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 Berkeley, CHEM 27</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II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t xml:space="preserve">Simulation of E.coli Biased Random Walk</w:t>
      </w:r>
    </w:p>
    <w:p w:rsidR="00000000" w:rsidDel="00000000" w:rsidP="00000000" w:rsidRDefault="00000000" w:rsidRPr="00000000" w14:paraId="00000004">
      <w:pPr>
        <w:keepNext w:val="0"/>
        <w:keepLines w:val="0"/>
        <w:pageBreakBefore w:val="0"/>
        <w:widowControl w:val="1"/>
        <w:pBdr>
          <w:top w:space="0" w:sz="0" w:val="nil"/>
          <w:left w:space="0" w:sz="0" w:val="nil"/>
          <w:bottom w:color="000000" w:space="17" w:sz="8" w:val="single"/>
          <w:right w:space="0" w:sz="0" w:val="nil"/>
          <w:between w:space="0" w:sz="0" w:val="nil"/>
        </w:pBdr>
        <w:shd w:fill="auto" w:val="clear"/>
        <w:spacing w:after="6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Brenda Angulo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Alex Chase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Ryan Chin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Chandler Goodwin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Yash Maheshwara, Seungho Yoo</w:t>
      </w:r>
      <w:r w:rsidDel="00000000" w:rsidR="00000000" w:rsidRPr="00000000">
        <w:rPr>
          <w:rtl w:val="0"/>
        </w:rPr>
      </w:r>
    </w:p>
    <w:p w:rsidR="00000000" w:rsidDel="00000000" w:rsidP="00000000" w:rsidRDefault="00000000" w:rsidRPr="00000000" w14:paraId="00000005">
      <w:pPr>
        <w:spacing w:after="0" w:line="240" w:lineRule="auto"/>
        <w:rPr>
          <w:sz w:val="42"/>
          <w:szCs w:val="42"/>
        </w:rPr>
      </w:pPr>
      <w:r w:rsidDel="00000000" w:rsidR="00000000" w:rsidRPr="00000000">
        <w:rPr>
          <w:b w:val="1"/>
          <w:rtl w:val="0"/>
        </w:rPr>
        <w:t xml:space="preserve">Abstract</w:t>
      </w:r>
      <w:r w:rsidDel="00000000" w:rsidR="00000000" w:rsidRPr="00000000">
        <w:rPr>
          <w:rtl w:val="0"/>
        </w:rPr>
        <w:t xml:space="preserve">: Survival and proliferation methods of bacteria such as </w:t>
      </w:r>
      <w:r w:rsidDel="00000000" w:rsidR="00000000" w:rsidRPr="00000000">
        <w:rPr>
          <w:i w:val="1"/>
          <w:rtl w:val="0"/>
        </w:rPr>
        <w:t xml:space="preserve">Escherichia coli</w:t>
      </w:r>
      <w:r w:rsidDel="00000000" w:rsidR="00000000" w:rsidRPr="00000000">
        <w:rPr>
          <w:rtl w:val="0"/>
        </w:rPr>
        <w:t xml:space="preserve"> (</w:t>
      </w:r>
      <w:r w:rsidDel="00000000" w:rsidR="00000000" w:rsidRPr="00000000">
        <w:rPr>
          <w:i w:val="1"/>
          <w:rtl w:val="0"/>
        </w:rPr>
        <w:t xml:space="preserve">E.coli</w:t>
      </w:r>
      <w:r w:rsidDel="00000000" w:rsidR="00000000" w:rsidRPr="00000000">
        <w:rPr>
          <w:rtl w:val="0"/>
        </w:rPr>
        <w:t xml:space="preserve">) are fairly well studied. One such method is chemotaxis, where </w:t>
      </w:r>
      <w:r w:rsidDel="00000000" w:rsidR="00000000" w:rsidRPr="00000000">
        <w:rPr>
          <w:i w:val="1"/>
          <w:rtl w:val="0"/>
        </w:rPr>
        <w:t xml:space="preserve">E.coli</w:t>
      </w:r>
      <w:r w:rsidDel="00000000" w:rsidR="00000000" w:rsidRPr="00000000">
        <w:rPr>
          <w:rtl w:val="0"/>
        </w:rPr>
        <w:t xml:space="preserve"> moves in response to environmental chemical factors.</w:t>
      </w:r>
      <w:r w:rsidDel="00000000" w:rsidR="00000000" w:rsidRPr="00000000">
        <w:rPr>
          <w:vertAlign w:val="superscript"/>
          <w:rtl w:val="0"/>
        </w:rPr>
        <w:t xml:space="preserve">1</w:t>
      </w:r>
      <w:r w:rsidDel="00000000" w:rsidR="00000000" w:rsidRPr="00000000">
        <w:rPr>
          <w:vertAlign w:val="superscript"/>
          <w:rtl w:val="0"/>
        </w:rPr>
        <w:t xml:space="preserve">,</w:t>
      </w:r>
      <w:r w:rsidDel="00000000" w:rsidR="00000000" w:rsidRPr="00000000">
        <w:rPr>
          <w:vertAlign w:val="superscript"/>
          <w:rtl w:val="0"/>
        </w:rPr>
        <w:t xml:space="preserve">2</w:t>
      </w:r>
      <w:r w:rsidDel="00000000" w:rsidR="00000000" w:rsidRPr="00000000">
        <w:rPr>
          <w:rtl w:val="0"/>
        </w:rPr>
        <w:t xml:space="preserve"> This simulation of chemotaxis predicts </w:t>
      </w:r>
      <w:r w:rsidDel="00000000" w:rsidR="00000000" w:rsidRPr="00000000">
        <w:rPr>
          <w:i w:val="1"/>
          <w:rtl w:val="0"/>
        </w:rPr>
        <w:t xml:space="preserve">E.coli </w:t>
      </w:r>
      <w:r w:rsidDel="00000000" w:rsidR="00000000" w:rsidRPr="00000000">
        <w:rPr>
          <w:rtl w:val="0"/>
        </w:rPr>
        <w:t xml:space="preserve">movement towards a food source, where a static concentration gradient radiates from a single origin point in a 2D plane. Movement is initiated by a random “tumble” phase where information about the concentration gradient is collected, followed by a “run” phase where </w:t>
      </w:r>
      <w:r w:rsidDel="00000000" w:rsidR="00000000" w:rsidRPr="00000000">
        <w:rPr>
          <w:i w:val="1"/>
          <w:rtl w:val="0"/>
        </w:rPr>
        <w:t xml:space="preserve">E.coli</w:t>
      </w:r>
      <w:r w:rsidDel="00000000" w:rsidR="00000000" w:rsidRPr="00000000">
        <w:rPr>
          <w:rtl w:val="0"/>
        </w:rPr>
        <w:t xml:space="preserve"> ascends towards higher concentrations based on what it has learned. This process utilizes gradient “ascent” with an AdaGrad</w:t>
      </w:r>
      <w:r w:rsidDel="00000000" w:rsidR="00000000" w:rsidRPr="00000000">
        <w:rPr>
          <w:sz w:val="22"/>
          <w:szCs w:val="22"/>
          <w:vertAlign w:val="superscript"/>
          <w:rtl w:val="0"/>
        </w:rPr>
        <w:t xml:space="preserve">3,4</w:t>
      </w:r>
      <w:r w:rsidDel="00000000" w:rsidR="00000000" w:rsidRPr="00000000">
        <w:rPr>
          <w:rtl w:val="0"/>
        </w:rPr>
        <w:t xml:space="preserve"> adaptive learning rate to direct </w:t>
      </w:r>
      <w:r w:rsidDel="00000000" w:rsidR="00000000" w:rsidRPr="00000000">
        <w:rPr>
          <w:i w:val="1"/>
          <w:rtl w:val="0"/>
        </w:rPr>
        <w:t xml:space="preserve">E.coli </w:t>
      </w:r>
      <w:r w:rsidDel="00000000" w:rsidR="00000000" w:rsidRPr="00000000">
        <w:rPr>
          <w:rtl w:val="0"/>
        </w:rPr>
        <w:t xml:space="preserve">towards their target. Several types of concentration gradients were assessed with different </w:t>
      </w:r>
      <w:r w:rsidDel="00000000" w:rsidR="00000000" w:rsidRPr="00000000">
        <w:rPr>
          <w:i w:val="1"/>
          <w:rtl w:val="0"/>
        </w:rPr>
        <w:t xml:space="preserve">E.coli</w:t>
      </w:r>
      <w:r w:rsidDel="00000000" w:rsidR="00000000" w:rsidRPr="00000000">
        <w:rPr>
          <w:rtl w:val="0"/>
        </w:rPr>
        <w:t xml:space="preserve"> population sizes and tumble memory. This simulation model lays the groundwork for more complex models which could simulate 3D movement and introduce additional environmental stimuli.</w:t>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left"/>
        <w:rPr>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Contents</w:t>
      </w:r>
      <w:r w:rsidDel="00000000" w:rsidR="00000000" w:rsidRPr="00000000">
        <w:rPr>
          <w:rtl w:val="0"/>
        </w:rPr>
      </w:r>
    </w:p>
    <w:sdt>
      <w:sdtPr>
        <w:id w:val="-379966780"/>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0utw568gxfw">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u5q4xd2p6jb">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 Methods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uly3ijfuomgt">
            <w:r w:rsidDel="00000000" w:rsidR="00000000" w:rsidRPr="00000000">
              <w:rPr>
                <w:sz w:val="22"/>
                <w:szCs w:val="22"/>
                <w:rtl w:val="0"/>
              </w:rPr>
              <w:t xml:space="preserve">2.1 Domain and Fields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i7kylivgwiw">
            <w:r w:rsidDel="00000000" w:rsidR="00000000" w:rsidRPr="00000000">
              <w:rPr>
                <w:i w:val="0"/>
                <w:smallCaps w:val="0"/>
                <w:strike w:val="0"/>
                <w:color w:val="000000"/>
                <w:sz w:val="22"/>
                <w:szCs w:val="22"/>
                <w:u w:val="none"/>
                <w:shd w:fill="auto" w:val="clear"/>
                <w:vertAlign w:val="baseline"/>
                <w:rtl w:val="0"/>
              </w:rPr>
              <w:t xml:space="preserve">2.2 </w:t>
            </w:r>
          </w:hyperlink>
          <w:r w:rsidDel="00000000" w:rsidR="00000000" w:rsidRPr="00000000">
            <w:rPr>
              <w:sz w:val="22"/>
              <w:szCs w:val="22"/>
              <w:rtl w:val="0"/>
            </w:rPr>
            <w:t xml:space="preserve">Biased Walk with Memory (Gradient “Ascent”)</w:t>
          </w:r>
          <w:hyperlink w:anchor="_heading=h.i7kylivgwiw">
            <w:r w:rsidDel="00000000" w:rsidR="00000000" w:rsidRPr="00000000">
              <w:rPr>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2pcmt6zbtdl">
            <w:r w:rsidDel="00000000" w:rsidR="00000000" w:rsidRPr="00000000">
              <w:rPr>
                <w:i w:val="0"/>
                <w:smallCaps w:val="0"/>
                <w:strike w:val="0"/>
                <w:color w:val="000000"/>
                <w:sz w:val="22"/>
                <w:szCs w:val="22"/>
                <w:u w:val="none"/>
                <w:shd w:fill="auto" w:val="clear"/>
                <w:vertAlign w:val="baseline"/>
                <w:rtl w:val="0"/>
              </w:rPr>
              <w:t xml:space="preserve">2.3</w:t>
            </w:r>
          </w:hyperlink>
          <w:hyperlink w:anchor="_heading=h.d2pcmt6zbtdl">
            <w:r w:rsidDel="00000000" w:rsidR="00000000" w:rsidRPr="00000000">
              <w:rPr>
                <w:sz w:val="22"/>
                <w:szCs w:val="22"/>
                <w:rtl w:val="0"/>
              </w:rPr>
              <w:t xml:space="preserve"> Adaptive Learning Rate (AdaGrad)</w:t>
            </w:r>
          </w:hyperlink>
          <w:hyperlink w:anchor="_heading=h.d2pcmt6zbt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0"/>
              <w:i w:val="0"/>
              <w:smallCaps w:val="0"/>
              <w:strike w:val="0"/>
              <w:color w:val="000000"/>
              <w:sz w:val="22"/>
              <w:szCs w:val="22"/>
              <w:u w:val="none"/>
              <w:shd w:fill="auto" w:val="clear"/>
              <w:vertAlign w:val="baseline"/>
            </w:rPr>
          </w:pPr>
          <w:hyperlink w:anchor="_heading=h.jn66av7gvns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 Implementation</w:t>
            </w:r>
          </w:hyperlink>
          <w:hyperlink w:anchor="_heading=h.54ox757tfik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7zko5vyjb8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 Results</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gl22hz4v2o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 Discussion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9mz0332f07i0">
            <w:r w:rsidDel="00000000" w:rsidR="00000000" w:rsidRPr="00000000">
              <w:rPr>
                <w:i w:val="0"/>
                <w:smallCaps w:val="0"/>
                <w:strike w:val="0"/>
                <w:color w:val="000000"/>
                <w:sz w:val="22"/>
                <w:szCs w:val="22"/>
                <w:u w:val="none"/>
                <w:shd w:fill="auto" w:val="clear"/>
                <w:vertAlign w:val="baseline"/>
                <w:rtl w:val="0"/>
              </w:rPr>
              <w:t xml:space="preserve">5.1 Limits of Simulation</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k5x23kgmdvh">
            <w:r w:rsidDel="00000000" w:rsidR="00000000" w:rsidRPr="00000000">
              <w:rPr>
                <w:i w:val="0"/>
                <w:smallCaps w:val="0"/>
                <w:strike w:val="0"/>
                <w:color w:val="000000"/>
                <w:sz w:val="22"/>
                <w:szCs w:val="22"/>
                <w:u w:val="none"/>
                <w:shd w:fill="auto" w:val="clear"/>
                <w:vertAlign w:val="baseline"/>
                <w:rtl w:val="0"/>
              </w:rPr>
              <w:t xml:space="preserve">5.2 Areas of Improvement</w:t>
            </w:r>
          </w:hyperlink>
          <w:hyperlink w:anchor="_heading=h.pk5x23kgmd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5l9kdwvlfv">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References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o57qijgz1l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Appendix</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77rx16bdrxm">
            <w:r w:rsidDel="00000000" w:rsidR="00000000" w:rsidRPr="00000000">
              <w:rPr>
                <w:i w:val="0"/>
                <w:smallCaps w:val="0"/>
                <w:strike w:val="0"/>
                <w:color w:val="000000"/>
                <w:sz w:val="22"/>
                <w:szCs w:val="22"/>
                <w:u w:val="none"/>
                <w:shd w:fill="auto" w:val="clear"/>
                <w:vertAlign w:val="baseline"/>
                <w:rtl w:val="0"/>
              </w:rPr>
              <w:t xml:space="preserve">Appendix I. Python Code</w:t>
            </w:r>
          </w:hyperlink>
          <w:hyperlink w:anchor="_heading=h.377rx16bdrx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line="240" w:lineRule="auto"/>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qpe6be81wrrp" w:id="0"/>
      <w:bookmarkEnd w:id="0"/>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rPr/>
      </w:pPr>
      <w:bookmarkStart w:colFirst="0" w:colLast="0" w:name="_heading=h.20utw568gxfw" w:id="1"/>
      <w:bookmarkEnd w:id="1"/>
      <w:r w:rsidDel="00000000" w:rsidR="00000000" w:rsidRPr="00000000">
        <w:rPr>
          <w:rtl w:val="0"/>
        </w:rPr>
        <w:t xml:space="preserve">1. Introduction</w:t>
      </w:r>
    </w:p>
    <w:p w:rsidR="00000000" w:rsidDel="00000000" w:rsidP="00000000" w:rsidRDefault="00000000" w:rsidRPr="00000000" w14:paraId="00000018">
      <w:pPr>
        <w:spacing w:after="0" w:line="240" w:lineRule="auto"/>
        <w:rPr/>
      </w:pPr>
      <w:r w:rsidDel="00000000" w:rsidR="00000000" w:rsidRPr="00000000">
        <w:rPr>
          <w:rtl w:val="0"/>
        </w:rPr>
        <w:tab/>
        <w:t xml:space="preserve">At a microscopic level, mobility of entities such as bacteria is limited due to the inability to sense all but the most immediate environmental factors. In addition, there are other physical limitations to single cell scale movements, such as the strength of flagella used to “swim” through their environment. </w:t>
      </w:r>
      <w:r w:rsidDel="00000000" w:rsidR="00000000" w:rsidRPr="00000000">
        <w:rPr>
          <w:i w:val="1"/>
          <w:rtl w:val="0"/>
        </w:rPr>
        <w:t xml:space="preserve">E.coli</w:t>
      </w:r>
      <w:r w:rsidDel="00000000" w:rsidR="00000000" w:rsidRPr="00000000">
        <w:rPr>
          <w:rtl w:val="0"/>
        </w:rPr>
        <w:t xml:space="preserve"> movement towards a food source can be described as a biased random walk.</w:t>
      </w:r>
      <w:r w:rsidDel="00000000" w:rsidR="00000000" w:rsidRPr="00000000">
        <w:rPr>
          <w:vertAlign w:val="superscript"/>
          <w:rtl w:val="0"/>
        </w:rPr>
        <w:t xml:space="preserve">5</w:t>
      </w:r>
      <w:r w:rsidDel="00000000" w:rsidR="00000000" w:rsidRPr="00000000">
        <w:rPr>
          <w:rtl w:val="0"/>
        </w:rPr>
        <w:t xml:space="preserve"> This involves a cycle of one longer run phase preceded by several random tumble phases that serve to collect information about the localized chemical environment which then influences the direction of the run. Environmental chemical factors, such as concentration of a nutrient media or chemicals released in response to a threat are detected by the </w:t>
      </w:r>
      <w:r w:rsidDel="00000000" w:rsidR="00000000" w:rsidRPr="00000000">
        <w:rPr>
          <w:i w:val="1"/>
          <w:rtl w:val="0"/>
        </w:rPr>
        <w:t xml:space="preserve">E.coli’s</w:t>
      </w:r>
      <w:r w:rsidDel="00000000" w:rsidR="00000000" w:rsidRPr="00000000">
        <w:rPr>
          <w:rtl w:val="0"/>
        </w:rPr>
        <w:t xml:space="preserve"> chemoreceptors and influence their behavior.</w:t>
      </w:r>
    </w:p>
    <w:p w:rsidR="00000000" w:rsidDel="00000000" w:rsidP="00000000" w:rsidRDefault="00000000" w:rsidRPr="00000000" w14:paraId="00000019">
      <w:pPr>
        <w:spacing w:after="0" w:line="240" w:lineRule="auto"/>
        <w:ind w:firstLine="72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The simulation described in this work provides a way to visualise biased random walk paths of </w:t>
      </w:r>
      <w:r w:rsidDel="00000000" w:rsidR="00000000" w:rsidRPr="00000000">
        <w:rPr>
          <w:i w:val="1"/>
          <w:rtl w:val="0"/>
        </w:rPr>
        <w:t xml:space="preserve">E.coli</w:t>
      </w:r>
      <w:r w:rsidDel="00000000" w:rsidR="00000000" w:rsidRPr="00000000">
        <w:rPr>
          <w:rtl w:val="0"/>
        </w:rPr>
        <w:t xml:space="preserve">. </w:t>
      </w:r>
      <w:r w:rsidDel="00000000" w:rsidR="00000000" w:rsidRPr="00000000">
        <w:rPr>
          <w:rtl w:val="0"/>
        </w:rPr>
        <w:t xml:space="preserve">Population size and</w:t>
      </w:r>
      <w:r w:rsidDel="00000000" w:rsidR="00000000" w:rsidRPr="00000000">
        <w:rPr>
          <w:i w:val="1"/>
          <w:rtl w:val="0"/>
        </w:rPr>
        <w:t xml:space="preserve"> </w:t>
      </w:r>
      <w:r w:rsidDel="00000000" w:rsidR="00000000" w:rsidRPr="00000000">
        <w:rPr>
          <w:rtl w:val="0"/>
        </w:rPr>
        <w:t xml:space="preserve">starting locations, gradient type for the food source and memory of their environment are all parameters which can be adjusted through this model. The simulation is able to assess variations in path as well as time to reach a gradient maximum. For larger populations, the distance from the food source maximum can be visualized to demonstrate how a normal distribution of the population migrates towards a food source despite each individual path being unique. Improvements to this model in the future could provide additional information about movement through three dimensional space and include other environmental stimuli which affect movement.</w:t>
      </w:r>
      <w:r w:rsidDel="00000000" w:rsidR="00000000" w:rsidRPr="00000000">
        <w:rPr>
          <w:rtl w:val="0"/>
        </w:rPr>
      </w:r>
    </w:p>
    <w:p w:rsidR="00000000" w:rsidDel="00000000" w:rsidP="00000000" w:rsidRDefault="00000000" w:rsidRPr="00000000" w14:paraId="0000001B">
      <w:pPr>
        <w:pStyle w:val="Heading2"/>
        <w:rPr/>
      </w:pPr>
      <w:bookmarkStart w:colFirst="0" w:colLast="0" w:name="_heading=h.nu5q4xd2p6jb" w:id="2"/>
      <w:bookmarkEnd w:id="2"/>
      <w:r w:rsidDel="00000000" w:rsidR="00000000" w:rsidRPr="00000000">
        <w:rPr>
          <w:rtl w:val="0"/>
        </w:rPr>
        <w:t xml:space="preserve">2. Methods</w:t>
      </w:r>
      <w:r w:rsidDel="00000000" w:rsidR="00000000" w:rsidRPr="00000000">
        <w:rPr>
          <w:rtl w:val="0"/>
        </w:rPr>
        <w:tab/>
      </w:r>
    </w:p>
    <w:p w:rsidR="00000000" w:rsidDel="00000000" w:rsidP="00000000" w:rsidRDefault="00000000" w:rsidRPr="00000000" w14:paraId="0000001C">
      <w:pPr>
        <w:pStyle w:val="Heading1"/>
        <w:rPr/>
      </w:pPr>
      <w:bookmarkStart w:colFirst="0" w:colLast="0" w:name="_heading=h.4s5athdn248x" w:id="3"/>
      <w:bookmarkEnd w:id="3"/>
      <w:r w:rsidDel="00000000" w:rsidR="00000000" w:rsidRPr="00000000">
        <w:rPr>
          <w:rtl w:val="0"/>
        </w:rPr>
        <w:t xml:space="preserve">2.1 Domain and Fields</w:t>
      </w:r>
      <w:r w:rsidDel="00000000" w:rsidR="00000000" w:rsidRPr="00000000">
        <w:rPr>
          <w:rtl w:val="0"/>
        </w:rPr>
      </w:r>
    </w:p>
    <w:p w:rsidR="00000000" w:rsidDel="00000000" w:rsidP="00000000" w:rsidRDefault="00000000" w:rsidRPr="00000000" w14:paraId="0000001D">
      <w:pPr>
        <w:spacing w:line="240" w:lineRule="auto"/>
        <w:ind w:firstLine="720"/>
        <w:rPr/>
      </w:pPr>
      <w:r w:rsidDel="00000000" w:rsidR="00000000" w:rsidRPr="00000000">
        <w:rPr>
          <w:i w:val="1"/>
          <w:rtl w:val="0"/>
        </w:rPr>
        <w:t xml:space="preserve">E.coli </w:t>
      </w:r>
      <w:r w:rsidDel="00000000" w:rsidR="00000000" w:rsidRPr="00000000">
        <w:rPr>
          <w:rtl w:val="0"/>
        </w:rPr>
        <w:t xml:space="preserve">are simulated within a square domain of side length L (1.1). Three different static gradient field C(x,y) profiles are available. Calculations for the Gaussian (1.2), linear absolute value (1.3) and paraboloid (1.4) are described as follows.</w:t>
      </w:r>
      <w:r w:rsidDel="00000000" w:rsidR="00000000" w:rsidRPr="00000000">
        <w:rPr>
          <w:rtl w:val="0"/>
        </w:rPr>
      </w:r>
    </w:p>
    <w:sdt>
      <w:sdtPr>
        <w:lock w:val="contentLocked"/>
        <w:id w:val="1265127126"/>
        <w:tag w:val="goog_rdk_0"/>
      </w:sdtPr>
      <w:sdtContent>
        <w:tbl>
          <w:tblPr>
            <w:tblStyle w:val="Table1"/>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gridCol w:w="1680"/>
            <w:tblGridChange w:id="0">
              <w:tblGrid>
                <w:gridCol w:w="7890"/>
                <w:gridCol w:w="1680"/>
              </w:tblGrid>
            </w:tblGridChange>
          </w:tblGrid>
          <w:tr>
            <w:trPr>
              <w:cantSplit w:val="0"/>
              <w:trHeight w:val="91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1583373" cy="46144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83373" cy="461440"/>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1">
                <w:pPr>
                  <w:keepLines w:val="1"/>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2724150" cy="45720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8"/>
                              <a:srcRect b="16390" l="0" r="0" t="15764"/>
                              <a:stretch>
                                <a:fillRect/>
                              </a:stretch>
                            </pic:blipFill>
                            <pic:spPr>
                              <a:xfrm>
                                <a:off x="0" y="0"/>
                                <a:ext cx="2724150" cy="457200"/>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rHeight w:val="85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4">
                <w:pPr>
                  <w:keepLines w:val="1"/>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3478848" cy="357982"/>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478848" cy="357982"/>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rHeight w:val="93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7">
                <w:pPr>
                  <w:keepLines w:val="1"/>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3040698" cy="319593"/>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40698" cy="31959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r>
        </w:tbl>
      </w:sdtContent>
    </w:sdt>
    <w:p w:rsidR="00000000" w:rsidDel="00000000" w:rsidP="00000000" w:rsidRDefault="00000000" w:rsidRPr="00000000" w14:paraId="0000002A">
      <w:pPr>
        <w:keepLines w:val="1"/>
        <w:spacing w:line="240" w:lineRule="auto"/>
        <w:rPr/>
      </w:pPr>
      <w:r w:rsidDel="00000000" w:rsidR="00000000" w:rsidRPr="00000000">
        <w:rPr>
          <w:rtl w:val="0"/>
        </w:rPr>
      </w:r>
    </w:p>
    <w:p w:rsidR="00000000" w:rsidDel="00000000" w:rsidP="00000000" w:rsidRDefault="00000000" w:rsidRPr="00000000" w14:paraId="0000002B">
      <w:pPr>
        <w:keepLines w:val="1"/>
        <w:spacing w:line="240" w:lineRule="auto"/>
        <w:rPr/>
      </w:pPr>
      <w:r w:rsidDel="00000000" w:rsidR="00000000" w:rsidRPr="00000000">
        <w:rPr>
          <w:rtl w:val="0"/>
        </w:rPr>
      </w:r>
    </w:p>
    <w:p w:rsidR="00000000" w:rsidDel="00000000" w:rsidP="00000000" w:rsidRDefault="00000000" w:rsidRPr="00000000" w14:paraId="0000002C">
      <w:pPr>
        <w:keepLines w:val="1"/>
        <w:spacing w:line="240" w:lineRule="auto"/>
        <w:rPr/>
      </w:pPr>
      <w:r w:rsidDel="00000000" w:rsidR="00000000" w:rsidRPr="00000000">
        <w:rPr>
          <w:rtl w:val="0"/>
        </w:rPr>
      </w:r>
    </w:p>
    <w:p w:rsidR="00000000" w:rsidDel="00000000" w:rsidP="00000000" w:rsidRDefault="00000000" w:rsidRPr="00000000" w14:paraId="0000002D">
      <w:pPr>
        <w:spacing w:line="240" w:lineRule="auto"/>
        <w:rPr>
          <w:b w:val="1"/>
        </w:rPr>
      </w:pPr>
      <w:r w:rsidDel="00000000" w:rsidR="00000000" w:rsidRPr="00000000">
        <w:rPr>
          <w:b w:val="1"/>
          <w:rtl w:val="0"/>
        </w:rPr>
        <w:t xml:space="preserve">2.2 Biased Walk with Memory (Gradient “Ascent”)</w:t>
      </w:r>
    </w:p>
    <w:p w:rsidR="00000000" w:rsidDel="00000000" w:rsidP="00000000" w:rsidRDefault="00000000" w:rsidRPr="00000000" w14:paraId="0000002E">
      <w:pPr>
        <w:spacing w:line="240" w:lineRule="auto"/>
        <w:ind w:firstLine="720"/>
        <w:rPr/>
      </w:pPr>
      <w:r w:rsidDel="00000000" w:rsidR="00000000" w:rsidRPr="00000000">
        <w:rPr>
          <w:rtl w:val="0"/>
        </w:rPr>
        <w:t xml:space="preserve">During the simulation, an </w:t>
      </w:r>
      <w:r w:rsidDel="00000000" w:rsidR="00000000" w:rsidRPr="00000000">
        <w:rPr>
          <w:i w:val="1"/>
          <w:rtl w:val="0"/>
        </w:rPr>
        <w:t xml:space="preserve">E.coli</w:t>
      </w:r>
      <w:r w:rsidDel="00000000" w:rsidR="00000000" w:rsidRPr="00000000">
        <w:rPr>
          <w:rtl w:val="0"/>
        </w:rPr>
        <w:t xml:space="preserve"> performs a random tumble (2.1) for a set number of iterations followed by a run (2.5, 2.6) ascending to a higher concentration. During the tumble phase, boundary handling is applied to prevent </w:t>
      </w:r>
      <w:r w:rsidDel="00000000" w:rsidR="00000000" w:rsidRPr="00000000">
        <w:rPr>
          <w:i w:val="1"/>
          <w:rtl w:val="0"/>
        </w:rPr>
        <w:t xml:space="preserve">E.coli</w:t>
      </w:r>
      <w:r w:rsidDel="00000000" w:rsidR="00000000" w:rsidRPr="00000000">
        <w:rPr>
          <w:rtl w:val="0"/>
        </w:rPr>
        <w:t xml:space="preserve"> from exiting the simulation bounds. The partial derivatives with respect to x and y are approximated by a temporal comparison over a memory window (default of 4 tumble steps) using centered finite differences along each axis (2.2, 2.3). The combination of these partial derivatives yields the concentration gradient experienced by the </w:t>
      </w:r>
      <w:r w:rsidDel="00000000" w:rsidR="00000000" w:rsidRPr="00000000">
        <w:rPr>
          <w:i w:val="1"/>
          <w:rtl w:val="0"/>
        </w:rPr>
        <w:t xml:space="preserve">E.coli</w:t>
      </w:r>
      <w:r w:rsidDel="00000000" w:rsidR="00000000" w:rsidRPr="00000000">
        <w:rPr>
          <w:rtl w:val="0"/>
        </w:rPr>
        <w:t xml:space="preserve"> (2.4). The run with respect to x and y are then calculated based on the </w:t>
      </w:r>
      <w:r w:rsidDel="00000000" w:rsidR="00000000" w:rsidRPr="00000000">
        <w:rPr>
          <w:i w:val="1"/>
          <w:rtl w:val="0"/>
        </w:rPr>
        <w:t xml:space="preserve">E.coli’s</w:t>
      </w:r>
      <w:r w:rsidDel="00000000" w:rsidR="00000000" w:rsidRPr="00000000">
        <w:rPr>
          <w:rtl w:val="0"/>
        </w:rPr>
        <w:t xml:space="preserve"> memory of the gradient along with a scalar learning rate (ɛ) value (2.5, 2.6). The learning rate dictates the magnitude of the run. The run is also constrained by boundary conditions. Classic gradient descent directs towards a lower concentration by subtracting the gradient; here we direct towards higher concentration by adding the gradient. Through combining random tumbles followed by finite difference directed runs, the simulation produces a stochastic gradient ascent towards higher food concentrations. </w:t>
      </w:r>
    </w:p>
    <w:sdt>
      <w:sdtPr>
        <w:lock w:val="contentLocked"/>
        <w:id w:val="-152248379"/>
        <w:tag w:val="goog_rdk_1"/>
      </w:sdtPr>
      <w:sdtContent>
        <w:tbl>
          <w:tblPr>
            <w:tblStyle w:val="Table2"/>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0"/>
            <w:gridCol w:w="2190"/>
            <w:tblGridChange w:id="0">
              <w:tblGrid>
                <w:gridCol w:w="7380"/>
                <w:gridCol w:w="21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3248501" cy="361950"/>
                      <wp:effectExtent b="0" l="0" r="0" t="0"/>
                      <wp:wrapNone/>
                      <wp:docPr id="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248501" cy="361950"/>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3338930" cy="504825"/>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2"/>
                              <a:srcRect b="0" l="2766" r="0" t="0"/>
                              <a:stretch>
                                <a:fillRect/>
                              </a:stretch>
                            </pic:blipFill>
                            <pic:spPr>
                              <a:xfrm>
                                <a:off x="0" y="0"/>
                                <a:ext cx="3338930" cy="50482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3248025" cy="479513"/>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48025" cy="4795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1535748" cy="670299"/>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14"/>
                              <a:srcRect b="0" l="0" r="5375" t="0"/>
                              <a:stretch>
                                <a:fillRect/>
                              </a:stretch>
                            </pic:blipFill>
                            <pic:spPr>
                              <a:xfrm>
                                <a:off x="0" y="0"/>
                                <a:ext cx="1535748" cy="670299"/>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rPr>
              <w:cantSplit w:val="0"/>
              <w:trHeight w:val="94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2415948" cy="50482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415948" cy="50482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2320738" cy="361950"/>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320738" cy="361950"/>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r>
        </w:tbl>
      </w:sdtContent>
    </w:sdt>
    <w:p w:rsidR="00000000" w:rsidDel="00000000" w:rsidP="00000000" w:rsidRDefault="00000000" w:rsidRPr="00000000" w14:paraId="00000042">
      <w:pPr>
        <w:spacing w:line="240" w:lineRule="auto"/>
        <w:ind w:left="0" w:firstLine="0"/>
        <w:rPr/>
      </w:pPr>
      <w:r w:rsidDel="00000000" w:rsidR="00000000" w:rsidRPr="00000000">
        <w:rPr>
          <w:rtl w:val="0"/>
        </w:rPr>
      </w:r>
    </w:p>
    <w:p w:rsidR="00000000" w:rsidDel="00000000" w:rsidP="00000000" w:rsidRDefault="00000000" w:rsidRPr="00000000" w14:paraId="00000043">
      <w:pPr>
        <w:spacing w:line="240" w:lineRule="auto"/>
        <w:ind w:left="720" w:hanging="720"/>
        <w:rPr>
          <w:b w:val="1"/>
        </w:rPr>
      </w:pPr>
      <w:r w:rsidDel="00000000" w:rsidR="00000000" w:rsidRPr="00000000">
        <w:rPr>
          <w:b w:val="1"/>
          <w:rtl w:val="0"/>
        </w:rPr>
        <w:t xml:space="preserve">2.3 Adaptive Learning Rate (AdaGrad)</w:t>
      </w:r>
    </w:p>
    <w:p w:rsidR="00000000" w:rsidDel="00000000" w:rsidP="00000000" w:rsidRDefault="00000000" w:rsidRPr="00000000" w14:paraId="00000044">
      <w:pPr>
        <w:spacing w:line="240" w:lineRule="auto"/>
        <w:ind w:left="0" w:firstLine="720"/>
        <w:rPr/>
      </w:pPr>
      <w:r w:rsidDel="00000000" w:rsidR="00000000" w:rsidRPr="00000000">
        <w:rPr>
          <w:rtl w:val="0"/>
        </w:rPr>
        <w:t xml:space="preserve">For each axis, we maintain the cumulative sum of squared gradients (3.1)</w:t>
      </w:r>
      <w:r w:rsidDel="00000000" w:rsidR="00000000" w:rsidRPr="00000000">
        <w:rPr>
          <w:vertAlign w:val="superscript"/>
          <w:rtl w:val="0"/>
        </w:rPr>
        <w:t xml:space="preserve">2</w:t>
      </w:r>
      <w:sdt>
        <w:sdtPr>
          <w:id w:val="-1033735242"/>
          <w:tag w:val="goog_rdk_2"/>
        </w:sdtPr>
        <w:sdtContent>
          <w:r w:rsidDel="00000000" w:rsidR="00000000" w:rsidRPr="00000000">
            <w:rPr>
              <w:rFonts w:ascii="Cardo" w:cs="Cardo" w:eastAsia="Cardo" w:hAnsi="Cardo"/>
              <w:rtl w:val="0"/>
            </w:rPr>
            <w:t xml:space="preserve"> The AdaGrad sum grows as more iterations are performed (3.2). The base rate η = learning_rate is applied and small ∊ prevents divide by zero errors. This approach attenuates steps as more runs are performed and prevents overshooting the gradient maximum.</w:t>
          </w:r>
        </w:sdtContent>
      </w:sdt>
    </w:p>
    <w:sdt>
      <w:sdtPr>
        <w:lock w:val="contentLocked"/>
        <w:id w:val="-388513800"/>
        <w:tag w:val="goog_rdk_3"/>
      </w:sdtPr>
      <w:sdtContent>
        <w:tbl>
          <w:tblPr>
            <w:tblStyle w:val="Table3"/>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30"/>
            <w:gridCol w:w="1740"/>
            <w:tblGridChange w:id="0">
              <w:tblGrid>
                <w:gridCol w:w="7830"/>
                <w:gridCol w:w="17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240"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66676</wp:posOffset>
                      </wp:positionV>
                      <wp:extent cx="2959100" cy="520700"/>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959100" cy="520700"/>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240"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47626</wp:posOffset>
                      </wp:positionV>
                      <wp:extent cx="2908300" cy="419100"/>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908300" cy="419100"/>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r>
        </w:tbl>
      </w:sdtContent>
    </w:sdt>
    <w:p w:rsidR="00000000" w:rsidDel="00000000" w:rsidP="00000000" w:rsidRDefault="00000000" w:rsidRPr="00000000" w14:paraId="0000004B">
      <w:pPr>
        <w:spacing w:line="240" w:lineRule="auto"/>
        <w:ind w:left="0" w:firstLine="0"/>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jn66av7gvnsp" w:id="4"/>
      <w:bookmarkEnd w:id="4"/>
      <w:r w:rsidDel="00000000" w:rsidR="00000000" w:rsidRPr="00000000">
        <w:rPr>
          <w:rtl w:val="0"/>
        </w:rPr>
        <w:t xml:space="preserve">3. </w:t>
      </w:r>
      <w:r w:rsidDel="00000000" w:rsidR="00000000" w:rsidRPr="00000000">
        <w:rPr>
          <w:rtl w:val="0"/>
        </w:rPr>
        <w:t xml:space="preserve">Implementation</w:t>
      </w:r>
    </w:p>
    <w:p w:rsidR="00000000" w:rsidDel="00000000" w:rsidP="00000000" w:rsidRDefault="00000000" w:rsidRPr="00000000" w14:paraId="0000004D">
      <w:pPr>
        <w:spacing w:line="240" w:lineRule="auto"/>
        <w:ind w:firstLine="720"/>
        <w:rPr/>
      </w:pPr>
      <w:r w:rsidDel="00000000" w:rsidR="00000000" w:rsidRPr="00000000">
        <w:rPr>
          <w:rtl w:val="0"/>
        </w:rPr>
        <w:t xml:space="preserve">The simulation is built around a single </w:t>
      </w:r>
      <w:r w:rsidDel="00000000" w:rsidR="00000000" w:rsidRPr="00000000">
        <w:rPr>
          <w:i w:val="1"/>
          <w:rtl w:val="0"/>
        </w:rPr>
        <w:t xml:space="preserve">EColi</w:t>
      </w:r>
      <w:r w:rsidDel="00000000" w:rsidR="00000000" w:rsidRPr="00000000">
        <w:rPr>
          <w:rtl w:val="0"/>
        </w:rPr>
        <w:t xml:space="preserve"> class. This class keeps track of various simulation parameters, bacterial positions, and defines how each individual bacterium behaves. The constructor initializes these crucial parameters of the simulation. It stores the number of iterations, grid size, learning rate, memory length, and gradient type. It also creates a 2D spatial grid with </w:t>
      </w:r>
      <w:r w:rsidDel="00000000" w:rsidR="00000000" w:rsidRPr="00000000">
        <w:rPr>
          <w:i w:val="1"/>
          <w:rtl w:val="0"/>
        </w:rPr>
        <w:t xml:space="preserve">np.meshgrid </w:t>
      </w:r>
      <w:r w:rsidDel="00000000" w:rsidR="00000000" w:rsidRPr="00000000">
        <w:rPr>
          <w:rtl w:val="0"/>
        </w:rPr>
        <w:t xml:space="preserve">for visualizing the gradient </w:t>
      </w:r>
      <w:r w:rsidDel="00000000" w:rsidR="00000000" w:rsidRPr="00000000">
        <w:rPr>
          <w:rtl w:val="0"/>
        </w:rPr>
        <w:t xml:space="preserve">and allows for storage of positional information, adaptive learning rates, and distance measurements.</w:t>
      </w:r>
    </w:p>
    <w:p w:rsidR="00000000" w:rsidDel="00000000" w:rsidP="00000000" w:rsidRDefault="00000000" w:rsidRPr="00000000" w14:paraId="0000004E">
      <w:pPr>
        <w:spacing w:line="240" w:lineRule="auto"/>
        <w:ind w:firstLine="720"/>
        <w:rPr/>
      </w:pPr>
      <w:r w:rsidDel="00000000" w:rsidR="00000000" w:rsidRPr="00000000">
        <w:rPr>
          <w:rtl w:val="0"/>
        </w:rPr>
        <w:t xml:space="preserve">Putting this together, the environment that the </w:t>
      </w:r>
      <w:r w:rsidDel="00000000" w:rsidR="00000000" w:rsidRPr="00000000">
        <w:rPr>
          <w:i w:val="1"/>
          <w:rtl w:val="0"/>
        </w:rPr>
        <w:t xml:space="preserve">E.coli </w:t>
      </w:r>
      <w:r w:rsidDel="00000000" w:rsidR="00000000" w:rsidRPr="00000000">
        <w:rPr>
          <w:rtl w:val="0"/>
        </w:rPr>
        <w:t xml:space="preserve">will move through is </w:t>
      </w:r>
      <w:r w:rsidDel="00000000" w:rsidR="00000000" w:rsidRPr="00000000">
        <w:rPr>
          <w:rtl w:val="0"/>
        </w:rPr>
        <w:t xml:space="preserve">generated by </w:t>
      </w:r>
      <w:r w:rsidDel="00000000" w:rsidR="00000000" w:rsidRPr="00000000">
        <w:rPr>
          <w:i w:val="1"/>
          <w:rtl w:val="0"/>
        </w:rPr>
        <w:t xml:space="preserve">create_gradient</w:t>
      </w:r>
      <w:r w:rsidDel="00000000" w:rsidR="00000000" w:rsidRPr="00000000">
        <w:rPr>
          <w:rtl w:val="0"/>
        </w:rPr>
        <w:t xml:space="preserve">, which can create different types of concentration fields such as Gaussian, parabolic, or linear absolute value based on the user specified </w:t>
      </w:r>
      <w:r w:rsidDel="00000000" w:rsidR="00000000" w:rsidRPr="00000000">
        <w:rPr>
          <w:i w:val="1"/>
          <w:rtl w:val="0"/>
        </w:rPr>
        <w:t xml:space="preserve">grad_type</w:t>
      </w:r>
      <w:r w:rsidDel="00000000" w:rsidR="00000000" w:rsidRPr="00000000">
        <w:rPr>
          <w:rtl w:val="0"/>
        </w:rPr>
        <w:t xml:space="preserve">. </w:t>
      </w:r>
      <w:r w:rsidDel="00000000" w:rsidR="00000000" w:rsidRPr="00000000">
        <w:rPr>
          <w:i w:val="1"/>
          <w:rtl w:val="0"/>
        </w:rPr>
        <w:t xml:space="preserve">conc_calc </w:t>
      </w:r>
      <w:r w:rsidDel="00000000" w:rsidR="00000000" w:rsidRPr="00000000">
        <w:rPr>
          <w:rtl w:val="0"/>
        </w:rPr>
        <w:t xml:space="preserve">matches the</w:t>
      </w:r>
      <w:r w:rsidDel="00000000" w:rsidR="00000000" w:rsidRPr="00000000">
        <w:rPr>
          <w:rtl w:val="0"/>
        </w:rPr>
        <w:t xml:space="preserve"> </w:t>
      </w:r>
      <w:r w:rsidDel="00000000" w:rsidR="00000000" w:rsidRPr="00000000">
        <w:rPr>
          <w:i w:val="1"/>
          <w:rtl w:val="0"/>
        </w:rPr>
        <w:t xml:space="preserve">grad_type </w:t>
      </w:r>
      <w:r w:rsidDel="00000000" w:rsidR="00000000" w:rsidRPr="00000000">
        <w:rPr>
          <w:rtl w:val="0"/>
        </w:rPr>
        <w:t xml:space="preserve">to perform the appropriate calculation.</w:t>
      </w:r>
    </w:p>
    <w:p w:rsidR="00000000" w:rsidDel="00000000" w:rsidP="00000000" w:rsidRDefault="00000000" w:rsidRPr="00000000" w14:paraId="0000004F">
      <w:pPr>
        <w:spacing w:line="240" w:lineRule="auto"/>
        <w:ind w:firstLine="720"/>
        <w:rPr/>
      </w:pPr>
      <w:r w:rsidDel="00000000" w:rsidR="00000000" w:rsidRPr="00000000">
        <w:rPr>
          <w:rtl w:val="0"/>
        </w:rPr>
        <w:t xml:space="preserve">Movement is modeled using </w:t>
      </w:r>
      <w:r w:rsidDel="00000000" w:rsidR="00000000" w:rsidRPr="00000000">
        <w:rPr>
          <w:i w:val="1"/>
          <w:rtl w:val="0"/>
        </w:rPr>
        <w:t xml:space="preserve">tumble_ecoli(n) </w:t>
      </w:r>
      <w:r w:rsidDel="00000000" w:rsidR="00000000" w:rsidRPr="00000000">
        <w:rPr>
          <w:rtl w:val="0"/>
        </w:rPr>
        <w:t xml:space="preserve">and</w:t>
      </w:r>
      <w:r w:rsidDel="00000000" w:rsidR="00000000" w:rsidRPr="00000000">
        <w:rPr>
          <w:i w:val="1"/>
          <w:rtl w:val="0"/>
        </w:rPr>
        <w:t xml:space="preserve"> run_ecoli(n).</w:t>
      </w:r>
      <w:r w:rsidDel="00000000" w:rsidR="00000000" w:rsidRPr="00000000">
        <w:rPr>
          <w:rtl w:val="0"/>
        </w:rPr>
        <w:t xml:space="preserve"> </w:t>
      </w:r>
      <w:r w:rsidDel="00000000" w:rsidR="00000000" w:rsidRPr="00000000">
        <w:rPr>
          <w:i w:val="1"/>
          <w:rtl w:val="0"/>
        </w:rPr>
        <w:t xml:space="preserve">tumble_ecoli(n) </w:t>
      </w:r>
      <w:r w:rsidDel="00000000" w:rsidR="00000000" w:rsidRPr="00000000">
        <w:rPr>
          <w:rtl w:val="0"/>
        </w:rPr>
        <w:t xml:space="preserve">performs </w:t>
      </w:r>
      <w:r w:rsidDel="00000000" w:rsidR="00000000" w:rsidRPr="00000000">
        <w:rPr>
          <w:rtl w:val="0"/>
        </w:rPr>
        <w:t xml:space="preserve"> small, random movements to explore their surroundings. </w:t>
      </w:r>
      <w:r w:rsidDel="00000000" w:rsidR="00000000" w:rsidRPr="00000000">
        <w:rPr>
          <w:rtl w:val="0"/>
        </w:rPr>
        <w:t xml:space="preserve">Clipping</w:t>
      </w:r>
      <w:r w:rsidDel="00000000" w:rsidR="00000000" w:rsidRPr="00000000">
        <w:rPr>
          <w:rtl w:val="0"/>
        </w:rPr>
        <w:t xml:space="preserve"> ensures that movement stays inside the grid. In </w:t>
      </w:r>
      <w:r w:rsidDel="00000000" w:rsidR="00000000" w:rsidRPr="00000000">
        <w:rPr>
          <w:i w:val="1"/>
          <w:rtl w:val="0"/>
        </w:rPr>
        <w:t xml:space="preserve">run_ecoli(n)</w:t>
      </w:r>
      <w:r w:rsidDel="00000000" w:rsidR="00000000" w:rsidRPr="00000000">
        <w:rPr>
          <w:rtl w:val="0"/>
        </w:rPr>
        <w:t xml:space="preserve">, the learned </w:t>
      </w:r>
      <w:r w:rsidDel="00000000" w:rsidR="00000000" w:rsidRPr="00000000">
        <w:rPr>
          <w:rtl w:val="0"/>
        </w:rPr>
        <w:t xml:space="preserve">gradient</w:t>
      </w:r>
      <w:r w:rsidDel="00000000" w:rsidR="00000000" w:rsidRPr="00000000">
        <w:rPr>
          <w:rtl w:val="0"/>
        </w:rPr>
        <w:t xml:space="preserve"> from the cumulative finite differences with respect to x and y positions during the tumble phase is applied to move the </w:t>
      </w:r>
      <w:r w:rsidDel="00000000" w:rsidR="00000000" w:rsidRPr="00000000">
        <w:rPr>
          <w:i w:val="1"/>
          <w:rtl w:val="0"/>
        </w:rPr>
        <w:t xml:space="preserve">E.coli</w:t>
      </w:r>
      <w:r w:rsidDel="00000000" w:rsidR="00000000" w:rsidRPr="00000000">
        <w:rPr>
          <w:rtl w:val="0"/>
        </w:rPr>
        <w:t xml:space="preserve"> towards a higher food concentration. The magnitude of movement is then scaled by the adaptive learning rate so that the bacterium can move towards the chemically relevant substance. </w:t>
      </w:r>
    </w:p>
    <w:p w:rsidR="00000000" w:rsidDel="00000000" w:rsidP="00000000" w:rsidRDefault="00000000" w:rsidRPr="00000000" w14:paraId="00000050">
      <w:pPr>
        <w:spacing w:line="240" w:lineRule="auto"/>
        <w:ind w:firstLine="720"/>
        <w:rPr/>
      </w:pPr>
      <w:r w:rsidDel="00000000" w:rsidR="00000000" w:rsidRPr="00000000">
        <w:rPr>
          <w:rtl w:val="0"/>
        </w:rPr>
        <w:t xml:space="preserve">The </w:t>
      </w:r>
      <w:r w:rsidDel="00000000" w:rsidR="00000000" w:rsidRPr="00000000">
        <w:rPr>
          <w:rtl w:val="0"/>
        </w:rPr>
        <w:t xml:space="preserve">bacterium's</w:t>
      </w:r>
      <w:r w:rsidDel="00000000" w:rsidR="00000000" w:rsidRPr="00000000">
        <w:rPr>
          <w:rtl w:val="0"/>
        </w:rPr>
        <w:t xml:space="preserve"> positions relative to the concentration gradient are visualized through </w:t>
      </w:r>
      <w:r w:rsidDel="00000000" w:rsidR="00000000" w:rsidRPr="00000000">
        <w:rPr>
          <w:i w:val="1"/>
          <w:rtl w:val="0"/>
        </w:rPr>
        <w:t xml:space="preserve">plot_routine_track. </w:t>
      </w:r>
      <w:r w:rsidDel="00000000" w:rsidR="00000000" w:rsidRPr="00000000">
        <w:rPr>
          <w:rtl w:val="0"/>
        </w:rPr>
        <w:t xml:space="preserve">Once all iterations of the simulation are performed, </w:t>
      </w:r>
      <w:r w:rsidDel="00000000" w:rsidR="00000000" w:rsidRPr="00000000">
        <w:rPr>
          <w:i w:val="1"/>
          <w:rtl w:val="0"/>
        </w:rPr>
        <w:t xml:space="preserve">calculate_distance</w:t>
      </w:r>
      <w:r w:rsidDel="00000000" w:rsidR="00000000" w:rsidRPr="00000000">
        <w:rPr>
          <w:rtl w:val="0"/>
        </w:rPr>
        <w:t xml:space="preserve"> is used to measure each bacterium’s distance from the food source and </w:t>
      </w:r>
      <w:r w:rsidDel="00000000" w:rsidR="00000000" w:rsidRPr="00000000">
        <w:rPr>
          <w:i w:val="1"/>
          <w:rtl w:val="0"/>
        </w:rPr>
        <w:t xml:space="preserve">p</w:t>
      </w:r>
      <w:r w:rsidDel="00000000" w:rsidR="00000000" w:rsidRPr="00000000">
        <w:rPr>
          <w:i w:val="1"/>
          <w:rtl w:val="0"/>
        </w:rPr>
        <w:t xml:space="preserve">lot_routine_source_distance </w:t>
      </w:r>
      <w:r w:rsidDel="00000000" w:rsidR="00000000" w:rsidRPr="00000000">
        <w:rPr>
          <w:rtl w:val="0"/>
        </w:rPr>
        <w:t xml:space="preserve">shows a histogram of these distances</w:t>
      </w:r>
      <w:r w:rsidDel="00000000" w:rsidR="00000000" w:rsidRPr="00000000">
        <w:rPr>
          <w:rtl w:val="0"/>
        </w:rPr>
        <w:t xml:space="preserve">. All aspects of the bacterium movement is controlled through the use of the </w:t>
      </w:r>
      <w:r w:rsidDel="00000000" w:rsidR="00000000" w:rsidRPr="00000000">
        <w:rPr>
          <w:i w:val="1"/>
          <w:rtl w:val="0"/>
        </w:rPr>
        <w:t xml:space="preserve">ecoli_simulation </w:t>
      </w:r>
      <w:r w:rsidDel="00000000" w:rsidR="00000000" w:rsidRPr="00000000">
        <w:rPr>
          <w:rtl w:val="0"/>
        </w:rPr>
        <w:t xml:space="preserve">function, which builds the environment, performs the tumble and run cycles, records the data points, and produces the plots. The </w:t>
      </w:r>
      <w:r w:rsidDel="00000000" w:rsidR="00000000" w:rsidRPr="00000000">
        <w:rPr>
          <w:i w:val="1"/>
          <w:rtl w:val="0"/>
        </w:rPr>
        <w:t xml:space="preserve">run_test_cases </w:t>
      </w:r>
      <w:r w:rsidDel="00000000" w:rsidR="00000000" w:rsidRPr="00000000">
        <w:rPr>
          <w:rtl w:val="0"/>
        </w:rPr>
        <w:t xml:space="preserve">function groups together relevant test cases which ensure the simulation is running as intended.</w:t>
      </w:r>
    </w:p>
    <w:p w:rsidR="00000000" w:rsidDel="00000000" w:rsidP="00000000" w:rsidRDefault="00000000" w:rsidRPr="00000000" w14:paraId="00000051">
      <w:pPr>
        <w:spacing w:line="240" w:lineRule="auto"/>
        <w:ind w:firstLine="720"/>
        <w:rPr/>
      </w:pPr>
      <w:r w:rsidDel="00000000" w:rsidR="00000000" w:rsidRPr="00000000">
        <w:rPr>
          <w:rtl w:val="0"/>
        </w:rPr>
      </w:r>
    </w:p>
    <w:p w:rsidR="00000000" w:rsidDel="00000000" w:rsidP="00000000" w:rsidRDefault="00000000" w:rsidRPr="00000000" w14:paraId="00000052">
      <w:pPr>
        <w:spacing w:line="240" w:lineRule="auto"/>
        <w:ind w:firstLine="720"/>
        <w:rPr/>
      </w:pPr>
      <w:r w:rsidDel="00000000" w:rsidR="00000000" w:rsidRPr="00000000">
        <w:rPr>
          <w:rtl w:val="0"/>
        </w:rPr>
      </w:r>
    </w:p>
    <w:p w:rsidR="00000000" w:rsidDel="00000000" w:rsidP="00000000" w:rsidRDefault="00000000" w:rsidRPr="00000000" w14:paraId="00000053">
      <w:pPr>
        <w:pStyle w:val="Heading2"/>
        <w:rPr/>
      </w:pPr>
      <w:bookmarkStart w:colFirst="0" w:colLast="0" w:name="_heading=h.o7zko5vyjb86" w:id="5"/>
      <w:bookmarkEnd w:id="5"/>
      <w:r w:rsidDel="00000000" w:rsidR="00000000" w:rsidRPr="00000000">
        <w:rPr>
          <w:rtl w:val="0"/>
        </w:rPr>
        <w:t xml:space="preserve">4. Results</w:t>
      </w: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ab/>
        <w:t xml:space="preserve">The simulation can model paths of a large number of </w:t>
      </w:r>
      <w:r w:rsidDel="00000000" w:rsidR="00000000" w:rsidRPr="00000000">
        <w:rPr>
          <w:i w:val="1"/>
          <w:rtl w:val="0"/>
        </w:rPr>
        <w:t xml:space="preserve">E.coli</w:t>
      </w:r>
      <w:r w:rsidDel="00000000" w:rsidR="00000000" w:rsidRPr="00000000">
        <w:rPr>
          <w:rtl w:val="0"/>
        </w:rPr>
        <w:t xml:space="preserve"> as they move toward one specified gradient maximum. An additional subplot of the </w:t>
      </w:r>
      <w:r w:rsidDel="00000000" w:rsidR="00000000" w:rsidRPr="00000000">
        <w:rPr>
          <w:i w:val="1"/>
          <w:rtl w:val="0"/>
        </w:rPr>
        <w:t xml:space="preserve">E.coli </w:t>
      </w:r>
      <w:r w:rsidDel="00000000" w:rsidR="00000000" w:rsidRPr="00000000">
        <w:rPr>
          <w:rtl w:val="0"/>
        </w:rPr>
        <w:t xml:space="preserve">learning rate is plotted against time to illustrate the adaptive nature of this rate. This plot has been clipped to the first 25 iterations to highlight the decrease in rate at the start, before a lower limit is reached.</w:t>
      </w:r>
    </w:p>
    <w:p w:rsidR="00000000" w:rsidDel="00000000" w:rsidP="00000000" w:rsidRDefault="00000000" w:rsidRPr="00000000" w14:paraId="00000055">
      <w:pPr>
        <w:spacing w:line="240" w:lineRule="auto"/>
        <w:rPr/>
      </w:pPr>
      <w:r w:rsidDel="00000000" w:rsidR="00000000" w:rsidRPr="00000000">
        <w:rPr>
          <w:rtl w:val="0"/>
        </w:rPr>
        <w:tab/>
        <w:t xml:space="preserve">Movement along a gaussian (fig. 1a), parabolic (fig. 1b) and linear absolute value (fig. 1c) gradient shows that as the </w:t>
      </w:r>
      <w:r w:rsidDel="00000000" w:rsidR="00000000" w:rsidRPr="00000000">
        <w:rPr>
          <w:i w:val="1"/>
          <w:rtl w:val="0"/>
        </w:rPr>
        <w:t xml:space="preserve">E.coli</w:t>
      </w:r>
      <w:r w:rsidDel="00000000" w:rsidR="00000000" w:rsidRPr="00000000">
        <w:rPr>
          <w:rtl w:val="0"/>
        </w:rPr>
        <w:t xml:space="preserve"> approach the maximum that the learning rate diminishes and the run magnitude decreases. Simulating multiple </w:t>
      </w:r>
      <w:r w:rsidDel="00000000" w:rsidR="00000000" w:rsidRPr="00000000">
        <w:rPr>
          <w:i w:val="1"/>
          <w:rtl w:val="0"/>
        </w:rPr>
        <w:t xml:space="preserve">E.coli</w:t>
      </w:r>
      <w:r w:rsidDel="00000000" w:rsidR="00000000" w:rsidRPr="00000000">
        <w:rPr>
          <w:rtl w:val="0"/>
        </w:rPr>
        <w:t xml:space="preserve"> shows that despite each random path being different, each </w:t>
      </w:r>
      <w:r w:rsidDel="00000000" w:rsidR="00000000" w:rsidRPr="00000000">
        <w:rPr>
          <w:i w:val="1"/>
          <w:rtl w:val="0"/>
        </w:rPr>
        <w:t xml:space="preserve">E.coli</w:t>
      </w:r>
      <w:r w:rsidDel="00000000" w:rsidR="00000000" w:rsidRPr="00000000">
        <w:rPr>
          <w:rtl w:val="0"/>
        </w:rPr>
        <w:t xml:space="preserve"> is able to locate the gradient maximum after enough iterations </w:t>
      </w:r>
      <w:r w:rsidDel="00000000" w:rsidR="00000000" w:rsidRPr="00000000">
        <w:rPr>
          <w:rtl w:val="0"/>
        </w:rPr>
        <w:t xml:space="preserve">(fig. 1d)</w:t>
      </w:r>
      <w:r w:rsidDel="00000000" w:rsidR="00000000" w:rsidRPr="00000000">
        <w:rPr>
          <w:rtl w:val="0"/>
        </w:rPr>
        <w:t xml:space="preserve">. In each case upon reaching the gradient maximum, </w:t>
      </w:r>
      <w:r w:rsidDel="00000000" w:rsidR="00000000" w:rsidRPr="00000000">
        <w:rPr>
          <w:i w:val="1"/>
          <w:rtl w:val="0"/>
        </w:rPr>
        <w:t xml:space="preserve">E.coli</w:t>
      </w:r>
      <w:r w:rsidDel="00000000" w:rsidR="00000000" w:rsidRPr="00000000">
        <w:rPr>
          <w:rtl w:val="0"/>
        </w:rPr>
        <w:t xml:space="preserve"> randomly tumble and run around the gradient maximum for the remaining iterations. The run magnitude is very limited at this point due to the adaptive learning rate. </w:t>
      </w:r>
    </w:p>
    <w:p w:rsidR="00000000" w:rsidDel="00000000" w:rsidP="00000000" w:rsidRDefault="00000000" w:rsidRPr="00000000" w14:paraId="00000056">
      <w:pPr>
        <w:spacing w:line="240" w:lineRule="auto"/>
        <w:rPr/>
      </w:pPr>
      <w:r w:rsidDel="00000000" w:rsidR="00000000" w:rsidRPr="00000000">
        <w:rPr>
          <w:rtl w:val="0"/>
        </w:rPr>
        <w:tab/>
        <w:t xml:space="preserve">Several different </w:t>
      </w:r>
      <w:r w:rsidDel="00000000" w:rsidR="00000000" w:rsidRPr="00000000">
        <w:rPr>
          <w:i w:val="1"/>
          <w:rtl w:val="0"/>
        </w:rPr>
        <w:t xml:space="preserve">E.coli</w:t>
      </w:r>
      <w:r w:rsidDel="00000000" w:rsidR="00000000" w:rsidRPr="00000000">
        <w:rPr>
          <w:rtl w:val="0"/>
        </w:rPr>
        <w:t xml:space="preserve"> memory lengths were also assessed for their impact on finding the gradient maximum (fig 2). Interestingly, shorter memory has little impact on how quickly the </w:t>
      </w:r>
      <w:r w:rsidDel="00000000" w:rsidR="00000000" w:rsidRPr="00000000">
        <w:rPr>
          <w:i w:val="1"/>
          <w:rtl w:val="0"/>
        </w:rPr>
        <w:t xml:space="preserve">E.coli</w:t>
      </w:r>
      <w:r w:rsidDel="00000000" w:rsidR="00000000" w:rsidRPr="00000000">
        <w:rPr>
          <w:rtl w:val="0"/>
        </w:rPr>
        <w:t xml:space="preserve"> find their target in this simulation. The run magnitude is directly proportional to the partial derivatives with respect to the x and y position of the </w:t>
      </w:r>
      <w:r w:rsidDel="00000000" w:rsidR="00000000" w:rsidRPr="00000000">
        <w:rPr>
          <w:i w:val="1"/>
          <w:rtl w:val="0"/>
        </w:rPr>
        <w:t xml:space="preserve">E.coli</w:t>
      </w:r>
      <w:r w:rsidDel="00000000" w:rsidR="00000000" w:rsidRPr="00000000">
        <w:rPr>
          <w:rtl w:val="0"/>
        </w:rPr>
        <w:t xml:space="preserve">. One would expect that if more tumble steps were taken into account, a larger change in concentration would be observed and a larger run would occur. In reality, when very far from the food source, the change in slope is quite small and additional tumble steps do little to affect these values. As an </w:t>
      </w:r>
      <w:r w:rsidDel="00000000" w:rsidR="00000000" w:rsidRPr="00000000">
        <w:rPr>
          <w:i w:val="1"/>
          <w:rtl w:val="0"/>
        </w:rPr>
        <w:t xml:space="preserve">E.coli</w:t>
      </w:r>
      <w:r w:rsidDel="00000000" w:rsidR="00000000" w:rsidRPr="00000000">
        <w:rPr>
          <w:rtl w:val="0"/>
        </w:rPr>
        <w:t xml:space="preserve"> approaches the maximum, the change in slope becomes much larger; however, at this point the adaptive learning rate has greatly reduced the magnitude of the run step despite the larger change. For this reason, very similar run magnitudes are observed regardless of memory. It would be expected that if the learning rate was static that longer memory would lead to much longer run magnitudes near the gradient maximum. With this simulation, the most efficient path to the source is actually with a memory of one tumble step (fig. 2d) where a nearly straight path to the source is observed, along with less random variation around the maximum once the source is found.</w:t>
      </w:r>
    </w:p>
    <w:p w:rsidR="00000000" w:rsidDel="00000000" w:rsidP="00000000" w:rsidRDefault="00000000" w:rsidRPr="00000000" w14:paraId="00000057">
      <w:pPr>
        <w:spacing w:line="240" w:lineRule="auto"/>
        <w:ind w:firstLine="720"/>
        <w:rPr/>
      </w:pPr>
      <w:r w:rsidDel="00000000" w:rsidR="00000000" w:rsidRPr="00000000">
        <w:rPr>
          <w:rtl w:val="0"/>
        </w:rPr>
        <w:t xml:space="preserve">Lastly, a large population of 1000 </w:t>
      </w:r>
      <w:r w:rsidDel="00000000" w:rsidR="00000000" w:rsidRPr="00000000">
        <w:rPr>
          <w:i w:val="1"/>
          <w:rtl w:val="0"/>
        </w:rPr>
        <w:t xml:space="preserve">E.coli </w:t>
      </w:r>
      <w:r w:rsidDel="00000000" w:rsidR="00000000" w:rsidRPr="00000000">
        <w:rPr>
          <w:rtl w:val="0"/>
        </w:rPr>
        <w:t xml:space="preserve">was simulated. The distance of each </w:t>
      </w:r>
      <w:r w:rsidDel="00000000" w:rsidR="00000000" w:rsidRPr="00000000">
        <w:rPr>
          <w:i w:val="1"/>
          <w:rtl w:val="0"/>
        </w:rPr>
        <w:t xml:space="preserve">E.coli</w:t>
      </w:r>
      <w:r w:rsidDel="00000000" w:rsidR="00000000" w:rsidRPr="00000000">
        <w:rPr>
          <w:rtl w:val="0"/>
        </w:rPr>
        <w:t xml:space="preserve"> from the food source was plotted as a histogram that shows the population distribution moving towards the gradient maximum over the course of the simulation. Two simulations were performed where all</w:t>
      </w:r>
      <w:r w:rsidDel="00000000" w:rsidR="00000000" w:rsidRPr="00000000">
        <w:rPr>
          <w:i w:val="1"/>
          <w:rtl w:val="0"/>
        </w:rPr>
        <w:t xml:space="preserve"> E.coli</w:t>
      </w:r>
      <w:r w:rsidDel="00000000" w:rsidR="00000000" w:rsidRPr="00000000">
        <w:rPr>
          <w:rtl w:val="0"/>
        </w:rPr>
        <w:t xml:space="preserve"> were seeded at a single origin point (fig. 3a) and at random points in the lower left quadrant of the simulation bounds (fig. 3b). As expected, the random seeds show a more broadly distributed population compared to the single origin point. In both cases by the 1000th iteration, a narrow population distribution is observed close to the food source. This result confirms that regardless of seeding location, given enough time a large</w:t>
      </w:r>
      <w:r w:rsidDel="00000000" w:rsidR="00000000" w:rsidRPr="00000000">
        <w:rPr>
          <w:i w:val="1"/>
          <w:rtl w:val="0"/>
        </w:rPr>
        <w:t xml:space="preserve"> E.coli</w:t>
      </w:r>
      <w:r w:rsidDel="00000000" w:rsidR="00000000" w:rsidRPr="00000000">
        <w:rPr>
          <w:rtl w:val="0"/>
        </w:rPr>
        <w:t xml:space="preserve"> population will all reach the gradient maximum.</w:t>
      </w:r>
    </w:p>
    <w:p w:rsidR="00000000" w:rsidDel="00000000" w:rsidP="00000000" w:rsidRDefault="00000000" w:rsidRPr="00000000" w14:paraId="00000058">
      <w:pPr>
        <w:spacing w:line="312" w:lineRule="auto"/>
        <w:ind w:firstLine="720"/>
        <w:rPr/>
      </w:pPr>
      <w:r w:rsidDel="00000000" w:rsidR="00000000" w:rsidRPr="00000000">
        <w:rPr>
          <w:rtl w:val="0"/>
        </w:rPr>
      </w:r>
    </w:p>
    <w:p w:rsidR="00000000" w:rsidDel="00000000" w:rsidP="00000000" w:rsidRDefault="00000000" w:rsidRPr="00000000" w14:paraId="00000059">
      <w:pPr>
        <w:spacing w:line="312" w:lineRule="auto"/>
        <w:ind w:firstLine="720"/>
        <w:rPr/>
      </w:pPr>
      <w:r w:rsidDel="00000000" w:rsidR="00000000" w:rsidRPr="00000000">
        <w:rPr>
          <w:rtl w:val="0"/>
        </w:rPr>
      </w:r>
    </w:p>
    <w:p w:rsidR="00000000" w:rsidDel="00000000" w:rsidP="00000000" w:rsidRDefault="00000000" w:rsidRPr="00000000" w14:paraId="0000005A">
      <w:pPr>
        <w:spacing w:line="312" w:lineRule="auto"/>
        <w:ind w:firstLine="720"/>
        <w:rPr/>
      </w:pPr>
      <w:r w:rsidDel="00000000" w:rsidR="00000000" w:rsidRPr="00000000">
        <w:rPr>
          <w:rtl w:val="0"/>
        </w:rPr>
      </w:r>
    </w:p>
    <w:p w:rsidR="00000000" w:rsidDel="00000000" w:rsidP="00000000" w:rsidRDefault="00000000" w:rsidRPr="00000000" w14:paraId="0000005B">
      <w:pPr>
        <w:spacing w:line="312" w:lineRule="auto"/>
        <w:ind w:left="0" w:firstLine="0"/>
        <w:rPr/>
      </w:pPr>
      <w:r w:rsidDel="00000000" w:rsidR="00000000" w:rsidRPr="00000000">
        <w:rPr>
          <w:rtl w:val="0"/>
        </w:rPr>
      </w:r>
    </w:p>
    <w:sdt>
      <w:sdtPr>
        <w:lock w:val="contentLocked"/>
        <w:id w:val="1507976159"/>
        <w:tag w:val="goog_rdk_4"/>
      </w:sdtPr>
      <w:sdtContent>
        <w:tbl>
          <w:tblPr>
            <w:tblStyle w:val="Table4"/>
            <w:tblW w:w="95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1"/>
            <w:gridCol w:w="4781"/>
            <w:tblGridChange w:id="0">
              <w:tblGrid>
                <w:gridCol w:w="4781"/>
                <w:gridCol w:w="4781"/>
              </w:tblGrid>
            </w:tblGridChange>
          </w:tblGrid>
          <w:tr>
            <w:trPr>
              <w:cantSplit w:val="0"/>
              <w:trHeight w:val="4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b w:val="1"/>
                    <w:sz w:val="28"/>
                    <w:szCs w:val="28"/>
                  </w:rPr>
                </w:pPr>
                <w:r w:rsidDel="00000000" w:rsidR="00000000" w:rsidRPr="00000000">
                  <w:rPr>
                    <w:b w:val="1"/>
                    <w:sz w:val="28"/>
                    <w:szCs w:val="28"/>
                    <w:rtl w:val="0"/>
                  </w:rPr>
                  <w:t xml:space="preserve">a</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2713781" cy="2722737"/>
                      <wp:effectExtent b="0" l="0" r="0" t="0"/>
                      <wp:wrapNone/>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13781" cy="2722737"/>
                              </a:xfrm>
                              <a:prstGeom prst="rect"/>
                              <a:ln/>
                            </pic:spPr>
                          </pic:pic>
                        </a:graphicData>
                      </a:graphic>
                    </wp:anchor>
                  </w:drawing>
                </w:r>
              </w:p>
              <w:p w:rsidR="00000000" w:rsidDel="00000000" w:rsidP="00000000" w:rsidRDefault="00000000" w:rsidRPr="00000000" w14:paraId="0000005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rPr>
                    <w:b w:val="1"/>
                    <w:sz w:val="28"/>
                    <w:szCs w:val="28"/>
                  </w:rPr>
                </w:pPr>
                <w:r w:rsidDel="00000000" w:rsidR="00000000" w:rsidRPr="00000000">
                  <w:rPr>
                    <w:b w:val="1"/>
                    <w:sz w:val="28"/>
                    <w:szCs w:val="28"/>
                    <w:rtl w:val="0"/>
                  </w:rPr>
                  <w:t xml:space="preserve">b</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133350</wp:posOffset>
                      </wp:positionV>
                      <wp:extent cx="2686050" cy="2686050"/>
                      <wp:effectExtent b="0" l="0" r="0" t="0"/>
                      <wp:wrapNone/>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686050" cy="268605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b w:val="1"/>
                    <w:sz w:val="28"/>
                    <w:szCs w:val="28"/>
                  </w:rPr>
                </w:pPr>
                <w:r w:rsidDel="00000000" w:rsidR="00000000" w:rsidRPr="00000000">
                  <w:rPr>
                    <w:b w:val="1"/>
                    <w:sz w:val="28"/>
                    <w:szCs w:val="28"/>
                    <w:rtl w:val="0"/>
                  </w:rPr>
                  <w:t xml:space="preserve">c</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247650</wp:posOffset>
                      </wp:positionV>
                      <wp:extent cx="2724150" cy="2724150"/>
                      <wp:effectExtent b="0" l="0" r="0" t="0"/>
                      <wp:wrapNone/>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24150" cy="272415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b w:val="1"/>
                    <w:sz w:val="28"/>
                    <w:szCs w:val="28"/>
                  </w:rPr>
                </w:pPr>
                <w:r w:rsidDel="00000000" w:rsidR="00000000" w:rsidRPr="00000000">
                  <w:rPr>
                    <w:b w:val="1"/>
                    <w:sz w:val="28"/>
                    <w:szCs w:val="28"/>
                    <w:rtl w:val="0"/>
                  </w:rPr>
                  <w:t xml:space="preserve">d</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247650</wp:posOffset>
                      </wp:positionV>
                      <wp:extent cx="2724150" cy="2733675"/>
                      <wp:effectExtent b="0" l="0" r="0" t="0"/>
                      <wp:wrapNone/>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724150" cy="2733675"/>
                              </a:xfrm>
                              <a:prstGeom prst="rect"/>
                              <a:ln/>
                            </pic:spPr>
                          </pic:pic>
                        </a:graphicData>
                      </a:graphic>
                    </wp:anchor>
                  </w:drawing>
                </w:r>
              </w:p>
            </w:tc>
          </w:tr>
          <w:tr>
            <w:trPr>
              <w:cantSplit w:val="0"/>
              <w:trHeight w:val="440" w:hRule="atLeast"/>
              <w:tblHeader w:val="0"/>
            </w:trPr>
            <w:tc>
              <w:tcPr>
                <w:gridSpan w:val="2"/>
                <w:tcBorders>
                  <w:left w:color="ffffff" w:space="0" w:sz="8" w:val="single"/>
                  <w:bottom w:color="ffffff"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61">
                <w:pPr>
                  <w:spacing w:after="0" w:line="240" w:lineRule="auto"/>
                  <w:rPr/>
                </w:pPr>
                <w:r w:rsidDel="00000000" w:rsidR="00000000" w:rsidRPr="00000000">
                  <w:rPr>
                    <w:b w:val="1"/>
                    <w:rtl w:val="0"/>
                  </w:rPr>
                  <w:t xml:space="preserve">Figure 1: Biased random walk of E.coli along different gradient types.</w:t>
                </w:r>
                <w:r w:rsidDel="00000000" w:rsidR="00000000" w:rsidRPr="00000000">
                  <w:rPr>
                    <w:rtl w:val="0"/>
                  </w:rPr>
                  <w:t xml:space="preserve"> The biased random walk of a single </w:t>
                </w:r>
                <w:r w:rsidDel="00000000" w:rsidR="00000000" w:rsidRPr="00000000">
                  <w:rPr>
                    <w:i w:val="1"/>
                    <w:rtl w:val="0"/>
                  </w:rPr>
                  <w:t xml:space="preserve">E.coli </w:t>
                </w:r>
                <w:r w:rsidDel="00000000" w:rsidR="00000000" w:rsidRPr="00000000">
                  <w:rPr>
                    <w:rtl w:val="0"/>
                  </w:rPr>
                  <w:t xml:space="preserve">is shown for three different gradient types, gaussian (1a), parabolic (1b) and linear absolute value (1c). In each case, the learning rate over time is plotted to show that this rate is adaptive and decreases as the </w:t>
                </w:r>
                <w:r w:rsidDel="00000000" w:rsidR="00000000" w:rsidRPr="00000000">
                  <w:rPr>
                    <w:i w:val="1"/>
                    <w:rtl w:val="0"/>
                  </w:rPr>
                  <w:t xml:space="preserve">E.coli</w:t>
                </w:r>
                <w:r w:rsidDel="00000000" w:rsidR="00000000" w:rsidRPr="00000000">
                  <w:rPr>
                    <w:rtl w:val="0"/>
                  </w:rPr>
                  <w:t xml:space="preserve"> reaches the gradient maximum. Upon reaching the maximum, the </w:t>
                </w:r>
                <w:r w:rsidDel="00000000" w:rsidR="00000000" w:rsidRPr="00000000">
                  <w:rPr>
                    <w:i w:val="1"/>
                    <w:rtl w:val="0"/>
                  </w:rPr>
                  <w:t xml:space="preserve">E.coli</w:t>
                </w:r>
                <w:r w:rsidDel="00000000" w:rsidR="00000000" w:rsidRPr="00000000">
                  <w:rPr>
                    <w:rtl w:val="0"/>
                  </w:rPr>
                  <w:t xml:space="preserve"> randomly tumbles around the center point for the remaining iterations. An additional walk is shown for 10 </w:t>
                </w:r>
                <w:r w:rsidDel="00000000" w:rsidR="00000000" w:rsidRPr="00000000">
                  <w:rPr>
                    <w:i w:val="1"/>
                    <w:rtl w:val="0"/>
                  </w:rPr>
                  <w:t xml:space="preserve">E.coli</w:t>
                </w:r>
                <w:r w:rsidDel="00000000" w:rsidR="00000000" w:rsidRPr="00000000">
                  <w:rPr>
                    <w:rtl w:val="0"/>
                  </w:rPr>
                  <w:t xml:space="preserve"> (1d) which shows that different random paths will still ascend towards the gradient maximum over enough iterations.</w:t>
                </w:r>
              </w:p>
            </w:tc>
          </w:tr>
        </w:tbl>
      </w:sdtContent>
    </w:sdt>
    <w:p w:rsidR="00000000" w:rsidDel="00000000" w:rsidP="00000000" w:rsidRDefault="00000000" w:rsidRPr="00000000" w14:paraId="00000063">
      <w:pPr>
        <w:spacing w:line="240" w:lineRule="auto"/>
        <w:rPr/>
      </w:pPr>
      <w:r w:rsidDel="00000000" w:rsidR="00000000" w:rsidRPr="00000000">
        <w:rPr>
          <w:rtl w:val="0"/>
        </w:rPr>
      </w:r>
    </w:p>
    <w:sdt>
      <w:sdtPr>
        <w:lock w:val="contentLocked"/>
        <w:id w:val="-81696472"/>
        <w:tag w:val="goog_rdk_5"/>
      </w:sdtPr>
      <w:sdtContent>
        <w:tbl>
          <w:tblPr>
            <w:tblStyle w:val="Table5"/>
            <w:tblW w:w="95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1"/>
            <w:gridCol w:w="4781"/>
            <w:tblGridChange w:id="0">
              <w:tblGrid>
                <w:gridCol w:w="4781"/>
                <w:gridCol w:w="4781"/>
              </w:tblGrid>
            </w:tblGridChange>
          </w:tblGrid>
          <w:tr>
            <w:trPr>
              <w:cantSplit w:val="0"/>
              <w:trHeight w:val="4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b w:val="1"/>
                    <w:sz w:val="28"/>
                    <w:szCs w:val="28"/>
                  </w:rPr>
                </w:pPr>
                <w:r w:rsidDel="00000000" w:rsidR="00000000" w:rsidRPr="00000000">
                  <w:rPr>
                    <w:b w:val="1"/>
                    <w:sz w:val="28"/>
                    <w:szCs w:val="28"/>
                    <w:rtl w:val="0"/>
                  </w:rPr>
                  <w:t xml:space="preserve">a</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219075</wp:posOffset>
                      </wp:positionV>
                      <wp:extent cx="2905125" cy="2908300"/>
                      <wp:effectExtent b="0" l="0" r="0" t="0"/>
                      <wp:wrapNone/>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905125" cy="2908300"/>
                              </a:xfrm>
                              <a:prstGeom prst="rect"/>
                              <a:ln/>
                            </pic:spPr>
                          </pic:pic>
                        </a:graphicData>
                      </a:graphic>
                    </wp:anchor>
                  </w:drawing>
                </w:r>
              </w:p>
              <w:p w:rsidR="00000000" w:rsidDel="00000000" w:rsidP="00000000" w:rsidRDefault="00000000" w:rsidRPr="00000000" w14:paraId="0000006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b w:val="1"/>
                    <w:sz w:val="28"/>
                    <w:szCs w:val="28"/>
                  </w:rPr>
                </w:pPr>
                <w:r w:rsidDel="00000000" w:rsidR="00000000" w:rsidRPr="00000000">
                  <w:rPr>
                    <w:b w:val="1"/>
                    <w:sz w:val="28"/>
                    <w:szCs w:val="28"/>
                    <w:rtl w:val="0"/>
                  </w:rPr>
                  <w:t xml:space="preserve">b</w:t>
                </w:r>
                <w:r w:rsidDel="00000000" w:rsidR="00000000" w:rsidRPr="00000000">
                  <w:rPr>
                    <w:b w:val="1"/>
                    <w:sz w:val="28"/>
                    <w:szCs w:val="28"/>
                  </w:rPr>
                  <w:drawing>
                    <wp:inline distB="114300" distT="114300" distL="114300" distR="114300">
                      <wp:extent cx="2905125" cy="2908300"/>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905125" cy="290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b w:val="1"/>
                    <w:sz w:val="28"/>
                    <w:szCs w:val="28"/>
                  </w:rPr>
                </w:pPr>
                <w:r w:rsidDel="00000000" w:rsidR="00000000" w:rsidRPr="00000000">
                  <w:rPr>
                    <w:b w:val="1"/>
                    <w:sz w:val="28"/>
                    <w:szCs w:val="28"/>
                    <w:rtl w:val="0"/>
                  </w:rPr>
                  <w:t xml:space="preserve">c</w:t>
                </w:r>
                <w:r w:rsidDel="00000000" w:rsidR="00000000" w:rsidRPr="00000000">
                  <w:rPr>
                    <w:b w:val="1"/>
                    <w:sz w:val="28"/>
                    <w:szCs w:val="28"/>
                  </w:rPr>
                  <w:drawing>
                    <wp:inline distB="114300" distT="114300" distL="114300" distR="114300">
                      <wp:extent cx="2905125" cy="29210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905125" cy="292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b w:val="1"/>
                    <w:sz w:val="28"/>
                    <w:szCs w:val="28"/>
                  </w:rPr>
                </w:pPr>
                <w:r w:rsidDel="00000000" w:rsidR="00000000" w:rsidRPr="00000000">
                  <w:rPr>
                    <w:b w:val="1"/>
                    <w:sz w:val="28"/>
                    <w:szCs w:val="28"/>
                    <w:rtl w:val="0"/>
                  </w:rPr>
                  <w:t xml:space="preserve">d</w:t>
                </w:r>
                <w:r w:rsidDel="00000000" w:rsidR="00000000" w:rsidRPr="00000000">
                  <w:rPr>
                    <w:b w:val="1"/>
                    <w:sz w:val="28"/>
                    <w:szCs w:val="28"/>
                  </w:rPr>
                  <w:drawing>
                    <wp:inline distB="114300" distT="114300" distL="114300" distR="114300">
                      <wp:extent cx="2905125" cy="28956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905125" cy="28956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left w:color="ffffff" w:space="0" w:sz="8" w:val="single"/>
                  <w:bottom w:color="ffffff"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69">
                <w:pPr>
                  <w:spacing w:after="0" w:line="240" w:lineRule="auto"/>
                  <w:rPr/>
                </w:pPr>
                <w:r w:rsidDel="00000000" w:rsidR="00000000" w:rsidRPr="00000000">
                  <w:rPr>
                    <w:b w:val="1"/>
                    <w:rtl w:val="0"/>
                  </w:rPr>
                  <w:t xml:space="preserve">Figure 2: Biased random walk of E.coli with varying memory.</w:t>
                </w:r>
                <w:r w:rsidDel="00000000" w:rsidR="00000000" w:rsidRPr="00000000">
                  <w:rPr>
                    <w:rtl w:val="0"/>
                  </w:rPr>
                  <w:t xml:space="preserve"> The biased random walk of a single </w:t>
                </w:r>
                <w:r w:rsidDel="00000000" w:rsidR="00000000" w:rsidRPr="00000000">
                  <w:rPr>
                    <w:i w:val="1"/>
                    <w:rtl w:val="0"/>
                  </w:rPr>
                  <w:t xml:space="preserve">E.coli</w:t>
                </w:r>
                <w:r w:rsidDel="00000000" w:rsidR="00000000" w:rsidRPr="00000000">
                  <w:rPr>
                    <w:rtl w:val="0"/>
                  </w:rPr>
                  <w:t xml:space="preserve"> is shown with a tumble step memory of four steps (2a), three steps (2b), two steps (2c) and one step (2d). In all cases, due to the adaptive learning rate the run magnitudes are very similar despite a shorter or longer memory. For a short memory, the path to the center is more direct and once at the maximum the </w:t>
                </w:r>
                <w:r w:rsidDel="00000000" w:rsidR="00000000" w:rsidRPr="00000000">
                  <w:rPr>
                    <w:i w:val="1"/>
                    <w:rtl w:val="0"/>
                  </w:rPr>
                  <w:t xml:space="preserve">E.coli</w:t>
                </w:r>
                <w:r w:rsidDel="00000000" w:rsidR="00000000" w:rsidRPr="00000000">
                  <w:rPr>
                    <w:rtl w:val="0"/>
                  </w:rPr>
                  <w:t xml:space="preserve"> stays more centered around the maximum because fewer random tumble steps are performed before each run.</w:t>
                </w:r>
              </w:p>
            </w:tc>
          </w:tr>
        </w:tbl>
      </w:sdtContent>
    </w:sdt>
    <w:p w:rsidR="00000000" w:rsidDel="00000000" w:rsidP="00000000" w:rsidRDefault="00000000" w:rsidRPr="00000000" w14:paraId="0000006B">
      <w:pPr>
        <w:rPr/>
      </w:pPr>
      <w:r w:rsidDel="00000000" w:rsidR="00000000" w:rsidRPr="00000000">
        <w:rPr>
          <w:rtl w:val="0"/>
        </w:rPr>
      </w:r>
    </w:p>
    <w:sdt>
      <w:sdtPr>
        <w:lock w:val="contentLocked"/>
        <w:id w:val="2007301625"/>
        <w:tag w:val="goog_rdk_6"/>
      </w:sdtPr>
      <w:sdtContent>
        <w:tbl>
          <w:tblPr>
            <w:tblStyle w:val="Table6"/>
            <w:tblW w:w="95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1"/>
            <w:gridCol w:w="4781"/>
            <w:tblGridChange w:id="0">
              <w:tblGrid>
                <w:gridCol w:w="4781"/>
                <w:gridCol w:w="478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w:t>
                </w:r>
                <w:r w:rsidDel="00000000" w:rsidR="00000000" w:rsidRPr="00000000">
                  <w:rPr>
                    <w:b w:val="1"/>
                    <w:sz w:val="28"/>
                    <w:szCs w:val="28"/>
                  </w:rPr>
                  <w:drawing>
                    <wp:inline distB="114300" distT="114300" distL="114300" distR="114300">
                      <wp:extent cx="2905125" cy="435610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905125" cy="435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b</w:t>
                </w:r>
                <w:r w:rsidDel="00000000" w:rsidR="00000000" w:rsidRPr="00000000">
                  <w:rPr>
                    <w:b w:val="1"/>
                    <w:sz w:val="28"/>
                    <w:szCs w:val="28"/>
                  </w:rPr>
                  <w:drawing>
                    <wp:inline distB="114300" distT="114300" distL="114300" distR="114300">
                      <wp:extent cx="2905125" cy="4356100"/>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905125" cy="43561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Figure 3: Distance from food source for a large E.coli population. </w:t>
                </w:r>
                <w:r w:rsidDel="00000000" w:rsidR="00000000" w:rsidRPr="00000000">
                  <w:rPr>
                    <w:rtl w:val="0"/>
                  </w:rPr>
                  <w:t xml:space="preserve">Two different simulations of 1000 </w:t>
                </w:r>
                <w:r w:rsidDel="00000000" w:rsidR="00000000" w:rsidRPr="00000000">
                  <w:rPr>
                    <w:i w:val="1"/>
                    <w:rtl w:val="0"/>
                  </w:rPr>
                  <w:t xml:space="preserve">E.coli </w:t>
                </w:r>
                <w:r w:rsidDel="00000000" w:rsidR="00000000" w:rsidRPr="00000000">
                  <w:rPr>
                    <w:rtl w:val="0"/>
                  </w:rPr>
                  <w:t xml:space="preserve">were run, one where all </w:t>
                </w:r>
                <w:r w:rsidDel="00000000" w:rsidR="00000000" w:rsidRPr="00000000">
                  <w:rPr>
                    <w:i w:val="1"/>
                    <w:rtl w:val="0"/>
                  </w:rPr>
                  <w:t xml:space="preserve">E.coli</w:t>
                </w:r>
                <w:r w:rsidDel="00000000" w:rsidR="00000000" w:rsidRPr="00000000">
                  <w:rPr>
                    <w:rtl w:val="0"/>
                  </w:rPr>
                  <w:t xml:space="preserve"> are seeded at the same origin point (3a) and the other at random points in the lower left quadrant of the simulation bounds (3b). When seeded together the distribution of </w:t>
                </w:r>
                <w:r w:rsidDel="00000000" w:rsidR="00000000" w:rsidRPr="00000000">
                  <w:rPr>
                    <w:i w:val="1"/>
                    <w:rtl w:val="0"/>
                  </w:rPr>
                  <w:t xml:space="preserve">E.coli</w:t>
                </w:r>
                <w:r w:rsidDel="00000000" w:rsidR="00000000" w:rsidRPr="00000000">
                  <w:rPr>
                    <w:rtl w:val="0"/>
                  </w:rPr>
                  <w:t xml:space="preserve"> is more narrow than when seeded randomly. At the 1000th iteration, both histograms show a similar distribution around the food source indicating that starting location ultimately has no impact on finding the gradient maximum.</w:t>
                </w:r>
              </w:p>
            </w:tc>
          </w:tr>
        </w:tbl>
      </w:sdtContent>
    </w:sdt>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hgl22hz4v2ol" w:id="6"/>
      <w:bookmarkEnd w:id="6"/>
      <w:r w:rsidDel="00000000" w:rsidR="00000000" w:rsidRPr="00000000">
        <w:rPr>
          <w:rtl w:val="0"/>
        </w:rPr>
        <w:t xml:space="preserve">5. Discussion</w:t>
      </w:r>
    </w:p>
    <w:p w:rsidR="00000000" w:rsidDel="00000000" w:rsidP="00000000" w:rsidRDefault="00000000" w:rsidRPr="00000000" w14:paraId="00000075">
      <w:pPr>
        <w:pStyle w:val="Heading1"/>
        <w:rPr/>
      </w:pPr>
      <w:bookmarkStart w:colFirst="0" w:colLast="0" w:name="_heading=h.9mz0332f07i0" w:id="7"/>
      <w:bookmarkEnd w:id="7"/>
      <w:r w:rsidDel="00000000" w:rsidR="00000000" w:rsidRPr="00000000">
        <w:rPr>
          <w:rtl w:val="0"/>
        </w:rPr>
        <w:t xml:space="preserve">5.1 Limits of Simulation</w:t>
      </w:r>
      <w:r w:rsidDel="00000000" w:rsidR="00000000" w:rsidRPr="00000000">
        <w:rPr>
          <w:rtl w:val="0"/>
        </w:rPr>
      </w:r>
    </w:p>
    <w:p w:rsidR="00000000" w:rsidDel="00000000" w:rsidP="00000000" w:rsidRDefault="00000000" w:rsidRPr="00000000" w14:paraId="00000076">
      <w:pPr>
        <w:spacing w:line="240" w:lineRule="auto"/>
        <w:ind w:firstLine="720"/>
        <w:rPr/>
      </w:pPr>
      <w:r w:rsidDel="00000000" w:rsidR="00000000" w:rsidRPr="00000000">
        <w:rPr>
          <w:rtl w:val="0"/>
        </w:rPr>
        <w:t xml:space="preserve">This simulation captures key aspects of </w:t>
      </w:r>
      <w:r w:rsidDel="00000000" w:rsidR="00000000" w:rsidRPr="00000000">
        <w:rPr>
          <w:i w:val="1"/>
          <w:rtl w:val="0"/>
        </w:rPr>
        <w:t xml:space="preserve">E.coli </w:t>
      </w:r>
      <w:r w:rsidDel="00000000" w:rsidR="00000000" w:rsidRPr="00000000">
        <w:rPr>
          <w:rtl w:val="0"/>
        </w:rPr>
        <w:t xml:space="preserve">chemotaxis through biased random walks, however, it simplifies many of the biological and environmental complexities seen in the real world. In the real world, bacterial populations exhibit behaviors such as </w:t>
      </w:r>
      <w:r w:rsidDel="00000000" w:rsidR="00000000" w:rsidRPr="00000000">
        <w:rPr>
          <w:rtl w:val="0"/>
        </w:rPr>
        <w:t xml:space="preserve">quorum sensing and biofilm formation</w:t>
      </w:r>
      <w:r w:rsidDel="00000000" w:rsidR="00000000" w:rsidRPr="00000000">
        <w:rPr>
          <w:rtl w:val="0"/>
        </w:rPr>
        <w:t xml:space="preserve">, altering their movement patterns and dynamics.</w:t>
      </w:r>
      <w:r w:rsidDel="00000000" w:rsidR="00000000" w:rsidRPr="00000000">
        <w:rPr>
          <w:vertAlign w:val="superscript"/>
          <w:rtl w:val="0"/>
        </w:rPr>
        <w:t xml:space="preserve">6</w:t>
      </w:r>
      <w:r w:rsidDel="00000000" w:rsidR="00000000" w:rsidRPr="00000000">
        <w:rPr>
          <w:rtl w:val="0"/>
        </w:rPr>
        <w:t xml:space="preserve"> </w:t>
      </w:r>
    </w:p>
    <w:p w:rsidR="00000000" w:rsidDel="00000000" w:rsidP="00000000" w:rsidRDefault="00000000" w:rsidRPr="00000000" w14:paraId="00000077">
      <w:pPr>
        <w:spacing w:line="240" w:lineRule="auto"/>
        <w:ind w:firstLine="720"/>
        <w:rPr/>
      </w:pPr>
      <w:r w:rsidDel="00000000" w:rsidR="00000000" w:rsidRPr="00000000">
        <w:rPr>
          <w:rtl w:val="0"/>
        </w:rPr>
        <w:t xml:space="preserve">Additionally, the chemical gradients used in this simulation are static.  In reality, concentration gradients diffuse outward over time. Furthermore, food would be consumed which would impact concentration and subsequent diffusion. </w:t>
      </w:r>
      <w:r w:rsidDel="00000000" w:rsidR="00000000" w:rsidRPr="00000000">
        <w:rPr>
          <w:i w:val="1"/>
          <w:rtl w:val="0"/>
        </w:rPr>
        <w:t xml:space="preserve">E.coli </w:t>
      </w:r>
      <w:r w:rsidDel="00000000" w:rsidR="00000000" w:rsidRPr="00000000">
        <w:rPr>
          <w:rtl w:val="0"/>
        </w:rPr>
        <w:t xml:space="preserve">would also interact with one another which would affect their movement during the tumble and run phase of the simulation. The current simulation model fails to account for these interactions which should be addressed in future models.</w:t>
      </w:r>
    </w:p>
    <w:p w:rsidR="00000000" w:rsidDel="00000000" w:rsidP="00000000" w:rsidRDefault="00000000" w:rsidRPr="00000000" w14:paraId="00000078">
      <w:pPr>
        <w:spacing w:line="240" w:lineRule="auto"/>
        <w:ind w:firstLine="720"/>
        <w:rPr/>
      </w:pPr>
      <w:r w:rsidDel="00000000" w:rsidR="00000000" w:rsidRPr="00000000">
        <w:rPr>
          <w:rtl w:val="0"/>
        </w:rPr>
        <w:t xml:space="preserve">Individual </w:t>
      </w:r>
      <w:r w:rsidDel="00000000" w:rsidR="00000000" w:rsidRPr="00000000">
        <w:rPr>
          <w:i w:val="1"/>
          <w:rtl w:val="0"/>
        </w:rPr>
        <w:t xml:space="preserve">E.coli </w:t>
      </w:r>
      <w:r w:rsidDel="00000000" w:rsidR="00000000" w:rsidRPr="00000000">
        <w:rPr>
          <w:rtl w:val="0"/>
        </w:rPr>
        <w:t xml:space="preserve">are assigned  identical parameters in this simulation. Each has the same memory, learning rate, and responsiveness. Naturally, this rejects natural genetic variability. Different gene expression, mutations, and natural factors would lead to differences in their movement patterns. In addition to this, the fixed timestep and discrete memory introduce an artificial norm that does not fully reflect the decision-making processes bacteria employ in natural environments. For example, real </w:t>
      </w:r>
      <w:r w:rsidDel="00000000" w:rsidR="00000000" w:rsidRPr="00000000">
        <w:rPr>
          <w:i w:val="1"/>
          <w:rtl w:val="0"/>
        </w:rPr>
        <w:t xml:space="preserve">E.coli </w:t>
      </w:r>
      <w:r w:rsidDel="00000000" w:rsidR="00000000" w:rsidRPr="00000000">
        <w:rPr>
          <w:rtl w:val="0"/>
        </w:rPr>
        <w:t xml:space="preserve">have movement patterns that are more fluid and their response to gradients and environmental signals is continuous and biologically dynamic, not segmented and static.</w:t>
      </w:r>
      <w:r w:rsidDel="00000000" w:rsidR="00000000" w:rsidRPr="00000000">
        <w:rPr>
          <w:rtl w:val="0"/>
        </w:rPr>
      </w:r>
    </w:p>
    <w:p w:rsidR="00000000" w:rsidDel="00000000" w:rsidP="00000000" w:rsidRDefault="00000000" w:rsidRPr="00000000" w14:paraId="00000079">
      <w:pPr>
        <w:pStyle w:val="Heading1"/>
        <w:rPr/>
      </w:pPr>
      <w:bookmarkStart w:colFirst="0" w:colLast="0" w:name="_heading=h.pk5x23kgmdvh" w:id="8"/>
      <w:bookmarkEnd w:id="8"/>
      <w:r w:rsidDel="00000000" w:rsidR="00000000" w:rsidRPr="00000000">
        <w:rPr>
          <w:rtl w:val="0"/>
        </w:rPr>
        <w:t xml:space="preserve">5.2 Areas of Improvement</w:t>
      </w:r>
      <w:r w:rsidDel="00000000" w:rsidR="00000000" w:rsidRPr="00000000">
        <w:rPr>
          <w:rtl w:val="0"/>
        </w:rPr>
      </w:r>
    </w:p>
    <w:p w:rsidR="00000000" w:rsidDel="00000000" w:rsidP="00000000" w:rsidRDefault="00000000" w:rsidRPr="00000000" w14:paraId="0000007A">
      <w:pPr>
        <w:spacing w:line="240" w:lineRule="auto"/>
        <w:ind w:firstLine="720"/>
        <w:rPr/>
      </w:pPr>
      <w:r w:rsidDel="00000000" w:rsidR="00000000" w:rsidRPr="00000000">
        <w:rPr>
          <w:rtl w:val="0"/>
        </w:rPr>
        <w:t xml:space="preserve">As discussed there are currently several limitations to this simulation model and improvements could be made to make it more biologically representative. To tackle the static concentration gradients, Fick’s Second Law of Diffusion equation could be introduced to allow for the gradient to dynamically change as the bacteria moves and potentially consumes the attractant.</w:t>
      </w:r>
      <w:r w:rsidDel="00000000" w:rsidR="00000000" w:rsidRPr="00000000">
        <w:rPr>
          <w:vertAlign w:val="superscript"/>
          <w:rtl w:val="0"/>
        </w:rPr>
        <w:t xml:space="preserve">7</w:t>
      </w:r>
      <w:r w:rsidDel="00000000" w:rsidR="00000000" w:rsidRPr="00000000">
        <w:rPr>
          <w:rtl w:val="0"/>
        </w:rPr>
        <w:t xml:space="preserve"> Another possible improvement would be to introduce a </w:t>
      </w:r>
      <w:r w:rsidDel="00000000" w:rsidR="00000000" w:rsidRPr="00000000">
        <w:rPr>
          <w:rtl w:val="0"/>
        </w:rPr>
        <w:t xml:space="preserve">repulsion vector</w:t>
      </w:r>
      <w:r w:rsidDel="00000000" w:rsidR="00000000" w:rsidRPr="00000000">
        <w:rPr>
          <w:rtl w:val="0"/>
        </w:rPr>
        <w:t xml:space="preserve"> to try and simulate individual bacteria interactions. A repulsion vector </w:t>
      </w:r>
      <w:r w:rsidDel="00000000" w:rsidR="00000000" w:rsidRPr="00000000">
        <w:rPr>
          <w:rtl w:val="0"/>
        </w:rPr>
        <w:t xml:space="preserve">analogous</w:t>
      </w:r>
      <w:r w:rsidDel="00000000" w:rsidR="00000000" w:rsidRPr="00000000">
        <w:rPr>
          <w:rtl w:val="0"/>
        </w:rPr>
        <w:t xml:space="preserve"> to the short-range repulsion in the Lennard-Jones potential can stimulate bacterial </w:t>
      </w:r>
      <w:r w:rsidDel="00000000" w:rsidR="00000000" w:rsidRPr="00000000">
        <w:rPr>
          <w:rtl w:val="0"/>
        </w:rPr>
        <w:t xml:space="preserve">movement when inter-bacterial distance falls below a certain threshold.</w:t>
      </w:r>
      <w:r w:rsidDel="00000000" w:rsidR="00000000" w:rsidRPr="00000000">
        <w:rPr>
          <w:vertAlign w:val="superscript"/>
          <w:rtl w:val="0"/>
        </w:rPr>
        <w:t xml:space="preserve">8</w:t>
      </w:r>
      <w:r w:rsidDel="00000000" w:rsidR="00000000" w:rsidRPr="00000000">
        <w:rPr>
          <w:rtl w:val="0"/>
        </w:rPr>
        <w:t xml:space="preserve"> </w:t>
      </w:r>
    </w:p>
    <w:p w:rsidR="00000000" w:rsidDel="00000000" w:rsidP="00000000" w:rsidRDefault="00000000" w:rsidRPr="00000000" w14:paraId="0000007B">
      <w:pPr>
        <w:spacing w:line="240" w:lineRule="auto"/>
        <w:ind w:firstLine="720"/>
        <w:rPr/>
      </w:pPr>
      <w:r w:rsidDel="00000000" w:rsidR="00000000" w:rsidRPr="00000000">
        <w:rPr>
          <w:rtl w:val="0"/>
        </w:rPr>
        <w:t xml:space="preserve">To better capture natural variation in behavioral patterns, we could modify our model to randomize parameters such as memory and learning rate. This would simulate genetic variation, giving a more real world representation of </w:t>
      </w:r>
      <w:r w:rsidDel="00000000" w:rsidR="00000000" w:rsidRPr="00000000">
        <w:rPr>
          <w:i w:val="1"/>
          <w:rtl w:val="0"/>
        </w:rPr>
        <w:t xml:space="preserve">E.coli </w:t>
      </w:r>
      <w:r w:rsidDel="00000000" w:rsidR="00000000" w:rsidRPr="00000000">
        <w:rPr>
          <w:rtl w:val="0"/>
        </w:rPr>
        <w:t xml:space="preserve">fitness</w:t>
      </w:r>
      <w:r w:rsidDel="00000000" w:rsidR="00000000" w:rsidRPr="00000000">
        <w:rPr>
          <w:rtl w:val="0"/>
        </w:rPr>
        <w:t xml:space="preserve">.</w:t>
      </w:r>
    </w:p>
    <w:p w:rsidR="00000000" w:rsidDel="00000000" w:rsidP="00000000" w:rsidRDefault="00000000" w:rsidRPr="00000000" w14:paraId="0000007C">
      <w:pPr>
        <w:spacing w:line="240" w:lineRule="auto"/>
        <w:ind w:firstLine="720"/>
        <w:rPr/>
      </w:pPr>
      <w:r w:rsidDel="00000000" w:rsidR="00000000" w:rsidRPr="00000000">
        <w:rPr>
          <w:rtl w:val="0"/>
        </w:rPr>
        <w:t xml:space="preserve">AdaGrad was used to dynamically adjust the learning rate of </w:t>
      </w:r>
      <w:r w:rsidDel="00000000" w:rsidR="00000000" w:rsidRPr="00000000">
        <w:rPr>
          <w:i w:val="1"/>
          <w:rtl w:val="0"/>
        </w:rPr>
        <w:t xml:space="preserve">E.coli</w:t>
      </w:r>
      <w:r w:rsidDel="00000000" w:rsidR="00000000" w:rsidRPr="00000000">
        <w:rPr>
          <w:rtl w:val="0"/>
        </w:rPr>
        <w:t xml:space="preserve">. It is a straightforward and effective approach used in a variety of applications like machine learning.</w:t>
      </w:r>
      <w:r w:rsidDel="00000000" w:rsidR="00000000" w:rsidRPr="00000000">
        <w:rPr>
          <w:vertAlign w:val="superscript"/>
          <w:rtl w:val="0"/>
        </w:rPr>
        <w:t xml:space="preserve">3</w:t>
      </w:r>
      <w:r w:rsidDel="00000000" w:rsidR="00000000" w:rsidRPr="00000000">
        <w:rPr>
          <w:rtl w:val="0"/>
        </w:rPr>
        <w:t xml:space="preserve"> However, there are many other adaptive learning rate approaches available such as RMSProp.</w:t>
      </w:r>
      <w:r w:rsidDel="00000000" w:rsidR="00000000" w:rsidRPr="00000000">
        <w:rPr>
          <w:vertAlign w:val="superscript"/>
          <w:rtl w:val="0"/>
        </w:rPr>
        <w:t xml:space="preserve">9</w:t>
      </w:r>
      <w:r w:rsidDel="00000000" w:rsidR="00000000" w:rsidRPr="00000000">
        <w:rPr>
          <w:rtl w:val="0"/>
        </w:rPr>
        <w:t xml:space="preserve"> RMSProp uses the exponentially decaying average of squared gradients per parameter. This approach would prevent the learning rate from shrinking too much and allow the bacteria to continue to adjust their learning rates based on recent gradients, even after a large number of iterations. </w:t>
      </w:r>
    </w:p>
    <w:p w:rsidR="00000000" w:rsidDel="00000000" w:rsidP="00000000" w:rsidRDefault="00000000" w:rsidRPr="00000000" w14:paraId="0000007D">
      <w:pPr>
        <w:spacing w:line="240" w:lineRule="auto"/>
        <w:ind w:firstLine="720"/>
        <w:rPr/>
      </w:pPr>
      <w:r w:rsidDel="00000000" w:rsidR="00000000" w:rsidRPr="00000000">
        <w:rPr>
          <w:rtl w:val="0"/>
        </w:rPr>
        <w:t xml:space="preserve">In conclusion, this simulation serves as a foundational model for illustrating the basic concepts that govern </w:t>
      </w:r>
      <w:r w:rsidDel="00000000" w:rsidR="00000000" w:rsidRPr="00000000">
        <w:rPr>
          <w:i w:val="1"/>
          <w:rtl w:val="0"/>
        </w:rPr>
        <w:t xml:space="preserve">E.coli’s</w:t>
      </w:r>
      <w:r w:rsidDel="00000000" w:rsidR="00000000" w:rsidRPr="00000000">
        <w:rPr>
          <w:rtl w:val="0"/>
        </w:rPr>
        <w:t xml:space="preserve"> random biased walk. It demonstrates well for us the stochasticity of our subjects’ tumble phases, seen in the gaussian curve that emerges in the histogram plot of </w:t>
      </w:r>
      <w:r w:rsidDel="00000000" w:rsidR="00000000" w:rsidRPr="00000000">
        <w:rPr>
          <w:i w:val="1"/>
          <w:rtl w:val="0"/>
        </w:rPr>
        <w:t xml:space="preserve">E.coli </w:t>
      </w:r>
      <w:r w:rsidDel="00000000" w:rsidR="00000000" w:rsidRPr="00000000">
        <w:rPr>
          <w:rtl w:val="0"/>
        </w:rPr>
        <w:t xml:space="preserve">distances to the gradient center. Future iterations should look to build upon this rudimentary model by introducing variables that bring the behavior closer to what we see in a natural environment. This simulation could then be used for predictive purposes when considering </w:t>
      </w:r>
      <w:r w:rsidDel="00000000" w:rsidR="00000000" w:rsidRPr="00000000">
        <w:rPr>
          <w:i w:val="1"/>
          <w:rtl w:val="0"/>
        </w:rPr>
        <w:t xml:space="preserve">E.coli</w:t>
      </w:r>
      <w:r w:rsidDel="00000000" w:rsidR="00000000" w:rsidRPr="00000000">
        <w:rPr>
          <w:rtl w:val="0"/>
        </w:rPr>
        <w:t xml:space="preserve"> behavior within various environments, including but not limited to human or animal facing systems.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jc w:val="center"/>
        <w:rPr/>
      </w:pPr>
      <w:bookmarkStart w:colFirst="0" w:colLast="0" w:name="_heading=h.k5l9kdwvlfv" w:id="9"/>
      <w:bookmarkEnd w:id="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spacing w:after="0" w:line="240" w:lineRule="auto"/>
        <w:ind w:left="1440" w:hanging="72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Erban, R., &amp; Othmer, H. G. (2004). From individual to collective behavior in bacterial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pPr>
      <w:r w:rsidDel="00000000" w:rsidR="00000000" w:rsidRPr="00000000">
        <w:rPr>
          <w:rtl w:val="0"/>
        </w:rPr>
        <w:t xml:space="preserve">chemotaxis. </w:t>
      </w:r>
      <w:r w:rsidDel="00000000" w:rsidR="00000000" w:rsidRPr="00000000">
        <w:rPr>
          <w:i w:val="1"/>
          <w:rtl w:val="0"/>
        </w:rPr>
        <w:t xml:space="preserve">SIAM J. Appl. Math.</w:t>
      </w:r>
      <w:r w:rsidDel="00000000" w:rsidR="00000000" w:rsidRPr="00000000">
        <w:rPr>
          <w:rtl w:val="0"/>
        </w:rPr>
        <w:t xml:space="preserve">, </w:t>
      </w:r>
      <w:r w:rsidDel="00000000" w:rsidR="00000000" w:rsidRPr="00000000">
        <w:rPr>
          <w:b w:val="1"/>
          <w:rtl w:val="0"/>
        </w:rPr>
        <w:t xml:space="preserve">65</w:t>
      </w:r>
      <w:r w:rsidDel="00000000" w:rsidR="00000000" w:rsidRPr="00000000">
        <w:rPr>
          <w:rtl w:val="0"/>
        </w:rPr>
        <w:t xml:space="preserve">, 361–391.</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Sourjik, V., &amp; Wingreen, N. S. (2012). Responding to chemical gradients: bacterial chemotaxis. </w:t>
      </w:r>
      <w:r w:rsidDel="00000000" w:rsidR="00000000" w:rsidRPr="00000000">
        <w:rPr>
          <w:i w:val="1"/>
          <w:rtl w:val="0"/>
        </w:rPr>
        <w:t xml:space="preserve">Curr. Opin. Cell Biol.</w:t>
      </w:r>
      <w:r w:rsidDel="00000000" w:rsidR="00000000" w:rsidRPr="00000000">
        <w:rPr>
          <w:rtl w:val="0"/>
        </w:rPr>
        <w:t xml:space="preserve">, </w:t>
      </w:r>
      <w:r w:rsidDel="00000000" w:rsidR="00000000" w:rsidRPr="00000000">
        <w:rPr>
          <w:b w:val="1"/>
          <w:rtl w:val="0"/>
        </w:rPr>
        <w:t xml:space="preserve">24</w:t>
      </w:r>
      <w:r w:rsidDel="00000000" w:rsidR="00000000" w:rsidRPr="00000000">
        <w:rPr>
          <w:rtl w:val="0"/>
        </w:rPr>
        <w:t xml:space="preserve">, 262–268. </w:t>
      </w:r>
    </w:p>
    <w:p w:rsidR="00000000" w:rsidDel="00000000" w:rsidP="00000000" w:rsidRDefault="00000000" w:rsidRPr="00000000" w14:paraId="00000096">
      <w:pPr>
        <w:numPr>
          <w:ilvl w:val="0"/>
          <w:numId w:val="1"/>
        </w:numPr>
        <w:spacing w:after="0" w:line="240" w:lineRule="auto"/>
        <w:ind w:left="720" w:hanging="360"/>
      </w:pPr>
      <w:r w:rsidDel="00000000" w:rsidR="00000000" w:rsidRPr="00000000">
        <w:rPr>
          <w:rtl w:val="0"/>
        </w:rPr>
        <w:t xml:space="preserve">“Adagrad.” AdaGrad - Cornell University Computational Optimization Open Textbook - Optimization Wiki, 14 Dec. 2021, </w:t>
      </w:r>
      <w:hyperlink r:id="rId29">
        <w:r w:rsidDel="00000000" w:rsidR="00000000" w:rsidRPr="00000000">
          <w:rPr>
            <w:color w:val="1155cc"/>
            <w:u w:val="single"/>
            <w:rtl w:val="0"/>
          </w:rPr>
          <w:t xml:space="preserve">optimization.cbe.cornell.edu/index.php?title=AdaGrad</w:t>
        </w:r>
      </w:hyperlink>
      <w:r w:rsidDel="00000000" w:rsidR="00000000" w:rsidRPr="00000000">
        <w:rPr>
          <w:rtl w:val="0"/>
        </w:rPr>
        <w:t xml:space="preserve">.</w:t>
      </w:r>
    </w:p>
    <w:p w:rsidR="00000000" w:rsidDel="00000000" w:rsidP="00000000" w:rsidRDefault="00000000" w:rsidRPr="00000000" w14:paraId="00000097">
      <w:pPr>
        <w:numPr>
          <w:ilvl w:val="0"/>
          <w:numId w:val="1"/>
        </w:numPr>
        <w:spacing w:after="0" w:line="240" w:lineRule="auto"/>
        <w:ind w:left="720" w:hanging="360"/>
      </w:pPr>
      <w:r w:rsidDel="00000000" w:rsidR="00000000" w:rsidRPr="00000000">
        <w:rPr>
          <w:rtl w:val="0"/>
        </w:rPr>
        <w:t xml:space="preserve">Adaptive Subgradient Methods for Online Learning and Stochastic Optimization</w:t>
      </w:r>
    </w:p>
    <w:p w:rsidR="00000000" w:rsidDel="00000000" w:rsidP="00000000" w:rsidRDefault="00000000" w:rsidRPr="00000000" w14:paraId="00000098">
      <w:pPr>
        <w:spacing w:after="0" w:line="240" w:lineRule="auto"/>
        <w:ind w:left="1440" w:hanging="720"/>
        <w:rPr/>
      </w:pPr>
      <w:r w:rsidDel="00000000" w:rsidR="00000000" w:rsidRPr="00000000">
        <w:rPr>
          <w:i w:val="1"/>
          <w:rtl w:val="0"/>
        </w:rPr>
        <w:t xml:space="preserve">John Duchi, Elad Hazan, Yoram Singer</w:t>
      </w:r>
      <w:sdt>
        <w:sdtPr>
          <w:id w:val="1422189340"/>
          <w:tag w:val="goog_rdk_7"/>
        </w:sdtPr>
        <w:sdtContent>
          <w:r w:rsidDel="00000000" w:rsidR="00000000" w:rsidRPr="00000000">
            <w:rPr>
              <w:rFonts w:ascii="Gungsuh" w:cs="Gungsuh" w:eastAsia="Gungsuh" w:hAnsi="Gungsuh"/>
              <w:rtl w:val="0"/>
            </w:rPr>
            <w:t xml:space="preserve">; 12(61):2121−2159, 2011.</w:t>
          </w:r>
        </w:sdtContent>
      </w:sdt>
    </w:p>
    <w:p w:rsidR="00000000" w:rsidDel="00000000" w:rsidP="00000000" w:rsidRDefault="00000000" w:rsidRPr="00000000" w14:paraId="00000099">
      <w:pPr>
        <w:numPr>
          <w:ilvl w:val="0"/>
          <w:numId w:val="1"/>
        </w:numPr>
        <w:spacing w:after="0" w:afterAutospacing="0" w:line="240" w:lineRule="auto"/>
        <w:ind w:left="720" w:hanging="360"/>
      </w:pPr>
      <w:r w:rsidDel="00000000" w:rsidR="00000000" w:rsidRPr="00000000">
        <w:rPr>
          <w:rtl w:val="0"/>
        </w:rPr>
        <w:t xml:space="preserve">Berg, Howard C. </w:t>
      </w:r>
      <w:r w:rsidDel="00000000" w:rsidR="00000000" w:rsidRPr="00000000">
        <w:rPr>
          <w:i w:val="1"/>
          <w:rtl w:val="0"/>
        </w:rPr>
        <w:t xml:space="preserve">E. Coli in Motion</w:t>
      </w:r>
      <w:r w:rsidDel="00000000" w:rsidR="00000000" w:rsidRPr="00000000">
        <w:rPr>
          <w:rtl w:val="0"/>
        </w:rPr>
        <w:t xml:space="preserve">. Springer, 2011.</w:t>
      </w:r>
    </w:p>
    <w:p w:rsidR="00000000" w:rsidDel="00000000" w:rsidP="00000000" w:rsidRDefault="00000000" w:rsidRPr="00000000" w14:paraId="0000009A">
      <w:pPr>
        <w:numPr>
          <w:ilvl w:val="0"/>
          <w:numId w:val="1"/>
        </w:numPr>
        <w:spacing w:after="0" w:afterAutospacing="0" w:line="240" w:lineRule="auto"/>
        <w:ind w:left="720" w:hanging="360"/>
      </w:pPr>
      <w:r w:rsidDel="00000000" w:rsidR="00000000" w:rsidRPr="00000000">
        <w:rPr>
          <w:rtl w:val="0"/>
        </w:rPr>
        <w:t xml:space="preserve">Preda, Veronica G, and Oana Săndulescu. “Communication Is the Key: Biofilms, Quorum Sensing, Formation and Prevention.” </w:t>
      </w:r>
      <w:r w:rsidDel="00000000" w:rsidR="00000000" w:rsidRPr="00000000">
        <w:rPr>
          <w:i w:val="1"/>
          <w:rtl w:val="0"/>
        </w:rPr>
        <w:t xml:space="preserve">Discoveries (Craiova, Romania)</w:t>
      </w:r>
      <w:r w:rsidDel="00000000" w:rsidR="00000000" w:rsidRPr="00000000">
        <w:rPr>
          <w:rtl w:val="0"/>
        </w:rPr>
        <w:t xml:space="preserve">, U.S. National Library of Medicine, 30 Sept. 2019, pmc.ncbi.nlm.nih.gov/articles/PMC7086079/.</w:t>
      </w:r>
    </w:p>
    <w:p w:rsidR="00000000" w:rsidDel="00000000" w:rsidP="00000000" w:rsidRDefault="00000000" w:rsidRPr="00000000" w14:paraId="0000009B">
      <w:pPr>
        <w:numPr>
          <w:ilvl w:val="0"/>
          <w:numId w:val="1"/>
        </w:numPr>
        <w:spacing w:after="0" w:afterAutospacing="0" w:line="240" w:lineRule="auto"/>
        <w:ind w:left="720" w:hanging="360"/>
      </w:pPr>
      <w:r w:rsidDel="00000000" w:rsidR="00000000" w:rsidRPr="00000000">
        <w:rPr>
          <w:rtl w:val="0"/>
        </w:rPr>
        <w:t xml:space="preserve">Mehrer, Helmut, and Nicolaas A. Stolwijk. “Heroes and highlights in the history of Diffusion.” </w:t>
      </w:r>
      <w:r w:rsidDel="00000000" w:rsidR="00000000" w:rsidRPr="00000000">
        <w:rPr>
          <w:i w:val="1"/>
          <w:rtl w:val="0"/>
        </w:rPr>
        <w:t xml:space="preserve">Diffusion Fundamentals</w:t>
      </w:r>
      <w:r w:rsidDel="00000000" w:rsidR="00000000" w:rsidRPr="00000000">
        <w:rPr>
          <w:rtl w:val="0"/>
        </w:rPr>
        <w:t xml:space="preserve">, vol. 11, 31 Dec. 2009, https://doi.org/10.62721/diffusion-fundamentals.11.453.</w:t>
      </w:r>
    </w:p>
    <w:p w:rsidR="00000000" w:rsidDel="00000000" w:rsidP="00000000" w:rsidRDefault="00000000" w:rsidRPr="00000000" w14:paraId="0000009C">
      <w:pPr>
        <w:numPr>
          <w:ilvl w:val="0"/>
          <w:numId w:val="1"/>
        </w:numPr>
        <w:spacing w:after="0" w:afterAutospacing="0" w:line="240" w:lineRule="auto"/>
        <w:ind w:left="720" w:hanging="360"/>
      </w:pPr>
      <w:r w:rsidDel="00000000" w:rsidR="00000000" w:rsidRPr="00000000">
        <w:rPr>
          <w:rtl w:val="0"/>
        </w:rPr>
        <w:t xml:space="preserve">P. Ghosh, J. Mondal, E. Ben-Jacob, &amp; H. Levine, Mechanically-driven phase separation in a growing bacterial colony, Proc. Natl. Acad. Sci. U.S.A. 112 (17) E2166-E2173, https://doi.org/10.1073/pnas.1504948112 (2015).</w:t>
      </w:r>
      <w:r w:rsidDel="00000000" w:rsidR="00000000" w:rsidRPr="00000000">
        <w:rPr>
          <w:rtl w:val="0"/>
        </w:rPr>
      </w:r>
    </w:p>
    <w:p w:rsidR="00000000" w:rsidDel="00000000" w:rsidP="00000000" w:rsidRDefault="00000000" w:rsidRPr="00000000" w14:paraId="0000009D">
      <w:pPr>
        <w:numPr>
          <w:ilvl w:val="0"/>
          <w:numId w:val="1"/>
        </w:numPr>
        <w:spacing w:line="240" w:lineRule="auto"/>
        <w:ind w:left="720" w:hanging="360"/>
      </w:pPr>
      <w:r w:rsidDel="00000000" w:rsidR="00000000" w:rsidRPr="00000000">
        <w:rPr>
          <w:rtl w:val="0"/>
        </w:rPr>
        <w:t xml:space="preserve">“RMSPROP.” </w:t>
      </w:r>
      <w:r w:rsidDel="00000000" w:rsidR="00000000" w:rsidRPr="00000000">
        <w:rPr>
          <w:i w:val="1"/>
          <w:rtl w:val="0"/>
        </w:rPr>
        <w:t xml:space="preserve">RMSProp - Cornell University Computational Optimization Open Textbook - Optimization Wiki</w:t>
      </w:r>
      <w:r w:rsidDel="00000000" w:rsidR="00000000" w:rsidRPr="00000000">
        <w:rPr>
          <w:rtl w:val="0"/>
        </w:rPr>
        <w:t xml:space="preserve">, optimization.cbe.cornell.edu/index.php?title=RMSProp. Accessed 14 Aug. 2025.</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A0">
      <w:pPr>
        <w:pStyle w:val="Heading1"/>
        <w:rPr/>
      </w:pPr>
      <w:bookmarkStart w:colFirst="0" w:colLast="0" w:name="_heading=h.1od4rdsujo2f" w:id="10"/>
      <w:bookmarkEnd w:id="10"/>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jc w:val="center"/>
        <w:rPr/>
      </w:pPr>
      <w:bookmarkStart w:colFirst="0" w:colLast="0" w:name="_heading=h.jo57qijgz1l7" w:id="11"/>
      <w:bookmarkEnd w:id="11"/>
      <w:r w:rsidDel="00000000" w:rsidR="00000000" w:rsidRPr="00000000">
        <w:rPr>
          <w:rtl w:val="0"/>
        </w:rPr>
        <w:t xml:space="preserve">Appendix</w:t>
      </w:r>
    </w:p>
    <w:p w:rsidR="00000000" w:rsidDel="00000000" w:rsidP="00000000" w:rsidRDefault="00000000" w:rsidRPr="00000000" w14:paraId="000000AA">
      <w:pPr>
        <w:pStyle w:val="Heading2"/>
        <w:rPr/>
      </w:pPr>
      <w:bookmarkStart w:colFirst="0" w:colLast="0" w:name="_heading=h.377rx16bdrxm" w:id="12"/>
      <w:bookmarkEnd w:id="12"/>
      <w:r w:rsidDel="00000000" w:rsidR="00000000" w:rsidRPr="00000000">
        <w:rPr>
          <w:rtl w:val="0"/>
        </w:rPr>
        <w:t xml:space="preserve">Appendix I. Python Code</w:t>
      </w:r>
    </w:p>
    <w:p w:rsidR="00000000" w:rsidDel="00000000" w:rsidP="00000000" w:rsidRDefault="00000000" w:rsidRPr="00000000" w14:paraId="000000A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numpy as np</w:t>
      </w:r>
    </w:p>
    <w:p w:rsidR="00000000" w:rsidDel="00000000" w:rsidP="00000000" w:rsidRDefault="00000000" w:rsidRPr="00000000" w14:paraId="000000A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matplotlib.pyplot as plt</w:t>
      </w:r>
    </w:p>
    <w:p w:rsidR="00000000" w:rsidDel="00000000" w:rsidP="00000000" w:rsidRDefault="00000000" w:rsidRPr="00000000" w14:paraId="000000AD">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class EColi:</w:t>
      </w:r>
    </w:p>
    <w:p w:rsidR="00000000" w:rsidDel="00000000" w:rsidP="00000000" w:rsidRDefault="00000000" w:rsidRPr="00000000" w14:paraId="000000A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__init__(self, N, num_ecoli=1, box_length=20, grid_res = 500, tumble_step=0.3, </w:t>
      </w:r>
    </w:p>
    <w:p w:rsidR="00000000" w:rsidDel="00000000" w:rsidP="00000000" w:rsidRDefault="00000000" w:rsidRPr="00000000" w14:paraId="000000B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learning_rate=1.5, memory = 4, grad_type='gaussian', origin_type='random'):</w:t>
      </w:r>
    </w:p>
    <w:p w:rsidR="00000000" w:rsidDel="00000000" w:rsidP="00000000" w:rsidRDefault="00000000" w:rsidRPr="00000000" w14:paraId="000000B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#gradient descent parameters</w:t>
      </w:r>
    </w:p>
    <w:p w:rsidR="00000000" w:rsidDel="00000000" w:rsidP="00000000" w:rsidRDefault="00000000" w:rsidRPr="00000000" w14:paraId="000000B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self.N = N</w:t>
      </w:r>
    </w:p>
    <w:p w:rsidR="00000000" w:rsidDel="00000000" w:rsidP="00000000" w:rsidRDefault="00000000" w:rsidRPr="00000000" w14:paraId="000000B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self.tumble_step = tumble_step</w:t>
      </w:r>
    </w:p>
    <w:p w:rsidR="00000000" w:rsidDel="00000000" w:rsidP="00000000" w:rsidRDefault="00000000" w:rsidRPr="00000000" w14:paraId="000000B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self.learning_rate = learning_rate</w:t>
      </w:r>
    </w:p>
    <w:p w:rsidR="00000000" w:rsidDel="00000000" w:rsidP="00000000" w:rsidRDefault="00000000" w:rsidRPr="00000000" w14:paraId="000000B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self.memory = memory</w:t>
      </w:r>
    </w:p>
    <w:p w:rsidR="00000000" w:rsidDel="00000000" w:rsidP="00000000" w:rsidRDefault="00000000" w:rsidRPr="00000000" w14:paraId="000000B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self.grad_type = grad_type</w:t>
      </w:r>
    </w:p>
    <w:p w:rsidR="00000000" w:rsidDel="00000000" w:rsidP="00000000" w:rsidRDefault="00000000" w:rsidRPr="00000000" w14:paraId="000000B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#setup for grid</w:t>
      </w:r>
    </w:p>
    <w:p w:rsidR="00000000" w:rsidDel="00000000" w:rsidP="00000000" w:rsidRDefault="00000000" w:rsidRPr="00000000" w14:paraId="000000B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self.box_length = box_length</w:t>
      </w:r>
    </w:p>
    <w:p w:rsidR="00000000" w:rsidDel="00000000" w:rsidP="00000000" w:rsidRDefault="00000000" w:rsidRPr="00000000" w14:paraId="000000B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self.bounds = box_length/2</w:t>
      </w:r>
    </w:p>
    <w:p w:rsidR="00000000" w:rsidDel="00000000" w:rsidP="00000000" w:rsidRDefault="00000000" w:rsidRPr="00000000" w14:paraId="000000B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self.grid_res = grid_res</w:t>
      </w:r>
    </w:p>
    <w:p w:rsidR="00000000" w:rsidDel="00000000" w:rsidP="00000000" w:rsidRDefault="00000000" w:rsidRPr="00000000" w14:paraId="000000B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self.grid = np.linspace(-self.bounds, self.bounds, grid_res)</w:t>
      </w:r>
    </w:p>
    <w:p w:rsidR="00000000" w:rsidDel="00000000" w:rsidP="00000000" w:rsidRDefault="00000000" w:rsidRPr="00000000" w14:paraId="000000BE">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#setup for E.coli seeds</w:t>
      </w:r>
    </w:p>
    <w:p w:rsidR="00000000" w:rsidDel="00000000" w:rsidP="00000000" w:rsidRDefault="00000000" w:rsidRPr="00000000" w14:paraId="000000C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self.num_ecoli = num_ecoli</w:t>
      </w:r>
    </w:p>
    <w:p w:rsidR="00000000" w:rsidDel="00000000" w:rsidP="00000000" w:rsidRDefault="00000000" w:rsidRPr="00000000" w14:paraId="000000C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self.X = np.zeros((num_ecoli,N))</w:t>
      </w:r>
    </w:p>
    <w:p w:rsidR="00000000" w:rsidDel="00000000" w:rsidP="00000000" w:rsidRDefault="00000000" w:rsidRPr="00000000" w14:paraId="000000C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self.Y = np.zeros((num_ecoli,N))</w:t>
      </w:r>
    </w:p>
    <w:p w:rsidR="00000000" w:rsidDel="00000000" w:rsidP="00000000" w:rsidRDefault="00000000" w:rsidRPr="00000000" w14:paraId="000000C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self.origin_type = origin_type</w:t>
      </w:r>
    </w:p>
    <w:p w:rsidR="00000000" w:rsidDel="00000000" w:rsidP="00000000" w:rsidRDefault="00000000" w:rsidRPr="00000000" w14:paraId="000000C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self.origin_type == 'random':</w:t>
      </w:r>
    </w:p>
    <w:p w:rsidR="00000000" w:rsidDel="00000000" w:rsidP="00000000" w:rsidRDefault="00000000" w:rsidRPr="00000000" w14:paraId="000000C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self.X[:,0] = np.random.uniform(-self.bounds, 0, (num_ecoli,))</w:t>
      </w:r>
    </w:p>
    <w:p w:rsidR="00000000" w:rsidDel="00000000" w:rsidP="00000000" w:rsidRDefault="00000000" w:rsidRPr="00000000" w14:paraId="000000C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self.Y[:,0] = np.random.uniform(-self.bounds, 0, (num_ecoli,))</w:t>
      </w:r>
    </w:p>
    <w:p w:rsidR="00000000" w:rsidDel="00000000" w:rsidP="00000000" w:rsidRDefault="00000000" w:rsidRPr="00000000" w14:paraId="000000C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self.origin_type == 'together':</w:t>
      </w:r>
    </w:p>
    <w:p w:rsidR="00000000" w:rsidDel="00000000" w:rsidP="00000000" w:rsidRDefault="00000000" w:rsidRPr="00000000" w14:paraId="000000C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self.X[:,0] = -self.bounds*0.8</w:t>
      </w:r>
    </w:p>
    <w:p w:rsidR="00000000" w:rsidDel="00000000" w:rsidP="00000000" w:rsidRDefault="00000000" w:rsidRPr="00000000" w14:paraId="000000C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self.Y[:,0] = -self.bounds*0.8</w:t>
      </w:r>
    </w:p>
    <w:p w:rsidR="00000000" w:rsidDel="00000000" w:rsidP="00000000" w:rsidRDefault="00000000" w:rsidRPr="00000000" w14:paraId="000000CA">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#setup for seeding gradient</w:t>
      </w:r>
    </w:p>
    <w:p w:rsidR="00000000" w:rsidDel="00000000" w:rsidP="00000000" w:rsidRDefault="00000000" w:rsidRPr="00000000" w14:paraId="000000C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self.X_grad, self.Y_grad = np.meshgrid(self.grid, self.grid)</w:t>
      </w:r>
    </w:p>
    <w:p w:rsidR="00000000" w:rsidDel="00000000" w:rsidP="00000000" w:rsidRDefault="00000000" w:rsidRPr="00000000" w14:paraId="000000C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self.grad_xcenter = self.bounds*0.8</w:t>
      </w:r>
    </w:p>
    <w:p w:rsidR="00000000" w:rsidDel="00000000" w:rsidP="00000000" w:rsidRDefault="00000000" w:rsidRPr="00000000" w14:paraId="000000C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self.grad_ycenter = self.bounds*0.8</w:t>
      </w:r>
    </w:p>
    <w:p w:rsidR="00000000" w:rsidDel="00000000" w:rsidP="00000000" w:rsidRDefault="00000000" w:rsidRPr="00000000" w14:paraId="000000D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 = np.zeros((len(self.grid),len(self.grid)))</w:t>
      </w:r>
    </w:p>
    <w:p w:rsidR="00000000" w:rsidDel="00000000" w:rsidP="00000000" w:rsidRDefault="00000000" w:rsidRPr="00000000" w14:paraId="000000D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#Sum of squared gradients for adaptive learning rate (adagrad)</w:t>
      </w:r>
    </w:p>
    <w:p w:rsidR="00000000" w:rsidDel="00000000" w:rsidP="00000000" w:rsidRDefault="00000000" w:rsidRPr="00000000" w14:paraId="000000D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self.Gt_x = np.zeros((self.num_ecoli,self.N))</w:t>
      </w:r>
    </w:p>
    <w:p w:rsidR="00000000" w:rsidDel="00000000" w:rsidP="00000000" w:rsidRDefault="00000000" w:rsidRPr="00000000" w14:paraId="000000D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self.Gt_y = np.zeros((self.num_ecoli,self.N))</w:t>
      </w:r>
    </w:p>
    <w:p w:rsidR="00000000" w:rsidDel="00000000" w:rsidP="00000000" w:rsidRDefault="00000000" w:rsidRPr="00000000" w14:paraId="000000D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self.adapt_lr_x = np.zeros((self.num_ecoli,self.N))</w:t>
      </w:r>
    </w:p>
    <w:p w:rsidR="00000000" w:rsidDel="00000000" w:rsidP="00000000" w:rsidRDefault="00000000" w:rsidRPr="00000000" w14:paraId="000000D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self.adapt_lr_y = np.zeros((self.num_ecoli,self.N))</w:t>
      </w:r>
    </w:p>
    <w:p w:rsidR="00000000" w:rsidDel="00000000" w:rsidP="00000000" w:rsidRDefault="00000000" w:rsidRPr="00000000" w14:paraId="000000D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#Distance index for histogram</w:t>
      </w:r>
    </w:p>
    <w:p w:rsidR="00000000" w:rsidDel="00000000" w:rsidP="00000000" w:rsidRDefault="00000000" w:rsidRPr="00000000" w14:paraId="000000D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self.I = [1, 10, 50, 100, 1000]</w:t>
      </w:r>
    </w:p>
    <w:p w:rsidR="00000000" w:rsidDel="00000000" w:rsidP="00000000" w:rsidRDefault="00000000" w:rsidRPr="00000000" w14:paraId="000000D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self.distance = np.zeros((self.num_ecoli,len(self.I)))</w:t>
      </w:r>
    </w:p>
    <w:p w:rsidR="00000000" w:rsidDel="00000000" w:rsidP="00000000" w:rsidRDefault="00000000" w:rsidRPr="00000000" w14:paraId="000000D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#params for different gradient functions</w:t>
      </w:r>
    </w:p>
    <w:p w:rsidR="00000000" w:rsidDel="00000000" w:rsidP="00000000" w:rsidRDefault="00000000" w:rsidRPr="00000000" w14:paraId="000000D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self.gaus_sigma = 10</w:t>
      </w:r>
    </w:p>
    <w:p w:rsidR="00000000" w:rsidDel="00000000" w:rsidP="00000000" w:rsidRDefault="00000000" w:rsidRPr="00000000" w14:paraId="000000D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self.lin_slope = 0.5</w:t>
      </w:r>
    </w:p>
    <w:p w:rsidR="00000000" w:rsidDel="00000000" w:rsidP="00000000" w:rsidRDefault="00000000" w:rsidRPr="00000000" w14:paraId="000000E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self.lin_height = 10</w:t>
      </w:r>
    </w:p>
    <w:p w:rsidR="00000000" w:rsidDel="00000000" w:rsidP="00000000" w:rsidRDefault="00000000" w:rsidRPr="00000000" w14:paraId="000000E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self.parab_width = 1</w:t>
      </w:r>
    </w:p>
    <w:p w:rsidR="00000000" w:rsidDel="00000000" w:rsidP="00000000" w:rsidRDefault="00000000" w:rsidRPr="00000000" w14:paraId="000000E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self.parab_height = 10</w:t>
      </w:r>
    </w:p>
    <w:p w:rsidR="00000000" w:rsidDel="00000000" w:rsidP="00000000" w:rsidRDefault="00000000" w:rsidRPr="00000000" w14:paraId="000000E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4">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tumble_ecoli(self, n):</w:t>
      </w:r>
    </w:p>
    <w:p w:rsidR="00000000" w:rsidDel="00000000" w:rsidP="00000000" w:rsidRDefault="00000000" w:rsidRPr="00000000" w14:paraId="000000E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dx = np.random.uniform(-self.tumble_step,self.tumble_step,(1, self.num_ecoli))</w:t>
      </w:r>
    </w:p>
    <w:p w:rsidR="00000000" w:rsidDel="00000000" w:rsidP="00000000" w:rsidRDefault="00000000" w:rsidRPr="00000000" w14:paraId="000000E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dy = np.random.uniform(-self.tumble_step,self.tumble_step,(1, self.num_ecoli))</w:t>
      </w:r>
    </w:p>
    <w:p w:rsidR="00000000" w:rsidDel="00000000" w:rsidP="00000000" w:rsidRDefault="00000000" w:rsidRPr="00000000" w14:paraId="000000E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self.X[:,n+1] = np.clip((self.X[:,n] + dx), a_min=-self.bounds, a_max=self.bounds)</w:t>
      </w:r>
    </w:p>
    <w:p w:rsidR="00000000" w:rsidDel="00000000" w:rsidP="00000000" w:rsidRDefault="00000000" w:rsidRPr="00000000" w14:paraId="000000E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self.Y[:,n+1] = np.clip((self.Y[:,n] + dy), a_min=-self.bounds, a_max=self.bounds)</w:t>
      </w:r>
    </w:p>
    <w:p w:rsidR="00000000" w:rsidDel="00000000" w:rsidP="00000000" w:rsidRDefault="00000000" w:rsidRPr="00000000" w14:paraId="000000E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run_ecoli(self,n):</w:t>
      </w:r>
    </w:p>
    <w:p w:rsidR="00000000" w:rsidDel="00000000" w:rsidP="00000000" w:rsidRDefault="00000000" w:rsidRPr="00000000" w14:paraId="000000F0">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delta_x = self.X[:,n] - self.X[:,n-self.memory]</w:t>
      </w:r>
    </w:p>
    <w:p w:rsidR="00000000" w:rsidDel="00000000" w:rsidP="00000000" w:rsidRDefault="00000000" w:rsidRPr="00000000" w14:paraId="000000F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delta_y = self.Y[:,n] - self.Y[:,n-self.memory]</w:t>
      </w:r>
    </w:p>
    <w:p w:rsidR="00000000" w:rsidDel="00000000" w:rsidP="00000000" w:rsidRDefault="00000000" w:rsidRPr="00000000" w14:paraId="000000F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these are the finite differences used for calculating the derivatives</w:t>
      </w:r>
    </w:p>
    <w:p w:rsidR="00000000" w:rsidDel="00000000" w:rsidP="00000000" w:rsidRDefault="00000000" w:rsidRPr="00000000" w14:paraId="000000F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if forward or backward delta is out of bounds then clip</w:t>
      </w:r>
    </w:p>
    <w:p w:rsidR="00000000" w:rsidDel="00000000" w:rsidP="00000000" w:rsidRDefault="00000000" w:rsidRPr="00000000" w14:paraId="000000F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x_fwd = np.clip((self.X[:,n] + delta_x), a_min=-self.bounds, a_max=self.bounds)</w:t>
      </w:r>
    </w:p>
    <w:p w:rsidR="00000000" w:rsidDel="00000000" w:rsidP="00000000" w:rsidRDefault="00000000" w:rsidRPr="00000000" w14:paraId="000000F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x_bwd = np.clip((self.X[:,n] - delta_x), a_min=-self.bounds, a_max=self.bounds)</w:t>
      </w:r>
    </w:p>
    <w:p w:rsidR="00000000" w:rsidDel="00000000" w:rsidP="00000000" w:rsidRDefault="00000000" w:rsidRPr="00000000" w14:paraId="000000F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y_fwd = np.clip((self.Y[:,n] + delta_y), a_min=-self.bounds, a_max=self.bounds)</w:t>
      </w:r>
    </w:p>
    <w:p w:rsidR="00000000" w:rsidDel="00000000" w:rsidP="00000000" w:rsidRDefault="00000000" w:rsidRPr="00000000" w14:paraId="000000F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y_bwd = np.clip((self.Y[:,n] - delta_y), a_min=-self.bounds, a_max=self.bounds)</w:t>
      </w:r>
    </w:p>
    <w:p w:rsidR="00000000" w:rsidDel="00000000" w:rsidP="00000000" w:rsidRDefault="00000000" w:rsidRPr="00000000" w14:paraId="000000F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 concentration from grad for finite differences</w:t>
      </w:r>
    </w:p>
    <w:p w:rsidR="00000000" w:rsidDel="00000000" w:rsidP="00000000" w:rsidRDefault="00000000" w:rsidRPr="00000000" w14:paraId="000000F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specific conc_calc depends on gradient type specified by user</w:t>
      </w:r>
    </w:p>
    <w:p w:rsidR="00000000" w:rsidDel="00000000" w:rsidP="00000000" w:rsidRDefault="00000000" w:rsidRPr="00000000" w14:paraId="000000F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x_conc_fwd = self.conc_calc(x_fwd, self.grad_xcenter)</w:t>
      </w:r>
    </w:p>
    <w:p w:rsidR="00000000" w:rsidDel="00000000" w:rsidP="00000000" w:rsidRDefault="00000000" w:rsidRPr="00000000" w14:paraId="000000F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x_conc_bwd = self.conc_calc(x_bwd, self.grad_xcenter)</w:t>
      </w:r>
    </w:p>
    <w:p w:rsidR="00000000" w:rsidDel="00000000" w:rsidP="00000000" w:rsidRDefault="00000000" w:rsidRPr="00000000" w14:paraId="000000F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y_conc_fwd = self.conc_calc(y_fwd, self.grad_ycenter)</w:t>
      </w:r>
    </w:p>
    <w:p w:rsidR="00000000" w:rsidDel="00000000" w:rsidP="00000000" w:rsidRDefault="00000000" w:rsidRPr="00000000" w14:paraId="0000010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y_conc_bwd = self.conc_calc(y_bwd, self.grad_ycenter)</w:t>
      </w:r>
    </w:p>
    <w:p w:rsidR="00000000" w:rsidDel="00000000" w:rsidP="00000000" w:rsidRDefault="00000000" w:rsidRPr="00000000" w14:paraId="0000010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x_deriv = np.zeros((self.num_ecoli,))</w:t>
      </w:r>
    </w:p>
    <w:p w:rsidR="00000000" w:rsidDel="00000000" w:rsidP="00000000" w:rsidRDefault="00000000" w:rsidRPr="00000000" w14:paraId="0000010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y_deriv = np.zeros((self.num_ecoli,))</w:t>
      </w:r>
    </w:p>
    <w:p w:rsidR="00000000" w:rsidDel="00000000" w:rsidP="00000000" w:rsidRDefault="00000000" w:rsidRPr="00000000" w14:paraId="0000010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 partial derivatives by finite differences</w:t>
      </w:r>
    </w:p>
    <w:p w:rsidR="00000000" w:rsidDel="00000000" w:rsidP="00000000" w:rsidRDefault="00000000" w:rsidRPr="00000000" w14:paraId="0000010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bool mask to prevent divide by zero error if delta is zero</w:t>
      </w:r>
    </w:p>
    <w:p w:rsidR="00000000" w:rsidDel="00000000" w:rsidP="00000000" w:rsidRDefault="00000000" w:rsidRPr="00000000" w14:paraId="0000010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x_mask = (delta_x != 0)</w:t>
      </w:r>
    </w:p>
    <w:p w:rsidR="00000000" w:rsidDel="00000000" w:rsidP="00000000" w:rsidRDefault="00000000" w:rsidRPr="00000000" w14:paraId="0000010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x_deriv[x_mask] = (x_conc_fwd[x_mask] - x_conc_bwd[x_mask]) / (2 * delta_x[x_mask])</w:t>
      </w:r>
    </w:p>
    <w:p w:rsidR="00000000" w:rsidDel="00000000" w:rsidP="00000000" w:rsidRDefault="00000000" w:rsidRPr="00000000" w14:paraId="0000010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y_mask = (delta_y != 0)</w:t>
      </w:r>
    </w:p>
    <w:p w:rsidR="00000000" w:rsidDel="00000000" w:rsidP="00000000" w:rsidRDefault="00000000" w:rsidRPr="00000000" w14:paraId="0000010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y_deriv[y_mask] = (y_conc_fwd[y_mask] - y_conc_bwd[y_mask]) / (2 * delta_y[y_mask])</w:t>
      </w:r>
    </w:p>
    <w:p w:rsidR="00000000" w:rsidDel="00000000" w:rsidP="00000000" w:rsidRDefault="00000000" w:rsidRPr="00000000" w14:paraId="0000010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adaptive gradient (adagrad) approach for learning rate</w:t>
      </w:r>
    </w:p>
    <w:p w:rsidR="00000000" w:rsidDel="00000000" w:rsidP="00000000" w:rsidRDefault="00000000" w:rsidRPr="00000000" w14:paraId="0000010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self.Gt_x[:,n] = x_deriv**2</w:t>
      </w:r>
    </w:p>
    <w:p w:rsidR="00000000" w:rsidDel="00000000" w:rsidP="00000000" w:rsidRDefault="00000000" w:rsidRPr="00000000" w14:paraId="0000010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self.Gt_y[:,n] = y_deriv**2</w:t>
      </w:r>
    </w:p>
    <w:p w:rsidR="00000000" w:rsidDel="00000000" w:rsidP="00000000" w:rsidRDefault="00000000" w:rsidRPr="00000000" w14:paraId="0000011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this is the actual adagrad equation</w:t>
      </w:r>
    </w:p>
    <w:p w:rsidR="00000000" w:rsidDel="00000000" w:rsidP="00000000" w:rsidRDefault="00000000" w:rsidRPr="00000000" w14:paraId="0000011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the derivative for each previous run step is added to the sum</w:t>
      </w:r>
    </w:p>
    <w:p w:rsidR="00000000" w:rsidDel="00000000" w:rsidP="00000000" w:rsidRDefault="00000000" w:rsidRPr="00000000" w14:paraId="0000011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this causes the learning rate to reduce over time as the sum of derivatives grows</w:t>
      </w:r>
    </w:p>
    <w:p w:rsidR="00000000" w:rsidDel="00000000" w:rsidP="00000000" w:rsidRDefault="00000000" w:rsidRPr="00000000" w14:paraId="0000011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self.adapt_lr_x[:,n] = self.learning_rate / np.sqrt((np.sum(self.Gt_x, axis=1)) + </w:t>
      </w:r>
    </w:p>
    <w:p w:rsidR="00000000" w:rsidDel="00000000" w:rsidP="00000000" w:rsidRDefault="00000000" w:rsidRPr="00000000" w14:paraId="0000011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np.exp(-12))</w:t>
      </w:r>
    </w:p>
    <w:p w:rsidR="00000000" w:rsidDel="00000000" w:rsidP="00000000" w:rsidRDefault="00000000" w:rsidRPr="00000000" w14:paraId="0000011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self.adapt_lr_y[:,n] = self.learning_rate / np.sqrt((np.sum(self.Gt_y, axis=1)) + </w:t>
      </w:r>
    </w:p>
    <w:p w:rsidR="00000000" w:rsidDel="00000000" w:rsidP="00000000" w:rsidRDefault="00000000" w:rsidRPr="00000000" w14:paraId="0000011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np.exp(-12))</w:t>
      </w:r>
    </w:p>
    <w:p w:rsidR="00000000" w:rsidDel="00000000" w:rsidP="00000000" w:rsidRDefault="00000000" w:rsidRPr="00000000" w14:paraId="0000011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x_run_exp = self.adapt_lr_x[:,n] * x_deriv</w:t>
      </w:r>
    </w:p>
    <w:p w:rsidR="00000000" w:rsidDel="00000000" w:rsidP="00000000" w:rsidRDefault="00000000" w:rsidRPr="00000000" w14:paraId="0000011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y_run_exp = self.adapt_lr_y[:,n] * y_deriv</w:t>
      </w:r>
    </w:p>
    <w:p w:rsidR="00000000" w:rsidDel="00000000" w:rsidP="00000000" w:rsidRDefault="00000000" w:rsidRPr="00000000" w14:paraId="0000011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update the next iteration with new position after gradient "ascent"</w:t>
      </w:r>
    </w:p>
    <w:p w:rsidR="00000000" w:rsidDel="00000000" w:rsidP="00000000" w:rsidRDefault="00000000" w:rsidRPr="00000000" w14:paraId="0000011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self.X[:,n+1] = np.clip((self.X[:,n] + x_run_exp), a_min=-self.bounds, a_max=self.bounds)</w:t>
      </w:r>
    </w:p>
    <w:p w:rsidR="00000000" w:rsidDel="00000000" w:rsidP="00000000" w:rsidRDefault="00000000" w:rsidRPr="00000000" w14:paraId="0000011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self.Y[:,n+1] = np.clip((self.Y[:,n] + y_run_exp), a_min=-self.bounds, a_max=self.bounds)</w:t>
      </w:r>
    </w:p>
    <w:p w:rsidR="00000000" w:rsidDel="00000000" w:rsidP="00000000" w:rsidRDefault="00000000" w:rsidRPr="00000000" w14:paraId="0000011F">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calculates the distance from source for each E.coli for generating histograms</w:t>
      </w:r>
    </w:p>
    <w:p w:rsidR="00000000" w:rsidDel="00000000" w:rsidP="00000000" w:rsidRDefault="00000000" w:rsidRPr="00000000" w14:paraId="0000012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calculate_distance(self):</w:t>
      </w:r>
    </w:p>
    <w:p w:rsidR="00000000" w:rsidDel="00000000" w:rsidP="00000000" w:rsidRDefault="00000000" w:rsidRPr="00000000" w14:paraId="00000123">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dist_i = 0</w:t>
      </w:r>
    </w:p>
    <w:p w:rsidR="00000000" w:rsidDel="00000000" w:rsidP="00000000" w:rsidRDefault="00000000" w:rsidRPr="00000000" w14:paraId="0000012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 in self.I:</w:t>
      </w:r>
    </w:p>
    <w:p w:rsidR="00000000" w:rsidDel="00000000" w:rsidP="00000000" w:rsidRDefault="00000000" w:rsidRPr="00000000" w14:paraId="0000012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self.distance[:,dist_i] = np.sqrt((self.grad_xcenter - self.X[:,i-1])**2 + \</w:t>
      </w:r>
    </w:p>
    <w:p w:rsidR="00000000" w:rsidDel="00000000" w:rsidP="00000000" w:rsidRDefault="00000000" w:rsidRPr="00000000" w14:paraId="0000012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(self.grad_ycenter - self.Y[:,i-1])**2)</w:t>
      </w:r>
    </w:p>
    <w:p w:rsidR="00000000" w:rsidDel="00000000" w:rsidP="00000000" w:rsidRDefault="00000000" w:rsidRPr="00000000" w14:paraId="0000012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dist_i += 1</w:t>
      </w:r>
    </w:p>
    <w:p w:rsidR="00000000" w:rsidDel="00000000" w:rsidP="00000000" w:rsidRDefault="00000000" w:rsidRPr="00000000" w14:paraId="00000129">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define each gradient calculation</w:t>
      </w:r>
    </w:p>
    <w:p w:rsidR="00000000" w:rsidDel="00000000" w:rsidP="00000000" w:rsidRDefault="00000000" w:rsidRPr="00000000" w14:paraId="0000012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ecoli and gradient generation call on conc_calc which depending on gradient type</w:t>
      </w:r>
    </w:p>
    <w:p w:rsidR="00000000" w:rsidDel="00000000" w:rsidP="00000000" w:rsidRDefault="00000000" w:rsidRPr="00000000" w14:paraId="0000012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applies the correct function</w:t>
      </w:r>
    </w:p>
    <w:p w:rsidR="00000000" w:rsidDel="00000000" w:rsidP="00000000" w:rsidRDefault="00000000" w:rsidRPr="00000000" w14:paraId="0000012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gaussian_grad(self, value, mu):</w:t>
      </w:r>
    </w:p>
    <w:p w:rsidR="00000000" w:rsidDel="00000000" w:rsidP="00000000" w:rsidRDefault="00000000" w:rsidRPr="00000000" w14:paraId="0000012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(1 / self.gaus_sigma * np.sqrt(2 * np.pi)) * np.exp(-0.5 * ((value - </w:t>
      </w:r>
    </w:p>
    <w:p w:rsidR="00000000" w:rsidDel="00000000" w:rsidP="00000000" w:rsidRDefault="00000000" w:rsidRPr="00000000" w14:paraId="0000012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mu)/(self.gaus_sigma))**2)</w:t>
      </w:r>
    </w:p>
    <w:p w:rsidR="00000000" w:rsidDel="00000000" w:rsidP="00000000" w:rsidRDefault="00000000" w:rsidRPr="00000000" w14:paraId="0000013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linear_grad(self, value, loc):</w:t>
      </w:r>
    </w:p>
    <w:p w:rsidR="00000000" w:rsidDel="00000000" w:rsidP="00000000" w:rsidRDefault="00000000" w:rsidRPr="00000000" w14:paraId="0000013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-self.lin_slope*np.abs(value - loc) + self.lin_height</w:t>
      </w:r>
    </w:p>
    <w:p w:rsidR="00000000" w:rsidDel="00000000" w:rsidP="00000000" w:rsidRDefault="00000000" w:rsidRPr="00000000" w14:paraId="0000013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parabola_grad(self, value, loc):</w:t>
      </w:r>
    </w:p>
    <w:p w:rsidR="00000000" w:rsidDel="00000000" w:rsidP="00000000" w:rsidRDefault="00000000" w:rsidRPr="00000000" w14:paraId="0000013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-((value-loc)**2 / self.parab_width**2) + self.parab_height</w:t>
      </w:r>
    </w:p>
    <w:p w:rsidR="00000000" w:rsidDel="00000000" w:rsidP="00000000" w:rsidRDefault="00000000" w:rsidRPr="00000000" w14:paraId="0000013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conc_calc(self, val, grad_center):</w:t>
      </w:r>
    </w:p>
    <w:p w:rsidR="00000000" w:rsidDel="00000000" w:rsidP="00000000" w:rsidRDefault="00000000" w:rsidRPr="00000000" w14:paraId="0000013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match self.grad_type:</w:t>
      </w:r>
    </w:p>
    <w:p w:rsidR="00000000" w:rsidDel="00000000" w:rsidP="00000000" w:rsidRDefault="00000000" w:rsidRPr="00000000" w14:paraId="0000013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"gaussian":</w:t>
      </w:r>
    </w:p>
    <w:p w:rsidR="00000000" w:rsidDel="00000000" w:rsidP="00000000" w:rsidRDefault="00000000" w:rsidRPr="00000000" w14:paraId="0000013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result = self.gaussian_grad(val, grad_center)</w:t>
      </w:r>
    </w:p>
    <w:p w:rsidR="00000000" w:rsidDel="00000000" w:rsidP="00000000" w:rsidRDefault="00000000" w:rsidRPr="00000000" w14:paraId="0000013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"linear":</w:t>
      </w:r>
    </w:p>
    <w:p w:rsidR="00000000" w:rsidDel="00000000" w:rsidP="00000000" w:rsidRDefault="00000000" w:rsidRPr="00000000" w14:paraId="0000013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result = self.linear_grad(val, grad_center)</w:t>
      </w:r>
    </w:p>
    <w:p w:rsidR="00000000" w:rsidDel="00000000" w:rsidP="00000000" w:rsidRDefault="00000000" w:rsidRPr="00000000" w14:paraId="0000013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"parabola":</w:t>
      </w:r>
    </w:p>
    <w:p w:rsidR="00000000" w:rsidDel="00000000" w:rsidP="00000000" w:rsidRDefault="00000000" w:rsidRPr="00000000" w14:paraId="0000014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result = self.parabola_grad(val, grad_center)</w:t>
      </w:r>
    </w:p>
    <w:p w:rsidR="00000000" w:rsidDel="00000000" w:rsidP="00000000" w:rsidRDefault="00000000" w:rsidRPr="00000000" w14:paraId="0000014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result</w:t>
      </w:r>
    </w:p>
    <w:p w:rsidR="00000000" w:rsidDel="00000000" w:rsidP="00000000" w:rsidRDefault="00000000" w:rsidRPr="00000000" w14:paraId="00000143">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4">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create_gradient(self):</w:t>
      </w:r>
    </w:p>
    <w:p w:rsidR="00000000" w:rsidDel="00000000" w:rsidP="00000000" w:rsidRDefault="00000000" w:rsidRPr="00000000" w14:paraId="0000014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#match case is like c++ switch, this is how the correct gradient is calculated</w:t>
      </w:r>
    </w:p>
    <w:p w:rsidR="00000000" w:rsidDel="00000000" w:rsidP="00000000" w:rsidRDefault="00000000" w:rsidRPr="00000000" w14:paraId="0000014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match self.grad_type:</w:t>
      </w:r>
    </w:p>
    <w:p w:rsidR="00000000" w:rsidDel="00000000" w:rsidP="00000000" w:rsidRDefault="00000000" w:rsidRPr="00000000" w14:paraId="0000014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"gaussian":</w:t>
      </w:r>
    </w:p>
    <w:p w:rsidR="00000000" w:rsidDel="00000000" w:rsidP="00000000" w:rsidRDefault="00000000" w:rsidRPr="00000000" w14:paraId="0000014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 = (self.conc_calc(self.X_grad, self.grad_xcenter)) * \</w:t>
      </w:r>
    </w:p>
    <w:p w:rsidR="00000000" w:rsidDel="00000000" w:rsidP="00000000" w:rsidRDefault="00000000" w:rsidRPr="00000000" w14:paraId="0000014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(self.conc_calc(self.Y_grad, self.grad_ycenter))</w:t>
      </w:r>
    </w:p>
    <w:p w:rsidR="00000000" w:rsidDel="00000000" w:rsidP="00000000" w:rsidRDefault="00000000" w:rsidRPr="00000000" w14:paraId="0000014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"linear":</w:t>
      </w:r>
    </w:p>
    <w:p w:rsidR="00000000" w:rsidDel="00000000" w:rsidP="00000000" w:rsidRDefault="00000000" w:rsidRPr="00000000" w14:paraId="0000014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 = (self.conc_calc(self.X_grad, self.grad_xcenter)) +\</w:t>
      </w:r>
    </w:p>
    <w:p w:rsidR="00000000" w:rsidDel="00000000" w:rsidP="00000000" w:rsidRDefault="00000000" w:rsidRPr="00000000" w14:paraId="0000014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(self.conc_calc(self.Y_grad, self.grad_ycenter))</w:t>
      </w:r>
    </w:p>
    <w:p w:rsidR="00000000" w:rsidDel="00000000" w:rsidP="00000000" w:rsidRDefault="00000000" w:rsidRPr="00000000" w14:paraId="0000015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"parabola":</w:t>
      </w:r>
    </w:p>
    <w:p w:rsidR="00000000" w:rsidDel="00000000" w:rsidP="00000000" w:rsidRDefault="00000000" w:rsidRPr="00000000" w14:paraId="0000015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self.grad = (self.conc_calc(self.X_grad, self.grad_xcenter)) + \</w:t>
      </w:r>
    </w:p>
    <w:p w:rsidR="00000000" w:rsidDel="00000000" w:rsidP="00000000" w:rsidRDefault="00000000" w:rsidRPr="00000000" w14:paraId="0000015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(self.conc_calc(self.Y_grad, self.grad_ycenter))</w:t>
      </w:r>
    </w:p>
    <w:p w:rsidR="00000000" w:rsidDel="00000000" w:rsidP="00000000" w:rsidRDefault="00000000" w:rsidRPr="00000000" w14:paraId="0000015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5">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plot_routine_track(self):</w:t>
      </w:r>
    </w:p>
    <w:p w:rsidR="00000000" w:rsidDel="00000000" w:rsidP="00000000" w:rsidRDefault="00000000" w:rsidRPr="00000000" w14:paraId="0000015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fig, ax = plt.subplot_mosaic([['A'],['B']], layout="constrained", figsize=(8,8),</w:t>
      </w:r>
    </w:p>
    <w:p w:rsidR="00000000" w:rsidDel="00000000" w:rsidP="00000000" w:rsidRDefault="00000000" w:rsidRPr="00000000" w14:paraId="0000015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gridspec_kw={'height_ratios': [7, 1]})</w:t>
      </w:r>
    </w:p>
    <w:p w:rsidR="00000000" w:rsidDel="00000000" w:rsidP="00000000" w:rsidRDefault="00000000" w:rsidRPr="00000000" w14:paraId="0000015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ax['A'].contourf(self.X_grad, self.Y_grad, self.grad, levels=5, cmap='grey_r')</w:t>
      </w:r>
    </w:p>
    <w:p w:rsidR="00000000" w:rsidDel="00000000" w:rsidP="00000000" w:rsidRDefault="00000000" w:rsidRPr="00000000" w14:paraId="0000015C">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n in range(self.num_ecoli):</w:t>
      </w:r>
    </w:p>
    <w:p w:rsidR="00000000" w:rsidDel="00000000" w:rsidP="00000000" w:rsidRDefault="00000000" w:rsidRPr="00000000" w14:paraId="0000015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ax['A'].plot(self.X[n,:],self.Y[n,:], marker= 'o', </w:t>
      </w:r>
    </w:p>
    <w:p w:rsidR="00000000" w:rsidDel="00000000" w:rsidP="00000000" w:rsidRDefault="00000000" w:rsidRPr="00000000" w14:paraId="0000015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markerfacecolor='none', markeredgecolor='white', markersize=4, </w:t>
      </w:r>
    </w:p>
    <w:p w:rsidR="00000000" w:rsidDel="00000000" w:rsidP="00000000" w:rsidRDefault="00000000" w:rsidRPr="00000000" w14:paraId="0000016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linestyle='-', color='white', alpha =0.5)</w:t>
      </w:r>
    </w:p>
    <w:p w:rsidR="00000000" w:rsidDel="00000000" w:rsidP="00000000" w:rsidRDefault="00000000" w:rsidRPr="00000000" w14:paraId="0000016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n in range(self.num_ecoli):</w:t>
      </w:r>
    </w:p>
    <w:p w:rsidR="00000000" w:rsidDel="00000000" w:rsidP="00000000" w:rsidRDefault="00000000" w:rsidRPr="00000000" w14:paraId="0000016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ax['A'].scatter(self.X[n,0], self.Y[n,0], marker= 'x',</w:t>
      </w:r>
    </w:p>
    <w:p w:rsidR="00000000" w:rsidDel="00000000" w:rsidP="00000000" w:rsidRDefault="00000000" w:rsidRPr="00000000" w14:paraId="0000016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s=100, color='blue')</w:t>
      </w:r>
    </w:p>
    <w:p w:rsidR="00000000" w:rsidDel="00000000" w:rsidP="00000000" w:rsidRDefault="00000000" w:rsidRPr="00000000" w14:paraId="0000016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ax['A'].scatter(self.X[n,-1], self.Y[n,-1], marker= 'x',</w:t>
      </w:r>
    </w:p>
    <w:p w:rsidR="00000000" w:rsidDel="00000000" w:rsidP="00000000" w:rsidRDefault="00000000" w:rsidRPr="00000000" w14:paraId="0000016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s=100, color='red')</w:t>
      </w:r>
    </w:p>
    <w:p w:rsidR="00000000" w:rsidDel="00000000" w:rsidP="00000000" w:rsidRDefault="00000000" w:rsidRPr="00000000" w14:paraId="0000016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mask for iterations where an adaptive learning rate was calculated</w:t>
      </w:r>
    </w:p>
    <w:p w:rsidR="00000000" w:rsidDel="00000000" w:rsidP="00000000" w:rsidRDefault="00000000" w:rsidRPr="00000000" w14:paraId="0000016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determine average lr for x and y and then normalize</w:t>
      </w:r>
    </w:p>
    <w:p w:rsidR="00000000" w:rsidDel="00000000" w:rsidP="00000000" w:rsidRDefault="00000000" w:rsidRPr="00000000" w14:paraId="0000016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lr_x_mask = (self.adapt_lr_x != 0)</w:t>
      </w:r>
    </w:p>
    <w:p w:rsidR="00000000" w:rsidDel="00000000" w:rsidP="00000000" w:rsidRDefault="00000000" w:rsidRPr="00000000" w14:paraId="0000016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lr_y_mask = (self.adapt_lr_y != 0)</w:t>
      </w:r>
    </w:p>
    <w:p w:rsidR="00000000" w:rsidDel="00000000" w:rsidP="00000000" w:rsidRDefault="00000000" w:rsidRPr="00000000" w14:paraId="0000016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average_lr = (self.adapt_lr_x[lr_x_mask] + self.adapt_lr_y[lr_y_mask]) / 2</w:t>
      </w:r>
    </w:p>
    <w:p w:rsidR="00000000" w:rsidDel="00000000" w:rsidP="00000000" w:rsidRDefault="00000000" w:rsidRPr="00000000" w14:paraId="0000016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num_lr = np.arange(0, len(average_lr), 1)</w:t>
      </w:r>
    </w:p>
    <w:p w:rsidR="00000000" w:rsidDel="00000000" w:rsidP="00000000" w:rsidRDefault="00000000" w:rsidRPr="00000000" w14:paraId="0000016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min_lr = np.min(average_lr)</w:t>
      </w:r>
    </w:p>
    <w:p w:rsidR="00000000" w:rsidDel="00000000" w:rsidP="00000000" w:rsidRDefault="00000000" w:rsidRPr="00000000" w14:paraId="0000016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max_lr = np.max(average_lr)</w:t>
      </w:r>
    </w:p>
    <w:p w:rsidR="00000000" w:rsidDel="00000000" w:rsidP="00000000" w:rsidRDefault="00000000" w:rsidRPr="00000000" w14:paraId="0000017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norm_lr = (average_lr - min_lr) / (max_lr - min_lr)</w:t>
      </w:r>
    </w:p>
    <w:p w:rsidR="00000000" w:rsidDel="00000000" w:rsidP="00000000" w:rsidRDefault="00000000" w:rsidRPr="00000000" w14:paraId="0000017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ax['A'].set_xlim([-self.bounds,self.bounds])</w:t>
      </w:r>
    </w:p>
    <w:p w:rsidR="00000000" w:rsidDel="00000000" w:rsidP="00000000" w:rsidRDefault="00000000" w:rsidRPr="00000000" w14:paraId="0000017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ax['A'].set_ylim([-self.bounds,self.bounds])</w:t>
      </w:r>
    </w:p>
    <w:p w:rsidR="00000000" w:rsidDel="00000000" w:rsidP="00000000" w:rsidRDefault="00000000" w:rsidRPr="00000000" w14:paraId="0000017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ax['A'].set_title(f"Biased Random Walk\nE.coli = {self.num_ecoli}, iterations = {self.N},</w:t>
      </w:r>
    </w:p>
    <w:p w:rsidR="00000000" w:rsidDel="00000000" w:rsidP="00000000" w:rsidRDefault="00000000" w:rsidRPr="00000000" w14:paraId="0000017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gradient type = {self.grad_type}, memory={self.memory}")</w:t>
      </w:r>
    </w:p>
    <w:p w:rsidR="00000000" w:rsidDel="00000000" w:rsidP="00000000" w:rsidRDefault="00000000" w:rsidRPr="00000000" w14:paraId="0000017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ax['A'].set_xlabel("x position")</w:t>
      </w:r>
    </w:p>
    <w:p w:rsidR="00000000" w:rsidDel="00000000" w:rsidP="00000000" w:rsidRDefault="00000000" w:rsidRPr="00000000" w14:paraId="0000017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ax['A'].set_ylabel("y position")</w:t>
      </w:r>
    </w:p>
    <w:p w:rsidR="00000000" w:rsidDel="00000000" w:rsidP="00000000" w:rsidRDefault="00000000" w:rsidRPr="00000000" w14:paraId="0000017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plots the adaptive learning rate over time</w:t>
      </w:r>
    </w:p>
    <w:p w:rsidR="00000000" w:rsidDel="00000000" w:rsidP="00000000" w:rsidRDefault="00000000" w:rsidRPr="00000000" w14:paraId="0000017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only plots up to 25 iterations because after that there is little change</w:t>
      </w:r>
    </w:p>
    <w:p w:rsidR="00000000" w:rsidDel="00000000" w:rsidP="00000000" w:rsidRDefault="00000000" w:rsidRPr="00000000" w14:paraId="0000017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ax['B'].plot(num_lr, norm_lr, color='black')</w:t>
      </w:r>
    </w:p>
    <w:p w:rsidR="00000000" w:rsidDel="00000000" w:rsidP="00000000" w:rsidRDefault="00000000" w:rsidRPr="00000000" w14:paraId="0000017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ax['B'].set_xlim([0, 25])</w:t>
      </w:r>
    </w:p>
    <w:p w:rsidR="00000000" w:rsidDel="00000000" w:rsidP="00000000" w:rsidRDefault="00000000" w:rsidRPr="00000000" w14:paraId="0000017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ax['B'].set_ylim([0, None])</w:t>
      </w:r>
    </w:p>
    <w:p w:rsidR="00000000" w:rsidDel="00000000" w:rsidP="00000000" w:rsidRDefault="00000000" w:rsidRPr="00000000" w14:paraId="0000017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ax['B'].tick_params(axis='x', bottom=False, labelbottom=False)</w:t>
      </w:r>
    </w:p>
    <w:p w:rsidR="00000000" w:rsidDel="00000000" w:rsidP="00000000" w:rsidRDefault="00000000" w:rsidRPr="00000000" w14:paraId="0000017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ax['B'].set_xlabel("time")</w:t>
      </w:r>
    </w:p>
    <w:p w:rsidR="00000000" w:rsidDel="00000000" w:rsidP="00000000" w:rsidRDefault="00000000" w:rsidRPr="00000000" w14:paraId="0000018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ax['B'].set_ylabel("Learning Rate")</w:t>
      </w:r>
    </w:p>
    <w:p w:rsidR="00000000" w:rsidDel="00000000" w:rsidP="00000000" w:rsidRDefault="00000000" w:rsidRPr="00000000" w14:paraId="0000018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plt.show()</w:t>
      </w:r>
    </w:p>
    <w:p w:rsidR="00000000" w:rsidDel="00000000" w:rsidP="00000000" w:rsidRDefault="00000000" w:rsidRPr="00000000" w14:paraId="0000018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 plot_routine_source_distance(self):</w:t>
      </w:r>
    </w:p>
    <w:p w:rsidR="00000000" w:rsidDel="00000000" w:rsidP="00000000" w:rsidRDefault="00000000" w:rsidRPr="00000000" w14:paraId="0000018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each plot will show the same kind of histogram at a different iteration</w:t>
      </w:r>
    </w:p>
    <w:p w:rsidR="00000000" w:rsidDel="00000000" w:rsidP="00000000" w:rsidRDefault="00000000" w:rsidRPr="00000000" w14:paraId="0000018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create a dict to hold the layout key and number of iterations for more</w:t>
      </w:r>
    </w:p>
    <w:p w:rsidR="00000000" w:rsidDel="00000000" w:rsidP="00000000" w:rsidRDefault="00000000" w:rsidRPr="00000000" w14:paraId="0000018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concise histogram plotting</w:t>
      </w:r>
    </w:p>
    <w:p w:rsidR="00000000" w:rsidDel="00000000" w:rsidP="00000000" w:rsidRDefault="00000000" w:rsidRPr="00000000" w14:paraId="0000018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layout = ['A', 'B', 'C', 'D', 'E']</w:t>
      </w:r>
    </w:p>
    <w:p w:rsidR="00000000" w:rsidDel="00000000" w:rsidP="00000000" w:rsidRDefault="00000000" w:rsidRPr="00000000" w14:paraId="0000018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fig_dict = dict(zip(self.I, layout))</w:t>
      </w:r>
    </w:p>
    <w:p w:rsidR="00000000" w:rsidDel="00000000" w:rsidP="00000000" w:rsidRDefault="00000000" w:rsidRPr="00000000" w14:paraId="0000018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fig, ax = plt.subplot_mosaic([['A'],['B'],['C'],['D'],['E']], </w:t>
      </w:r>
    </w:p>
    <w:p w:rsidR="00000000" w:rsidDel="00000000" w:rsidP="00000000" w:rsidRDefault="00000000" w:rsidRPr="00000000" w14:paraId="0000018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layout="constrained", figsize=(8,12))</w:t>
      </w:r>
    </w:p>
    <w:p w:rsidR="00000000" w:rsidDel="00000000" w:rsidP="00000000" w:rsidRDefault="00000000" w:rsidRPr="00000000" w14:paraId="0000018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dist_i = 0</w:t>
      </w:r>
    </w:p>
    <w:p w:rsidR="00000000" w:rsidDel="00000000" w:rsidP="00000000" w:rsidRDefault="00000000" w:rsidRPr="00000000" w14:paraId="0000019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 in self.I:</w:t>
      </w:r>
    </w:p>
    <w:p w:rsidR="00000000" w:rsidDel="00000000" w:rsidP="00000000" w:rsidRDefault="00000000" w:rsidRPr="00000000" w14:paraId="0000019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ax[fig_dict[i]].hist(self.distance[:,dist_i], bins=200, range=(0,</w:t>
      </w:r>
    </w:p>
    <w:p w:rsidR="00000000" w:rsidDel="00000000" w:rsidP="00000000" w:rsidRDefault="00000000" w:rsidRPr="00000000" w14:paraId="0000019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np.max(self.distance)), color='black')</w:t>
      </w:r>
    </w:p>
    <w:p w:rsidR="00000000" w:rsidDel="00000000" w:rsidP="00000000" w:rsidRDefault="00000000" w:rsidRPr="00000000" w14:paraId="0000019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ax[fig_dict[i]].text(0.05,0.85,f"I = {i}", fontsize = 14,</w:t>
      </w:r>
    </w:p>
    <w:p w:rsidR="00000000" w:rsidDel="00000000" w:rsidP="00000000" w:rsidRDefault="00000000" w:rsidRPr="00000000" w14:paraId="0000019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transform=ax[fig_dict[i]].transAxes)</w:t>
      </w:r>
    </w:p>
    <w:p w:rsidR="00000000" w:rsidDel="00000000" w:rsidP="00000000" w:rsidRDefault="00000000" w:rsidRPr="00000000" w14:paraId="0000019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dist_i += 1</w:t>
      </w:r>
    </w:p>
    <w:p w:rsidR="00000000" w:rsidDel="00000000" w:rsidP="00000000" w:rsidRDefault="00000000" w:rsidRPr="00000000" w14:paraId="0000019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ax['A'].set_title(f"Simulation of {self.num_ecoli} E.coli\nGradient = {self.grad_type},</w:t>
      </w:r>
    </w:p>
    <w:p w:rsidR="00000000" w:rsidDel="00000000" w:rsidP="00000000" w:rsidRDefault="00000000" w:rsidRPr="00000000" w14:paraId="0000019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Origin = {self.origin_type}", fontsize=20)</w:t>
      </w:r>
    </w:p>
    <w:p w:rsidR="00000000" w:rsidDel="00000000" w:rsidP="00000000" w:rsidRDefault="00000000" w:rsidRPr="00000000" w14:paraId="0000019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ax['C'].set_ylabel("number of E.coli", fontsize=16)</w:t>
      </w:r>
    </w:p>
    <w:p w:rsidR="00000000" w:rsidDel="00000000" w:rsidP="00000000" w:rsidRDefault="00000000" w:rsidRPr="00000000" w14:paraId="0000019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ax['E'].set_xlabel("distance from the source", fontsize=16)</w:t>
      </w:r>
    </w:p>
    <w:p w:rsidR="00000000" w:rsidDel="00000000" w:rsidP="00000000" w:rsidRDefault="00000000" w:rsidRPr="00000000" w14:paraId="0000019C">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D">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This is the primary simulation function</w:t>
      </w:r>
    </w:p>
    <w:p w:rsidR="00000000" w:rsidDel="00000000" w:rsidP="00000000" w:rsidRDefault="00000000" w:rsidRPr="00000000" w14:paraId="0000019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generates an E.coli class with specified parameters and performs specified plotting</w:t>
      </w:r>
    </w:p>
    <w:p w:rsidR="00000000" w:rsidDel="00000000" w:rsidP="00000000" w:rsidRDefault="00000000" w:rsidRPr="00000000" w14:paraId="000001A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returns the class type for post simulation review if desired</w:t>
      </w:r>
    </w:p>
    <w:p w:rsidR="00000000" w:rsidDel="00000000" w:rsidP="00000000" w:rsidRDefault="00000000" w:rsidRPr="00000000" w14:paraId="000001A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ecoli_simulation(num_ecoli, N=1000, mem = 4, origin='random', grad="gaussian",</w:t>
      </w:r>
    </w:p>
    <w:p w:rsidR="00000000" w:rsidDel="00000000" w:rsidP="00000000" w:rsidRDefault="00000000" w:rsidRPr="00000000" w14:paraId="000001A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track_plot=False, dist_plot=False):</w:t>
      </w:r>
    </w:p>
    <w:p w:rsidR="00000000" w:rsidDel="00000000" w:rsidP="00000000" w:rsidRDefault="00000000" w:rsidRPr="00000000" w14:paraId="000001A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Parameters</w:t>
      </w:r>
    </w:p>
    <w:p w:rsidR="00000000" w:rsidDel="00000000" w:rsidP="00000000" w:rsidRDefault="00000000" w:rsidRPr="00000000" w14:paraId="000001A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num_ecoli : int, required</w:t>
      </w:r>
    </w:p>
    <w:p w:rsidR="00000000" w:rsidDel="00000000" w:rsidP="00000000" w:rsidRDefault="00000000" w:rsidRPr="00000000" w14:paraId="000001A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Number of E.coli to seed.</w:t>
      </w:r>
    </w:p>
    <w:p w:rsidR="00000000" w:rsidDel="00000000" w:rsidP="00000000" w:rsidRDefault="00000000" w:rsidRPr="00000000" w14:paraId="000001A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 : int, optional</w:t>
      </w:r>
    </w:p>
    <w:p w:rsidR="00000000" w:rsidDel="00000000" w:rsidP="00000000" w:rsidRDefault="00000000" w:rsidRPr="00000000" w14:paraId="000001A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 number of iterations. The default is 1000.</w:t>
      </w:r>
    </w:p>
    <w:p w:rsidR="00000000" w:rsidDel="00000000" w:rsidP="00000000" w:rsidRDefault="00000000" w:rsidRPr="00000000" w14:paraId="000001A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origin : str, optional</w:t>
      </w:r>
    </w:p>
    <w:p w:rsidR="00000000" w:rsidDel="00000000" w:rsidP="00000000" w:rsidRDefault="00000000" w:rsidRPr="00000000" w14:paraId="000001A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 seeding ('random', 'together'). The default is 'random'.</w:t>
      </w:r>
    </w:p>
    <w:p w:rsidR="00000000" w:rsidDel="00000000" w:rsidP="00000000" w:rsidRDefault="00000000" w:rsidRPr="00000000" w14:paraId="000001A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grad : str, optional</w:t>
      </w:r>
    </w:p>
    <w:p w:rsidR="00000000" w:rsidDel="00000000" w:rsidP="00000000" w:rsidRDefault="00000000" w:rsidRPr="00000000" w14:paraId="000001A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Gradient type ('gaussian', 'linear', 'parabola'). The default is "gaussian".</w:t>
      </w:r>
    </w:p>
    <w:p w:rsidR="00000000" w:rsidDel="00000000" w:rsidP="00000000" w:rsidRDefault="00000000" w:rsidRPr="00000000" w14:paraId="000001A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 : bool, optional</w:t>
      </w:r>
    </w:p>
    <w:p w:rsidR="00000000" w:rsidDel="00000000" w:rsidP="00000000" w:rsidRDefault="00000000" w:rsidRPr="00000000" w14:paraId="000001A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Run tracking plot routine. The default is False.</w:t>
      </w:r>
    </w:p>
    <w:p w:rsidR="00000000" w:rsidDel="00000000" w:rsidP="00000000" w:rsidRDefault="00000000" w:rsidRPr="00000000" w14:paraId="000001B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dist_plot : bool, optional</w:t>
      </w:r>
    </w:p>
    <w:p w:rsidR="00000000" w:rsidDel="00000000" w:rsidP="00000000" w:rsidRDefault="00000000" w:rsidRPr="00000000" w14:paraId="000001B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Run distance from source plot routine. The default is False.</w:t>
      </w:r>
    </w:p>
    <w:p w:rsidR="00000000" w:rsidDel="00000000" w:rsidP="00000000" w:rsidRDefault="00000000" w:rsidRPr="00000000" w14:paraId="000001B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construct E.coli class for simulation and generate gradient</w:t>
      </w:r>
    </w:p>
    <w:p w:rsidR="00000000" w:rsidDel="00000000" w:rsidP="00000000" w:rsidRDefault="00000000" w:rsidRPr="00000000" w14:paraId="000001B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 = EColi(N, num_ecoli, memory=mem, grad_type=grad, origin_type=origin)</w:t>
      </w:r>
    </w:p>
    <w:p w:rsidR="00000000" w:rsidDel="00000000" w:rsidP="00000000" w:rsidRDefault="00000000" w:rsidRPr="00000000" w14:paraId="000001B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ecoli.create_gradient()</w:t>
      </w:r>
    </w:p>
    <w:p w:rsidR="00000000" w:rsidDel="00000000" w:rsidP="00000000" w:rsidRDefault="00000000" w:rsidRPr="00000000" w14:paraId="000001B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perform N number of iterations and run depending on memory of E.coli</w:t>
      </w:r>
    </w:p>
    <w:p w:rsidR="00000000" w:rsidDel="00000000" w:rsidP="00000000" w:rsidRDefault="00000000" w:rsidRPr="00000000" w14:paraId="000001B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n in range(N-1):</w:t>
      </w:r>
    </w:p>
    <w:p w:rsidR="00000000" w:rsidDel="00000000" w:rsidP="00000000" w:rsidRDefault="00000000" w:rsidRPr="00000000" w14:paraId="000001B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(n+1) % (ecoli.memory + 1) ==0:</w:t>
      </w:r>
    </w:p>
    <w:p w:rsidR="00000000" w:rsidDel="00000000" w:rsidP="00000000" w:rsidRDefault="00000000" w:rsidRPr="00000000" w14:paraId="000001B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ecoli.run_ecoli(n)</w:t>
      </w:r>
    </w:p>
    <w:p w:rsidR="00000000" w:rsidDel="00000000" w:rsidP="00000000" w:rsidRDefault="00000000" w:rsidRPr="00000000" w14:paraId="000001B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1B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ecoli.tumble_ecoli(n)</w:t>
      </w:r>
    </w:p>
    <w:p w:rsidR="00000000" w:rsidDel="00000000" w:rsidP="00000000" w:rsidRDefault="00000000" w:rsidRPr="00000000" w14:paraId="000001B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after simulation is complete calculate the distances from the source for</w:t>
      </w:r>
    </w:p>
    <w:p w:rsidR="00000000" w:rsidDel="00000000" w:rsidP="00000000" w:rsidRDefault="00000000" w:rsidRPr="00000000" w14:paraId="000001C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each iteration for histogram plot</w:t>
      </w:r>
    </w:p>
    <w:p w:rsidR="00000000" w:rsidDel="00000000" w:rsidP="00000000" w:rsidRDefault="00000000" w:rsidRPr="00000000" w14:paraId="000001C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ecoli.calculate_distance()</w:t>
      </w:r>
    </w:p>
    <w:p w:rsidR="00000000" w:rsidDel="00000000" w:rsidP="00000000" w:rsidRDefault="00000000" w:rsidRPr="00000000" w14:paraId="000001C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perform plotting depending on what user has specified</w:t>
      </w:r>
    </w:p>
    <w:p w:rsidR="00000000" w:rsidDel="00000000" w:rsidP="00000000" w:rsidRDefault="00000000" w:rsidRPr="00000000" w14:paraId="000001C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track_plot:</w:t>
      </w:r>
    </w:p>
    <w:p w:rsidR="00000000" w:rsidDel="00000000" w:rsidP="00000000" w:rsidRDefault="00000000" w:rsidRPr="00000000" w14:paraId="000001C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ecoli.plot_routine_track() </w:t>
      </w:r>
    </w:p>
    <w:p w:rsidR="00000000" w:rsidDel="00000000" w:rsidP="00000000" w:rsidRDefault="00000000" w:rsidRPr="00000000" w14:paraId="000001C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dist_plot:</w:t>
      </w:r>
    </w:p>
    <w:p w:rsidR="00000000" w:rsidDel="00000000" w:rsidP="00000000" w:rsidRDefault="00000000" w:rsidRPr="00000000" w14:paraId="000001C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ecoli.plot_routine_source_distance()</w:t>
      </w:r>
    </w:p>
    <w:p w:rsidR="00000000" w:rsidDel="00000000" w:rsidP="00000000" w:rsidRDefault="00000000" w:rsidRPr="00000000" w14:paraId="000001C9">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ecoli</w:t>
      </w:r>
    </w:p>
    <w:p w:rsidR="00000000" w:rsidDel="00000000" w:rsidP="00000000" w:rsidRDefault="00000000" w:rsidRPr="00000000" w14:paraId="000001CB">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enter test group number to run test (1-4)</w:t>
      </w:r>
    </w:p>
    <w:p w:rsidR="00000000" w:rsidDel="00000000" w:rsidP="00000000" w:rsidRDefault="00000000" w:rsidRPr="00000000" w14:paraId="000001C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 run_test_cases(test):</w:t>
      </w:r>
    </w:p>
    <w:p w:rsidR="00000000" w:rsidDel="00000000" w:rsidP="00000000" w:rsidRDefault="00000000" w:rsidRPr="00000000" w14:paraId="000001C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match test:</w:t>
      </w:r>
    </w:p>
    <w:p w:rsidR="00000000" w:rsidDel="00000000" w:rsidP="00000000" w:rsidRDefault="00000000" w:rsidRPr="00000000" w14:paraId="000001D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TEST 1 ##################################################################</w:t>
      </w:r>
    </w:p>
    <w:p w:rsidR="00000000" w:rsidDel="00000000" w:rsidP="00000000" w:rsidRDefault="00000000" w:rsidRPr="00000000" w14:paraId="000001D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testing our three different gradients, 1 E.coli each</w:t>
      </w:r>
    </w:p>
    <w:p w:rsidR="00000000" w:rsidDel="00000000" w:rsidP="00000000" w:rsidRDefault="00000000" w:rsidRPr="00000000" w14:paraId="000001D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'together' origin starts E.coli at the same fixed point</w:t>
      </w:r>
    </w:p>
    <w:p w:rsidR="00000000" w:rsidDel="00000000" w:rsidP="00000000" w:rsidRDefault="00000000" w:rsidRPr="00000000" w14:paraId="000001D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generating 2d tracking plots</w:t>
      </w:r>
    </w:p>
    <w:p w:rsidR="00000000" w:rsidDel="00000000" w:rsidP="00000000" w:rsidRDefault="00000000" w:rsidRPr="00000000" w14:paraId="000001D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1:</w:t>
      </w:r>
    </w:p>
    <w:p w:rsidR="00000000" w:rsidDel="00000000" w:rsidP="00000000" w:rsidRDefault="00000000" w:rsidRPr="00000000" w14:paraId="000001D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t1_1 = ecoli_simulation(num_ecoli=1, grad='gaussian', origin='together',</w:t>
      </w:r>
    </w:p>
    <w:p w:rsidR="00000000" w:rsidDel="00000000" w:rsidP="00000000" w:rsidRDefault="00000000" w:rsidRPr="00000000" w14:paraId="000001D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track_plot=True)</w:t>
      </w:r>
    </w:p>
    <w:p w:rsidR="00000000" w:rsidDel="00000000" w:rsidP="00000000" w:rsidRDefault="00000000" w:rsidRPr="00000000" w14:paraId="000001D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t1_2 = ecoli_simulation(num_ecoli=1, grad='parabola', origin='together', </w:t>
      </w:r>
    </w:p>
    <w:p w:rsidR="00000000" w:rsidDel="00000000" w:rsidP="00000000" w:rsidRDefault="00000000" w:rsidRPr="00000000" w14:paraId="000001D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track_plot=True)</w:t>
      </w:r>
    </w:p>
    <w:p w:rsidR="00000000" w:rsidDel="00000000" w:rsidP="00000000" w:rsidRDefault="00000000" w:rsidRPr="00000000" w14:paraId="000001D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t1_3 = ecoli_simulation(num_ecoli=1, grad='linear', origin='together', track_plot=True)</w:t>
      </w:r>
    </w:p>
    <w:p w:rsidR="00000000" w:rsidDel="00000000" w:rsidP="00000000" w:rsidRDefault="00000000" w:rsidRPr="00000000" w14:paraId="000001D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TEST 2 ##################################################################</w:t>
      </w:r>
    </w:p>
    <w:p w:rsidR="00000000" w:rsidDel="00000000" w:rsidP="00000000" w:rsidRDefault="00000000" w:rsidRPr="00000000" w14:paraId="000001D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testing 10 E.coli generated on guassian gradient</w:t>
      </w:r>
    </w:p>
    <w:p w:rsidR="00000000" w:rsidDel="00000000" w:rsidP="00000000" w:rsidRDefault="00000000" w:rsidRPr="00000000" w14:paraId="000001D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comparing starting together vs random locations in lower left quadrant</w:t>
      </w:r>
    </w:p>
    <w:p w:rsidR="00000000" w:rsidDel="00000000" w:rsidP="00000000" w:rsidRDefault="00000000" w:rsidRPr="00000000" w14:paraId="000001D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generating 2d tracking plots</w:t>
      </w:r>
    </w:p>
    <w:p w:rsidR="00000000" w:rsidDel="00000000" w:rsidP="00000000" w:rsidRDefault="00000000" w:rsidRPr="00000000" w14:paraId="000001E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2:</w:t>
      </w:r>
    </w:p>
    <w:p w:rsidR="00000000" w:rsidDel="00000000" w:rsidP="00000000" w:rsidRDefault="00000000" w:rsidRPr="00000000" w14:paraId="000001E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t2_1 = ecoli_simulation(num_ecoli=10, grad='gaussian', origin='together',</w:t>
      </w:r>
    </w:p>
    <w:p w:rsidR="00000000" w:rsidDel="00000000" w:rsidP="00000000" w:rsidRDefault="00000000" w:rsidRPr="00000000" w14:paraId="000001E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track_plot=True)</w:t>
      </w:r>
    </w:p>
    <w:p w:rsidR="00000000" w:rsidDel="00000000" w:rsidP="00000000" w:rsidRDefault="00000000" w:rsidRPr="00000000" w14:paraId="000001E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t2_2 = ecoli_simulation(num_ecoli=10, grad='gaussian', origin='random',</w:t>
      </w:r>
    </w:p>
    <w:p w:rsidR="00000000" w:rsidDel="00000000" w:rsidP="00000000" w:rsidRDefault="00000000" w:rsidRPr="00000000" w14:paraId="000001E4">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track_plot=True)</w:t>
      </w:r>
    </w:p>
    <w:p w:rsidR="00000000" w:rsidDel="00000000" w:rsidP="00000000" w:rsidRDefault="00000000" w:rsidRPr="00000000" w14:paraId="000001E5">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TEST 3 ##################################################################</w:t>
      </w:r>
    </w:p>
    <w:p w:rsidR="00000000" w:rsidDel="00000000" w:rsidP="00000000" w:rsidRDefault="00000000" w:rsidRPr="00000000" w14:paraId="000001E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testing location from source for 1,000 E.coli</w:t>
      </w:r>
    </w:p>
    <w:p w:rsidR="00000000" w:rsidDel="00000000" w:rsidP="00000000" w:rsidRDefault="00000000" w:rsidRPr="00000000" w14:paraId="000001E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comparting starting together vs random locations in lower left quadrant</w:t>
      </w:r>
    </w:p>
    <w:p w:rsidR="00000000" w:rsidDel="00000000" w:rsidP="00000000" w:rsidRDefault="00000000" w:rsidRPr="00000000" w14:paraId="000001E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comparing each gradient type</w:t>
      </w:r>
    </w:p>
    <w:p w:rsidR="00000000" w:rsidDel="00000000" w:rsidP="00000000" w:rsidRDefault="00000000" w:rsidRPr="00000000" w14:paraId="000001E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generating histograms at specific iterations</w:t>
      </w:r>
    </w:p>
    <w:p w:rsidR="00000000" w:rsidDel="00000000" w:rsidP="00000000" w:rsidRDefault="00000000" w:rsidRPr="00000000" w14:paraId="000001E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3:</w:t>
      </w:r>
    </w:p>
    <w:p w:rsidR="00000000" w:rsidDel="00000000" w:rsidP="00000000" w:rsidRDefault="00000000" w:rsidRPr="00000000" w14:paraId="000001E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t3_1 = ecoli_simulation(num_ecoli=1000, grad='gaussian', origin='together',</w:t>
      </w:r>
    </w:p>
    <w:p w:rsidR="00000000" w:rsidDel="00000000" w:rsidP="00000000" w:rsidRDefault="00000000" w:rsidRPr="00000000" w14:paraId="000001E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dist_plot=True)</w:t>
      </w:r>
    </w:p>
    <w:p w:rsidR="00000000" w:rsidDel="00000000" w:rsidP="00000000" w:rsidRDefault="00000000" w:rsidRPr="00000000" w14:paraId="000001E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t3_2 = ecoli_simulation(num_ecoli=1000, grad='gaussian', origin='random',</w:t>
      </w:r>
    </w:p>
    <w:p w:rsidR="00000000" w:rsidDel="00000000" w:rsidP="00000000" w:rsidRDefault="00000000" w:rsidRPr="00000000" w14:paraId="000001E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dist_plot=True)</w:t>
      </w:r>
    </w:p>
    <w:p w:rsidR="00000000" w:rsidDel="00000000" w:rsidP="00000000" w:rsidRDefault="00000000" w:rsidRPr="00000000" w14:paraId="000001F0">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t3_3 = ecoli_simulation(num_ecoli=1000, grad='parabola', origin='together',</w:t>
      </w:r>
    </w:p>
    <w:p w:rsidR="00000000" w:rsidDel="00000000" w:rsidP="00000000" w:rsidRDefault="00000000" w:rsidRPr="00000000" w14:paraId="000001F1">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dist_plot=True)</w:t>
      </w:r>
    </w:p>
    <w:p w:rsidR="00000000" w:rsidDel="00000000" w:rsidP="00000000" w:rsidRDefault="00000000" w:rsidRPr="00000000" w14:paraId="000001F2">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t3_4 = ecoli_simulation(num_ecoli=1000, grad='linear', origin='together',</w:t>
      </w:r>
    </w:p>
    <w:p w:rsidR="00000000" w:rsidDel="00000000" w:rsidP="00000000" w:rsidRDefault="00000000" w:rsidRPr="00000000" w14:paraId="000001F3">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dist_plot=True)</w:t>
      </w:r>
    </w:p>
    <w:p w:rsidR="00000000" w:rsidDel="00000000" w:rsidP="00000000" w:rsidRDefault="00000000" w:rsidRPr="00000000" w14:paraId="000001F4">
      <w:pPr>
        <w:spacing w:line="24.000000000000004"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F5">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TEST 4 ##################################################################</w:t>
      </w:r>
    </w:p>
    <w:p w:rsidR="00000000" w:rsidDel="00000000" w:rsidP="00000000" w:rsidRDefault="00000000" w:rsidRPr="00000000" w14:paraId="000001F6">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testing impact of memory on E.coli</w:t>
      </w:r>
    </w:p>
    <w:p w:rsidR="00000000" w:rsidDel="00000000" w:rsidP="00000000" w:rsidRDefault="00000000" w:rsidRPr="00000000" w14:paraId="000001F7">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4:</w:t>
      </w:r>
    </w:p>
    <w:p w:rsidR="00000000" w:rsidDel="00000000" w:rsidP="00000000" w:rsidRDefault="00000000" w:rsidRPr="00000000" w14:paraId="000001F8">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t4_1 = ecoli_simulation(num_ecoli=1, mem=3, grad='gaussian', origin='together',</w:t>
      </w:r>
    </w:p>
    <w:p w:rsidR="00000000" w:rsidDel="00000000" w:rsidP="00000000" w:rsidRDefault="00000000" w:rsidRPr="00000000" w14:paraId="000001F9">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track_plot=True)</w:t>
      </w:r>
    </w:p>
    <w:p w:rsidR="00000000" w:rsidDel="00000000" w:rsidP="00000000" w:rsidRDefault="00000000" w:rsidRPr="00000000" w14:paraId="000001FA">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t4_2 = ecoli_simulation(num_ecoli=1, mem=2, grad='gaussian', origin='together',</w:t>
      </w:r>
    </w:p>
    <w:p w:rsidR="00000000" w:rsidDel="00000000" w:rsidP="00000000" w:rsidRDefault="00000000" w:rsidRPr="00000000" w14:paraId="000001FB">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track_plot=True)</w:t>
      </w:r>
    </w:p>
    <w:p w:rsidR="00000000" w:rsidDel="00000000" w:rsidP="00000000" w:rsidRDefault="00000000" w:rsidRPr="00000000" w14:paraId="000001FC">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t4_3 = ecoli_simulation(num_ecoli=1, mem=1, grad='gaussian', origin='together',</w:t>
      </w:r>
    </w:p>
    <w:p w:rsidR="00000000" w:rsidDel="00000000" w:rsidP="00000000" w:rsidRDefault="00000000" w:rsidRPr="00000000" w14:paraId="000001FD">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track_plot=True)</w:t>
      </w:r>
    </w:p>
    <w:p w:rsidR="00000000" w:rsidDel="00000000" w:rsidP="00000000" w:rsidRDefault="00000000" w:rsidRPr="00000000" w14:paraId="000001FE">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F">
      <w:pPr>
        <w:spacing w:line="24.000000000000004"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_:</w:t>
      </w:r>
    </w:p>
    <w:p w:rsidR="00000000" w:rsidDel="00000000" w:rsidP="00000000" w:rsidRDefault="00000000" w:rsidRPr="00000000" w14:paraId="00000200">
      <w:pPr>
        <w:spacing w:line="24.000000000000004" w:lineRule="auto"/>
        <w:rPr>
          <w:rFonts w:ascii="Courier New" w:cs="Courier New" w:eastAsia="Courier New" w:hAnsi="Courier New"/>
        </w:rPr>
      </w:pPr>
      <w:r w:rsidDel="00000000" w:rsidR="00000000" w:rsidRPr="00000000">
        <w:rPr>
          <w:rFonts w:ascii="Courier New" w:cs="Courier New" w:eastAsia="Courier New" w:hAnsi="Courier New"/>
          <w:sz w:val="16"/>
          <w:szCs w:val="16"/>
          <w:rtl w:val="0"/>
        </w:rPr>
        <w:t xml:space="preserve">            print("Not a valid test group")</w:t>
      </w:r>
      <w:r w:rsidDel="00000000" w:rsidR="00000000" w:rsidRPr="00000000">
        <w:rPr>
          <w:rtl w:val="0"/>
        </w:rPr>
      </w:r>
    </w:p>
    <w:sectPr>
      <w:footerReference r:id="rId30" w:type="default"/>
      <w:footerReference r:id="rId31" w:type="even"/>
      <w:pgSz w:h="15840" w:w="12240" w:orient="portrait"/>
      <w:pgMar w:bottom="1339" w:top="1267" w:left="1339" w:right="133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4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spacing w:before="400" w:line="240" w:lineRule="auto"/>
    </w:pPr>
    <w:rPr>
      <w:rFonts w:ascii="Times New Roman" w:cs="Times New Roman" w:eastAsia="Times New Roman" w:hAnsi="Times New Roman"/>
      <w:sz w:val="36"/>
      <w:szCs w:val="36"/>
    </w:rPr>
  </w:style>
  <w:style w:type="paragraph" w:styleId="Heading3">
    <w:name w:val="heading 3"/>
    <w:basedOn w:val="Normal"/>
    <w:next w:val="Normal"/>
    <w:pPr>
      <w:keepNext w:val="1"/>
      <w:keepLines w:val="1"/>
      <w:spacing w:before="400" w:line="240" w:lineRule="auto"/>
    </w:pPr>
    <w:rPr>
      <w:rFonts w:ascii="Times New Roman" w:cs="Times New Roman" w:eastAsia="Times New Roman" w:hAnsi="Times New Roman"/>
      <w:sz w:val="30"/>
      <w:szCs w:val="30"/>
    </w:rPr>
  </w:style>
  <w:style w:type="paragraph" w:styleId="Heading4">
    <w:name w:val="heading 4"/>
    <w:basedOn w:val="Normal"/>
    <w:next w:val="Normal"/>
    <w:pPr>
      <w:keepNext w:val="1"/>
      <w:keepLines w:val="1"/>
      <w:spacing w:before="400" w:line="240" w:lineRule="auto"/>
    </w:pPr>
    <w:rPr>
      <w:rFonts w:ascii="Times New Roman" w:cs="Times New Roman" w:eastAsia="Times New Roman" w:hAnsi="Times New Roman"/>
      <w:i w:val="1"/>
      <w:sz w:val="30"/>
      <w:szCs w:val="30"/>
    </w:rPr>
  </w:style>
  <w:style w:type="paragraph" w:styleId="Heading5">
    <w:name w:val="heading 5"/>
    <w:basedOn w:val="Normal"/>
    <w:next w:val="Normal"/>
    <w:pPr>
      <w:keepNext w:val="1"/>
      <w:keepLines w:val="1"/>
      <w:spacing w:before="400" w:line="240" w:lineRule="auto"/>
    </w:pPr>
    <w:rPr>
      <w:rFonts w:ascii="Times New Roman" w:cs="Times New Roman" w:eastAsia="Times New Roman" w:hAnsi="Times New Roman"/>
      <w:b w:val="1"/>
      <w:color w:val="595959"/>
      <w:sz w:val="30"/>
      <w:szCs w:val="30"/>
    </w:rPr>
  </w:style>
  <w:style w:type="paragraph" w:styleId="Heading6">
    <w:name w:val="heading 6"/>
    <w:basedOn w:val="Normal"/>
    <w:next w:val="Normal"/>
    <w:pPr>
      <w:keepNext w:val="1"/>
      <w:keepLines w:val="1"/>
      <w:spacing w:before="400" w:line="240" w:lineRule="auto"/>
    </w:pPr>
    <w:rPr>
      <w:rFonts w:ascii="Times New Roman" w:cs="Times New Roman" w:eastAsia="Times New Roman" w:hAnsi="Times New Roman"/>
      <w:b w:val="1"/>
      <w:i w:val="1"/>
      <w:color w:val="595959"/>
      <w:sz w:val="30"/>
      <w:szCs w:val="30"/>
    </w:rPr>
  </w:style>
  <w:style w:type="paragraph" w:styleId="Title">
    <w:name w:val="Title"/>
    <w:basedOn w:val="Normal"/>
    <w:next w:val="Normal"/>
    <w:pPr>
      <w:spacing w:line="240" w:lineRule="auto"/>
    </w:pPr>
    <w:rPr>
      <w:rFonts w:ascii="Times New Roman" w:cs="Times New Roman" w:eastAsia="Times New Roman" w:hAnsi="Times New Roman"/>
      <w:sz w:val="56"/>
      <w:szCs w:val="56"/>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Heading7">
    <w:name w:val="heading 7"/>
    <w:basedOn w:val="Normal"/>
    <w:next w:val="Normal"/>
    <w:link w:val="Heading7Char"/>
    <w:uiPriority w:val="9"/>
    <w:semiHidden w:val="1"/>
    <w:unhideWhenUsed w:val="1"/>
    <w:qFormat w:val="1"/>
    <w:pPr>
      <w:keepNext w:val="1"/>
      <w:keepLines w:val="1"/>
      <w:spacing w:before="400" w:line="240" w:lineRule="auto"/>
      <w:contextualSpacing w:val="1"/>
      <w:outlineLvl w:val="6"/>
    </w:pPr>
    <w:rPr>
      <w:rFonts w:asciiTheme="majorHAnsi" w:cstheme="majorBidi" w:eastAsiaTheme="majorEastAsia" w:hAnsiTheme="majorHAnsi"/>
      <w:iCs w:val="1"/>
      <w:color w:val="595959" w:themeColor="text1" w:themeTint="0000A6"/>
      <w:sz w:val="30"/>
    </w:rPr>
  </w:style>
  <w:style w:type="paragraph" w:styleId="Heading8">
    <w:name w:val="heading 8"/>
    <w:basedOn w:val="Normal"/>
    <w:next w:val="Normal"/>
    <w:link w:val="Heading8Char"/>
    <w:uiPriority w:val="9"/>
    <w:semiHidden w:val="1"/>
    <w:unhideWhenUsed w:val="1"/>
    <w:qFormat w:val="1"/>
    <w:pPr>
      <w:keepNext w:val="1"/>
      <w:keepLines w:val="1"/>
      <w:spacing w:before="400" w:line="240" w:lineRule="auto"/>
      <w:contextualSpacing w:val="1"/>
      <w:outlineLvl w:val="7"/>
    </w:pPr>
    <w:rPr>
      <w:rFonts w:asciiTheme="majorHAnsi" w:cstheme="majorBidi" w:eastAsiaTheme="majorEastAsia" w:hAnsiTheme="majorHAnsi"/>
      <w:i w:val="1"/>
      <w:color w:val="595959" w:themeColor="text1" w:themeTint="0000A6"/>
      <w:sz w:val="30"/>
      <w:szCs w:val="21"/>
    </w:rPr>
  </w:style>
  <w:style w:type="paragraph" w:styleId="Heading9">
    <w:name w:val="heading 9"/>
    <w:basedOn w:val="Normal"/>
    <w:next w:val="Normal"/>
    <w:link w:val="Heading9Char"/>
    <w:uiPriority w:val="9"/>
    <w:semiHidden w:val="1"/>
    <w:unhideWhenUsed w:val="1"/>
    <w:qFormat w:val="1"/>
    <w:pPr>
      <w:keepNext w:val="1"/>
      <w:keepLines w:val="1"/>
      <w:spacing w:before="400" w:line="240" w:lineRule="auto"/>
      <w:contextualSpacing w:val="1"/>
      <w:outlineLvl w:val="8"/>
    </w:pPr>
    <w:rPr>
      <w:rFonts w:asciiTheme="majorHAnsi" w:cstheme="majorBidi" w:eastAsiaTheme="majorEastAsia" w:hAnsiTheme="majorHAnsi"/>
      <w:b w:val="1"/>
      <w:iCs w:val="1"/>
      <w:color w:val="595959" w:themeColor="text1" w:themeTint="0000A6"/>
      <w:sz w:val="26"/>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ubtitleChar" w:customStyle="1">
    <w:name w:val="Subtitle Char"/>
    <w:basedOn w:val="DefaultParagraphFont"/>
    <w:link w:val="Subtitle"/>
    <w:uiPriority w:val="1"/>
    <w:rsid w:val="00A171EA"/>
    <w:rPr>
      <w:rFonts w:eastAsiaTheme="minorEastAsia"/>
      <w:sz w:val="32"/>
    </w:rPr>
  </w:style>
  <w:style w:type="character" w:styleId="TitleChar" w:customStyle="1">
    <w:name w:val="Title Char"/>
    <w:basedOn w:val="DefaultParagraphFont"/>
    <w:link w:val="Title"/>
    <w:uiPriority w:val="2"/>
    <w:rsid w:val="00A171EA"/>
    <w:rPr>
      <w:rFonts w:asciiTheme="majorHAnsi" w:cstheme="majorBidi" w:eastAsiaTheme="majorEastAsia" w:hAnsiTheme="majorHAnsi"/>
      <w:kern w:val="28"/>
      <w:sz w:val="56"/>
      <w:szCs w:val="56"/>
    </w:rPr>
  </w:style>
  <w:style w:type="character" w:styleId="Heading1Char" w:customStyle="1">
    <w:name w:val="Heading 1 Char"/>
    <w:basedOn w:val="DefaultParagraphFont"/>
    <w:link w:val="Heading1"/>
    <w:uiPriority w:val="9"/>
    <w:rPr>
      <w:rFonts w:asciiTheme="majorHAnsi" w:cstheme="majorBidi" w:eastAsiaTheme="majorEastAsia" w:hAnsiTheme="majorHAnsi"/>
      <w:sz w:val="42"/>
      <w:szCs w:val="32"/>
    </w:rPr>
  </w:style>
  <w:style w:type="paragraph" w:styleId="ListNumber">
    <w:name w:val="List Number"/>
    <w:basedOn w:val="Normal"/>
    <w:uiPriority w:val="13"/>
    <w:qFormat w:val="1"/>
    <w:pPr>
      <w:numPr>
        <w:numId w:val="16"/>
      </w:numPr>
    </w:pPr>
  </w:style>
  <w:style w:type="paragraph" w:styleId="IntenseQuote">
    <w:name w:val="Intense Quote"/>
    <w:basedOn w:val="Normal"/>
    <w:next w:val="Normal"/>
    <w:link w:val="IntenseQuoteChar"/>
    <w:uiPriority w:val="30"/>
    <w:semiHidden w:val="1"/>
    <w:unhideWhenUsed w:val="1"/>
    <w:qFormat w:val="1"/>
    <w:pPr>
      <w:spacing w:before="240"/>
      <w:ind w:left="490" w:right="490"/>
      <w:contextualSpacing w:val="1"/>
    </w:pPr>
    <w:rPr>
      <w:i w:val="1"/>
      <w:iCs w:val="1"/>
      <w:sz w:val="30"/>
    </w:rPr>
  </w:style>
  <w:style w:type="paragraph" w:styleId="Quote">
    <w:name w:val="Quote"/>
    <w:basedOn w:val="Normal"/>
    <w:next w:val="Normal"/>
    <w:link w:val="QuoteChar"/>
    <w:uiPriority w:val="29"/>
    <w:qFormat w:val="1"/>
    <w:pPr>
      <w:spacing w:before="240"/>
      <w:ind w:left="490" w:right="490"/>
    </w:pPr>
    <w:rPr>
      <w:i w:val="1"/>
      <w:iCs w:val="1"/>
      <w:color w:val="404040" w:themeColor="text1" w:themeTint="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ListBullet">
    <w:name w:val="List Bullet"/>
    <w:basedOn w:val="Normal"/>
    <w:uiPriority w:val="12"/>
    <w:qFormat w:val="1"/>
    <w:pPr>
      <w:numPr>
        <w:numId w:val="15"/>
      </w:numPr>
    </w:pPr>
  </w:style>
  <w:style w:type="table" w:styleId="TableGrid">
    <w:name w:val="Table Grid"/>
    <w:basedOn w:val="Table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uthor" w:customStyle="1">
    <w:name w:val="Author"/>
    <w:basedOn w:val="Normal"/>
    <w:uiPriority w:val="3"/>
    <w:qFormat w:val="1"/>
    <w:pPr>
      <w:pBdr>
        <w:bottom w:color="000000" w:space="17" w:sz="8" w:themeColor="text1" w:val="single"/>
      </w:pBdr>
      <w:spacing w:after="640" w:line="240" w:lineRule="auto"/>
      <w:contextualSpacing w:val="1"/>
    </w:pPr>
  </w:style>
  <w:style w:type="character" w:styleId="Heading5Char" w:customStyle="1">
    <w:name w:val="Heading 5 Char"/>
    <w:basedOn w:val="DefaultParagraphFont"/>
    <w:link w:val="Heading5"/>
    <w:uiPriority w:val="9"/>
    <w:semiHidden w:val="1"/>
    <w:rPr>
      <w:rFonts w:asciiTheme="majorHAnsi" w:cstheme="majorBidi" w:eastAsiaTheme="majorEastAsia" w:hAnsiTheme="majorHAnsi"/>
      <w:b w:val="1"/>
      <w:color w:val="595959" w:themeColor="text1" w:themeTint="0000A6"/>
      <w:sz w:val="30"/>
    </w:r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b w:val="1"/>
      <w:i w:val="1"/>
      <w:color w:val="595959" w:themeColor="text1" w:themeTint="0000A6"/>
      <w:sz w:val="30"/>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Cs w:val="1"/>
      <w:color w:val="595959" w:themeColor="text1" w:themeTint="0000A6"/>
      <w:sz w:val="30"/>
    </w:rPr>
  </w:style>
  <w:style w:type="character" w:styleId="Heading8Char" w:customStyle="1">
    <w:name w:val="Heading 8 Char"/>
    <w:basedOn w:val="DefaultParagraphFont"/>
    <w:link w:val="Heading8"/>
    <w:uiPriority w:val="9"/>
    <w:semiHidden w:val="1"/>
    <w:rPr>
      <w:rFonts w:asciiTheme="majorHAnsi" w:cstheme="majorBidi" w:eastAsiaTheme="majorEastAsia" w:hAnsiTheme="majorHAnsi"/>
      <w:i w:val="1"/>
      <w:color w:val="595959" w:themeColor="text1" w:themeTint="0000A6"/>
      <w:sz w:val="30"/>
      <w:szCs w:val="21"/>
    </w:rPr>
  </w:style>
  <w:style w:type="character" w:styleId="Heading9Char" w:customStyle="1">
    <w:name w:val="Heading 9 Char"/>
    <w:basedOn w:val="DefaultParagraphFont"/>
    <w:link w:val="Heading9"/>
    <w:uiPriority w:val="9"/>
    <w:semiHidden w:val="1"/>
    <w:rPr>
      <w:rFonts w:asciiTheme="majorHAnsi" w:cstheme="majorBidi" w:eastAsiaTheme="majorEastAsia" w:hAnsiTheme="majorHAnsi"/>
      <w:b w:val="1"/>
      <w:iCs w:val="1"/>
      <w:color w:val="595959" w:themeColor="text1" w:themeTint="0000A6"/>
      <w:sz w:val="26"/>
      <w:szCs w:val="21"/>
    </w:rPr>
  </w:style>
  <w:style w:type="character" w:styleId="SubtleEmphasis">
    <w:name w:val="Subtle Emphasis"/>
    <w:basedOn w:val="DefaultParagraphFont"/>
    <w:uiPriority w:val="19"/>
    <w:semiHidden w:val="1"/>
    <w:unhideWhenUsed w:val="1"/>
    <w:qFormat w:val="1"/>
    <w:rPr>
      <w:i w:val="1"/>
      <w:iCs w:val="1"/>
      <w:color w:val="000000" w:themeColor="text1"/>
    </w:rPr>
  </w:style>
  <w:style w:type="character" w:styleId="Emphasis">
    <w:name w:val="Emphasis"/>
    <w:basedOn w:val="DefaultParagraphFont"/>
    <w:uiPriority w:val="20"/>
    <w:semiHidden w:val="1"/>
    <w:unhideWhenUsed w:val="1"/>
    <w:qFormat w:val="1"/>
    <w:rPr>
      <w:b w:val="1"/>
      <w:i w:val="1"/>
      <w:iCs w:val="1"/>
    </w:rPr>
  </w:style>
  <w:style w:type="character" w:styleId="IntenseEmphasis">
    <w:name w:val="Intense Emphasis"/>
    <w:basedOn w:val="DefaultParagraphFont"/>
    <w:uiPriority w:val="21"/>
    <w:semiHidden w:val="1"/>
    <w:unhideWhenUsed w:val="1"/>
    <w:qFormat w:val="1"/>
    <w:rPr>
      <w:b w:val="1"/>
      <w:iCs w:val="1"/>
      <w:caps w:val="1"/>
      <w:smallCaps w:val="0"/>
      <w:color w:val="000000" w:themeColor="text1"/>
    </w:rPr>
  </w:style>
  <w:style w:type="character" w:styleId="SubtleReference">
    <w:name w:val="Subtle Reference"/>
    <w:basedOn w:val="DefaultParagraphFont"/>
    <w:uiPriority w:val="31"/>
    <w:semiHidden w:val="1"/>
    <w:unhideWhenUsed w:val="1"/>
    <w:qFormat w:val="1"/>
    <w:rPr>
      <w:caps w:val="1"/>
      <w:smallCaps w:val="0"/>
      <w:color w:val="000000" w:themeColor="text1"/>
    </w:rPr>
  </w:style>
  <w:style w:type="character" w:styleId="IntenseReference">
    <w:name w:val="Intense Reference"/>
    <w:basedOn w:val="DefaultParagraphFont"/>
    <w:uiPriority w:val="32"/>
    <w:semiHidden w:val="1"/>
    <w:unhideWhenUsed w:val="1"/>
    <w:qFormat w:val="1"/>
    <w:rPr>
      <w:b w:val="1"/>
      <w:bCs w:val="1"/>
      <w:i w:val="1"/>
      <w:caps w:val="1"/>
      <w:smallCaps w:val="0"/>
      <w:color w:val="000000" w:themeColor="text1"/>
      <w:spacing w:val="0"/>
    </w:rPr>
  </w:style>
  <w:style w:type="character" w:styleId="BookTitle">
    <w:name w:val="Book Title"/>
    <w:basedOn w:val="DefaultParagraphFont"/>
    <w:uiPriority w:val="33"/>
    <w:semiHidden w:val="1"/>
    <w:unhideWhenUsed w:val="1"/>
    <w:qFormat w:val="1"/>
    <w:rPr>
      <w:b w:val="0"/>
      <w:bCs w:val="1"/>
      <w:i w:val="0"/>
      <w:iCs w:val="1"/>
      <w:spacing w:val="0"/>
      <w:u w:val="single"/>
    </w:rPr>
  </w:style>
  <w:style w:type="paragraph" w:styleId="Caption">
    <w:name w:val="caption"/>
    <w:basedOn w:val="Normal"/>
    <w:next w:val="Normal"/>
    <w:uiPriority w:val="35"/>
    <w:unhideWhenUsed w:val="1"/>
    <w:qFormat w:val="1"/>
    <w:rsid w:val="00DC5FE1"/>
    <w:pPr>
      <w:spacing w:after="200" w:line="240" w:lineRule="auto"/>
    </w:pPr>
    <w:rPr>
      <w:i w:val="1"/>
      <w:iCs w:val="1"/>
      <w:sz w:val="22"/>
      <w:szCs w:val="18"/>
    </w:rPr>
  </w:style>
  <w:style w:type="character" w:styleId="PlaceholderText">
    <w:name w:val="Placeholder Text"/>
    <w:basedOn w:val="DefaultParagraphFont"/>
    <w:uiPriority w:val="99"/>
    <w:semiHidden w:val="1"/>
    <w:rsid w:val="00415547"/>
    <w:rPr>
      <w:color w:val="000000" w:themeColor="text1"/>
    </w:rPr>
  </w:style>
  <w:style w:type="paragraph" w:styleId="Footer">
    <w:name w:val="footer"/>
    <w:basedOn w:val="Normal"/>
    <w:link w:val="FooterChar"/>
    <w:uiPriority w:val="99"/>
    <w:unhideWhenUsed w:val="1"/>
    <w:qFormat w:val="1"/>
    <w:pPr>
      <w:spacing w:after="0" w:line="240" w:lineRule="auto"/>
    </w:pPr>
  </w:style>
  <w:style w:type="character" w:styleId="FooterChar" w:customStyle="1">
    <w:name w:val="Footer Char"/>
    <w:basedOn w:val="DefaultParagraphFont"/>
    <w:link w:val="Footer"/>
    <w:uiPriority w:val="99"/>
  </w:style>
  <w:style w:type="paragraph" w:styleId="TOCHeading">
    <w:name w:val="TOC Heading"/>
    <w:basedOn w:val="Heading1"/>
    <w:next w:val="Normal"/>
    <w:uiPriority w:val="39"/>
    <w:unhideWhenUsed w:val="1"/>
    <w:qFormat w:val="1"/>
    <w:pPr>
      <w:outlineLvl w:val="9"/>
    </w:pPr>
  </w:style>
  <w:style w:type="table" w:styleId="ReportTable" w:customStyle="1">
    <w:name w:val="Report Table"/>
    <w:basedOn w:val="TableNormal"/>
    <w:uiPriority w:val="99"/>
    <w:rsid w:val="00953025"/>
    <w:pPr>
      <w:spacing w:after="0" w:line="240" w:lineRule="auto"/>
      <w:ind w:left="374"/>
    </w:pPr>
    <w:tblPr>
      <w:tblBorders>
        <w:bottom w:color="000000" w:space="0" w:sz="8" w:themeColor="text1" w:val="single"/>
        <w:insideH w:color="000000" w:space="0" w:sz="8" w:themeColor="text1" w:val="single"/>
      </w:tblBorders>
      <w:tblCellMar>
        <w:top w:w="216.0" w:type="dxa"/>
        <w:left w:w="0.0" w:type="dxa"/>
        <w:bottom w:w="216.0" w:type="dxa"/>
        <w:right w:w="0.0" w:type="dxa"/>
      </w:tblCellMar>
    </w:tblPr>
    <w:tblStylePr w:type="firstRow">
      <w:rPr>
        <w:sz w:val="30"/>
      </w:rPr>
      <w:tblPr/>
      <w:trPr>
        <w:tblHeader w:val="1"/>
      </w:trPr>
      <w:tcPr>
        <w:tcBorders>
          <w:top w:space="0" w:sz="0" w:val="nil"/>
          <w:left w:space="0" w:sz="0" w:val="nil"/>
          <w:bottom w:color="000000" w:space="0" w:sz="24" w:themeColor="text1" w:val="single"/>
          <w:right w:space="0" w:sz="0" w:val="nil"/>
          <w:insideH w:space="0" w:sz="0" w:val="nil"/>
          <w:insideV w:space="0" w:sz="0" w:val="nil"/>
          <w:tl2br w:space="0" w:sz="0" w:val="nil"/>
          <w:tr2bl w:space="0" w:sz="0" w:val="nil"/>
        </w:tcBorders>
      </w:tcPr>
    </w:tblStylePr>
    <w:tblStylePr w:type="firstCol">
      <w:pPr>
        <w:wordWrap w:val="1"/>
        <w:ind w:left="0" w:right="374" w:leftChars="0" w:rightChars="0"/>
        <w:jc w:val="right"/>
      </w:pPr>
      <w:rPr>
        <w:b w:val="1"/>
        <w:i w:val="0"/>
      </w:rPr>
    </w:tblStylePr>
  </w:style>
  <w:style w:type="character" w:styleId="IntenseQuoteChar" w:customStyle="1">
    <w:name w:val="Intense Quote Char"/>
    <w:basedOn w:val="DefaultParagraphFont"/>
    <w:link w:val="IntenseQuote"/>
    <w:uiPriority w:val="30"/>
    <w:semiHidden w:val="1"/>
    <w:rPr>
      <w:i w:val="1"/>
      <w:iCs w:val="1"/>
      <w:sz w:val="30"/>
    </w:rPr>
  </w:style>
  <w:style w:type="character" w:styleId="Heading2Char" w:customStyle="1">
    <w:name w:val="Heading 2 Char"/>
    <w:basedOn w:val="DefaultParagraphFont"/>
    <w:link w:val="Heading2"/>
    <w:uiPriority w:val="9"/>
    <w:rPr>
      <w:rFonts w:asciiTheme="majorHAnsi" w:cstheme="majorBidi" w:eastAsiaTheme="majorEastAsia" w:hAnsiTheme="majorHAnsi"/>
      <w:sz w:val="36"/>
      <w:szCs w:val="26"/>
    </w:rPr>
  </w:style>
  <w:style w:type="paragraph" w:styleId="Header">
    <w:name w:val="header"/>
    <w:basedOn w:val="Normal"/>
    <w:link w:val="HeaderChar"/>
    <w:uiPriority w:val="99"/>
    <w:qFormat w:val="1"/>
    <w:pPr>
      <w:spacing w:after="0" w:line="240" w:lineRule="auto"/>
    </w:pPr>
  </w:style>
  <w:style w:type="character" w:styleId="Heading3Char" w:customStyle="1">
    <w:name w:val="Heading 3 Char"/>
    <w:basedOn w:val="DefaultParagraphFont"/>
    <w:link w:val="Heading3"/>
    <w:uiPriority w:val="9"/>
    <w:rPr>
      <w:rFonts w:asciiTheme="majorHAnsi" w:cstheme="majorBidi" w:eastAsiaTheme="majorEastAsia" w:hAnsiTheme="majorHAnsi"/>
      <w:sz w:val="30"/>
    </w:rPr>
  </w:style>
  <w:style w:type="character" w:styleId="HeaderChar" w:customStyle="1">
    <w:name w:val="Header Char"/>
    <w:basedOn w:val="DefaultParagraphFont"/>
    <w:link w:val="Header"/>
    <w:uiPriority w:val="99"/>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sz w:val="30"/>
    </w:rPr>
  </w:style>
  <w:style w:type="paragraph" w:styleId="BalloonText">
    <w:name w:val="Balloon Text"/>
    <w:basedOn w:val="Normal"/>
    <w:link w:val="BalloonTextChar"/>
    <w:uiPriority w:val="99"/>
    <w:semiHidden w:val="1"/>
    <w:unhideWhenUsed w:val="1"/>
    <w:rsid w:val="00DC5FE1"/>
    <w:pPr>
      <w:spacing w:after="0" w:line="240" w:lineRule="auto"/>
    </w:pPr>
    <w:rPr>
      <w:rFonts w:ascii="Segoe UI" w:cs="Segoe UI" w:hAnsi="Segoe UI"/>
      <w:sz w:val="22"/>
      <w:szCs w:val="18"/>
    </w:rPr>
  </w:style>
  <w:style w:type="character" w:styleId="BalloonTextChar" w:customStyle="1">
    <w:name w:val="Balloon Text Char"/>
    <w:basedOn w:val="DefaultParagraphFont"/>
    <w:link w:val="BalloonText"/>
    <w:uiPriority w:val="99"/>
    <w:semiHidden w:val="1"/>
    <w:rsid w:val="00DC5FE1"/>
    <w:rPr>
      <w:rFonts w:ascii="Segoe UI" w:cs="Segoe UI" w:hAnsi="Segoe UI"/>
      <w:sz w:val="22"/>
      <w:szCs w:val="18"/>
    </w:rPr>
  </w:style>
  <w:style w:type="paragraph" w:styleId="BodyText3">
    <w:name w:val="Body Text 3"/>
    <w:basedOn w:val="Normal"/>
    <w:link w:val="BodyText3Char"/>
    <w:uiPriority w:val="99"/>
    <w:semiHidden w:val="1"/>
    <w:unhideWhenUsed w:val="1"/>
    <w:rsid w:val="00DC5FE1"/>
    <w:pPr>
      <w:spacing w:after="120"/>
    </w:pPr>
    <w:rPr>
      <w:sz w:val="22"/>
      <w:szCs w:val="16"/>
    </w:rPr>
  </w:style>
  <w:style w:type="character" w:styleId="BodyText3Char" w:customStyle="1">
    <w:name w:val="Body Text 3 Char"/>
    <w:basedOn w:val="DefaultParagraphFont"/>
    <w:link w:val="BodyText3"/>
    <w:uiPriority w:val="99"/>
    <w:semiHidden w:val="1"/>
    <w:rsid w:val="00DC5FE1"/>
    <w:rPr>
      <w:sz w:val="22"/>
      <w:szCs w:val="16"/>
    </w:rPr>
  </w:style>
  <w:style w:type="paragraph" w:styleId="BodyTextIndent3">
    <w:name w:val="Body Text Indent 3"/>
    <w:basedOn w:val="Normal"/>
    <w:link w:val="BodyTextIndent3Char"/>
    <w:uiPriority w:val="99"/>
    <w:semiHidden w:val="1"/>
    <w:unhideWhenUsed w:val="1"/>
    <w:rsid w:val="00DC5FE1"/>
    <w:pPr>
      <w:spacing w:after="120"/>
      <w:ind w:left="360"/>
    </w:pPr>
    <w:rPr>
      <w:sz w:val="22"/>
      <w:szCs w:val="16"/>
    </w:rPr>
  </w:style>
  <w:style w:type="character" w:styleId="BodyTextIndent3Char" w:customStyle="1">
    <w:name w:val="Body Text Indent 3 Char"/>
    <w:basedOn w:val="DefaultParagraphFont"/>
    <w:link w:val="BodyTextIndent3"/>
    <w:uiPriority w:val="99"/>
    <w:semiHidden w:val="1"/>
    <w:rsid w:val="00DC5FE1"/>
    <w:rPr>
      <w:sz w:val="22"/>
      <w:szCs w:val="16"/>
    </w:rPr>
  </w:style>
  <w:style w:type="character" w:styleId="CommentReference">
    <w:name w:val="annotation reference"/>
    <w:basedOn w:val="DefaultParagraphFont"/>
    <w:uiPriority w:val="99"/>
    <w:semiHidden w:val="1"/>
    <w:unhideWhenUsed w:val="1"/>
    <w:rsid w:val="00DC5FE1"/>
    <w:rPr>
      <w:sz w:val="22"/>
      <w:szCs w:val="16"/>
    </w:rPr>
  </w:style>
  <w:style w:type="paragraph" w:styleId="CommentText">
    <w:name w:val="annotation text"/>
    <w:basedOn w:val="Normal"/>
    <w:link w:val="CommentTextChar"/>
    <w:uiPriority w:val="99"/>
    <w:semiHidden w:val="1"/>
    <w:unhideWhenUsed w:val="1"/>
    <w:rsid w:val="00DC5FE1"/>
    <w:pPr>
      <w:spacing w:line="240" w:lineRule="auto"/>
    </w:pPr>
    <w:rPr>
      <w:sz w:val="22"/>
      <w:szCs w:val="20"/>
    </w:rPr>
  </w:style>
  <w:style w:type="character" w:styleId="CommentTextChar" w:customStyle="1">
    <w:name w:val="Comment Text Char"/>
    <w:basedOn w:val="DefaultParagraphFont"/>
    <w:link w:val="CommentText"/>
    <w:uiPriority w:val="99"/>
    <w:semiHidden w:val="1"/>
    <w:rsid w:val="00DC5FE1"/>
    <w:rPr>
      <w:sz w:val="22"/>
      <w:szCs w:val="20"/>
    </w:rPr>
  </w:style>
  <w:style w:type="paragraph" w:styleId="CommentSubject">
    <w:name w:val="annotation subject"/>
    <w:basedOn w:val="CommentText"/>
    <w:next w:val="CommentText"/>
    <w:link w:val="CommentSubjectChar"/>
    <w:uiPriority w:val="99"/>
    <w:semiHidden w:val="1"/>
    <w:unhideWhenUsed w:val="1"/>
    <w:rsid w:val="00DC5FE1"/>
    <w:rPr>
      <w:b w:val="1"/>
      <w:bCs w:val="1"/>
    </w:rPr>
  </w:style>
  <w:style w:type="character" w:styleId="CommentSubjectChar" w:customStyle="1">
    <w:name w:val="Comment Subject Char"/>
    <w:basedOn w:val="CommentTextChar"/>
    <w:link w:val="CommentSubject"/>
    <w:uiPriority w:val="99"/>
    <w:semiHidden w:val="1"/>
    <w:rsid w:val="00DC5FE1"/>
    <w:rPr>
      <w:b w:val="1"/>
      <w:bCs w:val="1"/>
      <w:sz w:val="22"/>
      <w:szCs w:val="20"/>
    </w:rPr>
  </w:style>
  <w:style w:type="paragraph" w:styleId="EndnoteText">
    <w:name w:val="endnote text"/>
    <w:basedOn w:val="Normal"/>
    <w:link w:val="EndnoteTextChar"/>
    <w:uiPriority w:val="99"/>
    <w:semiHidden w:val="1"/>
    <w:unhideWhenUsed w:val="1"/>
    <w:rsid w:val="00DC5FE1"/>
    <w:pPr>
      <w:spacing w:after="0" w:line="240" w:lineRule="auto"/>
    </w:pPr>
    <w:rPr>
      <w:sz w:val="22"/>
      <w:szCs w:val="20"/>
    </w:rPr>
  </w:style>
  <w:style w:type="character" w:styleId="EndnoteTextChar" w:customStyle="1">
    <w:name w:val="Endnote Text Char"/>
    <w:basedOn w:val="DefaultParagraphFont"/>
    <w:link w:val="EndnoteText"/>
    <w:uiPriority w:val="99"/>
    <w:semiHidden w:val="1"/>
    <w:rsid w:val="00DC5FE1"/>
    <w:rPr>
      <w:sz w:val="22"/>
      <w:szCs w:val="20"/>
    </w:rPr>
  </w:style>
  <w:style w:type="paragraph" w:styleId="EnvelopeReturn">
    <w:name w:val="envelope return"/>
    <w:basedOn w:val="Normal"/>
    <w:uiPriority w:val="99"/>
    <w:semiHidden w:val="1"/>
    <w:unhideWhenUsed w:val="1"/>
    <w:rsid w:val="00DC5FE1"/>
    <w:pPr>
      <w:spacing w:after="0" w:line="240" w:lineRule="auto"/>
    </w:pPr>
    <w:rPr>
      <w:rFonts w:asciiTheme="majorHAnsi" w:cstheme="majorBidi" w:eastAsiaTheme="majorEastAsia" w:hAnsiTheme="majorHAnsi"/>
      <w:sz w:val="22"/>
      <w:szCs w:val="20"/>
    </w:rPr>
  </w:style>
  <w:style w:type="paragraph" w:styleId="FootnoteText">
    <w:name w:val="footnote text"/>
    <w:basedOn w:val="Normal"/>
    <w:link w:val="FootnoteTextChar"/>
    <w:uiPriority w:val="99"/>
    <w:semiHidden w:val="1"/>
    <w:unhideWhenUsed w:val="1"/>
    <w:rsid w:val="00DC5FE1"/>
    <w:pPr>
      <w:spacing w:after="0" w:line="240" w:lineRule="auto"/>
    </w:pPr>
    <w:rPr>
      <w:sz w:val="22"/>
      <w:szCs w:val="20"/>
    </w:rPr>
  </w:style>
  <w:style w:type="character" w:styleId="FootnoteTextChar" w:customStyle="1">
    <w:name w:val="Footnote Text Char"/>
    <w:basedOn w:val="DefaultParagraphFont"/>
    <w:link w:val="FootnoteText"/>
    <w:uiPriority w:val="99"/>
    <w:semiHidden w:val="1"/>
    <w:rsid w:val="00DC5FE1"/>
    <w:rPr>
      <w:sz w:val="22"/>
      <w:szCs w:val="20"/>
    </w:rPr>
  </w:style>
  <w:style w:type="character" w:styleId="Hyperlink">
    <w:name w:val="Hyperlink"/>
    <w:basedOn w:val="DefaultParagraphFont"/>
    <w:uiPriority w:val="99"/>
    <w:unhideWhenUsed w:val="1"/>
    <w:rsid w:val="00415547"/>
    <w:rPr>
      <w:color w:val="53777a" w:themeColor="accent1"/>
      <w:u w:val="single"/>
    </w:rPr>
  </w:style>
  <w:style w:type="paragraph" w:styleId="MacroText">
    <w:name w:val="macro"/>
    <w:link w:val="MacroTextChar"/>
    <w:uiPriority w:val="99"/>
    <w:semiHidden w:val="1"/>
    <w:unhideWhenUsed w:val="1"/>
    <w:rsid w:val="0041554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val="1"/>
    <w:rsid w:val="00415547"/>
    <w:rPr>
      <w:rFonts w:ascii="Consolas" w:hAnsi="Consolas"/>
      <w:sz w:val="22"/>
      <w:szCs w:val="20"/>
    </w:rPr>
  </w:style>
  <w:style w:type="paragraph" w:styleId="ListParagraph">
    <w:name w:val="List Paragraph"/>
    <w:basedOn w:val="Normal"/>
    <w:uiPriority w:val="34"/>
    <w:unhideWhenUsed w:val="1"/>
    <w:qFormat w:val="1"/>
    <w:rsid w:val="004B072D"/>
    <w:pPr>
      <w:ind w:left="720"/>
      <w:contextualSpacing w:val="1"/>
    </w:pPr>
  </w:style>
  <w:style w:type="paragraph" w:styleId="TOC2">
    <w:name w:val="toc 2"/>
    <w:basedOn w:val="Normal"/>
    <w:next w:val="Normal"/>
    <w:autoRedefine w:val="1"/>
    <w:uiPriority w:val="39"/>
    <w:unhideWhenUsed w:val="1"/>
    <w:rsid w:val="004B072D"/>
    <w:pPr>
      <w:spacing w:after="0" w:before="120"/>
      <w:ind w:left="240"/>
    </w:pPr>
    <w:rPr>
      <w:rFonts w:cstheme="minorHAnsi"/>
      <w:b w:val="1"/>
      <w:bCs w:val="1"/>
      <w:sz w:val="22"/>
      <w:szCs w:val="22"/>
    </w:rPr>
  </w:style>
  <w:style w:type="paragraph" w:styleId="TOC1">
    <w:name w:val="toc 1"/>
    <w:basedOn w:val="Normal"/>
    <w:next w:val="Normal"/>
    <w:autoRedefine w:val="1"/>
    <w:uiPriority w:val="39"/>
    <w:unhideWhenUsed w:val="1"/>
    <w:rsid w:val="00E01279"/>
    <w:pPr>
      <w:tabs>
        <w:tab w:val="left" w:pos="480"/>
        <w:tab w:val="right" w:leader="dot" w:pos="9552"/>
      </w:tabs>
      <w:spacing w:after="0" w:before="120"/>
    </w:pPr>
    <w:rPr>
      <w:rFonts w:cstheme="minorHAnsi"/>
      <w:b w:val="1"/>
      <w:bCs w:val="1"/>
      <w:i w:val="1"/>
      <w:iCs w:val="1"/>
    </w:rPr>
  </w:style>
  <w:style w:type="paragraph" w:styleId="TOC3">
    <w:name w:val="toc 3"/>
    <w:basedOn w:val="Normal"/>
    <w:next w:val="Normal"/>
    <w:autoRedefine w:val="1"/>
    <w:uiPriority w:val="39"/>
    <w:unhideWhenUsed w:val="1"/>
    <w:rsid w:val="004B072D"/>
    <w:pPr>
      <w:spacing w:after="0"/>
      <w:ind w:left="480"/>
    </w:pPr>
    <w:rPr>
      <w:rFonts w:cstheme="minorHAnsi"/>
      <w:sz w:val="20"/>
      <w:szCs w:val="20"/>
    </w:rPr>
  </w:style>
  <w:style w:type="paragraph" w:styleId="TOC4">
    <w:name w:val="toc 4"/>
    <w:basedOn w:val="Normal"/>
    <w:next w:val="Normal"/>
    <w:autoRedefine w:val="1"/>
    <w:uiPriority w:val="39"/>
    <w:semiHidden w:val="1"/>
    <w:unhideWhenUsed w:val="1"/>
    <w:rsid w:val="004B072D"/>
    <w:pPr>
      <w:spacing w:after="0"/>
      <w:ind w:left="720"/>
    </w:pPr>
    <w:rPr>
      <w:rFonts w:cstheme="minorHAnsi"/>
      <w:sz w:val="20"/>
      <w:szCs w:val="20"/>
    </w:rPr>
  </w:style>
  <w:style w:type="paragraph" w:styleId="TOC5">
    <w:name w:val="toc 5"/>
    <w:basedOn w:val="Normal"/>
    <w:next w:val="Normal"/>
    <w:autoRedefine w:val="1"/>
    <w:uiPriority w:val="39"/>
    <w:semiHidden w:val="1"/>
    <w:unhideWhenUsed w:val="1"/>
    <w:rsid w:val="004B072D"/>
    <w:pPr>
      <w:spacing w:after="0"/>
      <w:ind w:left="960"/>
    </w:pPr>
    <w:rPr>
      <w:rFonts w:cstheme="minorHAnsi"/>
      <w:sz w:val="20"/>
      <w:szCs w:val="20"/>
    </w:rPr>
  </w:style>
  <w:style w:type="paragraph" w:styleId="TOC6">
    <w:name w:val="toc 6"/>
    <w:basedOn w:val="Normal"/>
    <w:next w:val="Normal"/>
    <w:autoRedefine w:val="1"/>
    <w:uiPriority w:val="39"/>
    <w:semiHidden w:val="1"/>
    <w:unhideWhenUsed w:val="1"/>
    <w:rsid w:val="004B072D"/>
    <w:pPr>
      <w:spacing w:after="0"/>
      <w:ind w:left="1200"/>
    </w:pPr>
    <w:rPr>
      <w:rFonts w:cstheme="minorHAnsi"/>
      <w:sz w:val="20"/>
      <w:szCs w:val="20"/>
    </w:rPr>
  </w:style>
  <w:style w:type="paragraph" w:styleId="TOC7">
    <w:name w:val="toc 7"/>
    <w:basedOn w:val="Normal"/>
    <w:next w:val="Normal"/>
    <w:autoRedefine w:val="1"/>
    <w:uiPriority w:val="39"/>
    <w:semiHidden w:val="1"/>
    <w:unhideWhenUsed w:val="1"/>
    <w:rsid w:val="004B072D"/>
    <w:pPr>
      <w:spacing w:after="0"/>
      <w:ind w:left="1440"/>
    </w:pPr>
    <w:rPr>
      <w:rFonts w:cstheme="minorHAnsi"/>
      <w:sz w:val="20"/>
      <w:szCs w:val="20"/>
    </w:rPr>
  </w:style>
  <w:style w:type="paragraph" w:styleId="TOC8">
    <w:name w:val="toc 8"/>
    <w:basedOn w:val="Normal"/>
    <w:next w:val="Normal"/>
    <w:autoRedefine w:val="1"/>
    <w:uiPriority w:val="39"/>
    <w:semiHidden w:val="1"/>
    <w:unhideWhenUsed w:val="1"/>
    <w:rsid w:val="004B072D"/>
    <w:pPr>
      <w:spacing w:after="0"/>
      <w:ind w:left="1680"/>
    </w:pPr>
    <w:rPr>
      <w:rFonts w:cstheme="minorHAnsi"/>
      <w:sz w:val="20"/>
      <w:szCs w:val="20"/>
    </w:rPr>
  </w:style>
  <w:style w:type="paragraph" w:styleId="TOC9">
    <w:name w:val="toc 9"/>
    <w:basedOn w:val="Normal"/>
    <w:next w:val="Normal"/>
    <w:autoRedefine w:val="1"/>
    <w:uiPriority w:val="39"/>
    <w:semiHidden w:val="1"/>
    <w:unhideWhenUsed w:val="1"/>
    <w:rsid w:val="004B072D"/>
    <w:pPr>
      <w:spacing w:after="0"/>
      <w:ind w:left="1920"/>
    </w:pPr>
    <w:rPr>
      <w:rFonts w:cstheme="minorHAnsi"/>
      <w:sz w:val="20"/>
      <w:szCs w:val="20"/>
    </w:rPr>
  </w:style>
  <w:style w:type="character" w:styleId="PageNumber">
    <w:name w:val="page number"/>
    <w:basedOn w:val="DefaultParagraphFont"/>
    <w:uiPriority w:val="99"/>
    <w:semiHidden w:val="1"/>
    <w:unhideWhenUsed w:val="1"/>
    <w:rsid w:val="00CB5775"/>
  </w:style>
  <w:style w:type="paragraph" w:styleId="NormalWeb">
    <w:name w:val="Normal (Web)"/>
    <w:basedOn w:val="Normal"/>
    <w:uiPriority w:val="99"/>
    <w:unhideWhenUsed w:val="1"/>
    <w:rsid w:val="00187CA6"/>
    <w:pPr>
      <w:spacing w:after="100" w:afterAutospacing="1" w:before="100" w:beforeAutospacing="1" w:line="240" w:lineRule="auto"/>
    </w:pPr>
    <w:rPr>
      <w:rFonts w:ascii="Times New Roman" w:cs="Times New Roman" w:eastAsia="Times New Roman" w:hAnsi="Times New Roman"/>
      <w:color w:val="auto"/>
      <w:lang w:eastAsia="en-US"/>
    </w:rPr>
  </w:style>
  <w:style w:type="character" w:styleId="Strong">
    <w:name w:val="Strong"/>
    <w:basedOn w:val="DefaultParagraphFont"/>
    <w:uiPriority w:val="22"/>
    <w:qFormat w:val="1"/>
    <w:rsid w:val="00187CA6"/>
    <w:rPr>
      <w:b w:val="1"/>
      <w:bCs w:val="1"/>
    </w:rPr>
  </w:style>
  <w:style w:type="character" w:styleId="sr-only" w:customStyle="1">
    <w:name w:val="sr-only"/>
    <w:basedOn w:val="DefaultParagraphFont"/>
    <w:rsid w:val="00187CA6"/>
  </w:style>
  <w:style w:type="paragraph" w:styleId="z-TopofForm">
    <w:name w:val="HTML Top of Form"/>
    <w:basedOn w:val="Normal"/>
    <w:next w:val="Normal"/>
    <w:link w:val="z-TopofFormChar"/>
    <w:hidden w:val="1"/>
    <w:uiPriority w:val="99"/>
    <w:semiHidden w:val="1"/>
    <w:unhideWhenUsed w:val="1"/>
    <w:rsid w:val="00187CA6"/>
    <w:pPr>
      <w:pBdr>
        <w:bottom w:color="auto" w:space="1" w:sz="6" w:val="single"/>
      </w:pBdr>
      <w:spacing w:after="0" w:line="240" w:lineRule="auto"/>
      <w:jc w:val="center"/>
    </w:pPr>
    <w:rPr>
      <w:rFonts w:ascii="Arial" w:cs="Arial" w:eastAsia="Times New Roman" w:hAnsi="Arial"/>
      <w:vanish w:val="1"/>
      <w:color w:val="auto"/>
      <w:sz w:val="16"/>
      <w:szCs w:val="16"/>
      <w:lang w:eastAsia="en-US"/>
    </w:rPr>
  </w:style>
  <w:style w:type="character" w:styleId="z-TopofFormChar" w:customStyle="1">
    <w:name w:val="z-Top of Form Char"/>
    <w:basedOn w:val="DefaultParagraphFont"/>
    <w:link w:val="z-TopofForm"/>
    <w:uiPriority w:val="99"/>
    <w:semiHidden w:val="1"/>
    <w:rsid w:val="00187CA6"/>
    <w:rPr>
      <w:rFonts w:ascii="Arial" w:cs="Arial" w:eastAsia="Times New Roman" w:hAnsi="Arial"/>
      <w:vanish w:val="1"/>
      <w:color w:val="auto"/>
      <w:sz w:val="16"/>
      <w:szCs w:val="16"/>
      <w:lang w:eastAsia="en-US"/>
    </w:rPr>
  </w:style>
  <w:style w:type="paragraph" w:styleId="placeholder" w:customStyle="1">
    <w:name w:val="placeholder"/>
    <w:basedOn w:val="Normal"/>
    <w:rsid w:val="00187CA6"/>
    <w:pPr>
      <w:spacing w:after="100" w:afterAutospacing="1" w:before="100" w:beforeAutospacing="1" w:line="240" w:lineRule="auto"/>
    </w:pPr>
    <w:rPr>
      <w:rFonts w:ascii="Times New Roman" w:cs="Times New Roman" w:eastAsia="Times New Roman" w:hAnsi="Times New Roman"/>
      <w:color w:val="auto"/>
      <w:lang w:eastAsia="en-US"/>
    </w:rPr>
  </w:style>
  <w:style w:type="paragraph" w:styleId="z-BottomofForm">
    <w:name w:val="HTML Bottom of Form"/>
    <w:basedOn w:val="Normal"/>
    <w:next w:val="Normal"/>
    <w:link w:val="z-BottomofFormChar"/>
    <w:hidden w:val="1"/>
    <w:uiPriority w:val="99"/>
    <w:semiHidden w:val="1"/>
    <w:unhideWhenUsed w:val="1"/>
    <w:rsid w:val="00187CA6"/>
    <w:pPr>
      <w:pBdr>
        <w:top w:color="auto" w:space="1" w:sz="6" w:val="single"/>
      </w:pBdr>
      <w:spacing w:after="0" w:line="240" w:lineRule="auto"/>
      <w:jc w:val="center"/>
    </w:pPr>
    <w:rPr>
      <w:rFonts w:ascii="Arial" w:cs="Arial" w:eastAsia="Times New Roman" w:hAnsi="Arial"/>
      <w:vanish w:val="1"/>
      <w:color w:val="auto"/>
      <w:sz w:val="16"/>
      <w:szCs w:val="16"/>
      <w:lang w:eastAsia="en-US"/>
    </w:rPr>
  </w:style>
  <w:style w:type="character" w:styleId="z-BottomofFormChar" w:customStyle="1">
    <w:name w:val="z-Bottom of Form Char"/>
    <w:basedOn w:val="DefaultParagraphFont"/>
    <w:link w:val="z-BottomofForm"/>
    <w:uiPriority w:val="99"/>
    <w:semiHidden w:val="1"/>
    <w:rsid w:val="00187CA6"/>
    <w:rPr>
      <w:rFonts w:ascii="Arial" w:cs="Arial" w:eastAsia="Times New Roman" w:hAnsi="Arial"/>
      <w:vanish w:val="1"/>
      <w:color w:val="auto"/>
      <w:sz w:val="16"/>
      <w:szCs w:val="16"/>
      <w:lang w:eastAsia="en-US"/>
    </w:rPr>
  </w:style>
  <w:style w:type="character" w:styleId="katex-mathml" w:customStyle="1">
    <w:name w:val="katex-mathml"/>
    <w:basedOn w:val="DefaultParagraphFont"/>
    <w:rsid w:val="00187CA6"/>
  </w:style>
  <w:style w:type="character" w:styleId="mord" w:customStyle="1">
    <w:name w:val="mord"/>
    <w:basedOn w:val="DefaultParagraphFont"/>
    <w:rsid w:val="00187CA6"/>
  </w:style>
  <w:style w:type="character" w:styleId="mrel" w:customStyle="1">
    <w:name w:val="mrel"/>
    <w:basedOn w:val="DefaultParagraphFont"/>
    <w:rsid w:val="00187CA6"/>
  </w:style>
  <w:style w:type="character" w:styleId="mopen" w:customStyle="1">
    <w:name w:val="mopen"/>
    <w:basedOn w:val="DefaultParagraphFont"/>
    <w:rsid w:val="00187CA6"/>
  </w:style>
  <w:style w:type="character" w:styleId="vlist-s" w:customStyle="1">
    <w:name w:val="vlist-s"/>
    <w:basedOn w:val="DefaultParagraphFont"/>
    <w:rsid w:val="00187CA6"/>
  </w:style>
  <w:style w:type="character" w:styleId="mclose" w:customStyle="1">
    <w:name w:val="mclose"/>
    <w:basedOn w:val="DefaultParagraphFont"/>
    <w:rsid w:val="00187CA6"/>
  </w:style>
  <w:style w:type="character" w:styleId="delimsizing" w:customStyle="1">
    <w:name w:val="delimsizing"/>
    <w:basedOn w:val="DefaultParagraphFont"/>
    <w:rsid w:val="00187CA6"/>
  </w:style>
  <w:style w:type="character" w:styleId="mbin" w:customStyle="1">
    <w:name w:val="mbin"/>
    <w:basedOn w:val="DefaultParagraphFont"/>
    <w:rsid w:val="00187CA6"/>
  </w:style>
  <w:style w:type="character" w:styleId="mop" w:customStyle="1">
    <w:name w:val="mop"/>
    <w:basedOn w:val="DefaultParagraphFont"/>
    <w:rsid w:val="00187CA6"/>
  </w:style>
  <w:style w:type="character" w:styleId="mpunct" w:customStyle="1">
    <w:name w:val="mpunct"/>
    <w:basedOn w:val="DefaultParagraphFont"/>
    <w:rsid w:val="00187CA6"/>
  </w:style>
  <w:style w:type="character" w:styleId="HTMLCode">
    <w:name w:val="HTML Code"/>
    <w:basedOn w:val="DefaultParagraphFont"/>
    <w:uiPriority w:val="99"/>
    <w:semiHidden w:val="1"/>
    <w:unhideWhenUsed w:val="1"/>
    <w:rsid w:val="00187CA6"/>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87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color w:val="auto"/>
      <w:sz w:val="20"/>
      <w:szCs w:val="20"/>
      <w:lang w:eastAsia="en-US"/>
    </w:rPr>
  </w:style>
  <w:style w:type="character" w:styleId="HTMLPreformattedChar" w:customStyle="1">
    <w:name w:val="HTML Preformatted Char"/>
    <w:basedOn w:val="DefaultParagraphFont"/>
    <w:link w:val="HTMLPreformatted"/>
    <w:uiPriority w:val="99"/>
    <w:semiHidden w:val="1"/>
    <w:rsid w:val="00187CA6"/>
    <w:rPr>
      <w:rFonts w:ascii="Courier New" w:cs="Courier New" w:eastAsia="Times New Roman" w:hAnsi="Courier New"/>
      <w:color w:val="auto"/>
      <w:sz w:val="20"/>
      <w:szCs w:val="20"/>
      <w:lang w:eastAsia="en-US"/>
    </w:rPr>
  </w:style>
  <w:style w:type="character" w:styleId="hljs-keyword" w:customStyle="1">
    <w:name w:val="hljs-keyword"/>
    <w:basedOn w:val="DefaultParagraphFont"/>
    <w:rsid w:val="00187CA6"/>
  </w:style>
  <w:style w:type="character" w:styleId="hljs-number" w:customStyle="1">
    <w:name w:val="hljs-number"/>
    <w:basedOn w:val="DefaultParagraphFont"/>
    <w:rsid w:val="00187CA6"/>
  </w:style>
  <w:style w:type="paragraph" w:styleId="EndNoteBibliographyTitle" w:customStyle="1">
    <w:name w:val="EndNote Bibliography Title"/>
    <w:basedOn w:val="Normal"/>
    <w:link w:val="EndNoteBibliographyTitleChar"/>
    <w:rsid w:val="00C37064"/>
    <w:pPr>
      <w:spacing w:after="0"/>
      <w:jc w:val="center"/>
    </w:pPr>
    <w:rPr>
      <w:rFonts w:ascii="Times New Roman" w:cs="Times New Roman" w:hAnsi="Times New Roman"/>
      <w:sz w:val="36"/>
    </w:rPr>
  </w:style>
  <w:style w:type="character" w:styleId="EndNoteBibliographyTitleChar" w:customStyle="1">
    <w:name w:val="EndNote Bibliography Title Char"/>
    <w:basedOn w:val="DefaultParagraphFont"/>
    <w:link w:val="EndNoteBibliographyTitle"/>
    <w:rsid w:val="00C37064"/>
    <w:rPr>
      <w:rFonts w:ascii="Times New Roman" w:cs="Times New Roman" w:hAnsi="Times New Roman"/>
      <w:sz w:val="36"/>
    </w:rPr>
  </w:style>
  <w:style w:type="paragraph" w:styleId="EndNoteBibliography" w:customStyle="1">
    <w:name w:val="EndNote Bibliography"/>
    <w:basedOn w:val="Normal"/>
    <w:link w:val="EndNoteBibliographyChar"/>
    <w:rsid w:val="00C37064"/>
    <w:pPr>
      <w:spacing w:line="240" w:lineRule="auto"/>
    </w:pPr>
    <w:rPr>
      <w:rFonts w:ascii="Times New Roman" w:cs="Times New Roman" w:hAnsi="Times New Roman"/>
      <w:sz w:val="36"/>
    </w:rPr>
  </w:style>
  <w:style w:type="character" w:styleId="EndNoteBibliographyChar" w:customStyle="1">
    <w:name w:val="EndNote Bibliography Char"/>
    <w:basedOn w:val="DefaultParagraphFont"/>
    <w:link w:val="EndNoteBibliography"/>
    <w:rsid w:val="00C37064"/>
    <w:rPr>
      <w:rFonts w:ascii="Times New Roman" w:cs="Times New Roman" w:hAnsi="Times New Roman"/>
      <w:sz w:val="36"/>
    </w:rPr>
  </w:style>
  <w:style w:type="paragraph" w:styleId="Subtitle">
    <w:name w:val="Subtitle"/>
    <w:basedOn w:val="Normal"/>
    <w:next w:val="Normal"/>
    <w:pPr>
      <w:spacing w:after="300" w:line="24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optimization.cbe.cornell.edu/index.php?title=AdaGrad" TargetMode="External"/><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467678"/>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3VQSUn4FTRze7KOrJ0IIyNkEXQ==">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Microsoft Office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