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D4" w:rsidRDefault="00E61F78">
      <w:pPr>
        <w:rPr>
          <w:b/>
          <w:sz w:val="18"/>
          <w:szCs w:val="18"/>
        </w:rPr>
      </w:pPr>
      <w:proofErr w:type="spellStart"/>
      <w:r>
        <w:rPr>
          <w:b/>
        </w:rPr>
        <w:t>Whaleex</w:t>
      </w:r>
      <w:proofErr w:type="spellEnd"/>
      <w:r>
        <w:rPr>
          <w:b/>
        </w:rPr>
        <w:t xml:space="preserve"> public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endpoint</w:t>
      </w:r>
      <w:bookmarkStart w:id="0" w:name="_GoBack"/>
      <w:bookmarkEnd w:id="0"/>
    </w:p>
    <w:p w:rsidR="005B67D4" w:rsidRPr="00E61F78" w:rsidRDefault="0074494D" w:rsidP="00E61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  <w:lang w:val="en-US"/>
        </w:rPr>
      </w:pPr>
      <w:r>
        <w:rPr>
          <w:b/>
          <w:sz w:val="18"/>
          <w:szCs w:val="18"/>
        </w:rPr>
        <w:t xml:space="preserve">Endpoint </w:t>
      </w:r>
      <w:proofErr w:type="gramStart"/>
      <w:r>
        <w:rPr>
          <w:b/>
          <w:sz w:val="18"/>
          <w:szCs w:val="18"/>
        </w:rPr>
        <w:t>1 :</w:t>
      </w:r>
      <w:proofErr w:type="gramEnd"/>
      <w:r>
        <w:rPr>
          <w:b/>
          <w:sz w:val="18"/>
          <w:szCs w:val="18"/>
        </w:rPr>
        <w:t xml:space="preserve"> </w:t>
      </w:r>
      <w:hyperlink r:id="rId7" w:history="1">
        <w:r w:rsidR="00E61F78">
          <w:rPr>
            <w:rFonts w:ascii="Helvetica Neue" w:hAnsi="Helvetica Neue" w:cs="Helvetica Neue"/>
            <w:color w:val="118EFF"/>
            <w:sz w:val="26"/>
            <w:szCs w:val="26"/>
            <w:lang w:val="en-US"/>
          </w:rPr>
          <w:t>https://www.whaleex.com/BUSINESS/api/v2/public/assets</w:t>
        </w:r>
      </w:hyperlink>
    </w:p>
    <w:tbl>
      <w:tblPr>
        <w:tblStyle w:val="a5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465"/>
        <w:gridCol w:w="2880"/>
        <w:gridCol w:w="1785"/>
      </w:tblGrid>
      <w:tr w:rsidR="005B67D4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S/N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Example(s)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Status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&lt;key&gt;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BTC, ETH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lastUpdateTimestamp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2019-06-14T16:46:10.000Z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name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Bitcoin, Ethereum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1F78" w:rsidRPr="00E61F78" w:rsidRDefault="0074494D">
            <w:pPr>
              <w:widowControl w:val="0"/>
              <w:rPr>
                <w:rFonts w:hint="eastAsia"/>
                <w:i/>
                <w:color w:val="1155CC"/>
                <w:u w:val="single"/>
              </w:rPr>
            </w:pPr>
            <w:hyperlink r:id="rId8">
              <w:r w:rsidR="00E61F78">
                <w:rPr>
                  <w:i/>
                  <w:color w:val="1155CC"/>
                  <w:u w:val="single"/>
                </w:rPr>
                <w:t>id</w:t>
              </w:r>
            </w:hyperlink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Recommended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canWithdraw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True/False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Recommended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canDeposit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True/False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Recommended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minWithdrawal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0.01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Recommended</w:t>
            </w:r>
          </w:p>
        </w:tc>
      </w:tr>
    </w:tbl>
    <w:p w:rsidR="005B67D4" w:rsidRDefault="005B67D4">
      <w:pPr>
        <w:rPr>
          <w:color w:val="7030A0"/>
          <w:sz w:val="18"/>
          <w:szCs w:val="18"/>
        </w:rPr>
      </w:pPr>
    </w:p>
    <w:p w:rsidR="005B67D4" w:rsidRDefault="005B67D4">
      <w:pPr>
        <w:rPr>
          <w:color w:val="7030A0"/>
          <w:sz w:val="18"/>
          <w:szCs w:val="18"/>
        </w:rPr>
      </w:pPr>
    </w:p>
    <w:p w:rsidR="005B67D4" w:rsidRPr="00E61F78" w:rsidRDefault="0074494D" w:rsidP="00E61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  <w:lang w:val="en-US"/>
        </w:rPr>
      </w:pPr>
      <w:r>
        <w:rPr>
          <w:b/>
          <w:sz w:val="18"/>
          <w:szCs w:val="18"/>
        </w:rPr>
        <w:t xml:space="preserve">Endpoint 2: </w:t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fldChar w:fldCharType="begin"/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instrText>HYPERLINK "https://www.whaleex.com/BUSINESS/api/v2/public/ticker"</w:instrText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fldChar w:fldCharType="separate"/>
      </w:r>
      <w:r w:rsidR="00E61F78">
        <w:rPr>
          <w:rFonts w:ascii="Helvetica Neue" w:hAnsi="Helvetica Neue" w:cs="Helvetica Neue"/>
          <w:color w:val="118EFF"/>
          <w:sz w:val="26"/>
          <w:szCs w:val="26"/>
          <w:lang w:val="en-US"/>
        </w:rPr>
        <w:t>https://www.whaleex.com/BUSINESS/api/v2/public/ticker</w:t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fldChar w:fldCharType="end"/>
      </w:r>
    </w:p>
    <w:tbl>
      <w:tblPr>
        <w:tblStyle w:val="a6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465"/>
        <w:gridCol w:w="2880"/>
        <w:gridCol w:w="1785"/>
      </w:tblGrid>
      <w:tr w:rsidR="005B67D4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S/N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Example(s)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Status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lastUpdateTimestamp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2019-06-14T16:46:10.000Z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54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tradingPairs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base_quote</w:t>
            </w:r>
            <w:proofErr w:type="spellEnd"/>
            <w:r>
              <w:rPr>
                <w:b/>
              </w:rPr>
              <w:t xml:space="preserve"> format)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ETH_BTC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LastPrice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lowestAsk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highestBid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baseVolume24h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quoteVolume24h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tradesEnabled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True/False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</w:tbl>
    <w:p w:rsidR="005B67D4" w:rsidRDefault="005B67D4">
      <w:pPr>
        <w:rPr>
          <w:color w:val="7030A0"/>
          <w:sz w:val="18"/>
          <w:szCs w:val="18"/>
        </w:rPr>
      </w:pPr>
    </w:p>
    <w:p w:rsidR="005B67D4" w:rsidRDefault="0074494D">
      <w:pPr>
        <w:rPr>
          <w:color w:val="7030A0"/>
          <w:sz w:val="18"/>
          <w:szCs w:val="18"/>
        </w:rPr>
      </w:pPr>
      <w:r>
        <w:br w:type="page"/>
      </w:r>
    </w:p>
    <w:p w:rsidR="005B67D4" w:rsidRPr="00E61F78" w:rsidRDefault="0074494D" w:rsidP="00E61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  <w:lang w:val="en-US"/>
        </w:rPr>
      </w:pPr>
      <w:r>
        <w:rPr>
          <w:b/>
          <w:sz w:val="18"/>
          <w:szCs w:val="18"/>
        </w:rPr>
        <w:lastRenderedPageBreak/>
        <w:t xml:space="preserve">Endpoint 3: </w:t>
      </w:r>
      <w:hyperlink r:id="rId9" w:history="1">
        <w:r w:rsidR="00E61F78">
          <w:rPr>
            <w:rFonts w:ascii="Helvetica Neue" w:hAnsi="Helvetica Neue" w:cs="Helvetica Neue"/>
            <w:color w:val="118EFF"/>
            <w:sz w:val="26"/>
            <w:szCs w:val="26"/>
            <w:lang w:val="en-US"/>
          </w:rPr>
          <w:t>https://www.whaleex.com/BUSINESS/api/v2/public/trades/IQ_EOS</w:t>
        </w:r>
      </w:hyperlink>
    </w:p>
    <w:tbl>
      <w:tblPr>
        <w:tblStyle w:val="a7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465"/>
        <w:gridCol w:w="2880"/>
        <w:gridCol w:w="1785"/>
      </w:tblGrid>
      <w:tr w:rsidR="005B67D4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S/N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Example(s)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Status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&lt;Market Pair&gt;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ETH_BTC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tradeID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(generated by exchange)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28457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price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baseVolume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quoteVolume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time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2019-06-14T16:46:10.000Z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isBuyerMaker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True/False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</w:tbl>
    <w:p w:rsidR="005B67D4" w:rsidRDefault="005B67D4">
      <w:pPr>
        <w:rPr>
          <w:color w:val="7030A0"/>
          <w:sz w:val="18"/>
          <w:szCs w:val="18"/>
        </w:rPr>
      </w:pPr>
    </w:p>
    <w:p w:rsidR="005B67D4" w:rsidRDefault="005B67D4">
      <w:pPr>
        <w:rPr>
          <w:color w:val="7030A0"/>
          <w:sz w:val="18"/>
          <w:szCs w:val="18"/>
        </w:rPr>
      </w:pPr>
    </w:p>
    <w:p w:rsidR="005B67D4" w:rsidRDefault="005B67D4">
      <w:pPr>
        <w:rPr>
          <w:color w:val="7030A0"/>
          <w:sz w:val="18"/>
          <w:szCs w:val="18"/>
        </w:rPr>
      </w:pPr>
    </w:p>
    <w:p w:rsidR="005B67D4" w:rsidRDefault="0074494D">
      <w:pPr>
        <w:rPr>
          <w:color w:val="7030A0"/>
          <w:sz w:val="18"/>
          <w:szCs w:val="18"/>
        </w:rPr>
      </w:pPr>
      <w:r>
        <w:rPr>
          <w:b/>
          <w:sz w:val="18"/>
          <w:szCs w:val="18"/>
        </w:rPr>
        <w:t xml:space="preserve">Endpoint 4: </w:t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fldChar w:fldCharType="begin"/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instrText>HYPERLINK "https://www.whaleex.com/BUSINESS/api/v2/public/depth/IQ_EOS"</w:instrText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fldChar w:fldCharType="separate"/>
      </w:r>
      <w:r w:rsidR="00E61F78">
        <w:rPr>
          <w:rFonts w:ascii="Helvetica Neue" w:hAnsi="Helvetica Neue" w:cs="Helvetica Neue"/>
          <w:color w:val="118EFF"/>
          <w:sz w:val="26"/>
          <w:szCs w:val="26"/>
          <w:lang w:val="en-US"/>
        </w:rPr>
        <w:t>https://www.whaleex.com/BUSINESS/api/v2/public/depth/IQ_EOS</w:t>
      </w:r>
      <w:r w:rsidR="00E61F78">
        <w:rPr>
          <w:rFonts w:ascii="Helvetica Neue" w:hAnsi="Helvetica Neue" w:cs="Helvetica Neue"/>
          <w:color w:val="000000"/>
          <w:sz w:val="26"/>
          <w:szCs w:val="26"/>
          <w:lang w:val="en-US"/>
        </w:rPr>
        <w:fldChar w:fldCharType="end"/>
      </w:r>
    </w:p>
    <w:tbl>
      <w:tblPr>
        <w:tblStyle w:val="a8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465"/>
        <w:gridCol w:w="2880"/>
        <w:gridCol w:w="1785"/>
      </w:tblGrid>
      <w:tr w:rsidR="005B67D4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S/N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Example(s)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18"/>
                <w:szCs w:val="18"/>
              </w:rPr>
              <w:t>Status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E61F7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l</w:t>
            </w:r>
            <w:r w:rsidR="0074494D">
              <w:rPr>
                <w:b/>
              </w:rPr>
              <w:t>astUpdateTimestamp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2019-06-14T16:46:10.000Z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bids: [PRICE]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4.00000000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bids: [QTY]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431.00000000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asks: [PRICE]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4.00000200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  <w:tr w:rsidR="005B67D4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asks: [QTY]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12.00000000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67D4" w:rsidRDefault="007449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</w:tr>
    </w:tbl>
    <w:p w:rsidR="005B67D4" w:rsidRDefault="005B67D4">
      <w:pPr>
        <w:rPr>
          <w:color w:val="7030A0"/>
          <w:sz w:val="18"/>
          <w:szCs w:val="18"/>
        </w:rPr>
      </w:pPr>
    </w:p>
    <w:sectPr w:rsidR="005B67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94D" w:rsidRDefault="0074494D">
      <w:pPr>
        <w:spacing w:line="240" w:lineRule="auto"/>
      </w:pPr>
      <w:r>
        <w:separator/>
      </w:r>
    </w:p>
  </w:endnote>
  <w:endnote w:type="continuationSeparator" w:id="0">
    <w:p w:rsidR="0074494D" w:rsidRDefault="00744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7D4" w:rsidRDefault="0074494D">
    <w:pPr>
      <w:rPr>
        <w:b/>
        <w:color w:val="999999"/>
        <w:sz w:val="18"/>
        <w:szCs w:val="18"/>
      </w:rPr>
    </w:pPr>
    <w:r>
      <w:rPr>
        <w:b/>
        <w:color w:val="999999"/>
        <w:sz w:val="18"/>
        <w:szCs w:val="18"/>
      </w:rPr>
      <w:t xml:space="preserve">DATA Alliance – Unified </w:t>
    </w:r>
    <w:proofErr w:type="spellStart"/>
    <w:r>
      <w:rPr>
        <w:b/>
        <w:color w:val="999999"/>
        <w:sz w:val="18"/>
        <w:szCs w:val="18"/>
      </w:rPr>
      <w:t>Cryptoasset</w:t>
    </w:r>
    <w:proofErr w:type="spellEnd"/>
    <w:r>
      <w:rPr>
        <w:b/>
        <w:color w:val="999999"/>
        <w:sz w:val="18"/>
        <w:szCs w:val="18"/>
      </w:rPr>
      <w:t xml:space="preserve"> ID – Ideal Endpoints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94D" w:rsidRDefault="0074494D">
      <w:pPr>
        <w:spacing w:line="240" w:lineRule="auto"/>
      </w:pPr>
      <w:r>
        <w:separator/>
      </w:r>
    </w:p>
  </w:footnote>
  <w:footnote w:type="continuationSeparator" w:id="0">
    <w:p w:rsidR="0074494D" w:rsidRDefault="00744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7D4" w:rsidRDefault="0074494D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-476249</wp:posOffset>
          </wp:positionH>
          <wp:positionV relativeFrom="paragraph">
            <wp:posOffset>-95249</wp:posOffset>
          </wp:positionV>
          <wp:extent cx="2090738" cy="35850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0738" cy="3585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2C48"/>
    <w:multiLevelType w:val="multilevel"/>
    <w:tmpl w:val="1528F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D4"/>
    <w:rsid w:val="00340CE3"/>
    <w:rsid w:val="005B67D4"/>
    <w:rsid w:val="0074494D"/>
    <w:rsid w:val="00E6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D81E"/>
  <w15:docId w15:val="{F3015CD2-F472-2C43-93DB-0A0201F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5JfNE8aXusvfZBnEokwzp1-vGNJ_SPo-jIXhfnnEYE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haleex.com/BUSINESS/api/v2/public/as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haleex.com/BUSINESS/api/v2/public/trades/IQ_E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2019-09-04T03:00:00Z</dcterms:created>
  <dcterms:modified xsi:type="dcterms:W3CDTF">2019-09-04T03:00:00Z</dcterms:modified>
</cp:coreProperties>
</file>