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45831" w14:textId="77777777" w:rsidR="00F44D24" w:rsidRDefault="00F44D24"/>
    <w:p w14:paraId="7C0830E8" w14:textId="77777777" w:rsidR="00F44D24" w:rsidRDefault="00F44D24"/>
    <w:p w14:paraId="61491DB4" w14:textId="77777777" w:rsidR="00F44D24" w:rsidRDefault="00F44D24"/>
    <w:p w14:paraId="4D05721C" w14:textId="77777777" w:rsidR="00F44D24" w:rsidRDefault="00F44D24"/>
    <w:p w14:paraId="64F76F57" w14:textId="77777777" w:rsidR="00F44D24" w:rsidRDefault="00F44D24"/>
    <w:p w14:paraId="03774E47" w14:textId="77777777" w:rsidR="00F44D24" w:rsidRDefault="00F44D24"/>
    <w:p w14:paraId="13029BF7" w14:textId="77777777" w:rsidR="00F44D24" w:rsidRDefault="00F44D24"/>
    <w:p w14:paraId="6625FF9C" w14:textId="77777777" w:rsidR="00F44D24" w:rsidRDefault="00F44D24"/>
    <w:p w14:paraId="5ACBFC4E" w14:textId="77777777" w:rsidR="00F44D24" w:rsidRDefault="00F44D24"/>
    <w:p w14:paraId="5E9B271B" w14:textId="77777777" w:rsidR="00F44D24" w:rsidRDefault="00F44D24"/>
    <w:p w14:paraId="013830CC" w14:textId="77777777" w:rsidR="00F44D24" w:rsidRDefault="00F44D24"/>
    <w:p w14:paraId="63B4AA7E" w14:textId="77777777" w:rsidR="00F44D24" w:rsidRDefault="00F44D24"/>
    <w:p w14:paraId="24FDA04F" w14:textId="77777777" w:rsidR="00F44D24" w:rsidRDefault="00F44D24"/>
    <w:p w14:paraId="30FBB14B" w14:textId="77777777" w:rsidR="00F44D24" w:rsidRDefault="00F44D24"/>
    <w:p w14:paraId="42CD65BC" w14:textId="77777777" w:rsidR="00F44D24" w:rsidRDefault="00F44D24"/>
    <w:p w14:paraId="5CC4AED1" w14:textId="77777777" w:rsidR="00F44D24" w:rsidRDefault="00F44D24" w:rsidP="00F44D24">
      <w:pPr>
        <w:jc w:val="right"/>
        <w:rPr>
          <w:rFonts w:ascii="Zurich BT" w:hAnsi="Zurich BT"/>
          <w:sz w:val="100"/>
          <w:szCs w:val="100"/>
        </w:rPr>
      </w:pPr>
      <w:r>
        <w:rPr>
          <w:rFonts w:ascii="Zurich BT" w:hAnsi="Zurich BT"/>
          <w:sz w:val="100"/>
          <w:szCs w:val="100"/>
        </w:rPr>
        <w:t>LCTF Commander</w:t>
      </w:r>
    </w:p>
    <w:p w14:paraId="007379BF" w14:textId="77777777" w:rsidR="00F44D24" w:rsidRDefault="00F44D24" w:rsidP="00F44D24">
      <w:pPr>
        <w:jc w:val="right"/>
        <w:rPr>
          <w:rFonts w:ascii="Zurich BT" w:hAnsi="Zurich BT"/>
          <w:sz w:val="100"/>
          <w:szCs w:val="100"/>
        </w:rPr>
      </w:pPr>
      <w:r>
        <w:rPr>
          <w:rFonts w:ascii="Zurich BT" w:hAnsi="Zurich BT"/>
          <w:sz w:val="100"/>
          <w:szCs w:val="100"/>
        </w:rPr>
        <w:t>User Manual</w:t>
      </w:r>
    </w:p>
    <w:p w14:paraId="6912447D" w14:textId="77777777" w:rsidR="00F44D24" w:rsidRDefault="00F44D24" w:rsidP="00F44D24">
      <w:pPr>
        <w:rPr>
          <w:rFonts w:ascii="Zurich BT" w:hAnsi="Zurich BT"/>
          <w:sz w:val="100"/>
          <w:szCs w:val="100"/>
        </w:rPr>
      </w:pPr>
    </w:p>
    <w:p w14:paraId="7CDA60C6" w14:textId="77777777" w:rsidR="00F44D24" w:rsidRDefault="00F44D24" w:rsidP="00F44D24">
      <w:pPr>
        <w:jc w:val="both"/>
        <w:rPr>
          <w:rFonts w:ascii="Zurich BT" w:hAnsi="Zurich BT"/>
          <w:sz w:val="100"/>
          <w:szCs w:val="100"/>
        </w:rPr>
        <w:sectPr w:rsidR="00F44D24" w:rsidSect="00F44D24">
          <w:headerReference w:type="default" r:id="rId7"/>
          <w:headerReference w:type="first" r:id="rId8"/>
          <w:pgSz w:w="12240" w:h="15840"/>
          <w:pgMar w:top="720" w:right="720" w:bottom="720" w:left="720" w:header="274" w:footer="86" w:gutter="0"/>
          <w:cols w:space="720"/>
          <w:titlePg/>
          <w:docGrid w:linePitch="360"/>
        </w:sectPr>
      </w:pPr>
    </w:p>
    <w:p w14:paraId="60BF90C7" w14:textId="77777777" w:rsidR="00F44D24" w:rsidRDefault="00F44D24" w:rsidP="00F44D24">
      <w:pPr>
        <w:rPr>
          <w:rFonts w:ascii="Zurich BT" w:hAnsi="Zurich BT"/>
          <w:sz w:val="100"/>
          <w:szCs w:val="100"/>
        </w:rPr>
      </w:pPr>
    </w:p>
    <w:p w14:paraId="3021FE15" w14:textId="77777777" w:rsidR="00F44D24" w:rsidRDefault="00F44D24" w:rsidP="00F44D24">
      <w:pPr>
        <w:rPr>
          <w:rFonts w:ascii="Zurich BT" w:hAnsi="Zurich BT"/>
          <w:sz w:val="100"/>
          <w:szCs w:val="1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44D24" w14:paraId="1197DD8A" w14:textId="77777777" w:rsidTr="000E653F">
        <w:trPr>
          <w:trHeight w:val="6155"/>
        </w:trPr>
        <w:tc>
          <w:tcPr>
            <w:tcW w:w="10790" w:type="dxa"/>
          </w:tcPr>
          <w:p w14:paraId="231D32AA" w14:textId="77777777" w:rsidR="00F44D24" w:rsidRPr="00F44D24" w:rsidRDefault="00F44D24" w:rsidP="00793EB4">
            <w:pPr>
              <w:jc w:val="center"/>
              <w:rPr>
                <w:rFonts w:ascii="Zurich BT" w:hAnsi="Zurich BT"/>
                <w:sz w:val="18"/>
                <w:szCs w:val="18"/>
              </w:rPr>
            </w:pPr>
            <w:r w:rsidRPr="00F44D24">
              <w:rPr>
                <w:rFonts w:ascii="Zurich BT" w:hAnsi="Zurich BT"/>
                <w:sz w:val="18"/>
                <w:szCs w:val="18"/>
              </w:rPr>
              <w:t>CHEMIMAGE CORPORATION</w:t>
            </w:r>
          </w:p>
          <w:p w14:paraId="322D5EBA" w14:textId="77777777" w:rsidR="00F44D24" w:rsidRPr="00F44D24" w:rsidRDefault="00F44D24" w:rsidP="00793EB4">
            <w:pPr>
              <w:jc w:val="center"/>
              <w:rPr>
                <w:rFonts w:ascii="Zurich BT" w:hAnsi="Zurich BT"/>
                <w:sz w:val="48"/>
                <w:szCs w:val="48"/>
              </w:rPr>
            </w:pPr>
            <w:r w:rsidRPr="00F44D24">
              <w:rPr>
                <w:rFonts w:ascii="Zurich BT" w:hAnsi="Zurich BT"/>
                <w:sz w:val="48"/>
                <w:szCs w:val="48"/>
              </w:rPr>
              <w:t>LCTF Commander User Manual</w:t>
            </w:r>
          </w:p>
        </w:tc>
      </w:tr>
      <w:tr w:rsidR="00F44D24" w14:paraId="1F685C8E" w14:textId="77777777" w:rsidTr="000E653F">
        <w:trPr>
          <w:trHeight w:val="782"/>
        </w:trPr>
        <w:tc>
          <w:tcPr>
            <w:tcW w:w="10790" w:type="dxa"/>
          </w:tcPr>
          <w:p w14:paraId="0A1AB40E" w14:textId="77777777" w:rsidR="00F44D24" w:rsidRPr="00F44D24" w:rsidRDefault="00F44D24" w:rsidP="00F44D24">
            <w:pPr>
              <w:pStyle w:val="ReturnAddress"/>
              <w:rPr>
                <w:rFonts w:asciiTheme="minorHAnsi" w:hAnsiTheme="minorHAnsi" w:cstheme="minorHAnsi"/>
              </w:rPr>
            </w:pPr>
            <w:r w:rsidRPr="00F44D24">
              <w:rPr>
                <w:rFonts w:asciiTheme="minorHAnsi" w:hAnsiTheme="minorHAnsi" w:cstheme="minorHAnsi"/>
              </w:rPr>
              <w:sym w:font="Symbol" w:char="F0E3"/>
            </w:r>
            <w:r w:rsidRPr="00F44D24">
              <w:rPr>
                <w:rFonts w:asciiTheme="minorHAnsi" w:hAnsiTheme="minorHAnsi" w:cstheme="minorHAnsi"/>
              </w:rPr>
              <w:t xml:space="preserve"> ChemImage Corporation</w:t>
            </w:r>
          </w:p>
          <w:p w14:paraId="3D7A240D" w14:textId="77777777" w:rsidR="00F44D24" w:rsidRPr="00F44D24" w:rsidRDefault="00F44D24" w:rsidP="00F44D24">
            <w:pPr>
              <w:pStyle w:val="ReturnAddress"/>
              <w:rPr>
                <w:rFonts w:asciiTheme="minorHAnsi" w:hAnsiTheme="minorHAnsi" w:cstheme="minorHAnsi"/>
              </w:rPr>
            </w:pPr>
            <w:r w:rsidRPr="00F44D24">
              <w:rPr>
                <w:rFonts w:asciiTheme="minorHAnsi" w:hAnsiTheme="minorHAnsi" w:cstheme="minorHAnsi"/>
              </w:rPr>
              <w:t>7325 Penn Ave. • Suite 200</w:t>
            </w:r>
          </w:p>
          <w:p w14:paraId="11C5CB96" w14:textId="77777777" w:rsidR="00F44D24" w:rsidRPr="00F44D24" w:rsidRDefault="00F44D24" w:rsidP="00F44D24">
            <w:pPr>
              <w:pStyle w:val="ReturnAddress"/>
              <w:rPr>
                <w:rFonts w:asciiTheme="minorHAnsi" w:hAnsiTheme="minorHAnsi" w:cstheme="minorHAnsi"/>
              </w:rPr>
            </w:pPr>
            <w:r w:rsidRPr="00F44D24">
              <w:rPr>
                <w:rFonts w:asciiTheme="minorHAnsi" w:hAnsiTheme="minorHAnsi" w:cstheme="minorHAnsi"/>
              </w:rPr>
              <w:t>Pittsburgh, PA 15208</w:t>
            </w:r>
          </w:p>
          <w:p w14:paraId="6C1FEA31" w14:textId="77777777" w:rsidR="00F44D24" w:rsidRDefault="00F44D24" w:rsidP="00F44D24">
            <w:pPr>
              <w:jc w:val="center"/>
            </w:pPr>
            <w:r w:rsidRPr="00F44D24">
              <w:rPr>
                <w:rFonts w:cstheme="minorHAnsi"/>
                <w:sz w:val="20"/>
                <w:szCs w:val="20"/>
              </w:rPr>
              <w:t>Phone 412-241-7335 • Fax 412-241-7311</w:t>
            </w:r>
          </w:p>
        </w:tc>
      </w:tr>
    </w:tbl>
    <w:p w14:paraId="01B365B8" w14:textId="77777777" w:rsidR="00F44D24" w:rsidRDefault="00F44D24" w:rsidP="00F44D24">
      <w:pPr>
        <w:rPr>
          <w:rFonts w:ascii="Zurich BT" w:hAnsi="Zurich BT"/>
          <w:sz w:val="100"/>
          <w:szCs w:val="100"/>
        </w:rPr>
      </w:pPr>
    </w:p>
    <w:p w14:paraId="5A51E4D0" w14:textId="77777777" w:rsidR="00F44D24" w:rsidRPr="00F44D24" w:rsidRDefault="00F44D24" w:rsidP="00F44D24">
      <w:pPr>
        <w:jc w:val="right"/>
        <w:rPr>
          <w:rFonts w:ascii="Zurich BT" w:hAnsi="Zurich BT"/>
          <w:sz w:val="100"/>
          <w:szCs w:val="100"/>
        </w:rPr>
        <w:sectPr w:rsidR="00F44D24" w:rsidRPr="00F44D24" w:rsidSect="00F44D24">
          <w:pgSz w:w="12240" w:h="15840"/>
          <w:pgMar w:top="720" w:right="720" w:bottom="720" w:left="720" w:header="274" w:footer="86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93308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C3D669" w14:textId="77777777" w:rsidR="000E653F" w:rsidRDefault="000E653F">
          <w:pPr>
            <w:pStyle w:val="TOCHeading"/>
          </w:pPr>
          <w:r>
            <w:t>Table of Contents</w:t>
          </w:r>
        </w:p>
        <w:p w14:paraId="7E053243" w14:textId="7D733B9A" w:rsidR="005F10FC" w:rsidRDefault="000E653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72128" w:history="1">
            <w:r w:rsidR="005F10FC" w:rsidRPr="00150214">
              <w:rPr>
                <w:rStyle w:val="Hyperlink"/>
                <w:noProof/>
              </w:rPr>
              <w:t>Overview</w:t>
            </w:r>
            <w:r w:rsidR="005F10FC">
              <w:rPr>
                <w:noProof/>
                <w:webHidden/>
              </w:rPr>
              <w:tab/>
            </w:r>
            <w:r w:rsidR="005F10FC">
              <w:rPr>
                <w:noProof/>
                <w:webHidden/>
              </w:rPr>
              <w:fldChar w:fldCharType="begin"/>
            </w:r>
            <w:r w:rsidR="005F10FC">
              <w:rPr>
                <w:noProof/>
                <w:webHidden/>
              </w:rPr>
              <w:instrText xml:space="preserve"> PAGEREF _Toc43972128 \h </w:instrText>
            </w:r>
            <w:r w:rsidR="005F10FC">
              <w:rPr>
                <w:noProof/>
                <w:webHidden/>
              </w:rPr>
            </w:r>
            <w:r w:rsidR="005F10FC">
              <w:rPr>
                <w:noProof/>
                <w:webHidden/>
              </w:rPr>
              <w:fldChar w:fldCharType="separate"/>
            </w:r>
            <w:r w:rsidR="00CD2968">
              <w:rPr>
                <w:noProof/>
                <w:webHidden/>
              </w:rPr>
              <w:t>1</w:t>
            </w:r>
            <w:r w:rsidR="005F10FC">
              <w:rPr>
                <w:noProof/>
                <w:webHidden/>
              </w:rPr>
              <w:fldChar w:fldCharType="end"/>
            </w:r>
          </w:hyperlink>
        </w:p>
        <w:p w14:paraId="2866366B" w14:textId="6B3E2600" w:rsidR="005F10FC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972129" w:history="1">
            <w:r w:rsidR="005F10FC" w:rsidRPr="00150214">
              <w:rPr>
                <w:rStyle w:val="Hyperlink"/>
                <w:noProof/>
              </w:rPr>
              <w:t>LCTF Commander Interface</w:t>
            </w:r>
            <w:r w:rsidR="005F10FC">
              <w:rPr>
                <w:noProof/>
                <w:webHidden/>
              </w:rPr>
              <w:tab/>
            </w:r>
            <w:r w:rsidR="005F10FC">
              <w:rPr>
                <w:noProof/>
                <w:webHidden/>
              </w:rPr>
              <w:fldChar w:fldCharType="begin"/>
            </w:r>
            <w:r w:rsidR="005F10FC">
              <w:rPr>
                <w:noProof/>
                <w:webHidden/>
              </w:rPr>
              <w:instrText xml:space="preserve"> PAGEREF _Toc43972129 \h </w:instrText>
            </w:r>
            <w:r w:rsidR="005F10FC">
              <w:rPr>
                <w:noProof/>
                <w:webHidden/>
              </w:rPr>
            </w:r>
            <w:r w:rsidR="005F10FC">
              <w:rPr>
                <w:noProof/>
                <w:webHidden/>
              </w:rPr>
              <w:fldChar w:fldCharType="separate"/>
            </w:r>
            <w:r w:rsidR="00CD2968">
              <w:rPr>
                <w:noProof/>
                <w:webHidden/>
              </w:rPr>
              <w:t>1</w:t>
            </w:r>
            <w:r w:rsidR="005F10FC">
              <w:rPr>
                <w:noProof/>
                <w:webHidden/>
              </w:rPr>
              <w:fldChar w:fldCharType="end"/>
            </w:r>
          </w:hyperlink>
        </w:p>
        <w:p w14:paraId="744266EF" w14:textId="770D96F9" w:rsidR="005F10F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972130" w:history="1">
            <w:r w:rsidR="005F10FC" w:rsidRPr="00150214">
              <w:rPr>
                <w:rStyle w:val="Hyperlink"/>
                <w:noProof/>
              </w:rPr>
              <w:t>Information Section</w:t>
            </w:r>
            <w:r w:rsidR="005F10FC">
              <w:rPr>
                <w:noProof/>
                <w:webHidden/>
              </w:rPr>
              <w:tab/>
            </w:r>
            <w:r w:rsidR="005F10FC">
              <w:rPr>
                <w:noProof/>
                <w:webHidden/>
              </w:rPr>
              <w:fldChar w:fldCharType="begin"/>
            </w:r>
            <w:r w:rsidR="005F10FC">
              <w:rPr>
                <w:noProof/>
                <w:webHidden/>
              </w:rPr>
              <w:instrText xml:space="preserve"> PAGEREF _Toc43972130 \h </w:instrText>
            </w:r>
            <w:r w:rsidR="005F10FC">
              <w:rPr>
                <w:noProof/>
                <w:webHidden/>
              </w:rPr>
            </w:r>
            <w:r w:rsidR="005F10FC">
              <w:rPr>
                <w:noProof/>
                <w:webHidden/>
              </w:rPr>
              <w:fldChar w:fldCharType="separate"/>
            </w:r>
            <w:r w:rsidR="00CD2968">
              <w:rPr>
                <w:noProof/>
                <w:webHidden/>
              </w:rPr>
              <w:t>1</w:t>
            </w:r>
            <w:r w:rsidR="005F10FC">
              <w:rPr>
                <w:noProof/>
                <w:webHidden/>
              </w:rPr>
              <w:fldChar w:fldCharType="end"/>
            </w:r>
          </w:hyperlink>
        </w:p>
        <w:p w14:paraId="3273C447" w14:textId="2E219021" w:rsidR="005F10F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972131" w:history="1">
            <w:r w:rsidR="005F10FC" w:rsidRPr="00150214">
              <w:rPr>
                <w:rStyle w:val="Hyperlink"/>
                <w:noProof/>
              </w:rPr>
              <w:t>Wavelength</w:t>
            </w:r>
            <w:r w:rsidR="005F10FC">
              <w:rPr>
                <w:noProof/>
                <w:webHidden/>
              </w:rPr>
              <w:tab/>
            </w:r>
            <w:r w:rsidR="005F10FC">
              <w:rPr>
                <w:noProof/>
                <w:webHidden/>
              </w:rPr>
              <w:fldChar w:fldCharType="begin"/>
            </w:r>
            <w:r w:rsidR="005F10FC">
              <w:rPr>
                <w:noProof/>
                <w:webHidden/>
              </w:rPr>
              <w:instrText xml:space="preserve"> PAGEREF _Toc43972131 \h </w:instrText>
            </w:r>
            <w:r w:rsidR="005F10FC">
              <w:rPr>
                <w:noProof/>
                <w:webHidden/>
              </w:rPr>
            </w:r>
            <w:r w:rsidR="005F10FC">
              <w:rPr>
                <w:noProof/>
                <w:webHidden/>
              </w:rPr>
              <w:fldChar w:fldCharType="separate"/>
            </w:r>
            <w:r w:rsidR="00CD2968">
              <w:rPr>
                <w:noProof/>
                <w:webHidden/>
              </w:rPr>
              <w:t>2</w:t>
            </w:r>
            <w:r w:rsidR="005F10FC">
              <w:rPr>
                <w:noProof/>
                <w:webHidden/>
              </w:rPr>
              <w:fldChar w:fldCharType="end"/>
            </w:r>
          </w:hyperlink>
        </w:p>
        <w:p w14:paraId="1E3DAF89" w14:textId="04B4BA1E" w:rsidR="005F10F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972132" w:history="1">
            <w:r w:rsidR="005F10FC" w:rsidRPr="00150214">
              <w:rPr>
                <w:rStyle w:val="Hyperlink"/>
                <w:noProof/>
              </w:rPr>
              <w:t>Sequencing</w:t>
            </w:r>
            <w:r w:rsidR="005F10FC">
              <w:rPr>
                <w:noProof/>
                <w:webHidden/>
              </w:rPr>
              <w:tab/>
            </w:r>
            <w:r w:rsidR="005F10FC">
              <w:rPr>
                <w:noProof/>
                <w:webHidden/>
              </w:rPr>
              <w:fldChar w:fldCharType="begin"/>
            </w:r>
            <w:r w:rsidR="005F10FC">
              <w:rPr>
                <w:noProof/>
                <w:webHidden/>
              </w:rPr>
              <w:instrText xml:space="preserve"> PAGEREF _Toc43972132 \h </w:instrText>
            </w:r>
            <w:r w:rsidR="005F10FC">
              <w:rPr>
                <w:noProof/>
                <w:webHidden/>
              </w:rPr>
            </w:r>
            <w:r w:rsidR="005F10FC">
              <w:rPr>
                <w:noProof/>
                <w:webHidden/>
              </w:rPr>
              <w:fldChar w:fldCharType="separate"/>
            </w:r>
            <w:r w:rsidR="00CD2968">
              <w:rPr>
                <w:noProof/>
                <w:webHidden/>
              </w:rPr>
              <w:t>2</w:t>
            </w:r>
            <w:r w:rsidR="005F10FC">
              <w:rPr>
                <w:noProof/>
                <w:webHidden/>
              </w:rPr>
              <w:fldChar w:fldCharType="end"/>
            </w:r>
          </w:hyperlink>
        </w:p>
        <w:p w14:paraId="3F83E925" w14:textId="26CD7938" w:rsidR="005F10FC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972133" w:history="1">
            <w:r w:rsidR="005F10FC" w:rsidRPr="00150214">
              <w:rPr>
                <w:rStyle w:val="Hyperlink"/>
                <w:noProof/>
              </w:rPr>
              <w:t>Ordered</w:t>
            </w:r>
            <w:r w:rsidR="005F10FC">
              <w:rPr>
                <w:noProof/>
                <w:webHidden/>
              </w:rPr>
              <w:tab/>
            </w:r>
            <w:r w:rsidR="005F10FC">
              <w:rPr>
                <w:noProof/>
                <w:webHidden/>
              </w:rPr>
              <w:fldChar w:fldCharType="begin"/>
            </w:r>
            <w:r w:rsidR="005F10FC">
              <w:rPr>
                <w:noProof/>
                <w:webHidden/>
              </w:rPr>
              <w:instrText xml:space="preserve"> PAGEREF _Toc43972133 \h </w:instrText>
            </w:r>
            <w:r w:rsidR="005F10FC">
              <w:rPr>
                <w:noProof/>
                <w:webHidden/>
              </w:rPr>
            </w:r>
            <w:r w:rsidR="005F10FC">
              <w:rPr>
                <w:noProof/>
                <w:webHidden/>
              </w:rPr>
              <w:fldChar w:fldCharType="separate"/>
            </w:r>
            <w:r w:rsidR="00CD2968">
              <w:rPr>
                <w:noProof/>
                <w:webHidden/>
              </w:rPr>
              <w:t>2</w:t>
            </w:r>
            <w:r w:rsidR="005F10FC">
              <w:rPr>
                <w:noProof/>
                <w:webHidden/>
              </w:rPr>
              <w:fldChar w:fldCharType="end"/>
            </w:r>
          </w:hyperlink>
        </w:p>
        <w:p w14:paraId="42940A21" w14:textId="057E4E37" w:rsidR="005F10FC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972134" w:history="1">
            <w:r w:rsidR="005F10FC" w:rsidRPr="00150214">
              <w:rPr>
                <w:rStyle w:val="Hyperlink"/>
                <w:noProof/>
              </w:rPr>
              <w:t>Arbitrary</w:t>
            </w:r>
            <w:r w:rsidR="005F10FC">
              <w:rPr>
                <w:noProof/>
                <w:webHidden/>
              </w:rPr>
              <w:tab/>
            </w:r>
            <w:r w:rsidR="005F10FC">
              <w:rPr>
                <w:noProof/>
                <w:webHidden/>
              </w:rPr>
              <w:fldChar w:fldCharType="begin"/>
            </w:r>
            <w:r w:rsidR="005F10FC">
              <w:rPr>
                <w:noProof/>
                <w:webHidden/>
              </w:rPr>
              <w:instrText xml:space="preserve"> PAGEREF _Toc43972134 \h </w:instrText>
            </w:r>
            <w:r w:rsidR="005F10FC">
              <w:rPr>
                <w:noProof/>
                <w:webHidden/>
              </w:rPr>
            </w:r>
            <w:r w:rsidR="005F10FC">
              <w:rPr>
                <w:noProof/>
                <w:webHidden/>
              </w:rPr>
              <w:fldChar w:fldCharType="separate"/>
            </w:r>
            <w:r w:rsidR="00CD2968">
              <w:rPr>
                <w:noProof/>
                <w:webHidden/>
              </w:rPr>
              <w:t>2</w:t>
            </w:r>
            <w:r w:rsidR="005F10FC">
              <w:rPr>
                <w:noProof/>
                <w:webHidden/>
              </w:rPr>
              <w:fldChar w:fldCharType="end"/>
            </w:r>
          </w:hyperlink>
        </w:p>
        <w:p w14:paraId="44557E16" w14:textId="77777777" w:rsidR="000E653F" w:rsidRDefault="000E653F">
          <w:r>
            <w:rPr>
              <w:b/>
              <w:bCs/>
              <w:noProof/>
            </w:rPr>
            <w:fldChar w:fldCharType="end"/>
          </w:r>
        </w:p>
      </w:sdtContent>
    </w:sdt>
    <w:p w14:paraId="1ED2F3A0" w14:textId="77777777" w:rsidR="00E450D9" w:rsidRDefault="00E450D9">
      <w:pPr>
        <w:sectPr w:rsidR="00E450D9" w:rsidSect="008F6B30">
          <w:pgSz w:w="12240" w:h="15840"/>
          <w:pgMar w:top="720" w:right="720" w:bottom="720" w:left="720" w:header="274" w:footer="86" w:gutter="0"/>
          <w:cols w:space="720"/>
          <w:docGrid w:linePitch="360"/>
        </w:sectPr>
      </w:pPr>
    </w:p>
    <w:p w14:paraId="1DD90E9A" w14:textId="77777777" w:rsidR="00D2226D" w:rsidRDefault="00EB5D88" w:rsidP="00EB5D88">
      <w:pPr>
        <w:pStyle w:val="Heading1"/>
      </w:pPr>
      <w:bookmarkStart w:id="0" w:name="_Toc43972128"/>
      <w:r>
        <w:lastRenderedPageBreak/>
        <w:t>Overview</w:t>
      </w:r>
      <w:bookmarkEnd w:id="0"/>
    </w:p>
    <w:p w14:paraId="2B11FCBE" w14:textId="77777777" w:rsidR="00EB5D88" w:rsidRDefault="00E041C1" w:rsidP="00EB5D88">
      <w:r w:rsidRPr="004B15F0">
        <w:t xml:space="preserve">LCTF Commander is a simple program that can be used to operate a ChemImage Liquid Crystal Tunable Filter (LCTF).  It enables the user to tune the </w:t>
      </w:r>
      <w:r>
        <w:t>LCTF</w:t>
      </w:r>
      <w:r w:rsidRPr="004B15F0">
        <w:t xml:space="preserve"> manually or with a pre-defined sequence of wavelengths.  </w:t>
      </w:r>
      <w:r w:rsidRPr="007E45B8">
        <w:t xml:space="preserve">It also displays basic information and the </w:t>
      </w:r>
      <w:proofErr w:type="gramStart"/>
      <w:r w:rsidRPr="007E45B8">
        <w:t>current status</w:t>
      </w:r>
      <w:proofErr w:type="gramEnd"/>
      <w:r w:rsidRPr="007E45B8">
        <w:t xml:space="preserve"> of the LCTF in real-time.</w:t>
      </w:r>
    </w:p>
    <w:p w14:paraId="6C19D3D8" w14:textId="77777777" w:rsidR="00EB5D88" w:rsidRDefault="00872594" w:rsidP="005D3D4A">
      <w:pPr>
        <w:pStyle w:val="Heading1"/>
      </w:pPr>
      <w:bookmarkStart w:id="1" w:name="_Toc43972129"/>
      <w:r>
        <w:t>LCTF Commander Interface</w:t>
      </w:r>
      <w:bookmarkEnd w:id="1"/>
    </w:p>
    <w:p w14:paraId="35E108F8" w14:textId="6560BE97" w:rsidR="00954328" w:rsidRDefault="001A01DA" w:rsidP="00954328">
      <w:pPr>
        <w:keepNext/>
      </w:pPr>
      <w:r>
        <w:rPr>
          <w:noProof/>
        </w:rPr>
        <w:drawing>
          <wp:inline distT="0" distB="0" distL="0" distR="0" wp14:anchorId="4B7C868A" wp14:editId="03423441">
            <wp:extent cx="4152900" cy="47148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E38B" w14:textId="77777777" w:rsidR="005D3D4A" w:rsidRDefault="00954328" w:rsidP="00954328">
      <w:pPr>
        <w:pStyle w:val="Caption"/>
      </w:pPr>
      <w:bookmarkStart w:id="2" w:name="_Ref40281405"/>
      <w:r>
        <w:t xml:space="preserve">Figure </w:t>
      </w:r>
      <w:fldSimple w:instr=" SEQ Figure \* ARABIC ">
        <w:r w:rsidR="00C21D8D">
          <w:rPr>
            <w:noProof/>
          </w:rPr>
          <w:t>1</w:t>
        </w:r>
      </w:fldSimple>
      <w:bookmarkEnd w:id="2"/>
      <w:r>
        <w:t>: The LCTF Commander interface.</w:t>
      </w:r>
    </w:p>
    <w:p w14:paraId="50230FFB" w14:textId="77777777" w:rsidR="00E041C1" w:rsidRDefault="00E041C1" w:rsidP="00E041C1">
      <w:r>
        <w:t>The different areas of the user</w:t>
      </w:r>
      <w:r w:rsidR="003B4FFD">
        <w:t xml:space="preserve"> </w:t>
      </w:r>
      <w:r>
        <w:t>interface are detailed below.</w:t>
      </w:r>
    </w:p>
    <w:p w14:paraId="6C28EAC5" w14:textId="77777777" w:rsidR="000D3CF1" w:rsidRDefault="000D3CF1" w:rsidP="000D3CF1">
      <w:pPr>
        <w:pStyle w:val="Heading2"/>
      </w:pPr>
      <w:bookmarkStart w:id="3" w:name="_Toc43972130"/>
      <w:r>
        <w:t>Information Section</w:t>
      </w:r>
      <w:bookmarkEnd w:id="3"/>
    </w:p>
    <w:p w14:paraId="78C3788E" w14:textId="77777777" w:rsidR="000D3CF1" w:rsidRDefault="000D3CF1" w:rsidP="000D3CF1">
      <w:r>
        <w:t>The information section shows the serial number, firmware version, internal temperature, and current state of the LCTF.</w:t>
      </w:r>
      <w:r w:rsidR="001854E6"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0D3CF1" w14:paraId="79EF113B" w14:textId="77777777" w:rsidTr="000D3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DF4DC7D" w14:textId="77777777" w:rsidR="000D3CF1" w:rsidRDefault="000D3CF1" w:rsidP="000D3CF1">
            <w:r>
              <w:t>Item</w:t>
            </w:r>
          </w:p>
        </w:tc>
        <w:tc>
          <w:tcPr>
            <w:tcW w:w="8995" w:type="dxa"/>
          </w:tcPr>
          <w:p w14:paraId="35BB9FD2" w14:textId="77777777" w:rsidR="000D3CF1" w:rsidRDefault="000D3CF1" w:rsidP="000D3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3CF1" w14:paraId="4B12E271" w14:textId="77777777" w:rsidTr="000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374EB62" w14:textId="77777777" w:rsidR="000D3CF1" w:rsidRPr="000D3CF1" w:rsidRDefault="000D3CF1" w:rsidP="000D3CF1">
            <w:pPr>
              <w:rPr>
                <w:b w:val="0"/>
              </w:rPr>
            </w:pPr>
            <w:r w:rsidRPr="000D3CF1">
              <w:rPr>
                <w:b w:val="0"/>
              </w:rPr>
              <w:t>Serial N</w:t>
            </w:r>
            <w:r>
              <w:rPr>
                <w:b w:val="0"/>
              </w:rPr>
              <w:t>umber</w:t>
            </w:r>
          </w:p>
        </w:tc>
        <w:tc>
          <w:tcPr>
            <w:tcW w:w="8995" w:type="dxa"/>
          </w:tcPr>
          <w:p w14:paraId="1776FE9F" w14:textId="77777777" w:rsidR="000D3CF1" w:rsidRDefault="000D3CF1" w:rsidP="000D3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unique identifier for the LCTF.</w:t>
            </w:r>
          </w:p>
        </w:tc>
      </w:tr>
      <w:tr w:rsidR="000D3CF1" w14:paraId="28868F2D" w14:textId="77777777" w:rsidTr="000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E85EA3C" w14:textId="77777777" w:rsidR="000D3CF1" w:rsidRPr="000D3CF1" w:rsidRDefault="000D3CF1" w:rsidP="000D3CF1">
            <w:pPr>
              <w:rPr>
                <w:b w:val="0"/>
              </w:rPr>
            </w:pPr>
            <w:r w:rsidRPr="000D3CF1">
              <w:rPr>
                <w:b w:val="0"/>
              </w:rPr>
              <w:t>Firmware</w:t>
            </w:r>
          </w:p>
        </w:tc>
        <w:tc>
          <w:tcPr>
            <w:tcW w:w="8995" w:type="dxa"/>
          </w:tcPr>
          <w:p w14:paraId="6277C9D3" w14:textId="77777777" w:rsidR="000D3CF1" w:rsidRDefault="000D3CF1" w:rsidP="000D3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version of firmware on the LCTF.</w:t>
            </w:r>
          </w:p>
        </w:tc>
      </w:tr>
      <w:tr w:rsidR="000D3CF1" w14:paraId="140C0EEB" w14:textId="77777777" w:rsidTr="000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D2F7DED" w14:textId="77777777" w:rsidR="000D3CF1" w:rsidRPr="000D3CF1" w:rsidRDefault="000D3CF1" w:rsidP="000D3CF1">
            <w:pPr>
              <w:rPr>
                <w:b w:val="0"/>
              </w:rPr>
            </w:pPr>
            <w:r w:rsidRPr="000D3CF1">
              <w:rPr>
                <w:b w:val="0"/>
              </w:rPr>
              <w:t>Temperature</w:t>
            </w:r>
          </w:p>
        </w:tc>
        <w:tc>
          <w:tcPr>
            <w:tcW w:w="8995" w:type="dxa"/>
          </w:tcPr>
          <w:p w14:paraId="31FEB900" w14:textId="77777777" w:rsidR="000D3CF1" w:rsidRDefault="000D3CF1" w:rsidP="000D3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internal temperature of the LCTF. This updates every two seconds.</w:t>
            </w:r>
          </w:p>
        </w:tc>
      </w:tr>
      <w:tr w:rsidR="000D3CF1" w14:paraId="7882CE00" w14:textId="77777777" w:rsidTr="000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DA4FFA6" w14:textId="77777777" w:rsidR="000D3CF1" w:rsidRPr="000D3CF1" w:rsidRDefault="000D3CF1" w:rsidP="000D3CF1">
            <w:pPr>
              <w:rPr>
                <w:b w:val="0"/>
              </w:rPr>
            </w:pPr>
            <w:r w:rsidRPr="000D3CF1">
              <w:rPr>
                <w:b w:val="0"/>
              </w:rPr>
              <w:t>State</w:t>
            </w:r>
          </w:p>
        </w:tc>
        <w:tc>
          <w:tcPr>
            <w:tcW w:w="8995" w:type="dxa"/>
          </w:tcPr>
          <w:p w14:paraId="2DF05893" w14:textId="77777777" w:rsidR="000D3CF1" w:rsidRDefault="000D3CF1" w:rsidP="000D3CF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current state of the LCTF firmware. See </w:t>
            </w:r>
            <w:r>
              <w:fldChar w:fldCharType="begin"/>
            </w:r>
            <w:r>
              <w:instrText xml:space="preserve"> REF _Ref40275262 \h </w:instrText>
            </w:r>
            <w:r>
              <w:fldChar w:fldCharType="separate"/>
            </w:r>
            <w:r w:rsidR="00C21D8D">
              <w:t xml:space="preserve">Table </w:t>
            </w:r>
            <w:r w:rsidR="00C21D8D">
              <w:rPr>
                <w:noProof/>
              </w:rPr>
              <w:t>2</w:t>
            </w:r>
            <w:r>
              <w:fldChar w:fldCharType="end"/>
            </w:r>
            <w:r>
              <w:t xml:space="preserve"> for the possible states and their meaning.</w:t>
            </w:r>
          </w:p>
        </w:tc>
      </w:tr>
      <w:tr w:rsidR="00684111" w14:paraId="71D6EB65" w14:textId="77777777" w:rsidTr="000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D25C498" w14:textId="03A905AB" w:rsidR="00684111" w:rsidRPr="000D3CF1" w:rsidRDefault="0092472C" w:rsidP="000D3CF1">
            <w:pPr>
              <w:rPr>
                <w:b w:val="0"/>
              </w:rPr>
            </w:pPr>
            <w:r>
              <w:rPr>
                <w:b w:val="0"/>
              </w:rPr>
              <w:t>Tunable</w:t>
            </w:r>
            <w:r w:rsidR="00684111">
              <w:rPr>
                <w:b w:val="0"/>
              </w:rPr>
              <w:t xml:space="preserve"> Range</w:t>
            </w:r>
          </w:p>
        </w:tc>
        <w:tc>
          <w:tcPr>
            <w:tcW w:w="8995" w:type="dxa"/>
          </w:tcPr>
          <w:p w14:paraId="3CF3D8F4" w14:textId="77777777" w:rsidR="00684111" w:rsidRDefault="00684111" w:rsidP="000D3CF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range of wavelengths that the LCTF can be tuned to.</w:t>
            </w:r>
          </w:p>
        </w:tc>
      </w:tr>
    </w:tbl>
    <w:p w14:paraId="5D116AF7" w14:textId="77777777" w:rsidR="000D3CF1" w:rsidRDefault="000D3CF1" w:rsidP="000D3CF1">
      <w:pPr>
        <w:pStyle w:val="Caption"/>
      </w:pPr>
      <w:r>
        <w:t xml:space="preserve">Table </w:t>
      </w:r>
      <w:fldSimple w:instr=" SEQ Table \* ARABIC ">
        <w:r w:rsidR="00C21D8D">
          <w:rPr>
            <w:noProof/>
          </w:rPr>
          <w:t>1</w:t>
        </w:r>
      </w:fldSimple>
      <w:r>
        <w:t>: Descriptions of the fields in the Information section.</w:t>
      </w:r>
    </w:p>
    <w:p w14:paraId="00416784" w14:textId="77777777" w:rsidR="00E041C1" w:rsidRPr="00E041C1" w:rsidRDefault="00E041C1" w:rsidP="00E041C1">
      <w:r w:rsidRPr="00E041C1">
        <w:lastRenderedPageBreak/>
        <w:t>If “N/A” is displayed in the information section, the program was not able to connect to the LCTF. This may be due</w:t>
      </w:r>
      <w:r w:rsidR="00EA080E">
        <w:t xml:space="preserve"> to</w:t>
      </w:r>
      <w:r w:rsidRPr="00E041C1">
        <w:t xml:space="preserve"> the LCTF being unplugged from the </w:t>
      </w:r>
      <w:r w:rsidR="00EA080E">
        <w:t>USB port, another application</w:t>
      </w:r>
      <w:r w:rsidRPr="00E041C1">
        <w:t xml:space="preserve"> already connected to the LCTF, </w:t>
      </w:r>
      <w:r w:rsidR="00EA080E">
        <w:t>or not having drivers installed.</w:t>
      </w:r>
      <w:r w:rsidRPr="00E041C1">
        <w:t xml:space="preserve"> Contact support if you are unable to connect to your LCTF.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5"/>
        <w:gridCol w:w="9265"/>
      </w:tblGrid>
      <w:tr w:rsidR="000D3CF1" w14:paraId="650D6D54" w14:textId="77777777" w:rsidTr="000D3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82CE800" w14:textId="77777777" w:rsidR="000D3CF1" w:rsidRDefault="000D3CF1" w:rsidP="002D25CB">
            <w:pPr>
              <w:keepNext/>
              <w:keepLines/>
            </w:pPr>
            <w:r>
              <w:t>State Name</w:t>
            </w:r>
          </w:p>
        </w:tc>
        <w:tc>
          <w:tcPr>
            <w:tcW w:w="9265" w:type="dxa"/>
          </w:tcPr>
          <w:p w14:paraId="1DCD38EC" w14:textId="77777777" w:rsidR="000D3CF1" w:rsidRDefault="000D3CF1" w:rsidP="002D25CB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3CF1" w14:paraId="3E89B4CF" w14:textId="77777777" w:rsidTr="000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F28272D" w14:textId="77777777" w:rsidR="000D3CF1" w:rsidRPr="000D3CF1" w:rsidRDefault="000D3CF1" w:rsidP="002D25CB">
            <w:pPr>
              <w:keepNext/>
              <w:keepLines/>
              <w:rPr>
                <w:b w:val="0"/>
              </w:rPr>
            </w:pPr>
            <w:r w:rsidRPr="000D3CF1">
              <w:rPr>
                <w:b w:val="0"/>
              </w:rPr>
              <w:t>Ready</w:t>
            </w:r>
          </w:p>
        </w:tc>
        <w:tc>
          <w:tcPr>
            <w:tcW w:w="9265" w:type="dxa"/>
          </w:tcPr>
          <w:p w14:paraId="5273C642" w14:textId="77777777" w:rsidR="000D3CF1" w:rsidRDefault="000D3CF1" w:rsidP="002D25CB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LCTF is tuned to the displayed wavelength and ready for commands.</w:t>
            </w:r>
          </w:p>
        </w:tc>
      </w:tr>
      <w:tr w:rsidR="000D3CF1" w14:paraId="12217704" w14:textId="77777777" w:rsidTr="000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3EA3314" w14:textId="77777777" w:rsidR="000D3CF1" w:rsidRPr="000D3CF1" w:rsidRDefault="000D3CF1" w:rsidP="002D25CB">
            <w:pPr>
              <w:keepNext/>
              <w:keepLines/>
              <w:rPr>
                <w:b w:val="0"/>
              </w:rPr>
            </w:pPr>
            <w:r w:rsidRPr="000D3CF1">
              <w:rPr>
                <w:b w:val="0"/>
              </w:rPr>
              <w:t>Tuning</w:t>
            </w:r>
          </w:p>
        </w:tc>
        <w:tc>
          <w:tcPr>
            <w:tcW w:w="9265" w:type="dxa"/>
          </w:tcPr>
          <w:p w14:paraId="0AB663DB" w14:textId="77777777" w:rsidR="000D3CF1" w:rsidRDefault="000D3CF1" w:rsidP="002D25C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LCTF is currently tuning to the last commanded wavelength. This should take less than 250ms before the LCTF is back to Ready state.</w:t>
            </w:r>
          </w:p>
        </w:tc>
      </w:tr>
      <w:tr w:rsidR="000D3CF1" w14:paraId="242DB231" w14:textId="77777777" w:rsidTr="000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8DF9F9C" w14:textId="77777777" w:rsidR="000D3CF1" w:rsidRPr="000D3CF1" w:rsidRDefault="000D3CF1" w:rsidP="002D25CB">
            <w:pPr>
              <w:keepNext/>
              <w:keepLines/>
              <w:rPr>
                <w:b w:val="0"/>
              </w:rPr>
            </w:pPr>
            <w:r w:rsidRPr="000D3CF1">
              <w:rPr>
                <w:b w:val="0"/>
              </w:rPr>
              <w:t>Calibrating</w:t>
            </w:r>
          </w:p>
        </w:tc>
        <w:tc>
          <w:tcPr>
            <w:tcW w:w="9265" w:type="dxa"/>
          </w:tcPr>
          <w:p w14:paraId="25FADE45" w14:textId="77777777" w:rsidR="000D3CF1" w:rsidRDefault="000D3CF1" w:rsidP="002D25CB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LCTF is calibrating its internal voltages. This can take up to 30 seconds and only occurs when the device is first powered on.</w:t>
            </w:r>
          </w:p>
        </w:tc>
      </w:tr>
    </w:tbl>
    <w:p w14:paraId="0819D354" w14:textId="77777777" w:rsidR="000D3CF1" w:rsidRDefault="000D3CF1" w:rsidP="000D3CF1">
      <w:pPr>
        <w:pStyle w:val="Caption"/>
      </w:pPr>
      <w:bookmarkStart w:id="4" w:name="_Ref40275262"/>
      <w:r>
        <w:t xml:space="preserve">Table </w:t>
      </w:r>
      <w:fldSimple w:instr=" SEQ Table \* ARABIC ">
        <w:r w:rsidR="00C21D8D">
          <w:rPr>
            <w:noProof/>
          </w:rPr>
          <w:t>2</w:t>
        </w:r>
      </w:fldSimple>
      <w:bookmarkEnd w:id="4"/>
      <w:r>
        <w:t>: The possible states of the LCTF.</w:t>
      </w:r>
    </w:p>
    <w:p w14:paraId="61CCE29A" w14:textId="77777777" w:rsidR="00954328" w:rsidRDefault="00954328" w:rsidP="00954328">
      <w:pPr>
        <w:pStyle w:val="Heading2"/>
      </w:pPr>
      <w:bookmarkStart w:id="5" w:name="_Toc43972131"/>
      <w:r>
        <w:t>Wavelength</w:t>
      </w:r>
      <w:bookmarkEnd w:id="5"/>
    </w:p>
    <w:p w14:paraId="0C1E2AC8" w14:textId="77777777" w:rsidR="00954328" w:rsidRDefault="00954328" w:rsidP="00954328">
      <w:r>
        <w:t xml:space="preserve">The wavelength section allows </w:t>
      </w:r>
      <w:r w:rsidR="00FC0C54">
        <w:t>you</w:t>
      </w:r>
      <w:r>
        <w:t xml:space="preserve"> to manually </w:t>
      </w:r>
      <w:r w:rsidR="00EA080E">
        <w:t>set the wavelength of the LCTF.</w:t>
      </w:r>
      <w:r w:rsidR="000D3CF1">
        <w:t xml:space="preserve"> </w:t>
      </w:r>
      <w:r>
        <w:t>Dragging the slider or typing a wavelength into the text box will immediately tune the LCTF to that wavelength.</w:t>
      </w:r>
    </w:p>
    <w:p w14:paraId="7C5BDF4B" w14:textId="320F0808" w:rsidR="000D3CF1" w:rsidRDefault="00954328" w:rsidP="00954328">
      <w:r>
        <w:t>The lower and uppe</w:t>
      </w:r>
      <w:r w:rsidR="00684111">
        <w:t xml:space="preserve">r limits of wavelength are determined by the </w:t>
      </w:r>
      <w:r w:rsidR="0092472C">
        <w:t>Tunable</w:t>
      </w:r>
      <w:r w:rsidR="00684111">
        <w:t xml:space="preserve"> Range in the Information section.</w:t>
      </w:r>
    </w:p>
    <w:p w14:paraId="6B9239A1" w14:textId="77777777" w:rsidR="00872594" w:rsidRDefault="00872594" w:rsidP="00872594">
      <w:pPr>
        <w:pStyle w:val="Heading2"/>
      </w:pPr>
      <w:bookmarkStart w:id="6" w:name="_Toc43972132"/>
      <w:r>
        <w:t>Sequencing</w:t>
      </w:r>
      <w:bookmarkEnd w:id="6"/>
    </w:p>
    <w:p w14:paraId="63B9B937" w14:textId="77777777" w:rsidR="00872594" w:rsidRDefault="00872594" w:rsidP="00872594">
      <w:r>
        <w:t xml:space="preserve">The sequencing section </w:t>
      </w:r>
      <w:r w:rsidR="00FC0C54">
        <w:t xml:space="preserve">makes the </w:t>
      </w:r>
      <w:r>
        <w:t>LCTF to cycle thr</w:t>
      </w:r>
      <w:r w:rsidR="00EA080E">
        <w:t xml:space="preserve">ough a sequence of wavelengths. </w:t>
      </w:r>
      <w:r w:rsidR="00FC0C54">
        <w:t>There are two modes of sequencing: ordered and arbitrary.</w:t>
      </w:r>
    </w:p>
    <w:p w14:paraId="67036A30" w14:textId="77777777" w:rsidR="00FC0C54" w:rsidRDefault="00FC0C54" w:rsidP="00FC0C54">
      <w:r>
        <w:t>The Start Sequencing button begins a sequencing operation and the Stop Sequencing button stops an already running operation after the next tuned wavelength.</w:t>
      </w:r>
    </w:p>
    <w:p w14:paraId="090DB345" w14:textId="77777777" w:rsidR="00FC0C54" w:rsidRDefault="00FC0C54" w:rsidP="00872594">
      <w:r>
        <w:t>If the Continuous checkbox is checked, the sequence will repeat after it reaches the last wavelength. If it is unchecked, the sequencing operation will automatically end when the s</w:t>
      </w:r>
      <w:r w:rsidR="00EA080E">
        <w:t>equence has been completed.</w:t>
      </w:r>
    </w:p>
    <w:p w14:paraId="6DA30CE5" w14:textId="77777777" w:rsidR="00B20966" w:rsidRDefault="00B20966" w:rsidP="009E53E1">
      <w:pPr>
        <w:pStyle w:val="Heading3"/>
        <w:tabs>
          <w:tab w:val="left" w:pos="3060"/>
        </w:tabs>
      </w:pPr>
      <w:bookmarkStart w:id="7" w:name="_Toc43972133"/>
      <w:r>
        <w:t>Ordered</w:t>
      </w:r>
      <w:bookmarkEnd w:id="7"/>
      <w:r w:rsidR="009E53E1">
        <w:tab/>
      </w:r>
    </w:p>
    <w:p w14:paraId="23329B30" w14:textId="77777777" w:rsidR="00154EBF" w:rsidRDefault="00154EBF" w:rsidP="00154EBF">
      <w:r>
        <w:t>Ordered sequencing makes the LCTF</w:t>
      </w:r>
      <w:r w:rsidRPr="00154EBF">
        <w:t xml:space="preserve"> step through wavelengths in some set </w:t>
      </w:r>
      <w:r>
        <w:t xml:space="preserve">order with a fixed step size. </w:t>
      </w:r>
      <w:r w:rsidRPr="00154EBF">
        <w:t>The order can be “forward” if the Stop wavelength is higher than the Start wavelength a</w:t>
      </w:r>
      <w:r>
        <w:t xml:space="preserve">nd the Step Size is positive. </w:t>
      </w:r>
      <w:r w:rsidRPr="00154EBF">
        <w:t xml:space="preserve">Conversely, the order can be “backward” if the Stop wavelength is less than the Start wavelength </w:t>
      </w:r>
      <w:r>
        <w:t xml:space="preserve">and the </w:t>
      </w:r>
      <w:r w:rsidR="00EA080E">
        <w:t>S</w:t>
      </w:r>
      <w:r>
        <w:t xml:space="preserve">tep </w:t>
      </w:r>
      <w:r w:rsidR="00EA080E">
        <w:t>S</w:t>
      </w:r>
      <w:r>
        <w:t xml:space="preserve">ize is negative. </w:t>
      </w:r>
      <w:r w:rsidRPr="00154EBF">
        <w:t>The dwell time defines how long to stay at eac</w:t>
      </w:r>
      <w:r w:rsidR="00EA080E">
        <w:t>h wavelength after tuning and</w:t>
      </w:r>
      <w:r w:rsidRPr="00154EBF">
        <w:t xml:space="preserve"> is limited to betwe</w:t>
      </w:r>
      <w:r>
        <w:t xml:space="preserve">en 0 and 10000 milliseconds (10 seconds). Note: </w:t>
      </w:r>
      <w:r w:rsidRPr="00154EBF">
        <w:t>Dwell time does NOT include the time it takes the LCTF to tune to the wavelength or latency in the USB communications.</w:t>
      </w:r>
    </w:p>
    <w:p w14:paraId="67784CCA" w14:textId="77777777" w:rsidR="005F3210" w:rsidRDefault="005F3210" w:rsidP="005F3210">
      <w:pPr>
        <w:pStyle w:val="Heading3"/>
      </w:pPr>
      <w:bookmarkStart w:id="8" w:name="_Toc43972134"/>
      <w:r>
        <w:t>Arbitrary</w:t>
      </w:r>
      <w:bookmarkEnd w:id="8"/>
    </w:p>
    <w:p w14:paraId="0D26BEBF" w14:textId="77777777" w:rsidR="00D17699" w:rsidRPr="00872594" w:rsidRDefault="00154EBF" w:rsidP="00154EBF">
      <w:r>
        <w:t xml:space="preserve">Arbitrary sequencing allows </w:t>
      </w:r>
      <w:r w:rsidR="00EA080E">
        <w:t xml:space="preserve">you </w:t>
      </w:r>
      <w:r>
        <w:t xml:space="preserve">to specify any series of wavelengths and dwell times. Simply enter a wavelength and dwell time in the grid to create a tuning step. To delete a step, select the row by clicking on it and press the delete key. </w:t>
      </w:r>
      <w:r w:rsidR="00EA080E">
        <w:t xml:space="preserve">Rows can be inserted by right clicking on existing rows. </w:t>
      </w:r>
      <w:r>
        <w:t xml:space="preserve">Note: </w:t>
      </w:r>
      <w:r w:rsidRPr="00154EBF">
        <w:t>Dwell time does NOT include the time it takes the LCTF to tune to the wavelength or latency in the USB communications.</w:t>
      </w:r>
    </w:p>
    <w:sectPr w:rsidR="00D17699" w:rsidRPr="00872594" w:rsidSect="00EB5D88">
      <w:footerReference w:type="default" r:id="rId10"/>
      <w:pgSz w:w="12240" w:h="15840"/>
      <w:pgMar w:top="720" w:right="720" w:bottom="720" w:left="720" w:header="274" w:footer="8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ED353" w14:textId="77777777" w:rsidR="009C50D4" w:rsidRDefault="009C50D4" w:rsidP="008F6B30">
      <w:pPr>
        <w:spacing w:after="0" w:line="240" w:lineRule="auto"/>
      </w:pPr>
      <w:r>
        <w:separator/>
      </w:r>
    </w:p>
  </w:endnote>
  <w:endnote w:type="continuationSeparator" w:id="0">
    <w:p w14:paraId="352CCFAD" w14:textId="77777777" w:rsidR="009C50D4" w:rsidRDefault="009C50D4" w:rsidP="008F6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urich BT">
    <w:panose1 w:val="020B0603020202030204"/>
    <w:charset w:val="00"/>
    <w:family w:val="swiss"/>
    <w:pitch w:val="variable"/>
    <w:sig w:usb0="800000AF" w:usb1="1000204A" w:usb2="00000000" w:usb3="00000000" w:csb0="000000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049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DFB67B" w14:textId="77777777" w:rsidR="00EB5D88" w:rsidRDefault="00EB5D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D8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687821" w14:textId="77777777" w:rsidR="00EB5D88" w:rsidRDefault="00EB5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ECFC" w14:textId="77777777" w:rsidR="009C50D4" w:rsidRDefault="009C50D4" w:rsidP="008F6B30">
      <w:pPr>
        <w:spacing w:after="0" w:line="240" w:lineRule="auto"/>
      </w:pPr>
      <w:r>
        <w:separator/>
      </w:r>
    </w:p>
  </w:footnote>
  <w:footnote w:type="continuationSeparator" w:id="0">
    <w:p w14:paraId="0D0F6657" w14:textId="77777777" w:rsidR="009C50D4" w:rsidRDefault="009C50D4" w:rsidP="008F6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4"/>
      <w:gridCol w:w="7290"/>
      <w:gridCol w:w="1776"/>
    </w:tblGrid>
    <w:tr w:rsidR="008F6B30" w14:paraId="45F73797" w14:textId="77777777" w:rsidTr="00F44D24">
      <w:tc>
        <w:tcPr>
          <w:tcW w:w="1980" w:type="dxa"/>
        </w:tcPr>
        <w:p w14:paraId="39FAE2BE" w14:textId="77777777" w:rsidR="008F6B30" w:rsidRPr="0099437E" w:rsidRDefault="008F6B30" w:rsidP="008F6B30">
          <w:pPr>
            <w:pStyle w:val="Header"/>
            <w:rPr>
              <w:sz w:val="20"/>
              <w:szCs w:val="20"/>
            </w:rPr>
          </w:pPr>
        </w:p>
      </w:tc>
      <w:tc>
        <w:tcPr>
          <w:tcW w:w="7740" w:type="dxa"/>
          <w:vAlign w:val="center"/>
        </w:tcPr>
        <w:p w14:paraId="68D95DA6" w14:textId="77777777" w:rsidR="008F6B30" w:rsidRPr="00F44D24" w:rsidRDefault="008F6B30" w:rsidP="00F44D24">
          <w:pPr>
            <w:pStyle w:val="Header"/>
            <w:jc w:val="center"/>
            <w:rPr>
              <w:rFonts w:ascii="Zurich BT" w:hAnsi="Zurich BT" w:cstheme="minorHAnsi"/>
              <w:b/>
              <w:sz w:val="48"/>
              <w:szCs w:val="48"/>
            </w:rPr>
          </w:pPr>
          <w:r w:rsidRPr="008F6B30">
            <w:rPr>
              <w:rFonts w:cstheme="minorHAnsi"/>
              <w:b/>
              <w:sz w:val="48"/>
              <w:szCs w:val="48"/>
            </w:rPr>
            <w:t>LCTF Commander</w:t>
          </w:r>
          <w:r w:rsidR="00F44D24">
            <w:rPr>
              <w:rFonts w:cstheme="minorHAnsi"/>
              <w:b/>
              <w:sz w:val="48"/>
              <w:szCs w:val="48"/>
            </w:rPr>
            <w:t xml:space="preserve"> </w:t>
          </w:r>
          <w:r>
            <w:rPr>
              <w:rFonts w:cstheme="minorHAnsi"/>
              <w:b/>
              <w:sz w:val="48"/>
              <w:szCs w:val="48"/>
            </w:rPr>
            <w:t>User Manual</w:t>
          </w:r>
        </w:p>
      </w:tc>
      <w:tc>
        <w:tcPr>
          <w:tcW w:w="1170" w:type="dxa"/>
        </w:tcPr>
        <w:p w14:paraId="75EAA635" w14:textId="77777777" w:rsidR="008F6B30" w:rsidRDefault="00F44D24" w:rsidP="008F6B30">
          <w:pPr>
            <w:pStyle w:val="Header"/>
          </w:pPr>
          <w:r>
            <w:rPr>
              <w:rFonts w:ascii="Calibri" w:hAnsi="Calibri" w:cs="Arial"/>
              <w:noProof/>
              <w:sz w:val="20"/>
            </w:rPr>
            <w:drawing>
              <wp:inline distT="0" distB="0" distL="0" distR="0" wp14:anchorId="685C5FCC" wp14:editId="3AD40008">
                <wp:extent cx="990600" cy="642636"/>
                <wp:effectExtent l="0" t="0" r="0" b="508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low-resolution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446" cy="676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1C6AE8" w14:textId="77777777" w:rsidR="008F6B30" w:rsidRDefault="008F6B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65"/>
      <w:gridCol w:w="7249"/>
      <w:gridCol w:w="1776"/>
    </w:tblGrid>
    <w:tr w:rsidR="00F44D24" w14:paraId="2D9A0045" w14:textId="77777777" w:rsidTr="00793EB4">
      <w:tc>
        <w:tcPr>
          <w:tcW w:w="1980" w:type="dxa"/>
        </w:tcPr>
        <w:p w14:paraId="2943CF61" w14:textId="77777777" w:rsidR="00F44D24" w:rsidRPr="0099437E" w:rsidRDefault="00F44D24" w:rsidP="00F44D24">
          <w:pPr>
            <w:pStyle w:val="Header"/>
            <w:rPr>
              <w:sz w:val="20"/>
              <w:szCs w:val="20"/>
            </w:rPr>
          </w:pPr>
        </w:p>
      </w:tc>
      <w:tc>
        <w:tcPr>
          <w:tcW w:w="7740" w:type="dxa"/>
          <w:vAlign w:val="center"/>
        </w:tcPr>
        <w:p w14:paraId="29777AE1" w14:textId="77777777" w:rsidR="00F44D24" w:rsidRPr="00F44D24" w:rsidRDefault="00F44D24" w:rsidP="00F44D24">
          <w:pPr>
            <w:pStyle w:val="Header"/>
            <w:jc w:val="center"/>
            <w:rPr>
              <w:rFonts w:ascii="Zurich BT" w:hAnsi="Zurich BT" w:cstheme="minorHAnsi"/>
              <w:b/>
              <w:sz w:val="48"/>
              <w:szCs w:val="48"/>
            </w:rPr>
          </w:pPr>
        </w:p>
      </w:tc>
      <w:tc>
        <w:tcPr>
          <w:tcW w:w="1170" w:type="dxa"/>
        </w:tcPr>
        <w:p w14:paraId="67B1DDE1" w14:textId="77777777" w:rsidR="00F44D24" w:rsidRDefault="00F44D24" w:rsidP="00F44D24">
          <w:pPr>
            <w:pStyle w:val="Header"/>
          </w:pPr>
          <w:r>
            <w:rPr>
              <w:rFonts w:ascii="Calibri" w:hAnsi="Calibri" w:cs="Arial"/>
              <w:noProof/>
              <w:sz w:val="20"/>
            </w:rPr>
            <w:drawing>
              <wp:inline distT="0" distB="0" distL="0" distR="0" wp14:anchorId="72121476" wp14:editId="3AA7DFBD">
                <wp:extent cx="990600" cy="642636"/>
                <wp:effectExtent l="0" t="0" r="0" b="508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low-resolution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446" cy="676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091064" w14:textId="77777777" w:rsidR="00F44D24" w:rsidRDefault="00F44D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B30"/>
    <w:rsid w:val="000D3CF1"/>
    <w:rsid w:val="000E653F"/>
    <w:rsid w:val="00154EBF"/>
    <w:rsid w:val="001664E0"/>
    <w:rsid w:val="001854E6"/>
    <w:rsid w:val="001A01DA"/>
    <w:rsid w:val="001D7158"/>
    <w:rsid w:val="001F3145"/>
    <w:rsid w:val="0024491F"/>
    <w:rsid w:val="002D25CB"/>
    <w:rsid w:val="00356F1B"/>
    <w:rsid w:val="003B4FFD"/>
    <w:rsid w:val="00451408"/>
    <w:rsid w:val="004A29DA"/>
    <w:rsid w:val="004C732F"/>
    <w:rsid w:val="005D3D4A"/>
    <w:rsid w:val="005D7714"/>
    <w:rsid w:val="005F10FC"/>
    <w:rsid w:val="005F3210"/>
    <w:rsid w:val="00612629"/>
    <w:rsid w:val="00684111"/>
    <w:rsid w:val="006C2918"/>
    <w:rsid w:val="0070229B"/>
    <w:rsid w:val="00752696"/>
    <w:rsid w:val="007D0CE0"/>
    <w:rsid w:val="00872594"/>
    <w:rsid w:val="008F6B30"/>
    <w:rsid w:val="0092472C"/>
    <w:rsid w:val="00954328"/>
    <w:rsid w:val="009C50D4"/>
    <w:rsid w:val="009D24E1"/>
    <w:rsid w:val="009E53E1"/>
    <w:rsid w:val="00A8539E"/>
    <w:rsid w:val="00AB6DC9"/>
    <w:rsid w:val="00B20966"/>
    <w:rsid w:val="00C21D8D"/>
    <w:rsid w:val="00C27AE6"/>
    <w:rsid w:val="00CD2968"/>
    <w:rsid w:val="00D00295"/>
    <w:rsid w:val="00D17699"/>
    <w:rsid w:val="00D2226D"/>
    <w:rsid w:val="00D422D4"/>
    <w:rsid w:val="00DC2B2B"/>
    <w:rsid w:val="00DF77D7"/>
    <w:rsid w:val="00E041C1"/>
    <w:rsid w:val="00E450D9"/>
    <w:rsid w:val="00E66E6B"/>
    <w:rsid w:val="00EA080E"/>
    <w:rsid w:val="00EB5D88"/>
    <w:rsid w:val="00EB6623"/>
    <w:rsid w:val="00F44D24"/>
    <w:rsid w:val="00F50D78"/>
    <w:rsid w:val="00FC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0D815"/>
  <w15:chartTrackingRefBased/>
  <w15:docId w15:val="{39522F03-2CDC-4D18-BAEF-70DA6C95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EBF"/>
  </w:style>
  <w:style w:type="paragraph" w:styleId="Heading1">
    <w:name w:val="heading 1"/>
    <w:basedOn w:val="Normal"/>
    <w:next w:val="Normal"/>
    <w:link w:val="Heading1Char"/>
    <w:uiPriority w:val="9"/>
    <w:qFormat/>
    <w:rsid w:val="00EB5D88"/>
    <w:pPr>
      <w:keepNext/>
      <w:keepLines/>
      <w:spacing w:before="240" w:after="0"/>
      <w:outlineLvl w:val="0"/>
    </w:pPr>
    <w:rPr>
      <w:rFonts w:ascii="Zurich BT" w:eastAsiaTheme="majorEastAsia" w:hAnsi="Zurich BT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D88"/>
    <w:pPr>
      <w:keepNext/>
      <w:keepLines/>
      <w:spacing w:before="40" w:after="0"/>
      <w:outlineLvl w:val="1"/>
    </w:pPr>
    <w:rPr>
      <w:rFonts w:ascii="Zurich BT" w:eastAsiaTheme="majorEastAsia" w:hAnsi="Zurich BT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CF1"/>
    <w:pPr>
      <w:keepNext/>
      <w:keepLines/>
      <w:spacing w:before="40" w:after="0"/>
      <w:outlineLvl w:val="2"/>
    </w:pPr>
    <w:rPr>
      <w:rFonts w:ascii="Zurich BT" w:eastAsiaTheme="majorEastAsia" w:hAnsi="Zurich BT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B30"/>
  </w:style>
  <w:style w:type="paragraph" w:styleId="Footer">
    <w:name w:val="footer"/>
    <w:basedOn w:val="Normal"/>
    <w:link w:val="FooterChar"/>
    <w:uiPriority w:val="99"/>
    <w:unhideWhenUsed/>
    <w:rsid w:val="008F6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B30"/>
  </w:style>
  <w:style w:type="table" w:styleId="TableGrid">
    <w:name w:val="Table Grid"/>
    <w:basedOn w:val="TableNormal"/>
    <w:uiPriority w:val="59"/>
    <w:rsid w:val="008F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urnAddress">
    <w:name w:val="Return Address"/>
    <w:basedOn w:val="Normal"/>
    <w:rsid w:val="00F44D24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5D88"/>
    <w:rPr>
      <w:rFonts w:ascii="Zurich BT" w:eastAsiaTheme="majorEastAsia" w:hAnsi="Zurich BT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53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B5D88"/>
    <w:rPr>
      <w:rFonts w:ascii="Zurich BT" w:eastAsiaTheme="majorEastAsia" w:hAnsi="Zurich BT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B5D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5D8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3CF1"/>
    <w:rPr>
      <w:rFonts w:ascii="Zurich BT" w:eastAsiaTheme="majorEastAsia" w:hAnsi="Zurich BT" w:cstheme="majorBidi"/>
      <w:color w:val="1F4D78" w:themeColor="accent1" w:themeShade="7F"/>
      <w:sz w:val="24"/>
      <w:szCs w:val="24"/>
    </w:rPr>
  </w:style>
  <w:style w:type="table" w:styleId="PlainTable1">
    <w:name w:val="Plain Table 1"/>
    <w:basedOn w:val="TableNormal"/>
    <w:uiPriority w:val="41"/>
    <w:rsid w:val="000D3C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D3C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8725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259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A92D4-A70C-4F6C-8CB4-01644667F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5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Klein</dc:creator>
  <cp:keywords/>
  <dc:description/>
  <cp:lastModifiedBy>Alex Klein</cp:lastModifiedBy>
  <cp:revision>27</cp:revision>
  <cp:lastPrinted>2020-06-25T19:33:00Z</cp:lastPrinted>
  <dcterms:created xsi:type="dcterms:W3CDTF">2020-05-13T13:32:00Z</dcterms:created>
  <dcterms:modified xsi:type="dcterms:W3CDTF">2023-03-16T18:44:00Z</dcterms:modified>
</cp:coreProperties>
</file>