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funcional de Produccion</w:t>
      </w:r>
    </w:p>
    <w:p>
      <w:pPr>
        <w:pStyle w:val="ListBullet"/>
      </w:pPr>
      <w:r>
        <w:t>Audiencia: planeadores, supervisores y responsables de produccion</w:t>
      </w:r>
    </w:p>
    <w:p>
      <w:pPr>
        <w:pStyle w:val="ListBullet"/>
      </w:pPr>
      <w:r>
        <w:t>Alcance por ambiente: Local; no promovido a QA</w:t>
      </w:r>
    </w:p>
    <w:p>
      <w:pPr>
        <w:pStyle w:val="ListBullet"/>
      </w:pPr>
      <w:r>
        <w:t>Ultima revision: 2026-08-21</w:t>
      </w:r>
    </w:p>
    <w:p>
      <w:pPr>
        <w:pStyle w:val="ListBullet"/>
      </w:pPr>
      <w:r>
        <w:t>Capacidades cubiertas: productos/servicios, recetas, fases ponderadas, ordenes y entregables por area</w:t>
      </w:r>
    </w:p>
    <w:p>
      <w:pPr>
        <w:pStyle w:val="Heading2"/>
      </w:pPr>
      <w:r>
        <w:t>Proposito</w:t>
      </w:r>
    </w:p>
    <w:p>
      <w:r>
        <w:t>Produccion define que se fabrica o ejecuta, que recursos consume y como se mide el avance de cada orden.</w:t>
      </w:r>
    </w:p>
    <w:p>
      <w:pPr>
        <w:pStyle w:val="Heading2"/>
      </w:pPr>
      <w:r>
        <w:t>Conceptos</w:t>
      </w:r>
    </w:p>
    <w:p>
      <w:pPr>
        <w:pStyle w:val="ListBullet"/>
      </w:pPr>
      <w:r>
        <w:t>**Codigo de receta:** folio de negocio propio de la receta; no es el SKU ni el ID tecnico.</w:t>
      </w:r>
    </w:p>
    <w:p>
      <w:pPr>
        <w:pStyle w:val="ListBullet"/>
      </w:pPr>
      <w:r>
        <w:t>**Version:** copia controlada de recursos y fases. Una orden conserva la version con la que fue liberada.</w:t>
      </w:r>
    </w:p>
    <w:p>
      <w:pPr>
        <w:pStyle w:val="ListBullet"/>
      </w:pPr>
      <w:r>
        <w:t>**Fase:** etapa numerada asignada a un area productiva.</w:t>
      </w:r>
    </w:p>
    <w:p>
      <w:pPr>
        <w:pStyle w:val="ListBullet"/>
      </w:pPr>
      <w:r>
        <w:t>**Peso de fase:** contribucion al avance total; las fases activas deben sumar 100%.</w:t>
      </w:r>
    </w:p>
    <w:p>
      <w:pPr>
        <w:pStyle w:val="ListBullet"/>
      </w:pPr>
      <w:r>
        <w:t>**Codigo de orden:** folio visible de la orden de produccion.</w:t>
      </w:r>
    </w:p>
    <w:p>
      <w:pPr>
        <w:pStyle w:val="Heading2"/>
      </w:pPr>
      <w:r>
        <w:t>Acceso y prerequisitos</w:t>
      </w:r>
    </w:p>
    <w:p>
      <w:r>
        <w:t>Se requieren permisos `production.recipe.*`, `production.order.*` o `production.order_stage.update`, segun la tarea. La asignacion automatica de folio usa el permiso de alta; editar su configuracion pertenece a Administracion.</w:t>
      </w:r>
    </w:p>
    <w:p>
      <w:r>
        <w:t>El producto debe estar activo. Una receta productiva requiere materiales elegibles de Almacenes con una unidad activa del catalogo de Administracion, puestos y areas productivas de RH y, cuando aplique, maquinaria activa. Una orden requiere una version aprobada vigente.</w:t>
      </w:r>
    </w:p>
    <w:p>
      <w:pPr>
        <w:pStyle w:val="Heading2"/>
      </w:pPr>
      <w:r>
        <w:t>Crear una receta</w:t>
      </w:r>
    </w:p>
    <w:p>
      <w:pPr>
        <w:pStyle w:val="ListNumber"/>
      </w:pPr>
      <w:r>
        <w:t>Seleccione el producto o servicio.</w:t>
      </w:r>
    </w:p>
    <w:p>
      <w:pPr>
        <w:pStyle w:val="ListNumber"/>
      </w:pPr>
      <w:r>
        <w:t>Revise el codigo. En modo administrado se asigna al guardar; en modo manual capture uno unico.</w:t>
      </w:r>
    </w:p>
    <w:p>
      <w:pPr>
        <w:pStyle w:val="ListNumber"/>
      </w:pPr>
      <w:r>
        <w:t>Indique version, cantidad base, unidad y centro de costos.</w:t>
      </w:r>
    </w:p>
    <w:p>
      <w:pPr>
        <w:pStyle w:val="ListNumber"/>
      </w:pPr>
      <w:r>
        <w:t>Agregue materiales, mano de obra y maquinaria.</w:t>
      </w:r>
    </w:p>
    <w:p>
      <w:pPr>
        <w:pStyle w:val="ListNumber"/>
      </w:pPr>
      <w:r>
        <w:t>Seleccione las areas responsables; el sistema numera las fases.</w:t>
      </w:r>
    </w:p>
    <w:p>
      <w:pPr>
        <w:pStyle w:val="ListNumber"/>
      </w:pPr>
      <w:r>
        <w:t>Capture el peso de cada fase y confirme que la suma sea 100%.</w:t>
      </w:r>
    </w:p>
    <w:p>
      <w:pPr>
        <w:pStyle w:val="ListNumber"/>
      </w:pPr>
      <w:r>
        <w:t>Valide recursos, guarde y apruebe cuando corresponda.</w:t>
      </w:r>
    </w:p>
    <w:p>
      <w:r>
        <w:t>Un articulo cuya unidad base no exista o este inactiva se muestra como no disponible y no puede agregarse. Corrija el articulo en Almacenes. Si ya tiene movimientos o reservas, su unidad queda protegida por la historia: cree un articulo sustituto con la unidad activa y regularice existencias mediante el procedimiento de inventario autorizado; no cambie codigos por similitud ni suponga que `LTS` equivale automaticamente a `LTR`.</w:t>
      </w:r>
    </w:p>
    <w:p>
      <w:pPr>
        <w:pStyle w:val="Heading2"/>
      </w:pPr>
      <w:r>
        <w:t>Generar y seguir una orden</w:t>
      </w:r>
    </w:p>
    <w:p>
      <w:r>
        <w:t>Seleccione receta aprobada, cantidad, fecha, prioridad y responsables. Antes de asignar el folio, el sistema valida existencia disponible, capacidad laboral y maquinaria para la fecha. Si falta un recurso, muestra su nombre, cantidad requerida, disponible y unidad. La orden copia recursos, costos, areas, numero y peso de cada fase; cambios posteriores en la receta no la alteran.</w:t>
      </w:r>
    </w:p>
    <w:p>
      <w:r>
        <w:t>El avance es ponderado. Ejemplo: Fundicion pesa 70% y va al 50%; Empaque pesa 30% y va al 100%. El avance general es 65%, no 75%.</w:t>
      </w:r>
    </w:p>
    <w:p>
      <w:r>
        <w:t>En **Entregables por area**, actualice la etapa de la orden. Se muestran folio, numero de fase, area, peso y avance general.</w:t>
      </w:r>
    </w:p>
    <w:p>
      <w:pPr>
        <w:pStyle w:val="Heading2"/>
      </w:pPr>
      <w:r>
        <w:t>Estados principales</w:t>
      </w:r>
    </w:p>
    <w:p>
      <w:r>
        <w:t>| Estado | Significado |</w:t>
      </w:r>
    </w:p>
    <w:p>
      <w:r>
        <w:t>|---|---|</w:t>
      </w:r>
    </w:p>
    <w:p>
      <w:r>
        <w:t>| Liberada | Autorizada para iniciar. |</w:t>
      </w:r>
    </w:p>
    <w:p>
      <w:r>
        <w:t>| En espera de recursos | Tiene un faltante o confirmacion pendiente. Puede iniciar solo si conserva las reservas materiales requeridas. |</w:t>
      </w:r>
    </w:p>
    <w:p>
      <w:r>
        <w:t>| En produccion | Al menos una fase esta en ejecucion; las reservas materiales siguen vigentes. |</w:t>
      </w:r>
    </w:p>
    <w:p>
      <w:r>
        <w:t>| Pausada | Detenida temporalmente con causa. |</w:t>
      </w:r>
    </w:p>
    <w:p>
      <w:r>
        <w:t>| En validacion | Las fases terminaron y el resultado se revisa. |</w:t>
      </w:r>
    </w:p>
    <w:p>
      <w:r>
        <w:t>| Terminada | Cierre operativo; exige fases concluidas, consume las reservas y registra las salidas inmutables de materiales. |</w:t>
      </w:r>
    </w:p>
    <w:p>
      <w:r>
        <w:t>| Cancelada | No continuara; se liberan reservas aplicables. |</w:t>
      </w:r>
    </w:p>
    <w:p>
      <w:pPr>
        <w:pStyle w:val="Heading2"/>
      </w:pPr>
      <w:r>
        <w:t>Mensajes frecuentes</w:t>
      </w:r>
    </w:p>
    <w:p>
      <w:pPr>
        <w:pStyle w:val="ListBullet"/>
      </w:pPr>
      <w:r>
        <w:t>**La validacion requiere una receta aprobada vigente:** recargue y confirme que la version aparezca Aprobada.</w:t>
      </w:r>
    </w:p>
    <w:p>
      <w:pPr>
        <w:pStyle w:val="ListBullet"/>
      </w:pPr>
      <w:r>
        <w:t>**Los porcentajes deben sumar 100:** ajuste los pesos; ninguna fase activa puede valer cero.</w:t>
      </w:r>
    </w:p>
    <w:p>
      <w:pPr>
        <w:pStyle w:val="ListBullet"/>
      </w:pPr>
      <w:r>
        <w:t>**Recurso no disponible:** revise existencia, trabajador productivo o capacidad de maquinaria.</w:t>
      </w:r>
    </w:p>
    <w:p>
      <w:pPr>
        <w:pStyle w:val="ListBullet"/>
      </w:pPr>
      <w:r>
        <w:t>**Unidad de medida no activa:** el material usa un codigo que no pertenece al catalogo activo; corriga o sustituya el articulo de Almacenes.</w:t>
      </w:r>
    </w:p>
    <w:p>
      <w:pPr>
        <w:pStyle w:val="ListBullet"/>
      </w:pPr>
      <w:r>
        <w:t>**Capacidad laboral insuficiente:** asigne trabajadores activos al puesto requerido por la receta. El responsable general o de fase no reemplaza una necesidad de mano de obra distinta.</w:t>
      </w:r>
    </w:p>
    <w:p>
      <w:pPr>
        <w:pStyle w:val="Heading2"/>
      </w:pPr>
      <w:r>
        <w:t>Integraciones y limitaciones</w:t>
      </w:r>
    </w:p>
    <w:p>
      <w:r>
        <w:t>Almacenes es autoridad de existencias y costo; RH de areas, puestos y trabajadores; Administracion de unidades y folios. Produccion conserva snapshots y no escribe schemas ajenos.</w:t>
      </w:r>
    </w:p>
    <w:p>
      <w:r>
        <w:t>La reserva y la salida son hechos distintos: liberar la orden aparta material y reduce la disponibilidad, pero no la existencia fisica. Iniciar la produccion no registra una salida porque todavia no confirma consumo real. Al terminar, Produccion consume las reservas y Almacenes crea los movimientos de salida; cancelar libera lo apartado. La recepcion automatica completa de producto terminado y merma permanece pendiente.</w:t>
      </w:r>
    </w:p>
    <w:p>
      <w:pPr>
        <w:pStyle w:val="Heading2"/>
      </w:pPr>
      <w:r>
        <w:t>Cobertura</w:t>
      </w:r>
    </w:p>
    <w:p>
      <w:r>
        <w:t>Revisado con especialistas de Produccion, Almacenes y Ventas. Promocion a QA y pruebas de carga quedan pendientes del proceso gobernado.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