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0f6a498a2b587faf4d24c1f8c5d468e8ee89e3b"/>
    <w:p>
      <w:pPr>
        <w:pStyle w:val="Heading1"/>
      </w:pPr>
      <w:r>
        <w:t xml:space="preserve">Nébula Sur – Servicios IT/Tech y Tarifas (actualizado a 10 de mayo de 2026)</w:t>
      </w:r>
    </w:p>
    <w:bookmarkStart w:id="20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Este documento recoge la oferta actualizada de servicios IT/Tech de</w:t>
      </w:r>
      <w:r>
        <w:t xml:space="preserve"> </w:t>
      </w:r>
      <w:r>
        <w:rPr>
          <w:b/>
          <w:bCs/>
        </w:rPr>
        <w:t xml:space="preserve">Nébula Sur</w:t>
      </w:r>
      <w:r>
        <w:t xml:space="preserve"> </w:t>
      </w:r>
      <w:r>
        <w:t xml:space="preserve">en Granada y Málaga. Se incluyen los precios de reparaciones de equipos, la cuota de mantenimiento revisada, la creación de páginas</w:t>
      </w:r>
      <w:r>
        <w:t xml:space="preserve"> </w:t>
      </w:r>
      <w:r>
        <w:rPr>
          <w:i/>
          <w:iCs/>
        </w:rPr>
        <w:t xml:space="preserve">landing</w:t>
      </w:r>
      <w:r>
        <w:t xml:space="preserve"> </w:t>
      </w:r>
      <w:r>
        <w:t xml:space="preserve">y otros servicios complementarios.</w:t>
      </w:r>
      <w:r>
        <w:t xml:space="preserve"> </w:t>
      </w:r>
      <w:r>
        <w:rPr>
          <w:b/>
          <w:bCs/>
        </w:rPr>
        <w:t xml:space="preserve">Todos los precios indicados están expresados sin IVA</w:t>
      </w:r>
      <w:r>
        <w:t xml:space="preserve">.</w:t>
      </w:r>
    </w:p>
    <w:bookmarkEnd w:id="20"/>
    <w:bookmarkStart w:id="22" w:name="reparaciones-de-equipos-informáticos"/>
    <w:p>
      <w:pPr>
        <w:pStyle w:val="Heading2"/>
      </w:pPr>
      <w:r>
        <w:t xml:space="preserve">1. Reparaciones de equipos informáticos</w:t>
      </w:r>
    </w:p>
    <w:p>
      <w:pPr>
        <w:pStyle w:val="FirstParagraph"/>
      </w:pPr>
      <w:r>
        <w:t xml:space="preserve">Nébula Sur ofrece servicio de recogida del equipo en el domicilio del cliente, reparación en nuestras instalaciones y devolución. La instalación de piezas o componentes se factura por separado. A continuación se indican las tarifas orientativas (basadas en referencias de mercado locales【650784276179069†L60-L139】【369950246053593†L81-L88】) para las reparaciones que actualmente cubrimos: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orientativo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Reinstalación de sistema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Formateo y reinstalación de Windows, limpieza de virus y puesta a punto.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38 € (sin copia de datos) / 45 € (con copia de datos)【650784276179069†L73-L81】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Migración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Copia de archivos a un soporte externo o transferencia a otro ordenador.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30 €【650784276179069†L83-L87】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Conversión de disco duro interno en externo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Extracción del disco antiguo y adaptación a caja externa.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45 €【650784276179069†L89-L96】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Eliminación de virus y malware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Limpieza de software dañino y optimización básica.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30 €【650784276179069†L98-L103】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Limpieza interna y solución de sobrecalentamiento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Desmontaje, limpieza de ventiladores y disipadores para mejorar la temperatura.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25 €【650784276179069†L105-L111】</w:t>
            </w:r>
          </w:p>
        </w:tc>
      </w:tr>
    </w:tbl>
    <w:bookmarkStart w:id="21" w:name="condiciones-generales"/>
    <w:p>
      <w:pPr>
        <w:pStyle w:val="Heading3"/>
      </w:pPr>
      <w:r>
        <w:t xml:space="preserve">Condiciones generales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Recogida y entrega</w:t>
      </w:r>
      <w:r>
        <w:t xml:space="preserve">: se coordinan según disponibilidad; los tiempos de reparación pueden variar si la recogida o entrega se realiza en horarios limitados.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Piezas y componentes</w:t>
      </w:r>
      <w:r>
        <w:t xml:space="preserve">: el coste de las piezas necesarias (discos, memorias, etc.) se factura aparte, previa aprobación del cliente.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Instalación y configuración</w:t>
      </w:r>
      <w:r>
        <w:t xml:space="preserve">: el montaje de componentes y la configuración se consideran trabajos adicionales y se valoran de forma independiente.</w:t>
      </w:r>
    </w:p>
    <w:bookmarkEnd w:id="21"/>
    <w:bookmarkEnd w:id="22"/>
    <w:bookmarkStart w:id="23" w:name="cuota-de-mantenimiento-anual-revisada"/>
    <w:p>
      <w:pPr>
        <w:pStyle w:val="Heading2"/>
      </w:pPr>
      <w:r>
        <w:t xml:space="preserve">2. Cuota de mantenimiento anual revisada</w:t>
      </w:r>
    </w:p>
    <w:p>
      <w:pPr>
        <w:pStyle w:val="FirstParagraph"/>
      </w:pPr>
      <w:r>
        <w:t xml:space="preserve">Para clientes que necesitan asistencia continuada, Nébula Sur ofrece una</w:t>
      </w:r>
      <w:r>
        <w:t xml:space="preserve"> </w:t>
      </w:r>
      <w:r>
        <w:rPr>
          <w:b/>
          <w:bCs/>
        </w:rPr>
        <w:t xml:space="preserve">cuota de mantenimiento</w:t>
      </w:r>
      <w:r>
        <w:t xml:space="preserve"> </w:t>
      </w:r>
      <w:r>
        <w:t xml:space="preserve">que cubre las reparaciones descritas en la sección anterior. Esta cuota incluye la recogida y entrega del equipo y asistencia remota según el plan contratado. Los contratos tienen una duración mínima de 1 año y se facturan mensualmente. Las piezas no están incluidas y el precio se aplica</w:t>
      </w:r>
      <w:r>
        <w:t xml:space="preserve"> </w:t>
      </w:r>
      <w:r>
        <w:rPr>
          <w:b/>
          <w:bCs/>
        </w:rPr>
        <w:t xml:space="preserve">por cada terminal (ordenador) cubierto</w:t>
      </w:r>
      <w:r>
        <w:t xml:space="preserve">; si desea cubrir varios equipos, se ofrecerá un presupuesto a medida.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 del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mensual (sin IVA)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Mantenimiento Básico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Cobertura por un único terminal</w:t>
            </w:r>
            <w:r>
              <w:t xml:space="preserve">. Hasta 2 intervenciones al año (reinstalación de sistema operativo, limpieza interna, eliminación de virus o migración de datos). Incluye asistencia remota básica.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30 € por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Mantenimiento Estándar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Cobertura por un único terminal</w:t>
            </w:r>
            <w:r>
              <w:t xml:space="preserve">. Hasta 4 intervenciones al año. Incluye soporte remoto ilimitado y una reparación urgente con prioridad de 48 h; en caso de retraso por falta de piezas, el plazo de 48 h se suspende hasta que llegue el componente necesario.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50 € por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Mantenimiento Premium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Cobertura por un único terminal</w:t>
            </w:r>
            <w:r>
              <w:t xml:space="preserve">. Hasta 5 intervenciones al mes y asistencia remota prioritaria. Incluye asesoramiento periódico sobre mejoras de hardware y software. El plan tiene un límite mensual de intervenciones para garantizar la disponibilidad de recursos.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80 € por terminal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Precio por terminal:</w:t>
      </w:r>
      <w:r>
        <w:t xml:space="preserve"> </w:t>
      </w:r>
      <w:r>
        <w:t xml:space="preserve">cada cuota se refiere a un único equipo informático. Para cubrir varios dispositivos, deberá contratar un plan por cada ordenador o solicitar un presupuesto personalizado con descuento por volumen.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Asistencia remota ilimitada:</w:t>
      </w:r>
      <w:r>
        <w:t xml:space="preserve"> </w:t>
      </w:r>
      <w:r>
        <w:t xml:space="preserve">los planes Estándar y Premium incluyen soporte remoto ilimitado; el número de intervenciones presenciales está limitado según el plan.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Urgencias de 48 h:</w:t>
      </w:r>
      <w:r>
        <w:t xml:space="preserve"> </w:t>
      </w:r>
      <w:r>
        <w:t xml:space="preserve">la garantía de resolución en 48 h se aplica únicamente cuando no dependa del suministro de piezas. Si el retraso se debe a la llegada de un componente, el plazo se amplía hasta disponer del material.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Recogida y entrega:</w:t>
      </w:r>
      <w:r>
        <w:t xml:space="preserve"> </w:t>
      </w:r>
      <w:r>
        <w:t xml:space="preserve">los tiempos pueden variar si la recogida o entrega se realiza en horarios restringidos o requiere autorización previa de conserjería o recepción.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Límites razonables para evitar abusos:</w:t>
      </w:r>
      <w:r>
        <w:t xml:space="preserve"> </w:t>
      </w:r>
      <w:r>
        <w:t xml:space="preserve">aunque los planes Estándar y Premium incluyen soporte remoto ilimitado, Nébula Sur se reserva el derecho de aplicar límites razonables en el número de intervenciones o en la duración de la asistencia en caso de uso abusivo. Cualquier limitación se comunicará previamente al cliente.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Respaldo de datos:</w:t>
      </w:r>
      <w:r>
        <w:t xml:space="preserve"> </w:t>
      </w:r>
      <w:r>
        <w:t xml:space="preserve">Nébula Sur no se hace responsable de la pérdida de información almacenada en los equipos enviados a reparar. Recomendamos al cliente realizar una copia de seguridad antes de la recogida. Si el cliente lo solicita, podemos ofrecer el servicio de migración o copia de datos (tarifado aparte).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Revisión de tarifas y condiciones:</w:t>
      </w:r>
      <w:r>
        <w:t xml:space="preserve"> </w:t>
      </w:r>
      <w:r>
        <w:t xml:space="preserve">las tarifas indicadas son orientativas para empresas que comienzan y pueden ajustarse en función del número de equipos, la complejidad de la infraestructura o el nivel de servicio requerido. Las condiciones y precios se revisarán periódicamente para adaptarse al mercado y se comunicarán al cliente con antelación.</w:t>
      </w:r>
    </w:p>
    <w:bookmarkEnd w:id="23"/>
    <w:bookmarkStart w:id="24" w:name="creación-de-páginas-web-landing"/>
    <w:p>
      <w:pPr>
        <w:pStyle w:val="Heading2"/>
      </w:pPr>
      <w:r>
        <w:t xml:space="preserve">3. Creación de páginas web</w:t>
      </w:r>
      <w:r>
        <w:t xml:space="preserve"> </w:t>
      </w:r>
      <w:r>
        <w:rPr>
          <w:i/>
          <w:iCs/>
        </w:rPr>
        <w:t xml:space="preserve">landing</w:t>
      </w:r>
    </w:p>
    <w:p>
      <w:pPr>
        <w:pStyle w:val="FirstParagraph"/>
      </w:pPr>
      <w:r>
        <w:t xml:space="preserve">Diseñamos y desarrollamos páginas</w:t>
      </w:r>
      <w:r>
        <w:t xml:space="preserve"> </w:t>
      </w:r>
      <w:r>
        <w:rPr>
          <w:i/>
          <w:iCs/>
        </w:rPr>
        <w:t xml:space="preserve">landing</w:t>
      </w:r>
      <w:r>
        <w:t xml:space="preserve"> </w:t>
      </w:r>
      <w:r>
        <w:t xml:space="preserve">adaptadas a sus campañas de marketing o presentación de servicios. Ofrecemos tres niveles de servicio, según la complejidad y las funcionalidades requeridas. Los precios siguientes son sin IVA: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 de</w:t>
            </w:r>
            <w:r>
              <w:t xml:space="preserve"> </w:t>
            </w:r>
            <w:r>
              <w:rPr>
                <w:i/>
                <w:iCs/>
              </w:rPr>
              <w:t xml:space="preserve">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incluye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simple y responsive con formulario de contacto y llamada a la acción.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150 €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Diseño a medida con elementos gráficos personalizados e integración de formulario avanzado y optimización SEO básica.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350 €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Avanzada + CRM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personalizada con integraciones de marketing (newsletter, seguimiento) y CRM básico para gestión de leads.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800 €</w:t>
            </w:r>
          </w:p>
        </w:tc>
      </w:tr>
    </w:tbl>
    <w:p>
      <w:pPr>
        <w:pStyle w:val="BodyText"/>
      </w:pPr>
      <w:r>
        <w:t xml:space="preserve">El dominio y el alojamiento se valoran por separado; la implantación de un CRM completo para la empresa también se cotiza según sus requisitos.</w:t>
      </w:r>
    </w:p>
    <w:bookmarkEnd w:id="24"/>
    <w:bookmarkStart w:id="25" w:name="X5e8908df0180b51ae2d596284520b82e7b187a7"/>
    <w:p>
      <w:pPr>
        <w:pStyle w:val="Heading2"/>
      </w:pPr>
      <w:r>
        <w:t xml:space="preserve">4. Instalación y formación en software de fichaje de personal</w:t>
      </w:r>
    </w:p>
    <w:p>
      <w:pPr>
        <w:pStyle w:val="FirstParagraph"/>
      </w:pPr>
      <w:r>
        <w:t xml:space="preserve">Para cumplir con la normativa española de registro de la jornada laboral, colaboramos con proveedores de software de fichaje homologado. Las soluciones más habituales son: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Timeneos</w:t>
      </w:r>
      <w:r>
        <w:t xml:space="preserve">: configuración inicial, traspaso de datos y una hora de formación remota incluidos【823012920820056†L48-L49】. Las tarifas mensuales varían de 8 € a 50 €, según el número de empleados【823012920820056†L54-L104】, con un descuento del 5 % si se abona un año completo por adelantado【823012920820056†L106-L107】.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Ficha.Work</w:t>
      </w:r>
      <w:r>
        <w:t xml:space="preserve">: coste de 1 € por usuario al mes (0,80 € para asesorías) y sin coste de instalación【918883506361852†L165-L169】. Bases NFC opcionales para fichaje físico: 35 € por unidad【918883506361852†L78-L85】.</w:t>
      </w:r>
    </w:p>
    <w:p>
      <w:pPr>
        <w:pStyle w:val="FirstParagraph"/>
      </w:pPr>
      <w:r>
        <w:t xml:space="preserve">Nébula Sur proporciona la instalación, la configuración de la herramienta y la formación inicial de los empleados. El importe de la licencia mensual se abona directamente al proveedor; nuestros honorarios por la instalación y formación se presupuestan de forma independiente.</w:t>
      </w:r>
    </w:p>
    <w:bookmarkEnd w:id="25"/>
    <w:bookmarkStart w:id="26" w:name="Xf4f3ff02fffd3f6584d0599a15417ae2ea59f9d"/>
    <w:p>
      <w:pPr>
        <w:pStyle w:val="Heading2"/>
      </w:pPr>
      <w:r>
        <w:t xml:space="preserve">5. Auditoría y mejora de procesos empresariales</w:t>
      </w:r>
    </w:p>
    <w:p>
      <w:pPr>
        <w:pStyle w:val="FirstParagraph"/>
      </w:pPr>
      <w:r>
        <w:t xml:space="preserve">Ofrecemos servicios de auditoría y consultoría para optimizar procesos y mejorar la eficiencia de la empresa. Esto incluye análisis de flujos de trabajo, recomendaciones de mejora y acompañamiento en la implantación de soluciones tecnológicas y organizativas.</w:t>
      </w:r>
    </w:p>
    <w:p>
      <w:pPr>
        <w:pStyle w:val="Compact"/>
        <w:numPr>
          <w:ilvl w:val="0"/>
          <w:numId w:val="1004"/>
        </w:numPr>
      </w:pPr>
      <w:r>
        <w:t xml:space="preserve">La auditoría de cuentas en España tiene un coste medio de 60–65 € por hora【537900828818371†L58-L66】.</w:t>
      </w:r>
    </w:p>
    <w:p>
      <w:pPr>
        <w:pStyle w:val="Compact"/>
        <w:numPr>
          <w:ilvl w:val="0"/>
          <w:numId w:val="1004"/>
        </w:numPr>
      </w:pPr>
      <w:r>
        <w:t xml:space="preserve">Los servicios de consultoría general se sitúan entre 20 € y 80 € por hora (valor medio 40 €/h); la consultoría informática ronda los 52 €/h【392708236292767†L11-L46】.</w:t>
      </w:r>
    </w:p>
    <w:p>
      <w:pPr>
        <w:pStyle w:val="FirstParagraph"/>
      </w:pPr>
      <w:r>
        <w:t xml:space="preserve">Nébula Sur aplicará tarifas competitivas dentro de estos rangos, elaborando un presupuesto personalizado según el alcance y la duración del proyecto.</w:t>
      </w:r>
    </w:p>
    <w:bookmarkEnd w:id="26"/>
    <w:bookmarkStart w:id="27" w:name="situación-de-los-proyectos-erp"/>
    <w:p>
      <w:pPr>
        <w:pStyle w:val="Heading2"/>
      </w:pPr>
      <w:r>
        <w:t xml:space="preserve">6. Situación de los proyectos ERP</w:t>
      </w:r>
    </w:p>
    <w:p>
      <w:pPr>
        <w:pStyle w:val="FirstParagraph"/>
      </w:pPr>
      <w:r>
        <w:t xml:space="preserve">Actualmente estamos implantando un ERP en nuestra propia organización. Hasta que finalice esta fase y podamos garantizar una implantación eficiente,</w:t>
      </w:r>
      <w:r>
        <w:t xml:space="preserve"> </w:t>
      </w:r>
      <w:r>
        <w:rPr>
          <w:b/>
          <w:bCs/>
        </w:rPr>
        <w:t xml:space="preserve">no ofrecemos la instalación de ERP a clientes externos</w:t>
      </w:r>
      <w:r>
        <w:t xml:space="preserve">. Esta medida nos permitirá adquirir la experiencia necesaria para un futuro lanzamiento del servicio.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Para solicitar información adicional o un presupuesto detallado, póngase en contacto con nuestro equipo. Estaremos encantados de ayudarle.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2026-05-10T18:29:27Z</dcterms:created>
  <dcterms:modified xsi:type="dcterms:W3CDTF">2026-05-10T18:29:27Z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