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1729E" w14:textId="77777777" w:rsidR="003C5A19" w:rsidRPr="00D15ADA" w:rsidRDefault="003C5A19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  <w:noProof/>
        </w:rPr>
        <w:drawing>
          <wp:inline distT="0" distB="0" distL="0" distR="0" wp14:anchorId="06991C7E" wp14:editId="3AE6BB55">
            <wp:extent cx="5612130" cy="3741420"/>
            <wp:effectExtent l="0" t="0" r="7620" b="0"/>
            <wp:docPr id="7" name="Imagen 7" descr="Imagen que contiene interior, tabla, taza, fo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interior, tabla, taza, fo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6DD15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47C45A0" w14:textId="1AAA6ABC" w:rsidR="00AB3DE5" w:rsidRPr="00D15ADA" w:rsidRDefault="00FD7F92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</w:rPr>
      </w:pPr>
      <w:r w:rsidRPr="00D15ADA">
        <w:rPr>
          <w:rFonts w:ascii="Arial" w:hAnsi="Arial" w:cs="Arial"/>
          <w:b/>
          <w:bCs/>
        </w:rPr>
        <w:t>Glicerina</w:t>
      </w:r>
      <w:r w:rsidR="00570A76">
        <w:rPr>
          <w:rFonts w:ascii="Arial" w:hAnsi="Arial" w:cs="Arial"/>
          <w:b/>
          <w:bCs/>
        </w:rPr>
        <w:t>s</w:t>
      </w:r>
    </w:p>
    <w:p w14:paraId="7E87BA2D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37FE5340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La glicerina, también conocida como glicerol, es un compuesto orgánico natural que pertenece al grupo de los alcoholes. Tiene una consistencia espesa, es incolora, inodora y tiene un sabor ligeramente dulce. Es soluble en agua y tiene propiedades higroscópicas, lo que significa que puede absorber agua del ambiente.</w:t>
      </w:r>
    </w:p>
    <w:p w14:paraId="32CC7E51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D59F248" w14:textId="77777777" w:rsidR="0087127F" w:rsidRDefault="0087127F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</w:rPr>
      </w:pPr>
    </w:p>
    <w:p w14:paraId="6A16A883" w14:textId="2DEFA356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</w:rPr>
      </w:pPr>
      <w:r w:rsidRPr="00D15ADA">
        <w:rPr>
          <w:rFonts w:ascii="Arial" w:hAnsi="Arial" w:cs="Arial"/>
          <w:b/>
          <w:bCs/>
        </w:rPr>
        <w:t>Propiedades</w:t>
      </w:r>
    </w:p>
    <w:p w14:paraId="024BA78C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B67664D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La glicerina tiene varias propiedades físicas y químicas que la hacen útil en diferentes industrias y aplicaciones.</w:t>
      </w:r>
    </w:p>
    <w:p w14:paraId="38CC538B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1ADD57D" w14:textId="77777777" w:rsidR="00051044" w:rsidRPr="0087127F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87127F">
        <w:rPr>
          <w:rFonts w:ascii="Arial" w:hAnsi="Arial" w:cs="Arial"/>
        </w:rPr>
        <w:t>Propiedades Físicas:</w:t>
      </w:r>
    </w:p>
    <w:p w14:paraId="54E3D5A8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3885F2E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Estado físico. - Es un líquido viscoso, incoloro, inodoro y con un sabor ligeramente dulce.</w:t>
      </w:r>
    </w:p>
    <w:p w14:paraId="61B836AF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316C2A5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Solubilidad. - Es completamente soluble en agua, lo que la hace útil en muchas formulaciones acuosas. También es miscible con alcohol y otros disolventes polares.</w:t>
      </w:r>
    </w:p>
    <w:p w14:paraId="4B36236F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6FA3DF3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lastRenderedPageBreak/>
        <w:t>Viscosidad. - Tiene una alta viscosidad, lo que le da una consistencia espesa. Esto es útil en productos cosméticos y farmacéuticos, ya que ayuda a que las fórmulas se adhieran mejor a la piel o se mantengan estables.</w:t>
      </w:r>
    </w:p>
    <w:p w14:paraId="7927914E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DFE4B41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Punto de congelación. - La glicerina tiene un punto de congelación relativamente bajo, aproximadamente -38.8°C, lo que le permite mantenerse líquida a temperaturas más bajas que el agua.</w:t>
      </w:r>
    </w:p>
    <w:p w14:paraId="1F99E870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E76D2D9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Punto de ebullición. - Su punto de ebullición es de 290°C, lo que la hace estable a altas temperaturas sin descomponerse.</w:t>
      </w:r>
    </w:p>
    <w:p w14:paraId="5F83B795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B26A692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Densidad. - Su densidad es de aproximadamente 1.26 g/cm³ a 20°C, lo que la hace más densa que el agua.</w:t>
      </w:r>
    </w:p>
    <w:p w14:paraId="74D107E7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2291318" w14:textId="77777777" w:rsidR="00051044" w:rsidRPr="0087127F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87127F">
        <w:rPr>
          <w:rFonts w:ascii="Arial" w:hAnsi="Arial" w:cs="Arial"/>
        </w:rPr>
        <w:t>Propiedades Químicas:</w:t>
      </w:r>
    </w:p>
    <w:p w14:paraId="4CCE4208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FC7FD3B" w14:textId="77777777" w:rsidR="00051044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Higroscopicidad. -</w:t>
      </w:r>
      <w:r w:rsidR="00051044" w:rsidRPr="00D15ADA">
        <w:rPr>
          <w:rFonts w:ascii="Arial" w:hAnsi="Arial" w:cs="Arial"/>
        </w:rPr>
        <w:t xml:space="preserve"> La glicerina es muy higroscópica, lo que significa que tiene la capacidad de atraer y retener la humedad del ambiente. Esto la convierte en un excelente humectante para productos cosméticos y farmacéuticos.</w:t>
      </w:r>
    </w:p>
    <w:p w14:paraId="564A8F7B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56F53BA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 xml:space="preserve">Propiedades </w:t>
      </w:r>
      <w:r w:rsidR="00456568" w:rsidRPr="00D15ADA">
        <w:rPr>
          <w:rFonts w:ascii="Arial" w:hAnsi="Arial" w:cs="Arial"/>
        </w:rPr>
        <w:t>antibacterianas. -</w:t>
      </w:r>
      <w:r w:rsidRPr="00D15ADA">
        <w:rPr>
          <w:rFonts w:ascii="Arial" w:hAnsi="Arial" w:cs="Arial"/>
        </w:rPr>
        <w:t xml:space="preserve"> Aunque no es un antiséptico fuerte, la glicerina tiene propiedades bacteriostáticas, lo que significa que puede inhibir el crecimiento de algunas bacterias en concentraciones altas.</w:t>
      </w:r>
    </w:p>
    <w:p w14:paraId="1AEBCB95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2EDD1C4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 xml:space="preserve">Estabilidad </w:t>
      </w:r>
      <w:r w:rsidR="00456568" w:rsidRPr="00D15ADA">
        <w:rPr>
          <w:rFonts w:ascii="Arial" w:hAnsi="Arial" w:cs="Arial"/>
        </w:rPr>
        <w:t xml:space="preserve">química. - </w:t>
      </w:r>
      <w:r w:rsidRPr="00D15ADA">
        <w:rPr>
          <w:rFonts w:ascii="Arial" w:hAnsi="Arial" w:cs="Arial"/>
        </w:rPr>
        <w:t>Es bastante estable y no se descompone fácilmente bajo condiciones normales. Sin embargo, cuando se mezcla con algunos reactivos, como ciertos ácidos fuertes, puede descomponerse en glicerina y otros compuestos, como el dióxido de carbono.</w:t>
      </w:r>
    </w:p>
    <w:p w14:paraId="589546B6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1C68D47" w14:textId="77777777" w:rsidR="00051044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 xml:space="preserve">Reactividad. - </w:t>
      </w:r>
      <w:r w:rsidR="00051044" w:rsidRPr="00D15ADA">
        <w:rPr>
          <w:rFonts w:ascii="Arial" w:hAnsi="Arial" w:cs="Arial"/>
        </w:rPr>
        <w:t xml:space="preserve">La glicerina es un alcohol </w:t>
      </w:r>
      <w:proofErr w:type="spellStart"/>
      <w:r w:rsidR="00051044" w:rsidRPr="00D15ADA">
        <w:rPr>
          <w:rFonts w:ascii="Arial" w:hAnsi="Arial" w:cs="Arial"/>
        </w:rPr>
        <w:t>trihidroxilado</w:t>
      </w:r>
      <w:proofErr w:type="spellEnd"/>
      <w:r w:rsidR="00051044" w:rsidRPr="00D15ADA">
        <w:rPr>
          <w:rFonts w:ascii="Arial" w:hAnsi="Arial" w:cs="Arial"/>
        </w:rPr>
        <w:t>, lo que significa que puede formar enlaces de hidrógeno con otras moléculas, aumentando su capacidad para disolver o interaccionar con otras sustancias polares.</w:t>
      </w:r>
    </w:p>
    <w:p w14:paraId="6926E2D6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3D92A4D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 xml:space="preserve">Formación de </w:t>
      </w:r>
      <w:r w:rsidR="00456568" w:rsidRPr="00D15ADA">
        <w:rPr>
          <w:rFonts w:ascii="Arial" w:hAnsi="Arial" w:cs="Arial"/>
        </w:rPr>
        <w:t xml:space="preserve">ésteres. - </w:t>
      </w:r>
      <w:r w:rsidRPr="00D15ADA">
        <w:rPr>
          <w:rFonts w:ascii="Arial" w:hAnsi="Arial" w:cs="Arial"/>
        </w:rPr>
        <w:t>La glicerina puede reaccionar con ácidos grasos para formar ésteres, conocidos como triglicéridos, que son una forma común de almacenamiento de energía en los seres vivos.</w:t>
      </w:r>
    </w:p>
    <w:p w14:paraId="0D38776F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A4A9E49" w14:textId="77777777" w:rsidR="00051044" w:rsidRPr="0087127F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  <w:i/>
          <w:iCs/>
        </w:rPr>
      </w:pPr>
      <w:r w:rsidRPr="0087127F">
        <w:rPr>
          <w:rFonts w:ascii="Arial" w:hAnsi="Arial" w:cs="Arial"/>
          <w:b/>
          <w:bCs/>
          <w:i/>
          <w:iCs/>
        </w:rPr>
        <w:t>Propiedades Biológicas:</w:t>
      </w:r>
    </w:p>
    <w:p w14:paraId="2BA742DE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ABD0B26" w14:textId="77777777" w:rsidR="00051044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 xml:space="preserve">Hidratante. - </w:t>
      </w:r>
      <w:r w:rsidR="00051044" w:rsidRPr="00D15ADA">
        <w:rPr>
          <w:rFonts w:ascii="Arial" w:hAnsi="Arial" w:cs="Arial"/>
        </w:rPr>
        <w:t>Es conocida por sus propiedades hidratantes, lo que la convierte en un ingrediente clave en productos para el cuidado de la piel. Ayuda a prevenir la deshidratación de la piel y la mantiene suave.</w:t>
      </w:r>
    </w:p>
    <w:p w14:paraId="51619C1A" w14:textId="77777777" w:rsidR="00051044" w:rsidRPr="00D15ADA" w:rsidRDefault="000510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9C6E325" w14:textId="77777777" w:rsidR="0087127F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 xml:space="preserve">Seguridad. - </w:t>
      </w:r>
      <w:r w:rsidR="00051044" w:rsidRPr="00D15ADA">
        <w:rPr>
          <w:rFonts w:ascii="Arial" w:hAnsi="Arial" w:cs="Arial"/>
        </w:rPr>
        <w:t>Es generalmente segura para su uso en productos cosméticos y alimentos, aunque su ingestión en grandes cantidades puede causar malestar estomacal. Además, es utilizada en medicamentos como un humectante o laxante suave.</w:t>
      </w:r>
    </w:p>
    <w:p w14:paraId="5CB360F5" w14:textId="38B9C4FD" w:rsidR="00456568" w:rsidRPr="0087127F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  <w:b/>
          <w:bCs/>
        </w:rPr>
        <w:lastRenderedPageBreak/>
        <w:t>Funciones</w:t>
      </w:r>
    </w:p>
    <w:p w14:paraId="689B866C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3180BAE5" w14:textId="77777777" w:rsidR="001D3A6A" w:rsidRPr="00D15ADA" w:rsidRDefault="001D3A6A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Hidratante. - La glicerina es un humectante, lo que significa que tiene la capacidad de atraer agua desde el ambiente hacia la piel. Esto ayuda a mantener la piel hidratada, evitando que se seque. Al aplicar glicerina sobre la piel, esta atrae y retiene la humedad, lo que la mantiene suave y flexible.</w:t>
      </w:r>
    </w:p>
    <w:p w14:paraId="328EBEFB" w14:textId="77777777" w:rsidR="001D3A6A" w:rsidRPr="00D15ADA" w:rsidRDefault="001D3A6A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9416A38" w14:textId="77777777" w:rsidR="00456568" w:rsidRPr="00D15ADA" w:rsidRDefault="001D3A6A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Emoliente. - Como emoliente, la glicerina ayuda a suavizar y suavizar la piel, formando una barrera que evita la pérdida de humedad y mejora la textura de la piel. Esto la hace ideal para pieles secas y deshidratadas, ya que proporciona una capa protectora que ayuda a mantener la piel en buen estado.</w:t>
      </w:r>
    </w:p>
    <w:p w14:paraId="4D94A150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9FD5207" w14:textId="77777777" w:rsidR="00456568" w:rsidRPr="00D15ADA" w:rsidRDefault="00456568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 xml:space="preserve">Retenedor de </w:t>
      </w:r>
      <w:proofErr w:type="gramStart"/>
      <w:r w:rsidRPr="00D15ADA">
        <w:rPr>
          <w:rFonts w:ascii="Arial" w:hAnsi="Arial" w:cs="Arial"/>
        </w:rPr>
        <w:t>Humedad</w:t>
      </w:r>
      <w:r w:rsidR="001D3A6A" w:rsidRPr="00D15ADA">
        <w:rPr>
          <w:rFonts w:ascii="Arial" w:hAnsi="Arial" w:cs="Arial"/>
        </w:rPr>
        <w:t>.-</w:t>
      </w:r>
      <w:proofErr w:type="gramEnd"/>
      <w:r w:rsidR="001D3A6A" w:rsidRPr="00D15ADA">
        <w:rPr>
          <w:rFonts w:ascii="Arial" w:hAnsi="Arial" w:cs="Arial"/>
        </w:rPr>
        <w:t xml:space="preserve"> La Glicerina es eficaz debido a su capacidad para atraer y retener agua en la piel. Este efecto se debe a sus propiedades </w:t>
      </w:r>
      <w:r w:rsidR="001D3A6A" w:rsidRPr="00D15ADA">
        <w:rPr>
          <w:rStyle w:val="Textoennegrita"/>
          <w:rFonts w:ascii="Arial" w:hAnsi="Arial" w:cs="Arial"/>
        </w:rPr>
        <w:t>humectantes</w:t>
      </w:r>
      <w:r w:rsidR="001D3A6A" w:rsidRPr="00D15ADA">
        <w:rPr>
          <w:rFonts w:ascii="Arial" w:hAnsi="Arial" w:cs="Arial"/>
        </w:rPr>
        <w:t>, lo que significa que actúa como un imán para el agua.</w:t>
      </w:r>
    </w:p>
    <w:p w14:paraId="6640B9D2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C25A0FA" w14:textId="77777777" w:rsidR="00456568" w:rsidRPr="00D15ADA" w:rsidRDefault="00A43A15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proofErr w:type="spellStart"/>
      <w:r w:rsidRPr="00D15ADA">
        <w:rPr>
          <w:rFonts w:ascii="Arial" w:hAnsi="Arial" w:cs="Arial"/>
        </w:rPr>
        <w:t>Texturizantes</w:t>
      </w:r>
      <w:proofErr w:type="spellEnd"/>
      <w:r w:rsidRPr="00D15ADA">
        <w:rPr>
          <w:rFonts w:ascii="Arial" w:hAnsi="Arial" w:cs="Arial"/>
        </w:rPr>
        <w:t>. -</w:t>
      </w:r>
      <w:r w:rsidR="001D3A6A" w:rsidRPr="00D15ADA">
        <w:rPr>
          <w:rFonts w:ascii="Arial" w:hAnsi="Arial" w:cs="Arial"/>
        </w:rPr>
        <w:t xml:space="preserve"> mejora la consistencia y la suavidad de las formulaciones</w:t>
      </w:r>
    </w:p>
    <w:p w14:paraId="2A9D820B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792B70F" w14:textId="77777777" w:rsidR="00456568" w:rsidRPr="00D15ADA" w:rsidRDefault="00456568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Excipiente</w:t>
      </w:r>
    </w:p>
    <w:p w14:paraId="5285BD33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FB82604" w14:textId="77777777" w:rsidR="00456568" w:rsidRPr="00D15ADA" w:rsidRDefault="00A43A15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Vehículo. - La glicerina actúa como una sustancia que facilita la disolución, diseminación o transporte de otros ingredientes activos en una formulación, debido a su capacidad para disolver muchas sustancias solubles en agua y su naturaleza no tóxica.</w:t>
      </w:r>
    </w:p>
    <w:p w14:paraId="06975527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6AA69A5" w14:textId="77777777" w:rsidR="00456568" w:rsidRPr="00D15ADA" w:rsidRDefault="00A43A15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Laxante. - La glicerina también se utiliza como laxante en algunos tratamientos para aliviar el estreñimiento. Su uso como laxante se debe principalmente a sus propiedades osmóticas y su capacidad para lubricar el tracto intestinal.</w:t>
      </w:r>
    </w:p>
    <w:p w14:paraId="02A3CCCA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0F41FF2" w14:textId="77777777" w:rsidR="00A43A15" w:rsidRPr="00D15ADA" w:rsidRDefault="00A43A15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Humectante. - La glicerina es un excelente humectante, lo que significa que tiene la capacidad de atraer y retener la humedad. Esto se debe a que es higroscópica, lo que significa que puede atraer agua del ambiente y retenerla en la piel, evitando la deshidratación.</w:t>
      </w:r>
    </w:p>
    <w:p w14:paraId="107A7A76" w14:textId="77777777" w:rsidR="00A43A15" w:rsidRPr="00D15ADA" w:rsidRDefault="00A43A15" w:rsidP="00A43A15">
      <w:pPr>
        <w:pStyle w:val="Prrafodelista"/>
        <w:spacing w:after="0" w:line="240" w:lineRule="auto"/>
        <w:rPr>
          <w:rFonts w:ascii="Arial" w:hAnsi="Arial" w:cs="Arial"/>
          <w:sz w:val="24"/>
          <w:szCs w:val="24"/>
        </w:rPr>
      </w:pPr>
    </w:p>
    <w:p w14:paraId="45B8A86E" w14:textId="77777777" w:rsidR="00A43A15" w:rsidRPr="00D15ADA" w:rsidRDefault="00A43A15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Estabilizante. - La glicerina también actúa como estabilizante en diversas formulaciones, principalmente en productos cosméticos y farmacéuticos. Su capacidad para retener agua y evitar que otros ingredientes se descompongan debido a la exposición a la humedad la convierte en un ingrediente útil en la estabilización de emulsiones y geles.</w:t>
      </w:r>
    </w:p>
    <w:p w14:paraId="58225A34" w14:textId="77777777" w:rsidR="00A43A15" w:rsidRPr="00D15ADA" w:rsidRDefault="00A43A15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38EB595A" w14:textId="77777777" w:rsidR="00456568" w:rsidRPr="00D15ADA" w:rsidRDefault="00A43A15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En productos alimentarios, la glicerina puede ayudar a prevenir la cristalización del azúcar, como en la producción de jarabes o gomitas, lo que contribuye a mantener una textura suave y estable.</w:t>
      </w:r>
    </w:p>
    <w:p w14:paraId="37CFB114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35C92EDF" w14:textId="77777777" w:rsidR="00456568" w:rsidRPr="00D15ADA" w:rsidRDefault="00456568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lastRenderedPageBreak/>
        <w:t>Edulcorante. - Aunque tiene un sabor ligeramente dulce, la glicerina se usa en algunos productos como edulcorante bajo en calorías.</w:t>
      </w:r>
    </w:p>
    <w:p w14:paraId="0217FC5A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D38CC47" w14:textId="77777777" w:rsidR="00456568" w:rsidRPr="00D15ADA" w:rsidRDefault="00456568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Conservante. - Debido a sus propiedades antimicrobianas, se usa para aumentar la vida útil de algunos productos alimenticios.</w:t>
      </w:r>
    </w:p>
    <w:p w14:paraId="3701B9DB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843CCEA" w14:textId="77777777" w:rsidR="00456568" w:rsidRPr="00D15ADA" w:rsidRDefault="00456568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Suavizante de tejidos</w:t>
      </w:r>
    </w:p>
    <w:p w14:paraId="3C191C5A" w14:textId="77777777" w:rsidR="001A4254" w:rsidRPr="00D15ADA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A617F64" w14:textId="591DF826" w:rsidR="001A4254" w:rsidRPr="00D15ADA" w:rsidRDefault="00B30F9B" w:rsidP="00A43A15">
      <w:pPr>
        <w:pStyle w:val="NormalWeb"/>
        <w:numPr>
          <w:ilvl w:val="0"/>
          <w:numId w:val="12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Aglutinante</w:t>
      </w:r>
      <w:r>
        <w:rPr>
          <w:rFonts w:ascii="Arial" w:hAnsi="Arial" w:cs="Arial"/>
        </w:rPr>
        <w:t xml:space="preserve">. - </w:t>
      </w:r>
      <w:r w:rsidRPr="00B30F9B">
        <w:rPr>
          <w:rFonts w:ascii="Arial" w:hAnsi="Arial" w:cs="Arial"/>
        </w:rPr>
        <w:t>Su capacidad para actuar como aglutinante proviene de sus propiedades físicas y químicas, como su naturaleza viscosa, su capacidad de retener humedad y su compatibilidad con una amplia gama de materiales.</w:t>
      </w:r>
    </w:p>
    <w:p w14:paraId="7960D8DF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D8978E4" w14:textId="77777777" w:rsidR="0087127F" w:rsidRDefault="0087127F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</w:rPr>
      </w:pPr>
    </w:p>
    <w:p w14:paraId="451BD9A8" w14:textId="1A6FC94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  <w:b/>
          <w:bCs/>
        </w:rPr>
      </w:pPr>
      <w:r w:rsidRPr="00D15ADA">
        <w:rPr>
          <w:rFonts w:ascii="Arial" w:hAnsi="Arial" w:cs="Arial"/>
          <w:b/>
          <w:bCs/>
        </w:rPr>
        <w:t>Aplicaciones</w:t>
      </w:r>
    </w:p>
    <w:p w14:paraId="5879E157" w14:textId="670717A6" w:rsidR="001A4254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3B7705" w14:paraId="20CC774C" w14:textId="77777777" w:rsidTr="0087127F">
        <w:trPr>
          <w:trHeight w:val="284"/>
        </w:trPr>
        <w:tc>
          <w:tcPr>
            <w:tcW w:w="4414" w:type="dxa"/>
            <w:vAlign w:val="center"/>
          </w:tcPr>
          <w:p w14:paraId="0775A2C3" w14:textId="77777777" w:rsidR="00570A76" w:rsidRPr="00D15ADA" w:rsidRDefault="00570A76" w:rsidP="00570A76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Cosmética y Cuidado Personal:</w:t>
            </w:r>
          </w:p>
          <w:p w14:paraId="46F1B71B" w14:textId="77777777" w:rsidR="00570A76" w:rsidRPr="00D15ADA" w:rsidRDefault="00570A76" w:rsidP="00570A76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</w:p>
          <w:p w14:paraId="420A5D5A" w14:textId="77777777" w:rsidR="00570A76" w:rsidRPr="00D15ADA" w:rsidRDefault="00570A76" w:rsidP="00570A76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Cremas</w:t>
            </w:r>
          </w:p>
          <w:p w14:paraId="22AC17AB" w14:textId="77777777" w:rsidR="00570A76" w:rsidRPr="00D15ADA" w:rsidRDefault="00570A76" w:rsidP="00570A76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Lociones</w:t>
            </w:r>
          </w:p>
          <w:p w14:paraId="3F14CA05" w14:textId="77777777" w:rsidR="00570A76" w:rsidRPr="00D15ADA" w:rsidRDefault="00570A76" w:rsidP="00570A76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Geles</w:t>
            </w:r>
          </w:p>
          <w:p w14:paraId="1B9705EC" w14:textId="77777777" w:rsidR="00570A76" w:rsidRPr="00D15ADA" w:rsidRDefault="00570A76" w:rsidP="00570A76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Jabones</w:t>
            </w:r>
          </w:p>
          <w:p w14:paraId="0BCAFBFD" w14:textId="77777777" w:rsidR="00570A76" w:rsidRPr="00D15ADA" w:rsidRDefault="00570A76" w:rsidP="00570A76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proofErr w:type="spellStart"/>
            <w:r w:rsidRPr="00D15ADA">
              <w:rPr>
                <w:rFonts w:ascii="Arial" w:hAnsi="Arial" w:cs="Arial"/>
              </w:rPr>
              <w:t>Shampoos</w:t>
            </w:r>
            <w:proofErr w:type="spellEnd"/>
          </w:p>
          <w:p w14:paraId="0531D6CE" w14:textId="77777777" w:rsidR="00570A76" w:rsidRPr="00D15ADA" w:rsidRDefault="00570A76" w:rsidP="00570A76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Acondicionadores</w:t>
            </w:r>
          </w:p>
          <w:p w14:paraId="640A51A9" w14:textId="77777777" w:rsidR="00570A76" w:rsidRPr="00D15ADA" w:rsidRDefault="00570A76" w:rsidP="00570A76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Mascarillas capilares</w:t>
            </w:r>
          </w:p>
          <w:p w14:paraId="7AEB9C67" w14:textId="77777777" w:rsidR="00570A76" w:rsidRPr="00D15ADA" w:rsidRDefault="00570A76" w:rsidP="00570A76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Maquillaje</w:t>
            </w:r>
          </w:p>
          <w:p w14:paraId="3BDC1DB8" w14:textId="77777777" w:rsidR="00570A76" w:rsidRPr="00D15ADA" w:rsidRDefault="00570A76" w:rsidP="00570A76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</w:rPr>
            </w:pPr>
            <w:r w:rsidRPr="00D15ADA">
              <w:rPr>
                <w:rFonts w:ascii="Arial" w:hAnsi="Arial" w:cs="Arial"/>
                <w:b/>
                <w:bCs/>
              </w:rPr>
              <w:t>Delineadores</w:t>
            </w:r>
          </w:p>
          <w:p w14:paraId="115EA3BA" w14:textId="6BECA862" w:rsidR="00570A76" w:rsidRPr="00570A76" w:rsidRDefault="00570A76" w:rsidP="00A43A15">
            <w:pPr>
              <w:pStyle w:val="NormalWeb"/>
              <w:numPr>
                <w:ilvl w:val="0"/>
                <w:numId w:val="6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Mascarillas</w:t>
            </w:r>
          </w:p>
        </w:tc>
        <w:tc>
          <w:tcPr>
            <w:tcW w:w="4414" w:type="dxa"/>
            <w:vAlign w:val="center"/>
          </w:tcPr>
          <w:p w14:paraId="1D15B23A" w14:textId="77777777" w:rsidR="0087127F" w:rsidRDefault="0087127F" w:rsidP="00A43A1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noProof/>
              </w:rPr>
            </w:pPr>
          </w:p>
          <w:p w14:paraId="4AA45AD4" w14:textId="77777777" w:rsidR="0087127F" w:rsidRDefault="0087127F" w:rsidP="00A43A1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noProof/>
              </w:rPr>
            </w:pPr>
          </w:p>
          <w:p w14:paraId="31621296" w14:textId="77777777" w:rsidR="0087127F" w:rsidRDefault="0087127F" w:rsidP="00A43A1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  <w:noProof/>
              </w:rPr>
            </w:pPr>
          </w:p>
          <w:p w14:paraId="76BBE1A5" w14:textId="1E3D513B" w:rsidR="00570A76" w:rsidRDefault="00570A76" w:rsidP="00A43A1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  <w:noProof/>
              </w:rPr>
              <w:drawing>
                <wp:inline distT="0" distB="0" distL="0" distR="0" wp14:anchorId="160959DC" wp14:editId="72C404D0">
                  <wp:extent cx="2629164" cy="175277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304" cy="1784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0CA0D8" w14:textId="77777777" w:rsidR="001A4254" w:rsidRPr="00D15ADA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53CCC43" w14:textId="6E04D5FC" w:rsidR="001A4254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A9212B1" w14:textId="77777777" w:rsidR="0087127F" w:rsidRDefault="0087127F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3B7705" w14:paraId="166D34E9" w14:textId="77777777" w:rsidTr="003B7705">
        <w:tc>
          <w:tcPr>
            <w:tcW w:w="4414" w:type="dxa"/>
            <w:vAlign w:val="center"/>
          </w:tcPr>
          <w:p w14:paraId="76938D0F" w14:textId="77777777" w:rsidR="003B7705" w:rsidRPr="00D15ADA" w:rsidRDefault="003B7705" w:rsidP="003B770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Farmacéutica:</w:t>
            </w:r>
          </w:p>
          <w:p w14:paraId="15975E0E" w14:textId="77777777" w:rsidR="003B7705" w:rsidRPr="00D15ADA" w:rsidRDefault="003B7705" w:rsidP="003B770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</w:p>
          <w:p w14:paraId="6AFFFE40" w14:textId="77777777" w:rsidR="003B7705" w:rsidRPr="003B7705" w:rsidRDefault="003B7705" w:rsidP="003B7705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</w:rPr>
            </w:pPr>
            <w:r w:rsidRPr="003B7705">
              <w:rPr>
                <w:rFonts w:ascii="Arial" w:hAnsi="Arial" w:cs="Arial"/>
                <w:b/>
                <w:bCs/>
              </w:rPr>
              <w:t>Jarabes y suspensiones</w:t>
            </w:r>
          </w:p>
          <w:p w14:paraId="4B36D707" w14:textId="02EC0E85" w:rsidR="003B7705" w:rsidRPr="003B7705" w:rsidRDefault="003B7705" w:rsidP="003B7705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Supositorios</w:t>
            </w:r>
          </w:p>
          <w:p w14:paraId="11E417DD" w14:textId="77777777" w:rsidR="003B7705" w:rsidRPr="00D15ADA" w:rsidRDefault="003B7705" w:rsidP="003B7705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Ungüentos</w:t>
            </w:r>
          </w:p>
          <w:p w14:paraId="38EC1FCD" w14:textId="0E1104E6" w:rsidR="003B7705" w:rsidRPr="003B7705" w:rsidRDefault="003B7705" w:rsidP="00A43A15">
            <w:pPr>
              <w:pStyle w:val="NormalWeb"/>
              <w:numPr>
                <w:ilvl w:val="0"/>
                <w:numId w:val="7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Cremas</w:t>
            </w:r>
          </w:p>
        </w:tc>
        <w:tc>
          <w:tcPr>
            <w:tcW w:w="4414" w:type="dxa"/>
            <w:vAlign w:val="center"/>
          </w:tcPr>
          <w:p w14:paraId="558CD250" w14:textId="7429A6B5" w:rsidR="003B7705" w:rsidRPr="003B7705" w:rsidRDefault="003B7705" w:rsidP="003B770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B770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445E5432" wp14:editId="623DB3DA">
                  <wp:extent cx="2638067" cy="1762293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2438" cy="1778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25E99C" w14:textId="387FE91A" w:rsidR="003B7705" w:rsidRDefault="003B7705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E1E65B6" w14:textId="77777777" w:rsidR="003B7705" w:rsidRPr="00D15ADA" w:rsidRDefault="003B7705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2"/>
        <w:gridCol w:w="4446"/>
      </w:tblGrid>
      <w:tr w:rsidR="003B7705" w14:paraId="24FD233B" w14:textId="77777777" w:rsidTr="003B7705">
        <w:tc>
          <w:tcPr>
            <w:tcW w:w="4414" w:type="dxa"/>
            <w:vAlign w:val="center"/>
          </w:tcPr>
          <w:p w14:paraId="1E3D5937" w14:textId="77777777" w:rsidR="003B7705" w:rsidRPr="00D15ADA" w:rsidRDefault="003B7705" w:rsidP="003B770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lastRenderedPageBreak/>
              <w:t>Alimentaria | Aditivo alimentario (E422):</w:t>
            </w:r>
          </w:p>
          <w:p w14:paraId="32945119" w14:textId="77777777" w:rsidR="003B7705" w:rsidRPr="00D15ADA" w:rsidRDefault="003B7705" w:rsidP="003B7705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</w:p>
          <w:p w14:paraId="7EF7F5CF" w14:textId="77777777" w:rsidR="003B7705" w:rsidRPr="00D15ADA" w:rsidRDefault="003B7705" w:rsidP="003B7705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Caramelos</w:t>
            </w:r>
          </w:p>
          <w:p w14:paraId="099DFC37" w14:textId="77777777" w:rsidR="003B7705" w:rsidRPr="00D15ADA" w:rsidRDefault="003B7705" w:rsidP="003B7705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Pasteles</w:t>
            </w:r>
          </w:p>
          <w:p w14:paraId="0CE180C2" w14:textId="77777777" w:rsidR="003B7705" w:rsidRPr="00D15ADA" w:rsidRDefault="003B7705" w:rsidP="003B7705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Galletas</w:t>
            </w:r>
          </w:p>
          <w:p w14:paraId="42153D7C" w14:textId="77777777" w:rsidR="003B7705" w:rsidRPr="00D15ADA" w:rsidRDefault="003B7705" w:rsidP="003B7705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Helados</w:t>
            </w:r>
          </w:p>
          <w:p w14:paraId="752589C3" w14:textId="4259E21C" w:rsidR="003B7705" w:rsidRPr="003B7705" w:rsidRDefault="003B7705" w:rsidP="00A43A15">
            <w:pPr>
              <w:pStyle w:val="NormalWeb"/>
              <w:numPr>
                <w:ilvl w:val="0"/>
                <w:numId w:val="8"/>
              </w:numPr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</w:rPr>
            </w:pPr>
            <w:r w:rsidRPr="003B7705">
              <w:rPr>
                <w:rFonts w:ascii="Arial" w:hAnsi="Arial" w:cs="Arial"/>
                <w:b/>
                <w:bCs/>
              </w:rPr>
              <w:t>Barras nutrimentales</w:t>
            </w:r>
          </w:p>
        </w:tc>
        <w:tc>
          <w:tcPr>
            <w:tcW w:w="4414" w:type="dxa"/>
            <w:vAlign w:val="center"/>
          </w:tcPr>
          <w:p w14:paraId="3C22FAD2" w14:textId="01E4C0C8" w:rsidR="003B7705" w:rsidRPr="003B7705" w:rsidRDefault="003B7705" w:rsidP="003B770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3B7705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5C18ACD" wp14:editId="7A41D764">
                  <wp:extent cx="2679373" cy="1785945"/>
                  <wp:effectExtent l="0" t="0" r="6985" b="508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503" cy="1809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17F963" w14:textId="75C719B6" w:rsidR="003B7705" w:rsidRDefault="003B7705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DAD4D58" w14:textId="04C94F18" w:rsidR="00456568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39EBFE72" w14:textId="77777777" w:rsidR="0087127F" w:rsidRDefault="0087127F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D10814" w14:paraId="4D2B2C41" w14:textId="77777777" w:rsidTr="00D10814">
        <w:tc>
          <w:tcPr>
            <w:tcW w:w="4414" w:type="dxa"/>
            <w:vAlign w:val="center"/>
          </w:tcPr>
          <w:p w14:paraId="0C4DA750" w14:textId="77777777" w:rsidR="00D10814" w:rsidRPr="00D15ADA" w:rsidRDefault="00D10814" w:rsidP="00D1081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Detergentes y Limpiadores:</w:t>
            </w:r>
          </w:p>
          <w:p w14:paraId="1A18588B" w14:textId="77777777" w:rsidR="00D10814" w:rsidRPr="00D15ADA" w:rsidRDefault="00D10814" w:rsidP="00D1081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</w:p>
          <w:p w14:paraId="330993FB" w14:textId="77777777" w:rsidR="00D10814" w:rsidRPr="00D10814" w:rsidRDefault="00D10814" w:rsidP="00D10814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</w:rPr>
            </w:pPr>
            <w:r w:rsidRPr="00D10814">
              <w:rPr>
                <w:rFonts w:ascii="Arial" w:hAnsi="Arial" w:cs="Arial"/>
                <w:b/>
                <w:bCs/>
              </w:rPr>
              <w:t>Detergentes</w:t>
            </w:r>
          </w:p>
          <w:p w14:paraId="5D0CD6D4" w14:textId="1F0EDE4D" w:rsidR="00D10814" w:rsidRPr="00D10814" w:rsidRDefault="00D10814" w:rsidP="00A43A15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Limpiadores</w:t>
            </w:r>
          </w:p>
        </w:tc>
        <w:tc>
          <w:tcPr>
            <w:tcW w:w="4414" w:type="dxa"/>
            <w:vAlign w:val="center"/>
          </w:tcPr>
          <w:p w14:paraId="509A5E94" w14:textId="62148D6A" w:rsidR="00D10814" w:rsidRPr="00D10814" w:rsidRDefault="00D10814" w:rsidP="00D1081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D1081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5ADA31AA" wp14:editId="5B54DFA4">
                  <wp:extent cx="2646870" cy="1765778"/>
                  <wp:effectExtent l="0" t="0" r="1270" b="635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3051" cy="1783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B439F4" w14:textId="77777777" w:rsidR="00D10814" w:rsidRPr="00D15ADA" w:rsidRDefault="00D1081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C7D1623" w14:textId="77777777" w:rsidR="001A4254" w:rsidRPr="00D15ADA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Quimica:</w:t>
      </w:r>
    </w:p>
    <w:p w14:paraId="45C72F81" w14:textId="77777777" w:rsidR="001A4254" w:rsidRPr="00D15ADA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5764C32" w14:textId="77777777" w:rsidR="001A4254" w:rsidRPr="00D15ADA" w:rsidRDefault="001A4254" w:rsidP="00A43A15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Nitroglicerina</w:t>
      </w:r>
    </w:p>
    <w:p w14:paraId="2655D5F5" w14:textId="77777777" w:rsidR="001A4254" w:rsidRPr="00D15ADA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57CAE69" w14:textId="4B73C981" w:rsidR="00456568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2"/>
        <w:gridCol w:w="4446"/>
      </w:tblGrid>
      <w:tr w:rsidR="0087127F" w14:paraId="31E4659D" w14:textId="77777777" w:rsidTr="0087127F">
        <w:trPr>
          <w:trHeight w:val="284"/>
        </w:trPr>
        <w:tc>
          <w:tcPr>
            <w:tcW w:w="4414" w:type="dxa"/>
            <w:vAlign w:val="center"/>
          </w:tcPr>
          <w:p w14:paraId="3218FD85" w14:textId="77777777" w:rsidR="0087127F" w:rsidRPr="00D15ADA" w:rsidRDefault="0087127F" w:rsidP="0087127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Polímeros:</w:t>
            </w:r>
          </w:p>
          <w:p w14:paraId="03C29C54" w14:textId="77777777" w:rsidR="0087127F" w:rsidRPr="00D15ADA" w:rsidRDefault="0087127F" w:rsidP="0087127F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</w:p>
          <w:p w14:paraId="5BF40128" w14:textId="77777777" w:rsidR="0087127F" w:rsidRPr="0087127F" w:rsidRDefault="0087127F" w:rsidP="0087127F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</w:rPr>
            </w:pPr>
            <w:r w:rsidRPr="0087127F">
              <w:rPr>
                <w:rFonts w:ascii="Arial" w:hAnsi="Arial" w:cs="Arial"/>
                <w:b/>
                <w:bCs/>
              </w:rPr>
              <w:t>Poliuretanos</w:t>
            </w:r>
          </w:p>
          <w:p w14:paraId="3ADD2FAD" w14:textId="77777777" w:rsidR="0087127F" w:rsidRPr="00D15ADA" w:rsidRDefault="0087127F" w:rsidP="0087127F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Resinas</w:t>
            </w:r>
          </w:p>
          <w:p w14:paraId="1261AF22" w14:textId="0F6C48CA" w:rsidR="0087127F" w:rsidRPr="0087127F" w:rsidRDefault="0087127F" w:rsidP="0087127F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Plásticos</w:t>
            </w:r>
          </w:p>
        </w:tc>
        <w:tc>
          <w:tcPr>
            <w:tcW w:w="4414" w:type="dxa"/>
            <w:vAlign w:val="center"/>
          </w:tcPr>
          <w:p w14:paraId="488859A8" w14:textId="161107F0" w:rsidR="0087127F" w:rsidRPr="00F43C44" w:rsidRDefault="0087127F" w:rsidP="00DC34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87127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2B962A0" wp14:editId="72D386F7">
                  <wp:extent cx="2684673" cy="1789478"/>
                  <wp:effectExtent l="0" t="0" r="1905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718334" cy="1811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63AE5" w14:textId="6E0E45A5" w:rsidR="0087127F" w:rsidRDefault="0087127F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3492BEB5" w14:textId="7CAAF1A7" w:rsidR="0087127F" w:rsidRDefault="0087127F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50593F2" w14:textId="77777777" w:rsidR="0087127F" w:rsidRDefault="0087127F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2"/>
        <w:gridCol w:w="4446"/>
      </w:tblGrid>
      <w:tr w:rsidR="00F43C44" w14:paraId="2E59321F" w14:textId="77777777" w:rsidTr="00F43C44">
        <w:trPr>
          <w:trHeight w:val="284"/>
        </w:trPr>
        <w:tc>
          <w:tcPr>
            <w:tcW w:w="4414" w:type="dxa"/>
            <w:vAlign w:val="center"/>
          </w:tcPr>
          <w:p w14:paraId="088DE08D" w14:textId="77777777" w:rsidR="00F43C44" w:rsidRPr="00D15ADA" w:rsidRDefault="00F43C44" w:rsidP="00F43C4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lastRenderedPageBreak/>
              <w:t>Textil:</w:t>
            </w:r>
          </w:p>
          <w:p w14:paraId="45EC40C3" w14:textId="77777777" w:rsidR="00F43C44" w:rsidRPr="00D15ADA" w:rsidRDefault="00F43C44" w:rsidP="00F43C4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</w:p>
          <w:p w14:paraId="137D53E1" w14:textId="77777777" w:rsidR="00F43C44" w:rsidRPr="00F43C44" w:rsidRDefault="00F43C44" w:rsidP="00F43C44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</w:rPr>
            </w:pPr>
            <w:r w:rsidRPr="00F43C44">
              <w:rPr>
                <w:rFonts w:ascii="Arial" w:hAnsi="Arial" w:cs="Arial"/>
                <w:b/>
                <w:bCs/>
              </w:rPr>
              <w:t>Ropa o Textiles</w:t>
            </w:r>
          </w:p>
          <w:p w14:paraId="097D0206" w14:textId="5717412D" w:rsidR="00F43C44" w:rsidRPr="00F43C44" w:rsidRDefault="00F43C44" w:rsidP="00F43C44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Tratamiento de pieles</w:t>
            </w:r>
          </w:p>
        </w:tc>
        <w:tc>
          <w:tcPr>
            <w:tcW w:w="4414" w:type="dxa"/>
            <w:vAlign w:val="center"/>
          </w:tcPr>
          <w:p w14:paraId="1BC34C77" w14:textId="5C859618" w:rsidR="00F43C44" w:rsidRPr="00F43C44" w:rsidRDefault="00F43C44" w:rsidP="00DC34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F43C4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271DCB3F" wp14:editId="0ACE6091">
                  <wp:extent cx="2684353" cy="1789568"/>
                  <wp:effectExtent l="0" t="0" r="1905" b="127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496" cy="1812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1C6F2" w14:textId="2EDA0E9A" w:rsidR="00F43C44" w:rsidRDefault="00F43C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E6EF7DE" w14:textId="77777777" w:rsidR="00F43C44" w:rsidRPr="00D15ADA" w:rsidRDefault="00F43C4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0B38D52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Energía</w:t>
      </w:r>
      <w:r w:rsidR="001A4254" w:rsidRPr="00D15ADA">
        <w:rPr>
          <w:rFonts w:ascii="Arial" w:hAnsi="Arial" w:cs="Arial"/>
        </w:rPr>
        <w:t>:</w:t>
      </w:r>
    </w:p>
    <w:p w14:paraId="63415DFA" w14:textId="77777777" w:rsidR="00456568" w:rsidRPr="00D15ADA" w:rsidRDefault="00456568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79B9652" w14:textId="6795C1C8" w:rsidR="001A4254" w:rsidRDefault="001A4254" w:rsidP="00A43A15">
      <w:pPr>
        <w:pStyle w:val="NormalWeb"/>
        <w:numPr>
          <w:ilvl w:val="0"/>
          <w:numId w:val="4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Propilenglicol</w:t>
      </w:r>
    </w:p>
    <w:p w14:paraId="7737FAF5" w14:textId="39A37906" w:rsidR="0087127F" w:rsidRDefault="0087127F" w:rsidP="0087127F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F66A3EF" w14:textId="77777777" w:rsidR="0087127F" w:rsidRPr="0087127F" w:rsidRDefault="0087127F" w:rsidP="0087127F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F53919" w14:paraId="2E338270" w14:textId="77777777" w:rsidTr="00F53919">
        <w:trPr>
          <w:trHeight w:val="284"/>
        </w:trPr>
        <w:tc>
          <w:tcPr>
            <w:tcW w:w="4414" w:type="dxa"/>
            <w:vAlign w:val="center"/>
          </w:tcPr>
          <w:p w14:paraId="64E95CD3" w14:textId="77777777" w:rsidR="00F53919" w:rsidRPr="00D15ADA" w:rsidRDefault="00F53919" w:rsidP="00F53919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Agroquímicos:</w:t>
            </w:r>
          </w:p>
          <w:p w14:paraId="679B0994" w14:textId="77777777" w:rsidR="00F53919" w:rsidRPr="00D15ADA" w:rsidRDefault="00F53919" w:rsidP="00F53919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</w:p>
          <w:p w14:paraId="41CB676E" w14:textId="77777777" w:rsidR="00F53919" w:rsidRPr="00D15ADA" w:rsidRDefault="00F53919" w:rsidP="00F53919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Conservante de semillas</w:t>
            </w:r>
          </w:p>
          <w:p w14:paraId="334BB9AF" w14:textId="77777777" w:rsidR="00F53919" w:rsidRPr="00F53919" w:rsidRDefault="00F53919" w:rsidP="00F53919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</w:rPr>
            </w:pPr>
            <w:r w:rsidRPr="00F53919">
              <w:rPr>
                <w:rFonts w:ascii="Arial" w:hAnsi="Arial" w:cs="Arial"/>
                <w:b/>
                <w:bCs/>
              </w:rPr>
              <w:t>Pesticidas</w:t>
            </w:r>
          </w:p>
          <w:p w14:paraId="41631C56" w14:textId="60E31477" w:rsidR="00F53919" w:rsidRPr="00F53919" w:rsidRDefault="00F53919" w:rsidP="00F53919">
            <w:pPr>
              <w:pStyle w:val="NormalWeb"/>
              <w:numPr>
                <w:ilvl w:val="0"/>
                <w:numId w:val="4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Fertilizantes</w:t>
            </w:r>
          </w:p>
        </w:tc>
        <w:tc>
          <w:tcPr>
            <w:tcW w:w="4414" w:type="dxa"/>
            <w:vAlign w:val="center"/>
          </w:tcPr>
          <w:p w14:paraId="1242F812" w14:textId="5D347133" w:rsidR="00F53919" w:rsidRPr="00570A76" w:rsidRDefault="00F53919" w:rsidP="00DC3427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F53919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BBF74A3" wp14:editId="031524E1">
                  <wp:extent cx="2627768" cy="1751845"/>
                  <wp:effectExtent l="0" t="0" r="1270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672967" cy="1781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25255" w14:textId="4AAD5CF9" w:rsidR="00F53919" w:rsidRDefault="00F53919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7D48AFB" w14:textId="77777777" w:rsidR="00F53919" w:rsidRPr="00D15ADA" w:rsidRDefault="00F53919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CC85F5D" w14:textId="77777777" w:rsidR="001A4254" w:rsidRPr="00D15ADA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Pintura:</w:t>
      </w:r>
    </w:p>
    <w:p w14:paraId="3DFF60B5" w14:textId="77777777" w:rsidR="001A4254" w:rsidRPr="00D15ADA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092DC524" w14:textId="77777777" w:rsidR="001A4254" w:rsidRPr="00D15ADA" w:rsidRDefault="001A4254" w:rsidP="00A43A15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Pinturas</w:t>
      </w:r>
    </w:p>
    <w:p w14:paraId="3BF0B132" w14:textId="77777777" w:rsidR="001A4254" w:rsidRPr="00D15ADA" w:rsidRDefault="001A4254" w:rsidP="00A43A15">
      <w:pPr>
        <w:pStyle w:val="NormalWeb"/>
        <w:numPr>
          <w:ilvl w:val="0"/>
          <w:numId w:val="5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Tintes</w:t>
      </w:r>
    </w:p>
    <w:p w14:paraId="79E34AA5" w14:textId="1FB39FF8" w:rsidR="0087127F" w:rsidRDefault="0087127F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90CA2AB" w14:textId="77777777" w:rsidR="0087127F" w:rsidRPr="00D15ADA" w:rsidRDefault="0087127F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9F7B437" w14:textId="77777777" w:rsidR="001A4254" w:rsidRPr="00D15ADA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Industria Automotriz:</w:t>
      </w:r>
    </w:p>
    <w:p w14:paraId="3EC9700E" w14:textId="77777777" w:rsidR="001A4254" w:rsidRPr="00D15ADA" w:rsidRDefault="001A4254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50DCAD44" w14:textId="77777777" w:rsidR="001A4254" w:rsidRPr="00D15ADA" w:rsidRDefault="001A4254" w:rsidP="00A43A15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>Lubricantes</w:t>
      </w:r>
    </w:p>
    <w:p w14:paraId="67C50BA0" w14:textId="055CF696" w:rsidR="00570A76" w:rsidRDefault="001A4254" w:rsidP="00570A76">
      <w:pPr>
        <w:pStyle w:val="NormalWeb"/>
        <w:numPr>
          <w:ilvl w:val="0"/>
          <w:numId w:val="10"/>
        </w:numPr>
        <w:spacing w:before="0" w:beforeAutospacing="0" w:after="0" w:afterAutospacing="0"/>
        <w:jc w:val="both"/>
        <w:rPr>
          <w:rFonts w:ascii="Arial" w:hAnsi="Arial" w:cs="Arial"/>
        </w:rPr>
      </w:pPr>
      <w:r w:rsidRPr="00D15ADA">
        <w:rPr>
          <w:rFonts w:ascii="Arial" w:hAnsi="Arial" w:cs="Arial"/>
        </w:rPr>
        <w:t xml:space="preserve">Fluidos </w:t>
      </w:r>
      <w:r w:rsidR="001D3A6A" w:rsidRPr="00D15ADA">
        <w:rPr>
          <w:rFonts w:ascii="Arial" w:hAnsi="Arial" w:cs="Arial"/>
        </w:rPr>
        <w:t>hidráulicos</w:t>
      </w:r>
    </w:p>
    <w:p w14:paraId="5A6C8E70" w14:textId="77777777" w:rsidR="00570A76" w:rsidRPr="00570A76" w:rsidRDefault="00570A76" w:rsidP="00570A76">
      <w:pPr>
        <w:pStyle w:val="NormalWeb"/>
        <w:spacing w:before="0" w:beforeAutospacing="0" w:after="0" w:afterAutospacing="0"/>
        <w:ind w:left="360"/>
        <w:jc w:val="both"/>
        <w:rPr>
          <w:rFonts w:ascii="Arial" w:hAnsi="Arial" w:cs="Arial"/>
        </w:rPr>
      </w:pPr>
    </w:p>
    <w:p w14:paraId="592186DE" w14:textId="77777777" w:rsidR="001D3A6A" w:rsidRPr="00D15ADA" w:rsidRDefault="001D3A6A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21"/>
      </w:tblGrid>
      <w:tr w:rsidR="00570A76" w14:paraId="2E7BE7F5" w14:textId="77777777" w:rsidTr="00F53919">
        <w:trPr>
          <w:trHeight w:val="284"/>
        </w:trPr>
        <w:tc>
          <w:tcPr>
            <w:tcW w:w="4414" w:type="dxa"/>
            <w:vAlign w:val="center"/>
          </w:tcPr>
          <w:p w14:paraId="5846CF43" w14:textId="77777777" w:rsidR="00570A76" w:rsidRPr="00D15ADA" w:rsidRDefault="00570A76" w:rsidP="00570A76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lastRenderedPageBreak/>
              <w:t>Minería</w:t>
            </w:r>
          </w:p>
          <w:p w14:paraId="2F8A1FCC" w14:textId="77777777" w:rsidR="00570A76" w:rsidRPr="00D15ADA" w:rsidRDefault="00570A76" w:rsidP="00570A76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</w:p>
          <w:p w14:paraId="4FF9ED4C" w14:textId="0A75F457" w:rsidR="00570A76" w:rsidRPr="00570A76" w:rsidRDefault="00570A76" w:rsidP="00A43A15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</w:rPr>
            </w:pPr>
            <w:r w:rsidRPr="00570A76">
              <w:rPr>
                <w:rFonts w:ascii="Arial" w:hAnsi="Arial" w:cs="Arial"/>
                <w:b/>
                <w:bCs/>
              </w:rPr>
              <w:t>Riego de tierra</w:t>
            </w:r>
          </w:p>
        </w:tc>
        <w:tc>
          <w:tcPr>
            <w:tcW w:w="4414" w:type="dxa"/>
            <w:vAlign w:val="center"/>
          </w:tcPr>
          <w:p w14:paraId="42115879" w14:textId="2F2DCD7B" w:rsidR="00570A76" w:rsidRPr="00570A76" w:rsidRDefault="00570A76" w:rsidP="00570A76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570A7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7132EC60" wp14:editId="3EF76EAA">
                  <wp:extent cx="2670772" cy="1780515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842" cy="1800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77EF3F" w14:textId="77777777" w:rsidR="00570A76" w:rsidRDefault="00570A76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22E13F6" w14:textId="77777777" w:rsidR="00570A76" w:rsidRDefault="00570A76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59BDC41" w14:textId="77777777" w:rsidR="00570A76" w:rsidRDefault="00570A76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09"/>
        <w:gridCol w:w="4429"/>
      </w:tblGrid>
      <w:tr w:rsidR="00F43C44" w14:paraId="37391911" w14:textId="77777777" w:rsidTr="00F43C44">
        <w:trPr>
          <w:trHeight w:val="284"/>
        </w:trPr>
        <w:tc>
          <w:tcPr>
            <w:tcW w:w="4414" w:type="dxa"/>
            <w:vAlign w:val="center"/>
          </w:tcPr>
          <w:p w14:paraId="24837552" w14:textId="77777777" w:rsidR="00F43C44" w:rsidRPr="00D15ADA" w:rsidRDefault="00F43C44" w:rsidP="00F43C4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Tabaco</w:t>
            </w:r>
          </w:p>
          <w:p w14:paraId="6238A3F4" w14:textId="77777777" w:rsidR="00F43C44" w:rsidRPr="00D15ADA" w:rsidRDefault="00F43C44" w:rsidP="00F43C44">
            <w:pPr>
              <w:pStyle w:val="NormalWeb"/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</w:p>
          <w:p w14:paraId="31F6A753" w14:textId="77777777" w:rsidR="00F43C44" w:rsidRPr="00D15ADA" w:rsidRDefault="00F43C44" w:rsidP="00F43C44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ascii="Arial" w:hAnsi="Arial" w:cs="Arial"/>
              </w:rPr>
            </w:pPr>
            <w:r w:rsidRPr="00D15ADA">
              <w:rPr>
                <w:rFonts w:ascii="Arial" w:hAnsi="Arial" w:cs="Arial"/>
              </w:rPr>
              <w:t>Fabricación de cigarros</w:t>
            </w:r>
          </w:p>
          <w:p w14:paraId="7C12892E" w14:textId="5E47117F" w:rsidR="00F43C44" w:rsidRPr="00F43C44" w:rsidRDefault="00F43C44" w:rsidP="00A43A15">
            <w:pPr>
              <w:pStyle w:val="NormalWeb"/>
              <w:numPr>
                <w:ilvl w:val="0"/>
                <w:numId w:val="11"/>
              </w:numPr>
              <w:spacing w:before="0" w:beforeAutospacing="0" w:after="0" w:afterAutospacing="0"/>
              <w:jc w:val="both"/>
              <w:rPr>
                <w:rFonts w:ascii="Arial" w:hAnsi="Arial" w:cs="Arial"/>
                <w:b/>
                <w:bCs/>
              </w:rPr>
            </w:pPr>
            <w:r w:rsidRPr="00F43C44">
              <w:rPr>
                <w:rFonts w:ascii="Arial" w:hAnsi="Arial" w:cs="Arial"/>
                <w:b/>
                <w:bCs/>
              </w:rPr>
              <w:t>Cigarros electrónicos</w:t>
            </w:r>
          </w:p>
        </w:tc>
        <w:tc>
          <w:tcPr>
            <w:tcW w:w="4414" w:type="dxa"/>
            <w:vAlign w:val="center"/>
          </w:tcPr>
          <w:p w14:paraId="6E25B261" w14:textId="1AD5C7F9" w:rsidR="00F43C44" w:rsidRPr="00F43C44" w:rsidRDefault="00F43C44" w:rsidP="00F43C44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s-MX"/>
              </w:rPr>
            </w:pPr>
            <w:r w:rsidRPr="00F43C44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s-MX"/>
              </w:rPr>
              <w:drawing>
                <wp:inline distT="0" distB="0" distL="0" distR="0" wp14:anchorId="3771B823" wp14:editId="79440EF2">
                  <wp:extent cx="2675297" cy="1783532"/>
                  <wp:effectExtent l="0" t="0" r="0" b="762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226" cy="1812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2F694" w14:textId="77777777" w:rsidR="001D3A6A" w:rsidRPr="00D15ADA" w:rsidRDefault="001D3A6A" w:rsidP="00A43A15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4612FDF7" w14:textId="61F7DCE7" w:rsidR="00570A76" w:rsidRDefault="00570A76" w:rsidP="00570A76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7CE28519" w14:textId="1919019A" w:rsidR="00F43C44" w:rsidRDefault="00F43C44" w:rsidP="00570A76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6F5F2B9D" w14:textId="3119087E" w:rsidR="00F43C44" w:rsidRDefault="00F43C44" w:rsidP="00570A76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28679753" w14:textId="292524EB" w:rsidR="00F43C44" w:rsidRDefault="00F43C44" w:rsidP="00570A76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11061614" w14:textId="77777777" w:rsidR="00F43C44" w:rsidRDefault="00F43C44" w:rsidP="00570A76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</w:p>
    <w:p w14:paraId="3F81CCDC" w14:textId="06F14A34" w:rsidR="00570A76" w:rsidRPr="00570A76" w:rsidRDefault="00570A76" w:rsidP="00570A76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FF0000"/>
        </w:rPr>
      </w:pPr>
      <w:proofErr w:type="spellStart"/>
      <w:r>
        <w:rPr>
          <w:rFonts w:ascii="Arial" w:hAnsi="Arial" w:cs="Arial"/>
          <w:color w:val="FF0000"/>
        </w:rPr>
        <w:t>Pagina</w:t>
      </w:r>
      <w:proofErr w:type="spellEnd"/>
      <w:r>
        <w:rPr>
          <w:rFonts w:ascii="Arial" w:hAnsi="Arial" w:cs="Arial"/>
          <w:color w:val="FF0000"/>
        </w:rPr>
        <w:t xml:space="preserve"> de fotos: </w:t>
      </w:r>
      <w:r w:rsidRPr="00570A76">
        <w:rPr>
          <w:rFonts w:ascii="Arial" w:hAnsi="Arial" w:cs="Arial"/>
          <w:color w:val="FF0000"/>
        </w:rPr>
        <w:t>www.pexels.com/es-es/</w:t>
      </w:r>
    </w:p>
    <w:sectPr w:rsidR="00570A76" w:rsidRPr="00570A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74D4"/>
    <w:multiLevelType w:val="hybridMultilevel"/>
    <w:tmpl w:val="5040F7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E369D6"/>
    <w:multiLevelType w:val="hybridMultilevel"/>
    <w:tmpl w:val="2D709A2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90EDB"/>
    <w:multiLevelType w:val="hybridMultilevel"/>
    <w:tmpl w:val="45B6E7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B81B98"/>
    <w:multiLevelType w:val="hybridMultilevel"/>
    <w:tmpl w:val="A10E29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3E139B"/>
    <w:multiLevelType w:val="hybridMultilevel"/>
    <w:tmpl w:val="BD561A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7552F4"/>
    <w:multiLevelType w:val="hybridMultilevel"/>
    <w:tmpl w:val="1D56C6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3593E"/>
    <w:multiLevelType w:val="hybridMultilevel"/>
    <w:tmpl w:val="F65232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324A6F"/>
    <w:multiLevelType w:val="hybridMultilevel"/>
    <w:tmpl w:val="B6C29F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70262"/>
    <w:multiLevelType w:val="hybridMultilevel"/>
    <w:tmpl w:val="CD6638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9232B0"/>
    <w:multiLevelType w:val="hybridMultilevel"/>
    <w:tmpl w:val="824042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7042B6"/>
    <w:multiLevelType w:val="hybridMultilevel"/>
    <w:tmpl w:val="E4A40E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120590"/>
    <w:multiLevelType w:val="hybridMultilevel"/>
    <w:tmpl w:val="402A18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9179830">
    <w:abstractNumId w:val="7"/>
  </w:num>
  <w:num w:numId="2" w16cid:durableId="843277889">
    <w:abstractNumId w:val="5"/>
  </w:num>
  <w:num w:numId="3" w16cid:durableId="1321032576">
    <w:abstractNumId w:val="3"/>
  </w:num>
  <w:num w:numId="4" w16cid:durableId="1816212805">
    <w:abstractNumId w:val="8"/>
  </w:num>
  <w:num w:numId="5" w16cid:durableId="1906142189">
    <w:abstractNumId w:val="6"/>
  </w:num>
  <w:num w:numId="6" w16cid:durableId="1482187705">
    <w:abstractNumId w:val="2"/>
  </w:num>
  <w:num w:numId="7" w16cid:durableId="1331985853">
    <w:abstractNumId w:val="0"/>
  </w:num>
  <w:num w:numId="8" w16cid:durableId="259026538">
    <w:abstractNumId w:val="4"/>
  </w:num>
  <w:num w:numId="9" w16cid:durableId="1061902701">
    <w:abstractNumId w:val="10"/>
  </w:num>
  <w:num w:numId="10" w16cid:durableId="1860849064">
    <w:abstractNumId w:val="11"/>
  </w:num>
  <w:num w:numId="11" w16cid:durableId="1251695635">
    <w:abstractNumId w:val="1"/>
  </w:num>
  <w:num w:numId="12" w16cid:durableId="16132005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F92"/>
    <w:rsid w:val="00051044"/>
    <w:rsid w:val="001A4254"/>
    <w:rsid w:val="001D3A6A"/>
    <w:rsid w:val="003B7705"/>
    <w:rsid w:val="003C5A19"/>
    <w:rsid w:val="00456568"/>
    <w:rsid w:val="00570A76"/>
    <w:rsid w:val="0087127F"/>
    <w:rsid w:val="00A43A15"/>
    <w:rsid w:val="00AB3DE5"/>
    <w:rsid w:val="00B30F9B"/>
    <w:rsid w:val="00D10814"/>
    <w:rsid w:val="00D15ADA"/>
    <w:rsid w:val="00F43C44"/>
    <w:rsid w:val="00F53919"/>
    <w:rsid w:val="00FD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65DCC"/>
  <w15:chartTrackingRefBased/>
  <w15:docId w15:val="{1821D2CE-D690-47EF-B203-F522A475F3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7F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1D3A6A"/>
    <w:rPr>
      <w:b/>
      <w:bCs/>
    </w:rPr>
  </w:style>
  <w:style w:type="paragraph" w:styleId="Prrafodelista">
    <w:name w:val="List Paragraph"/>
    <w:basedOn w:val="Normal"/>
    <w:uiPriority w:val="34"/>
    <w:qFormat/>
    <w:rsid w:val="00A43A15"/>
    <w:pPr>
      <w:ind w:left="720"/>
      <w:contextualSpacing/>
    </w:pPr>
  </w:style>
  <w:style w:type="table" w:styleId="Tablaconcuadrcula">
    <w:name w:val="Table Grid"/>
    <w:basedOn w:val="Tablanormal"/>
    <w:uiPriority w:val="39"/>
    <w:rsid w:val="00570A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2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9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7</Pages>
  <Words>1008</Words>
  <Characters>5546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Chemical Broker</dc:creator>
  <cp:keywords/>
  <dc:description/>
  <cp:lastModifiedBy>Chemical Broker</cp:lastModifiedBy>
  <cp:revision>4</cp:revision>
  <dcterms:created xsi:type="dcterms:W3CDTF">2024-12-30T21:53:00Z</dcterms:created>
  <dcterms:modified xsi:type="dcterms:W3CDTF">2025-01-02T19:33:00Z</dcterms:modified>
</cp:coreProperties>
</file>