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80" w:rsidRDefault="0055554A" w:rsidP="0055554A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Modern Jazz Quartet</w:t>
      </w:r>
    </w:p>
    <w:p w:rsidR="0055554A" w:rsidRPr="0055554A" w:rsidRDefault="0055554A" w:rsidP="0055554A">
      <w:pPr>
        <w:jc w:val="center"/>
        <w:rPr>
          <w:b/>
          <w:bCs/>
          <w:color w:val="000000" w:themeColor="text1"/>
          <w:sz w:val="32"/>
          <w:szCs w:val="32"/>
          <w:lang w:val="en-US"/>
        </w:rPr>
      </w:pPr>
    </w:p>
    <w:p w:rsidR="0055554A" w:rsidRPr="0055554A" w:rsidRDefault="0055554A" w:rsidP="0055554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55554A">
        <w:rPr>
          <w:rFonts w:ascii="Arial" w:hAnsi="Arial" w:cs="Arial"/>
          <w:color w:val="000000" w:themeColor="text1"/>
          <w:sz w:val="21"/>
          <w:szCs w:val="21"/>
        </w:rPr>
        <w:t>The</w:t>
      </w:r>
      <w:r w:rsidRPr="0055554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55554A">
        <w:rPr>
          <w:rFonts w:ascii="Arial" w:hAnsi="Arial" w:cs="Arial"/>
          <w:b/>
          <w:bCs/>
          <w:color w:val="000000" w:themeColor="text1"/>
          <w:sz w:val="21"/>
          <w:szCs w:val="21"/>
        </w:rPr>
        <w:t>Modern Jazz Quartet</w:t>
      </w:r>
      <w:r w:rsidRPr="0055554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55554A">
        <w:rPr>
          <w:rFonts w:ascii="Arial" w:hAnsi="Arial" w:cs="Arial"/>
          <w:color w:val="000000" w:themeColor="text1"/>
          <w:sz w:val="21"/>
          <w:szCs w:val="21"/>
        </w:rPr>
        <w:t>(</w:t>
      </w:r>
      <w:r w:rsidRPr="0055554A">
        <w:rPr>
          <w:rFonts w:ascii="Arial" w:hAnsi="Arial" w:cs="Arial"/>
          <w:b/>
          <w:bCs/>
          <w:color w:val="000000" w:themeColor="text1"/>
          <w:sz w:val="21"/>
          <w:szCs w:val="21"/>
        </w:rPr>
        <w:t>MJQ</w:t>
      </w:r>
      <w:r w:rsidRPr="0055554A">
        <w:rPr>
          <w:rFonts w:ascii="Arial" w:hAnsi="Arial" w:cs="Arial"/>
          <w:color w:val="000000" w:themeColor="text1"/>
          <w:sz w:val="21"/>
          <w:szCs w:val="21"/>
        </w:rPr>
        <w:t>) was a</w:t>
      </w:r>
      <w:r w:rsidRPr="0055554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4" w:tooltip="Jazz" w:history="1">
        <w:r w:rsidRPr="0055554A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jazz</w:t>
        </w:r>
      </w:hyperlink>
      <w:r w:rsidRPr="0055554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55554A">
        <w:rPr>
          <w:rFonts w:ascii="Arial" w:hAnsi="Arial" w:cs="Arial"/>
          <w:color w:val="000000" w:themeColor="text1"/>
          <w:sz w:val="21"/>
          <w:szCs w:val="21"/>
        </w:rPr>
        <w:t>combo established in 1952 that played music influenced by</w:t>
      </w:r>
      <w:r w:rsidRPr="0055554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5" w:tooltip="Classical music" w:history="1">
        <w:r w:rsidRPr="0055554A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classical</w:t>
        </w:r>
      </w:hyperlink>
      <w:r w:rsidRPr="0055554A">
        <w:rPr>
          <w:rFonts w:ascii="Arial" w:hAnsi="Arial" w:cs="Arial"/>
          <w:color w:val="000000" w:themeColor="text1"/>
          <w:sz w:val="21"/>
          <w:szCs w:val="21"/>
        </w:rPr>
        <w:t>,</w:t>
      </w:r>
      <w:r w:rsidRPr="0055554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6" w:tooltip="Cool jazz" w:history="1">
        <w:r w:rsidRPr="0055554A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cool jazz</w:t>
        </w:r>
      </w:hyperlink>
      <w:r w:rsidRPr="0055554A">
        <w:rPr>
          <w:rFonts w:ascii="Arial" w:hAnsi="Arial" w:cs="Arial"/>
          <w:color w:val="000000" w:themeColor="text1"/>
          <w:sz w:val="21"/>
          <w:szCs w:val="21"/>
        </w:rPr>
        <w:t>,</w:t>
      </w:r>
      <w:r w:rsidRPr="0055554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7" w:tooltip="Blues" w:history="1">
        <w:r w:rsidRPr="0055554A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blues</w:t>
        </w:r>
      </w:hyperlink>
      <w:r w:rsidRPr="0055554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55554A">
        <w:rPr>
          <w:rFonts w:ascii="Arial" w:hAnsi="Arial" w:cs="Arial"/>
          <w:color w:val="000000" w:themeColor="text1"/>
          <w:sz w:val="21"/>
          <w:szCs w:val="21"/>
        </w:rPr>
        <w:t>and</w:t>
      </w:r>
      <w:r w:rsidRPr="0055554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8" w:tooltip="Bebop" w:history="1">
        <w:r w:rsidRPr="0055554A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bebop</w:t>
        </w:r>
      </w:hyperlink>
      <w:r w:rsidRPr="0055554A">
        <w:rPr>
          <w:rFonts w:ascii="Arial" w:hAnsi="Arial" w:cs="Arial"/>
          <w:color w:val="000000" w:themeColor="text1"/>
          <w:sz w:val="21"/>
          <w:szCs w:val="21"/>
        </w:rPr>
        <w:t>.</w:t>
      </w:r>
      <w:r w:rsidRPr="0055554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55554A">
        <w:rPr>
          <w:rFonts w:ascii="Arial" w:hAnsi="Arial" w:cs="Arial"/>
          <w:color w:val="000000" w:themeColor="text1"/>
          <w:sz w:val="21"/>
          <w:szCs w:val="21"/>
        </w:rPr>
        <w:t>The band performed over a 40-year span with only one personnel change.</w:t>
      </w:r>
      <w:r w:rsidRPr="0055554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55554A">
        <w:rPr>
          <w:rFonts w:ascii="Arial" w:hAnsi="Arial" w:cs="Arial"/>
          <w:color w:val="000000" w:themeColor="text1"/>
          <w:sz w:val="21"/>
          <w:szCs w:val="21"/>
        </w:rPr>
        <w:t>For the majority of their career, the group was composed of</w:t>
      </w:r>
      <w:r w:rsidRPr="0055554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9" w:tooltip="John Lewis (pianist)" w:history="1">
        <w:r w:rsidRPr="0055554A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John Lewis</w:t>
        </w:r>
      </w:hyperlink>
      <w:r w:rsidRPr="0055554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55554A">
        <w:rPr>
          <w:rFonts w:ascii="Arial" w:hAnsi="Arial" w:cs="Arial"/>
          <w:color w:val="000000" w:themeColor="text1"/>
          <w:sz w:val="21"/>
          <w:szCs w:val="21"/>
        </w:rPr>
        <w:t>(piano and musical director),</w:t>
      </w:r>
      <w:r w:rsidRPr="0055554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0" w:tooltip="Milt Jackson" w:history="1">
        <w:r w:rsidRPr="0055554A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Milt Jackson</w:t>
        </w:r>
      </w:hyperlink>
      <w:r w:rsidRPr="0055554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55554A">
        <w:rPr>
          <w:rFonts w:ascii="Arial" w:hAnsi="Arial" w:cs="Arial"/>
          <w:color w:val="000000" w:themeColor="text1"/>
          <w:sz w:val="21"/>
          <w:szCs w:val="21"/>
        </w:rPr>
        <w:t>(vibraphone),</w:t>
      </w:r>
      <w:r w:rsidRPr="0055554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1" w:tooltip="Percy Heath" w:history="1">
        <w:r w:rsidRPr="0055554A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Percy Heath</w:t>
        </w:r>
      </w:hyperlink>
      <w:r w:rsidRPr="0055554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55554A">
        <w:rPr>
          <w:rFonts w:ascii="Arial" w:hAnsi="Arial" w:cs="Arial"/>
          <w:color w:val="000000" w:themeColor="text1"/>
          <w:sz w:val="21"/>
          <w:szCs w:val="21"/>
        </w:rPr>
        <w:t>(double bass) and</w:t>
      </w:r>
      <w:r w:rsidRPr="0055554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2" w:tooltip="Connie Kay" w:history="1">
        <w:r w:rsidRPr="0055554A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Connie Kay</w:t>
        </w:r>
      </w:hyperlink>
      <w:r w:rsidRPr="0055554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55554A">
        <w:rPr>
          <w:rFonts w:ascii="Arial" w:hAnsi="Arial" w:cs="Arial"/>
          <w:color w:val="000000" w:themeColor="text1"/>
          <w:sz w:val="21"/>
          <w:szCs w:val="21"/>
        </w:rPr>
        <w:t xml:space="preserve">(drums). </w:t>
      </w:r>
    </w:p>
    <w:p w:rsidR="0055554A" w:rsidRPr="0055554A" w:rsidRDefault="0055554A" w:rsidP="0055554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55554A">
        <w:rPr>
          <w:rFonts w:ascii="Arial" w:hAnsi="Arial" w:cs="Arial"/>
          <w:color w:val="000000" w:themeColor="text1"/>
          <w:sz w:val="21"/>
          <w:szCs w:val="21"/>
        </w:rPr>
        <w:t>Under Lewis's leadership, they carved their own niche by specializing in elegant, restrained music that used sophisticated</w:t>
      </w:r>
      <w:r w:rsidRPr="0055554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3" w:tooltip="Counterpoint" w:history="1">
        <w:r w:rsidRPr="0055554A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counterpoint</w:t>
        </w:r>
      </w:hyperlink>
      <w:r w:rsidRPr="0055554A">
        <w:rPr>
          <w:rFonts w:ascii="Arial" w:hAnsi="Arial" w:cs="Arial"/>
          <w:color w:val="000000" w:themeColor="text1"/>
          <w:sz w:val="21"/>
          <w:szCs w:val="21"/>
        </w:rPr>
        <w:t>, yet nonetheless retained a strong blues feel. Lewis firmly believed that</w:t>
      </w:r>
      <w:r w:rsidRPr="0055554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4" w:tooltip="J.S. Bach" w:history="1">
        <w:r w:rsidRPr="0055554A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J.S. Bach</w:t>
        </w:r>
      </w:hyperlink>
      <w:r w:rsidRPr="0055554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55554A">
        <w:rPr>
          <w:rFonts w:ascii="Arial" w:hAnsi="Arial" w:cs="Arial"/>
          <w:color w:val="000000" w:themeColor="text1"/>
          <w:sz w:val="21"/>
          <w:szCs w:val="21"/>
        </w:rPr>
        <w:t>and the blues were compatible, combining classical form with jazz improvisation and</w:t>
      </w:r>
      <w:r w:rsidRPr="0055554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5" w:tooltip="Polyphony" w:history="1">
        <w:r w:rsidRPr="0055554A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polyphony</w:t>
        </w:r>
      </w:hyperlink>
      <w:r w:rsidRPr="0055554A">
        <w:rPr>
          <w:rFonts w:ascii="Arial" w:hAnsi="Arial" w:cs="Arial"/>
          <w:color w:val="000000" w:themeColor="text1"/>
          <w:sz w:val="21"/>
          <w:szCs w:val="21"/>
        </w:rPr>
        <w:t>.</w:t>
      </w:r>
      <w:r w:rsidRPr="0055554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55554A">
        <w:rPr>
          <w:rFonts w:ascii="Arial" w:hAnsi="Arial" w:cs="Arial"/>
          <w:color w:val="000000" w:themeColor="text1"/>
          <w:sz w:val="21"/>
          <w:szCs w:val="21"/>
        </w:rPr>
        <w:t>The band was also noted for its ability to play alongside a variety of other groups.</w:t>
      </w:r>
      <w:r w:rsidRPr="0055554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55554A">
        <w:rPr>
          <w:rFonts w:ascii="Arial" w:hAnsi="Arial" w:cs="Arial"/>
          <w:color w:val="000000" w:themeColor="text1"/>
          <w:sz w:val="21"/>
          <w:szCs w:val="21"/>
        </w:rPr>
        <w:t xml:space="preserve">Initially active into the 1970s until Jackson quit in 1974 due to creative disagreement and frustration with their busy touring schedule, the MJQ reformed intermittently into the 1990s. </w:t>
      </w:r>
    </w:p>
    <w:p w:rsidR="0055554A" w:rsidRPr="0055554A" w:rsidRDefault="0055554A" w:rsidP="0055554A">
      <w:pPr>
        <w:rPr>
          <w:lang w:val="en-US"/>
        </w:rPr>
      </w:pPr>
    </w:p>
    <w:sectPr w:rsidR="0055554A" w:rsidRPr="0055554A" w:rsidSect="00112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5554A"/>
    <w:rsid w:val="00112084"/>
    <w:rsid w:val="00510BD7"/>
    <w:rsid w:val="0055554A"/>
    <w:rsid w:val="00B93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084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5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Fontdeparagrafimplicit"/>
    <w:rsid w:val="0055554A"/>
  </w:style>
  <w:style w:type="character" w:styleId="Hyperlink">
    <w:name w:val="Hyperlink"/>
    <w:basedOn w:val="Fontdeparagrafimplicit"/>
    <w:uiPriority w:val="99"/>
    <w:semiHidden/>
    <w:unhideWhenUsed/>
    <w:rsid w:val="0055554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ebop" TargetMode="External"/><Relationship Id="rId13" Type="http://schemas.openxmlformats.org/officeDocument/2006/relationships/hyperlink" Target="https://en.wikipedia.org/wiki/Counterpoi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Blues" TargetMode="External"/><Relationship Id="rId12" Type="http://schemas.openxmlformats.org/officeDocument/2006/relationships/hyperlink" Target="https://en.wikipedia.org/wiki/Connie_Kay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ol_jazz" TargetMode="External"/><Relationship Id="rId11" Type="http://schemas.openxmlformats.org/officeDocument/2006/relationships/hyperlink" Target="https://en.wikipedia.org/wiki/Percy_Heath" TargetMode="External"/><Relationship Id="rId5" Type="http://schemas.openxmlformats.org/officeDocument/2006/relationships/hyperlink" Target="https://en.wikipedia.org/wiki/Classical_music" TargetMode="External"/><Relationship Id="rId15" Type="http://schemas.openxmlformats.org/officeDocument/2006/relationships/hyperlink" Target="https://en.wikipedia.org/wiki/Polyphony" TargetMode="External"/><Relationship Id="rId10" Type="http://schemas.openxmlformats.org/officeDocument/2006/relationships/hyperlink" Target="https://en.wikipedia.org/wiki/Milt_Jackson" TargetMode="External"/><Relationship Id="rId4" Type="http://schemas.openxmlformats.org/officeDocument/2006/relationships/hyperlink" Target="https://en.wikipedia.org/wiki/Jazz" TargetMode="External"/><Relationship Id="rId9" Type="http://schemas.openxmlformats.org/officeDocument/2006/relationships/hyperlink" Target="https://en.wikipedia.org/wiki/John_Lewis_(pianist)" TargetMode="External"/><Relationship Id="rId14" Type="http://schemas.openxmlformats.org/officeDocument/2006/relationships/hyperlink" Target="https://en.wikipedia.org/wiki/J.S._Bach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1596</Characters>
  <Application>Microsoft Office Word</Application>
  <DocSecurity>0</DocSecurity>
  <Lines>13</Lines>
  <Paragraphs>3</Paragraphs>
  <ScaleCrop>false</ScaleCrop>
  <Company>Unitate Scolara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</dc:creator>
  <cp:keywords/>
  <dc:description/>
  <cp:lastModifiedBy>Grigore</cp:lastModifiedBy>
  <cp:revision>3</cp:revision>
  <dcterms:created xsi:type="dcterms:W3CDTF">2017-05-16T08:38:00Z</dcterms:created>
  <dcterms:modified xsi:type="dcterms:W3CDTF">2017-05-16T08:38:00Z</dcterms:modified>
</cp:coreProperties>
</file>