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数据字典（参考版本）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收提箱预约</w:t>
      </w:r>
    </w:p>
    <w:p>
      <w:pPr>
        <w:numPr>
          <w:ilvl w:val="0"/>
          <w:numId w:val="2"/>
        </w:numPr>
        <w:ind w:left="42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主表ORDER_IE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9"/>
        <w:gridCol w:w="1855"/>
        <w:gridCol w:w="1697"/>
        <w:gridCol w:w="1229"/>
        <w:gridCol w:w="1282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进出门委托号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委托类型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ORDER_DATE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WORK_WAY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作业方式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CONSIGNER_ID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委托人ID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PAY_UNIT_ID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缴费单位ID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RAILWAY_TYPE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轨道类型(标轨/米轨)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SHIP_VOYAGE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航次ID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BILL_NO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提单号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CARGO_ID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货物ID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CARGO_MARK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唛头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CARGO_FORMAT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PACK_KIND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包装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CARGO_WEIGHT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CARGO_NUMBER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件数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CARGO_VOLUME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体积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DANGER_CLASS_ID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危品等级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来源(0:内网PC,1:外网PC,2:外网APP)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状态0:计划,1:作业,2完成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ORGN_ID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单位ID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ORGN_CODE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单位CODE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创建人ID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CREATE_USER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创建人名称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UPDATE_USER_ID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修改人ID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UPDATE_USER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修改人名称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VALID_DATE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有效日期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BGN_DATE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开始有效日期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FORWARDER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TA_FLAG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收提标志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PRE_FLAG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是否发送预翻倒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从表ORDER_IE_CNTR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7"/>
        <w:gridCol w:w="1890"/>
        <w:gridCol w:w="1591"/>
        <w:gridCol w:w="1257"/>
        <w:gridCol w:w="1261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DETAIL_ID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进出门委托箱ID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进出门委托号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SEQ_NO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序号（一个委托最多99个明细）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TA_FLAG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收提标记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</w:rPr>
              <w:t>5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TA_SEQ_NO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对照序号（不显示给用户）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CNTR_CORP_ID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箱公司ID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在场箱ID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箱号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EF_FLAG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空重标记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CNTR_SIZE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箱尺寸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CNTR_TYPE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箱类型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CNTR_ISO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箱ISO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TRADE_TYPE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贸易性质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CNTR_CLASS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流向类别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CNTR_PLACE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场位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REEFER_TEMPR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冷藏温度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OVER_FLAG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超限标记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DAMAGE_ID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残损类型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SEAL_NO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铅封号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CARGO_WEIGHT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货重量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CARGO_NUMBER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货件数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CARGO_VOLUME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货体积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TRUCK_ID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运输工具号(外拖车辆车牌备案ID)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状态0:计划,1:作业,2完成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ORGN_ID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单位ID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ORGN_CODE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单位CODE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CREATE_USER_ID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创建人ID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CREATE_USER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创建人名称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UPDATE_USER_ID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修改人ID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UPDATE_USER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VARCHAR2(40)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修改人名称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VGM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VGM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CNTR_WEIGHT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箱毛重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CUST_SEAL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铅封1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SEAL_NO2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铅封2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PAYMENT_CHK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VARCHAR2(5)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POL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VARCHAR2(5)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POR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FDEST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DO_NO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IMDG_ID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VARCHAR2(36)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RAILWAY_TYPE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DIRECT_FLAG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THOLD_CHK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ALL_PASS_OVER_ID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</w:tcPr>
          <w:p>
            <w:pPr>
              <w:numPr>
                <w:numId w:val="0"/>
              </w:numPr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C469B"/>
    <w:multiLevelType w:val="singleLevel"/>
    <w:tmpl w:val="8C1C46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0F4E09"/>
    <w:multiLevelType w:val="singleLevel"/>
    <w:tmpl w:val="2C0F4E0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9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2020-08-24T02:54:28Z</dcterms:created>
  <dc:creator>Chen's</dc:creator>
  <cp:lastModifiedBy>Chen's</cp:lastModifiedBy>
  <dcterms:modified xsi:type="dcterms:W3CDTF">2020-08-24T03:24:01Z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