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A survey about the factors affect students' Mathematical Analysis grade/ 一份关于影响学生数学分析成绩的调查问卷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第9题：</w:t>
      </w:r>
      <w:r>
        <w:rPr>
          <w:b w:val="0"/>
          <w:color w:val="000000"/>
          <w:sz w:val="24"/>
        </w:rPr>
        <w:t xml:space="preserve">What range is of your grade of the first examination this semester at?[avg——average grade]/ 您这学期第一次数学分析考试的成绩区间？[avg——平均成绩]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127"/>
        <w:gridCol w:w="1256"/>
        <w:gridCol w:w="1833"/>
        <w:gridCol w:w="1452"/>
        <w:gridCol w:w="1500"/>
        <w:gridCol w:w="1929"/>
        <w:gridCol w:w="1512"/>
        <w:gridCol w:w="609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[0, avg - 20)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[avg - 20, avg - 10)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[avg - 10, avg)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[avg, avg + 10)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[avg + 10, avg + 20)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[avg + 20, 100]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小计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Period 1-2/ 1-2节/Period 1-2/ 1-2节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2(10.53%)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4(21.05%)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5(26.32%)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4(21.05%)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4(21.05%)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left"/>
            </w:pPr>
            <w:r>
              <w:t>Period 1-2/ 1-2节/Period 3-4/ 3-4节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3(30%)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4(40%)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3(30%)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Period 3-4/ 3-4节/Period 1-2/ 1-2节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1(7.14%)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5(35.71%)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3(21.43%)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2(14.29%)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3(21.43%)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left"/>
            </w:pPr>
            <w:r>
              <w:t>Period 3-4/ 3-4节/Period 3-4/ 3-4节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2(11.76%)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2(11.76%)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3(17.65%)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2(11.76%)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5(29.41%)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3(17.65%)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17</w:t>
            </w:r>
          </w:p>
        </w:tc>
      </w:tr>
    </w:tbl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225.03pt;width:562.58pt">
            <v:imagedata r:id="rId4" o:title=""/>
          </v:shape>
        </w:pict>
      </w:r>
    </w:p>
    <w:p/>
    <w:p>
      <w:r>
        <w:rPr>
          <w:b w:val="0"/>
          <w:color w:val="000000"/>
          <w:sz w:val="24"/>
        </w:rPr>
        <w:t>第10题：</w:t>
      </w:r>
      <w:r>
        <w:rPr>
          <w:b w:val="0"/>
          <w:color w:val="000000"/>
          <w:sz w:val="24"/>
        </w:rPr>
        <w:t xml:space="preserve">What range is your grade of the mid-term examination last semester at?/ 您上学期期中考试(第二次考试)的成绩区间？[avg——平均成绩]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128"/>
        <w:gridCol w:w="1253"/>
        <w:gridCol w:w="1833"/>
        <w:gridCol w:w="1452"/>
        <w:gridCol w:w="1500"/>
        <w:gridCol w:w="1930"/>
        <w:gridCol w:w="1512"/>
        <w:gridCol w:w="609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[0, avg - 20)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[avg - 20, avg - 10)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[avg - 10, avg)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[avg, avg + 10)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[avg + 10, avg + 20)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[avg + 20, 100]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小计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Period 1-2/ 1-2节/Period 1-2/ 1-2节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2(10.53%)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3(15.79%)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8(42.11%)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2(10.53%)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4(21.05%)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left"/>
            </w:pPr>
            <w:r>
              <w:t>Period 1-2/ 1-2节/Period 3-4/ 3-4节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1(10%)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2(20%)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3(30%)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4(40%)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Period 3-4/ 3-4节/Period 1-2/ 1-2节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1(7.14%)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2(14.29%)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3(21.43%)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3(21.43%)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5(35.71%)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left"/>
            </w:pPr>
            <w:r>
              <w:t>Period 3-4/ 3-4节/Period 3-4/ 3-4节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1(5.88%)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7(41.18%)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6(35.29%)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2(11.76%)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1(5.88%)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17</w:t>
            </w:r>
          </w:p>
        </w:tc>
      </w:tr>
    </w:tbl>
    <w:p/>
    <w:p>
      <w:r>
        <w:pict>
          <v:shape id="_x0000_i1026" type="#_x0000_t75" style="height:225.03pt;width:562.58pt">
            <v:imagedata r:id="rId5" o:title=""/>
          </v:shape>
        </w:pict>
      </w:r>
    </w:p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