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7A455" w14:textId="6F9F3689" w:rsidR="004C47AB" w:rsidRDefault="004C47AB">
      <w:pPr>
        <w:rPr>
          <w:iCs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133FA1">
        <w:rPr>
          <w:rFonts w:hint="eastAsia"/>
        </w:rPr>
        <w:t>1</w:t>
      </w:r>
      <w:r w:rsidR="00133FA1">
        <w:t>.</w:t>
      </w:r>
      <w:r w:rsidR="00133FA1">
        <w:rPr>
          <w:rFonts w:hint="eastAsia"/>
        </w:rPr>
        <w:t>解：当</w:t>
      </w:r>
      <m:oMath>
        <m:r>
          <w:rPr>
            <w:rFonts w:ascii="Cambria Math" w:hAnsi="Cambria Math"/>
          </w:rPr>
          <m:t>n=150</m:t>
        </m:r>
      </m:oMath>
      <w:r w:rsidR="00133FA1" w:rsidRPr="00133FA1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=0.05</m:t>
        </m:r>
      </m:oMath>
      <w:r w:rsidR="00133FA1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λ=0.5</m:t>
        </m:r>
      </m:oMath>
      <w:r w:rsidR="00133FA1">
        <w:rPr>
          <w:rFonts w:hint="eastAsia"/>
          <w:iCs/>
        </w:rPr>
        <w:t>时，</w:t>
      </w:r>
      <w:r>
        <w:rPr>
          <w:rFonts w:hint="eastAsia"/>
          <w:iCs/>
        </w:rPr>
        <w:t>作图得</w:t>
      </w:r>
    </w:p>
    <w:p w14:paraId="5E5CE56E" w14:textId="5A0A0EC2" w:rsidR="004C47AB" w:rsidRDefault="004C47AB">
      <w:pPr>
        <w:rPr>
          <w:iCs/>
        </w:rPr>
      </w:pPr>
      <w:r>
        <w:rPr>
          <w:rFonts w:hint="eastAsia"/>
          <w:iCs/>
          <w:noProof/>
        </w:rPr>
        <w:drawing>
          <wp:anchor distT="0" distB="0" distL="114300" distR="114300" simplePos="0" relativeHeight="251658240" behindDoc="0" locked="0" layoutInCell="1" allowOverlap="1" wp14:anchorId="4EE519D8" wp14:editId="6C00CD4B">
            <wp:simplePos x="0" y="0"/>
            <wp:positionH relativeFrom="column">
              <wp:posOffset>0</wp:posOffset>
            </wp:positionH>
            <wp:positionV relativeFrom="paragraph">
              <wp:posOffset>99753</wp:posOffset>
            </wp:positionV>
            <wp:extent cx="5274310" cy="3956050"/>
            <wp:effectExtent l="0" t="0" r="254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虫口模型（x0=0.05，lambda=0.5，n=150）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2472F" w14:textId="0693D69F" w:rsidR="00AB444C" w:rsidRDefault="00AB444C" w:rsidP="00AB444C">
      <w:pPr>
        <w:rPr>
          <w:iCs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=0.95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λ=0.5</m:t>
        </m:r>
      </m:oMath>
      <w:r>
        <w:rPr>
          <w:rFonts w:hint="eastAsia"/>
          <w:iCs/>
        </w:rPr>
        <w:t>时，</w:t>
      </w:r>
      <w:r w:rsidR="004C47AB">
        <w:rPr>
          <w:rFonts w:hint="eastAsia"/>
          <w:iCs/>
        </w:rPr>
        <w:t>作图得</w:t>
      </w:r>
    </w:p>
    <w:p w14:paraId="6284107E" w14:textId="75F64BCE" w:rsidR="004C47AB" w:rsidRDefault="004C47AB" w:rsidP="00AB444C">
      <w:pPr>
        <w:rPr>
          <w:iCs/>
        </w:rPr>
      </w:pPr>
      <w:r>
        <w:rPr>
          <w:rFonts w:hint="eastAsia"/>
          <w:iCs/>
          <w:noProof/>
        </w:rPr>
        <w:drawing>
          <wp:inline distT="0" distB="0" distL="0" distR="0" wp14:anchorId="04C7223D" wp14:editId="2DC05F31">
            <wp:extent cx="5274310" cy="395573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虫口模型（x0=0.95，lambda=0.5，n=150）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12F5" w14:textId="5B7B73FC" w:rsidR="00AB444C" w:rsidRDefault="00D72ADE" w:rsidP="00AB444C">
      <w:pPr>
        <w:rPr>
          <w:iCs/>
        </w:rPr>
      </w:pPr>
      <w:r>
        <w:rPr>
          <w:rFonts w:hint="eastAsia"/>
          <w:i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98D8FFB" wp14:editId="441FA175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274310" cy="3955415"/>
            <wp:effectExtent l="0" t="0" r="254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虫口模型（x0=0.05，lambda=2.5，n=150）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44C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=0.05</m:t>
        </m:r>
      </m:oMath>
      <w:r w:rsidR="00AB444C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λ=2.5</m:t>
        </m:r>
      </m:oMath>
      <w:r w:rsidR="00AB444C">
        <w:rPr>
          <w:rFonts w:hint="eastAsia"/>
          <w:iCs/>
        </w:rPr>
        <w:t>时，</w:t>
      </w:r>
      <w:r w:rsidR="004C47AB">
        <w:rPr>
          <w:rFonts w:hint="eastAsia"/>
          <w:iCs/>
        </w:rPr>
        <w:t>作图得</w:t>
      </w:r>
    </w:p>
    <w:p w14:paraId="33CF62C7" w14:textId="68ECB227" w:rsidR="004C47AB" w:rsidRDefault="004C47AB" w:rsidP="00AB444C">
      <w:pPr>
        <w:rPr>
          <w:iCs/>
        </w:rPr>
      </w:pPr>
    </w:p>
    <w:p w14:paraId="63437265" w14:textId="581A3954" w:rsidR="00AB444C" w:rsidRDefault="00AB444C" w:rsidP="00AB444C">
      <w:pPr>
        <w:rPr>
          <w:iCs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=0.95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λ=2.5</m:t>
        </m:r>
      </m:oMath>
      <w:r>
        <w:rPr>
          <w:rFonts w:hint="eastAsia"/>
          <w:iCs/>
        </w:rPr>
        <w:t>时，</w:t>
      </w:r>
      <w:r w:rsidR="004C47AB">
        <w:rPr>
          <w:rFonts w:hint="eastAsia"/>
          <w:iCs/>
        </w:rPr>
        <w:t>作图得</w:t>
      </w:r>
    </w:p>
    <w:p w14:paraId="35DC9640" w14:textId="66D5B921" w:rsidR="004C47AB" w:rsidRDefault="00E81732" w:rsidP="00AB444C">
      <w:pPr>
        <w:rPr>
          <w:iCs/>
        </w:rPr>
      </w:pPr>
      <w:r>
        <w:rPr>
          <w:iCs/>
          <w:noProof/>
        </w:rPr>
        <w:drawing>
          <wp:inline distT="0" distB="0" distL="0" distR="0" wp14:anchorId="302C12E3" wp14:editId="4A8107B4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虫口模型（x0=0.95，lambda=2.5，n=150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7093" w14:textId="71D73B9A" w:rsidR="00AB444C" w:rsidRDefault="00E81732" w:rsidP="00AB444C">
      <w:pPr>
        <w:rPr>
          <w:iCs/>
        </w:rPr>
      </w:pPr>
      <w:r>
        <w:rPr>
          <w:rFonts w:hint="eastAsia"/>
          <w:i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44B8BB1" wp14:editId="1BD2673F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274310" cy="3955415"/>
            <wp:effectExtent l="0" t="0" r="2540" b="698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虫口模型（x0=0.05，lambda=3.3，n=150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44C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=0.05</m:t>
        </m:r>
      </m:oMath>
      <w:r w:rsidR="00AB444C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λ=3.3</m:t>
        </m:r>
      </m:oMath>
      <w:r w:rsidR="00AB444C">
        <w:rPr>
          <w:rFonts w:hint="eastAsia"/>
          <w:iCs/>
        </w:rPr>
        <w:t>时，</w:t>
      </w:r>
      <w:r w:rsidR="004C47AB">
        <w:rPr>
          <w:rFonts w:hint="eastAsia"/>
          <w:iCs/>
        </w:rPr>
        <w:t>作图得</w:t>
      </w:r>
    </w:p>
    <w:p w14:paraId="071F78F8" w14:textId="54AFA845" w:rsidR="004C47AB" w:rsidRDefault="004C47AB" w:rsidP="00AB444C">
      <w:pPr>
        <w:rPr>
          <w:iCs/>
        </w:rPr>
      </w:pPr>
    </w:p>
    <w:p w14:paraId="66536FBF" w14:textId="2B63F7F6" w:rsidR="00AB444C" w:rsidRDefault="00AB444C" w:rsidP="00AB444C">
      <w:pPr>
        <w:rPr>
          <w:iCs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=0.95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λ=3.3</m:t>
        </m:r>
      </m:oMath>
      <w:r>
        <w:rPr>
          <w:rFonts w:hint="eastAsia"/>
          <w:iCs/>
        </w:rPr>
        <w:t>时，</w:t>
      </w:r>
      <w:r w:rsidR="004C47AB">
        <w:rPr>
          <w:rFonts w:hint="eastAsia"/>
          <w:iCs/>
        </w:rPr>
        <w:t>作图得</w:t>
      </w:r>
    </w:p>
    <w:p w14:paraId="3D19A95A" w14:textId="654CD69B" w:rsidR="004C47AB" w:rsidRDefault="00E81732" w:rsidP="00AB444C">
      <w:pPr>
        <w:rPr>
          <w:iCs/>
        </w:rPr>
      </w:pPr>
      <w:r>
        <w:rPr>
          <w:iCs/>
          <w:noProof/>
        </w:rPr>
        <w:drawing>
          <wp:inline distT="0" distB="0" distL="0" distR="0" wp14:anchorId="4FD1DDB0" wp14:editId="1AAFB88D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虫口模型（x0=0.95，lambda=3.3，n=150）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E301" w14:textId="1C0DA5EC" w:rsidR="00AB444C" w:rsidRDefault="00E81732" w:rsidP="00AB444C">
      <w:pPr>
        <w:rPr>
          <w:iCs/>
        </w:rPr>
      </w:pPr>
      <w:r>
        <w:rPr>
          <w:rFonts w:hint="eastAsia"/>
          <w:i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23E37F" wp14:editId="554D641F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274310" cy="3955415"/>
            <wp:effectExtent l="0" t="0" r="2540" b="698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虫口模型（x0=0.95，lambda=3.7，n=150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44C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=0.95</m:t>
        </m:r>
      </m:oMath>
      <w:r w:rsidR="00AB444C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λ=3.7</m:t>
        </m:r>
      </m:oMath>
      <w:r w:rsidR="00AB444C">
        <w:rPr>
          <w:rFonts w:hint="eastAsia"/>
          <w:iCs/>
        </w:rPr>
        <w:t>时，</w:t>
      </w:r>
      <w:r w:rsidR="004C47AB">
        <w:rPr>
          <w:rFonts w:hint="eastAsia"/>
          <w:iCs/>
        </w:rPr>
        <w:t>作图得</w:t>
      </w:r>
    </w:p>
    <w:p w14:paraId="5B61418A" w14:textId="12DBF9DF" w:rsidR="004C47AB" w:rsidRDefault="004C47AB" w:rsidP="00AB444C">
      <w:pPr>
        <w:rPr>
          <w:iCs/>
        </w:rPr>
      </w:pPr>
    </w:p>
    <w:p w14:paraId="65FB776D" w14:textId="557A570E" w:rsidR="00AB444C" w:rsidRDefault="00AB444C" w:rsidP="00AB444C">
      <w:pPr>
        <w:rPr>
          <w:iCs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=0.949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λ=3.7</m:t>
        </m:r>
      </m:oMath>
      <w:r>
        <w:rPr>
          <w:rFonts w:hint="eastAsia"/>
          <w:iCs/>
        </w:rPr>
        <w:t>时，</w:t>
      </w:r>
      <w:r w:rsidR="004C47AB">
        <w:rPr>
          <w:rFonts w:hint="eastAsia"/>
          <w:iCs/>
        </w:rPr>
        <w:t>作图得</w:t>
      </w:r>
    </w:p>
    <w:p w14:paraId="68A2A3DF" w14:textId="3650CB66" w:rsidR="004C47AB" w:rsidRDefault="00E81732" w:rsidP="00AB444C">
      <w:pPr>
        <w:rPr>
          <w:iCs/>
        </w:rPr>
      </w:pPr>
      <w:r>
        <w:rPr>
          <w:iCs/>
          <w:noProof/>
        </w:rPr>
        <w:drawing>
          <wp:inline distT="0" distB="0" distL="0" distR="0" wp14:anchorId="5497DFDF" wp14:editId="406026B1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虫口模型（x0=0.949，lambda=3.7，n=150）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48DF" w14:textId="76A96478" w:rsidR="00AB444C" w:rsidRDefault="00E81732" w:rsidP="00AB444C">
      <w:pPr>
        <w:rPr>
          <w:iCs/>
        </w:rPr>
      </w:pPr>
      <w:r>
        <w:rPr>
          <w:i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1C6577" wp14:editId="648D9656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5274310" cy="3955415"/>
            <wp:effectExtent l="0" t="0" r="2540" b="698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虫口模型（x0=0.05，lambda=3.84，n=150）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44C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=0.05</m:t>
        </m:r>
      </m:oMath>
      <w:r w:rsidR="00AB444C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λ=3.84</m:t>
        </m:r>
      </m:oMath>
      <w:r w:rsidR="00AB444C">
        <w:rPr>
          <w:rFonts w:hint="eastAsia"/>
          <w:iCs/>
        </w:rPr>
        <w:t>时，</w:t>
      </w:r>
      <w:r w:rsidR="004C47AB">
        <w:rPr>
          <w:rFonts w:hint="eastAsia"/>
          <w:iCs/>
        </w:rPr>
        <w:t>作图得</w:t>
      </w:r>
    </w:p>
    <w:p w14:paraId="151ED48B" w14:textId="424356C4" w:rsidR="004C47AB" w:rsidRDefault="00E81732">
      <w:pPr>
        <w:rPr>
          <w:iCs/>
        </w:rPr>
      </w:pPr>
      <w:r>
        <w:rPr>
          <w:rFonts w:hint="eastAsia"/>
          <w:iCs/>
          <w:noProof/>
        </w:rPr>
        <w:drawing>
          <wp:anchor distT="0" distB="0" distL="114300" distR="114300" simplePos="0" relativeHeight="251666432" behindDoc="0" locked="0" layoutInCell="1" allowOverlap="1" wp14:anchorId="7C31AE08" wp14:editId="25B90CDA">
            <wp:simplePos x="0" y="0"/>
            <wp:positionH relativeFrom="column">
              <wp:posOffset>0</wp:posOffset>
            </wp:positionH>
            <wp:positionV relativeFrom="paragraph">
              <wp:posOffset>4359910</wp:posOffset>
            </wp:positionV>
            <wp:extent cx="5274310" cy="3955415"/>
            <wp:effectExtent l="0" t="0" r="2540" b="698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虫口模型（x0=0.95，lambda=3.84，n=150）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44C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=0.95</m:t>
        </m:r>
      </m:oMath>
      <w:r w:rsidR="00AB444C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λ=3.84</m:t>
        </m:r>
      </m:oMath>
      <w:r w:rsidR="00AB444C">
        <w:rPr>
          <w:rFonts w:hint="eastAsia"/>
          <w:iCs/>
        </w:rPr>
        <w:t>时，</w:t>
      </w:r>
      <w:r w:rsidR="004C47AB">
        <w:rPr>
          <w:rFonts w:hint="eastAsia"/>
          <w:iCs/>
        </w:rPr>
        <w:t>作图得</w:t>
      </w:r>
    </w:p>
    <w:p w14:paraId="7919B020" w14:textId="5B861793" w:rsidR="004C47AB" w:rsidRDefault="004C47AB">
      <w:pPr>
        <w:rPr>
          <w:iCs/>
        </w:rPr>
      </w:pPr>
    </w:p>
    <w:p w14:paraId="56D191C4" w14:textId="33CED08A" w:rsidR="004C47AB" w:rsidRDefault="00ED0724">
      <w:pPr>
        <w:rPr>
          <w:rFonts w:hint="eastAsia"/>
          <w:iCs/>
        </w:rPr>
      </w:pPr>
      <w:r>
        <w:rPr>
          <w:rFonts w:hint="eastAsia"/>
          <w:iCs/>
        </w:rPr>
        <w:lastRenderedPageBreak/>
        <w:t>最后一组</w:t>
      </w:r>
      <w:r w:rsidR="00E81732">
        <w:rPr>
          <w:rFonts w:hint="eastAsia"/>
          <w:iCs/>
        </w:rPr>
        <w:t>参数</w:t>
      </w:r>
      <w:r w:rsidR="0081046C">
        <w:rPr>
          <w:rFonts w:hint="eastAsia"/>
          <w:iCs/>
        </w:rPr>
        <w:t>中</w:t>
      </w:r>
      <w:r w:rsidR="0081046C">
        <w:rPr>
          <w:rFonts w:hint="eastAsia"/>
          <w:iCs/>
        </w:rPr>
        <w:t>虽然</w:t>
      </w:r>
      <w:r w:rsidR="00E81732">
        <w:rPr>
          <w:rFonts w:hint="eastAsia"/>
          <w:iCs/>
        </w:rPr>
        <w:t>虫子的初始数量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81732">
        <w:rPr>
          <w:rFonts w:hint="eastAsia"/>
          <w:iCs/>
        </w:rPr>
        <w:t>发生较大变化，1</w:t>
      </w:r>
      <w:r w:rsidR="00E81732">
        <w:rPr>
          <w:iCs/>
        </w:rPr>
        <w:t>50</w:t>
      </w:r>
      <w:r w:rsidR="00E81732">
        <w:rPr>
          <w:rFonts w:hint="eastAsia"/>
          <w:iCs/>
        </w:rPr>
        <w:t>年后虫子的数量仍在三个值之间</w:t>
      </w:r>
      <w:r w:rsidR="00E81732">
        <w:rPr>
          <w:rFonts w:hint="eastAsia"/>
          <w:iCs/>
        </w:rPr>
        <w:t>稳定</w:t>
      </w:r>
      <w:r w:rsidR="00E81732">
        <w:rPr>
          <w:rFonts w:hint="eastAsia"/>
          <w:iCs/>
        </w:rPr>
        <w:t>振荡，而倒数第二组参数中</w:t>
      </w:r>
      <w:r w:rsidR="0081046C">
        <w:rPr>
          <w:rFonts w:hint="eastAsia"/>
          <w:iCs/>
        </w:rPr>
        <w:t>即使</w:t>
      </w:r>
      <w:bookmarkStart w:id="0" w:name="_GoBack"/>
      <w:bookmarkEnd w:id="0"/>
      <w:r w:rsidR="00E81732">
        <w:rPr>
          <w:rFonts w:hint="eastAsia"/>
          <w:iCs/>
        </w:rPr>
        <w:t>虫子的初始数量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81732">
        <w:rPr>
          <w:rFonts w:hint="eastAsia"/>
          <w:iCs/>
        </w:rPr>
        <w:t>存在微小差异，1</w:t>
      </w:r>
      <w:r w:rsidR="00E81732">
        <w:rPr>
          <w:iCs/>
        </w:rPr>
        <w:t>50</w:t>
      </w:r>
      <w:r w:rsidR="00E81732">
        <w:rPr>
          <w:rFonts w:hint="eastAsia"/>
          <w:iCs/>
        </w:rPr>
        <w:t>年后虫子的数量不仅不稳定，</w:t>
      </w:r>
      <w:r w:rsidR="0081046C">
        <w:rPr>
          <w:rFonts w:hint="eastAsia"/>
          <w:iCs/>
        </w:rPr>
        <w:t>，趋势难以预测</w:t>
      </w:r>
      <w:r w:rsidR="0081046C">
        <w:rPr>
          <w:rFonts w:hint="eastAsia"/>
          <w:iCs/>
        </w:rPr>
        <w:t>，</w:t>
      </w:r>
      <w:r w:rsidR="00E81732">
        <w:rPr>
          <w:rFonts w:hint="eastAsia"/>
          <w:iCs/>
        </w:rPr>
        <w:t>并且发展情况完全不同</w:t>
      </w:r>
      <w:r w:rsidR="0081046C">
        <w:rPr>
          <w:rFonts w:hint="eastAsia"/>
          <w:iCs/>
        </w:rPr>
        <w:t>。</w:t>
      </w:r>
    </w:p>
    <w:p w14:paraId="3910610B" w14:textId="77777777" w:rsidR="00CD6A74" w:rsidRDefault="00CD6A74">
      <w:pPr>
        <w:rPr>
          <w:iCs/>
        </w:rPr>
      </w:pPr>
    </w:p>
    <w:p w14:paraId="43119C7D" w14:textId="11D6446A" w:rsidR="004C47AB" w:rsidRDefault="004C47AB">
      <w:pPr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>.</w:t>
      </w:r>
      <w:r>
        <w:rPr>
          <w:rFonts w:hint="eastAsia"/>
          <w:iCs/>
        </w:rPr>
        <w:t>解：</w:t>
      </w:r>
      <w:r w:rsidR="00ED0724" w:rsidRPr="00ED0724">
        <w:rPr>
          <w:rFonts w:hint="eastAsia"/>
          <w:iCs/>
        </w:rPr>
        <w:t>出多年演化以后虫口随</w:t>
      </w:r>
      <m:oMath>
        <m:r>
          <w:rPr>
            <w:rFonts w:ascii="Cambria Math" w:hAnsi="Cambria Math"/>
          </w:rPr>
          <m:t>λ</m:t>
        </m:r>
      </m:oMath>
      <w:r w:rsidR="00ED0724" w:rsidRPr="00ED0724">
        <w:rPr>
          <w:rFonts w:hint="eastAsia"/>
          <w:iCs/>
        </w:rPr>
        <w:t>的变化关系</w:t>
      </w:r>
      <w:r w:rsidR="00ED0724">
        <w:rPr>
          <w:rFonts w:hint="eastAsia"/>
          <w:iCs/>
        </w:rPr>
        <w:t>如图</w:t>
      </w:r>
    </w:p>
    <w:p w14:paraId="6FACF386" w14:textId="2166EB9B" w:rsidR="004C47AB" w:rsidRDefault="00ED0724">
      <w:pPr>
        <w:rPr>
          <w:iCs/>
        </w:rPr>
      </w:pPr>
      <w:r>
        <w:rPr>
          <w:iCs/>
          <w:noProof/>
        </w:rPr>
        <w:drawing>
          <wp:anchor distT="0" distB="0" distL="114300" distR="114300" simplePos="0" relativeHeight="251667456" behindDoc="0" locked="0" layoutInCell="1" allowOverlap="1" wp14:anchorId="04696D62" wp14:editId="32E32A09">
            <wp:simplePos x="0" y="0"/>
            <wp:positionH relativeFrom="column">
              <wp:posOffset>0</wp:posOffset>
            </wp:positionH>
            <wp:positionV relativeFrom="paragraph">
              <wp:posOffset>98367</wp:posOffset>
            </wp:positionV>
            <wp:extent cx="5274310" cy="3956050"/>
            <wp:effectExtent l="0" t="0" r="2540" b="635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多年以后虫口数量随lambda的变化关系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AD503" w14:textId="14140648" w:rsidR="006949F2" w:rsidRDefault="00ED0724">
      <w:pPr>
        <w:rPr>
          <w:iCs/>
        </w:rPr>
      </w:pPr>
      <w:r>
        <w:rPr>
          <w:rFonts w:hint="eastAsia"/>
          <w:iCs/>
        </w:rPr>
        <w:t>问题</w:t>
      </w:r>
      <w:r w:rsidR="009F79EF">
        <w:rPr>
          <w:rFonts w:hint="eastAsia"/>
          <w:iCs/>
        </w:rPr>
        <w:t>二：1</w:t>
      </w:r>
      <w:r w:rsidR="009F79EF">
        <w:rPr>
          <w:iCs/>
        </w:rPr>
        <w:t>.</w:t>
      </w:r>
      <w:r w:rsidR="00D4351C">
        <w:rPr>
          <w:rFonts w:hint="eastAsia"/>
          <w:iCs/>
        </w:rPr>
        <w:t>解：温度</w:t>
      </w:r>
      <m:oMath>
        <m:r>
          <m:rPr>
            <m:sty m:val="p"/>
          </m:rPr>
          <w:rPr>
            <w:rFonts w:ascii="Cambria Math" w:hAnsi="Cambria Math"/>
          </w:rPr>
          <m:t>T=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℃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283.15K</m:t>
        </m:r>
      </m:oMath>
      <w:r w:rsidR="00F46923">
        <w:rPr>
          <w:rFonts w:hint="eastAsia"/>
          <w:iCs/>
        </w:rPr>
        <w:t>，玻尔兹曼常数</w:t>
      </w:r>
      <m:oMath>
        <m:r>
          <m:rPr>
            <m:sty m:val="p"/>
          </m:rPr>
          <w:rPr>
            <w:rFonts w:ascii="Cambria Math" w:hAnsi="Cambria Math"/>
          </w:rPr>
          <m:t>K=1.38×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r>
          <w:rPr>
            <w:rFonts w:ascii="Cambria Math" w:hAnsi="Cambria Math"/>
          </w:rPr>
          <m:t>J/K</m:t>
        </m:r>
      </m:oMath>
      <w:r w:rsidR="006949F2">
        <w:rPr>
          <w:rFonts w:hint="eastAsia"/>
          <w:iCs/>
        </w:rPr>
        <w:t>，空气分子的平均动能是</w:t>
      </w:r>
    </w:p>
    <w:p w14:paraId="782E5E42" w14:textId="509ABCC9" w:rsidR="006949F2" w:rsidRDefault="00716206">
      <w:pPr>
        <w:rPr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w:bookmarkStart w:id="1" w:name="_Hlk500599829"/>
          <m:r>
            <m:rPr>
              <m:sty m:val="p"/>
            </m:rPr>
            <w:rPr>
              <w:rFonts w:ascii="Cambria Math" w:hAnsi="Cambria Math"/>
            </w:rPr>
            <m:t>5.86×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-21</m:t>
              </m:r>
            </m:sup>
          </m:sSup>
          <m:r>
            <w:rPr>
              <w:rFonts w:ascii="Cambria Math" w:hAnsi="Cambria Math"/>
            </w:rPr>
            <m:t>J</m:t>
          </m:r>
        </m:oMath>
      </m:oMathPara>
      <w:bookmarkEnd w:id="1"/>
    </w:p>
    <w:p w14:paraId="2AB2F28F" w14:textId="5B49429C" w:rsidR="00ED0724" w:rsidRDefault="00ED0724">
      <w:pPr>
        <w:rPr>
          <w:iCs/>
        </w:rPr>
      </w:pPr>
    </w:p>
    <w:p w14:paraId="248D417A" w14:textId="292F65C7" w:rsidR="006949F2" w:rsidRDefault="006949F2">
      <w:pPr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>.</w:t>
      </w:r>
      <w:r>
        <w:rPr>
          <w:rFonts w:hint="eastAsia"/>
          <w:iCs/>
        </w:rPr>
        <w:t>解：氧分子的平均速率为</w:t>
      </w:r>
    </w:p>
    <w:p w14:paraId="1A603C8A" w14:textId="71460B6A" w:rsidR="006949F2" w:rsidRPr="002D1308" w:rsidRDefault="006949F2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acc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den>
              </m:f>
            </m:e>
          </m:rad>
          <m:r>
            <w:rPr>
              <w:rFonts w:ascii="Cambria Math" w:hAnsi="Cambria Math" w:hint="eastAsia"/>
            </w:rPr>
            <m:t>=</m:t>
          </m:r>
          <w:bookmarkStart w:id="2" w:name="_Hlk500607203"/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5.86×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0.032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g∙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mol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6.02×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mol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den>
                  </m:f>
                </m:den>
              </m:f>
            </m:e>
          </m:rad>
          <w:bookmarkEnd w:id="2"/>
          <m:r>
            <w:rPr>
              <w:rFonts w:ascii="Cambria Math" w:hAnsi="Cambria Math"/>
            </w:rPr>
            <m:t>≈4.7×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m/s</m:t>
          </m:r>
        </m:oMath>
      </m:oMathPara>
    </w:p>
    <w:p w14:paraId="74222DBD" w14:textId="5E41AC76" w:rsidR="002D1308" w:rsidRDefault="002D1308">
      <w:pPr>
        <w:rPr>
          <w:iCs/>
        </w:rPr>
      </w:pPr>
    </w:p>
    <w:p w14:paraId="18820E00" w14:textId="3C93F480" w:rsidR="002D1308" w:rsidRDefault="002D1308">
      <w:pPr>
        <w:rPr>
          <w:iCs/>
        </w:rPr>
      </w:pPr>
      <w:r>
        <w:rPr>
          <w:rFonts w:hint="eastAsia"/>
          <w:iCs/>
        </w:rPr>
        <w:t>3</w:t>
      </w:r>
      <w:r>
        <w:rPr>
          <w:iCs/>
        </w:rPr>
        <w:t>.</w:t>
      </w:r>
      <w:r>
        <w:rPr>
          <w:rFonts w:hint="eastAsia"/>
          <w:iCs/>
        </w:rPr>
        <w:t>解：空气中的雾</w:t>
      </w:r>
      <w:proofErr w:type="gramStart"/>
      <w:r>
        <w:rPr>
          <w:rFonts w:hint="eastAsia"/>
          <w:iCs/>
        </w:rPr>
        <w:t>霾</w:t>
      </w:r>
      <w:proofErr w:type="gramEnd"/>
      <w:r>
        <w:rPr>
          <w:rFonts w:hint="eastAsia"/>
          <w:iCs/>
        </w:rPr>
        <w:t>颗粒的平均速率为</w:t>
      </w:r>
    </w:p>
    <w:p w14:paraId="5D8A32B4" w14:textId="69F337AB" w:rsidR="0045701C" w:rsidRPr="0045701C" w:rsidRDefault="002A17A4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雾霾颗粒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雾霾颗粒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雾霾颗粒</m:t>
                      </m:r>
                    </m:e>
                  </m:d>
                </m:den>
              </m:f>
            </m:e>
          </m:ra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5.86×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kg</m:t>
                  </m:r>
                  <m:r>
                    <w:rPr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π×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14:paraId="1317ABF8" w14:textId="614144C0" w:rsidR="002A17A4" w:rsidRPr="0045701C" w:rsidRDefault="0045701C">
      <w:pPr>
        <w:rPr>
          <w:iCs/>
        </w:rPr>
      </w:pPr>
      <m:oMathPara>
        <m:oMath>
          <m:r>
            <w:rPr>
              <w:rFonts w:ascii="Cambria Math" w:hAnsi="Cambria Math"/>
            </w:rPr>
            <m:t>≈4.23×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m/s</m:t>
          </m:r>
        </m:oMath>
      </m:oMathPara>
    </w:p>
    <w:p w14:paraId="1FF766C6" w14:textId="712E786B" w:rsidR="0045701C" w:rsidRDefault="0045701C">
      <w:pPr>
        <w:rPr>
          <w:iCs/>
        </w:rPr>
      </w:pPr>
    </w:p>
    <w:p w14:paraId="26BFA8A8" w14:textId="4350EBC2" w:rsidR="00716206" w:rsidRDefault="00FC408D">
      <w:pPr>
        <w:rPr>
          <w:iCs/>
        </w:rPr>
      </w:pPr>
      <w:r>
        <w:rPr>
          <w:rFonts w:hint="eastAsia"/>
          <w:iCs/>
        </w:rPr>
        <w:lastRenderedPageBreak/>
        <w:t>4</w:t>
      </w:r>
      <w:r>
        <w:rPr>
          <w:iCs/>
        </w:rPr>
        <w:t>.</w:t>
      </w:r>
      <w:r>
        <w:rPr>
          <w:rFonts w:hint="eastAsia"/>
          <w:iCs/>
        </w:rPr>
        <w:t>解</w:t>
      </w:r>
      <w:r w:rsidR="00D711B2">
        <w:rPr>
          <w:rFonts w:hint="eastAsia"/>
          <w:iCs/>
        </w:rPr>
        <w:t>：设分子的平均运动速率为</w:t>
      </w: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</m:e>
        </m:acc>
      </m:oMath>
      <w:r w:rsidR="00D711B2">
        <w:rPr>
          <w:rFonts w:hint="eastAsia"/>
          <w:iCs/>
        </w:rPr>
        <w:t>，体系内单位体积中气体分子的数目为n，将每个分子均视为有效直径为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711B2">
        <w:rPr>
          <w:rFonts w:hint="eastAsia"/>
          <w:iCs/>
        </w:rPr>
        <w:t>的弹性小球，首先假定其他分子</w:t>
      </w:r>
      <w:r w:rsidR="00914EEB">
        <w:rPr>
          <w:rFonts w:hint="eastAsia"/>
          <w:iCs/>
        </w:rPr>
        <w:t>静止</w:t>
      </w:r>
      <w:r w:rsidR="00D711B2">
        <w:rPr>
          <w:rFonts w:hint="eastAsia"/>
          <w:iCs/>
        </w:rPr>
        <w:t>不动</w:t>
      </w:r>
      <w:r w:rsidR="00914EEB">
        <w:rPr>
          <w:rFonts w:hint="eastAsia"/>
          <w:iCs/>
        </w:rPr>
        <w:t>，</w:t>
      </w:r>
      <w:r w:rsidR="00D711B2">
        <w:rPr>
          <w:rFonts w:hint="eastAsia"/>
          <w:iCs/>
        </w:rPr>
        <w:t>只有某个</w:t>
      </w:r>
      <w:r w:rsidR="00914EEB">
        <w:rPr>
          <w:rFonts w:hint="eastAsia"/>
          <w:iCs/>
        </w:rPr>
        <w:t>分子A在以&lt;</w:t>
      </w:r>
      <w:r w:rsidR="00914EEB">
        <w:rPr>
          <w:iCs/>
        </w:rPr>
        <w:t>v&gt;</w:t>
      </w:r>
      <w:r w:rsidR="00914EEB">
        <w:rPr>
          <w:rFonts w:hint="eastAsia"/>
          <w:iCs/>
        </w:rPr>
        <w:t>的速率作折线运动（因其与其</w:t>
      </w:r>
      <w:proofErr w:type="gramStart"/>
      <w:r w:rsidR="00914EEB">
        <w:rPr>
          <w:rFonts w:hint="eastAsia"/>
          <w:iCs/>
        </w:rPr>
        <w:t>他分子</w:t>
      </w:r>
      <w:proofErr w:type="gramEnd"/>
      <w:r w:rsidR="00914EEB">
        <w:rPr>
          <w:rFonts w:hint="eastAsia"/>
          <w:iCs/>
        </w:rPr>
        <w:t>不断碰撞）</w:t>
      </w:r>
      <w:r w:rsidR="00716206">
        <w:rPr>
          <w:rFonts w:hint="eastAsia"/>
          <w:iCs/>
        </w:rPr>
        <w:t>。</w:t>
      </w:r>
    </w:p>
    <w:p w14:paraId="1ECE8D72" w14:textId="3DA90932" w:rsidR="0045701C" w:rsidRDefault="00914EEB">
      <w:pPr>
        <w:rPr>
          <w:iCs/>
        </w:rPr>
      </w:pPr>
      <w:r>
        <w:rPr>
          <w:rFonts w:hint="eastAsia"/>
          <w:iCs/>
        </w:rPr>
        <w:t>只有到分子中心</w:t>
      </w:r>
      <w:r w:rsidR="00716206">
        <w:rPr>
          <w:rFonts w:hint="eastAsia"/>
          <w:iCs/>
        </w:rPr>
        <w:t>到气体</w:t>
      </w:r>
      <w:r>
        <w:rPr>
          <w:rFonts w:hint="eastAsia"/>
          <w:iCs/>
        </w:rPr>
        <w:t>分子A的运动轨迹的距离</w:t>
      </w:r>
      <m:oMath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d</m:t>
        </m:r>
      </m:oMath>
      <w:r>
        <w:rPr>
          <w:rFonts w:hint="eastAsia"/>
          <w:iCs/>
        </w:rPr>
        <w:t>的分子才能与</w:t>
      </w:r>
      <w:r w:rsidR="00716206">
        <w:rPr>
          <w:rFonts w:hint="eastAsia"/>
          <w:iCs/>
        </w:rPr>
        <w:t>气体分子</w:t>
      </w:r>
      <w:r>
        <w:rPr>
          <w:rFonts w:hint="eastAsia"/>
          <w:iCs/>
        </w:rPr>
        <w:t>A发生碰撞，则在时间</w:t>
      </w:r>
      <m:oMath>
        <m:r>
          <m:rPr>
            <m:sty m:val="p"/>
          </m:rPr>
          <w:rPr>
            <w:rFonts w:ascii="Cambria Math" w:hAnsi="Cambria Math"/>
          </w:rPr>
          <m:t>Δt</m:t>
        </m:r>
      </m:oMath>
      <w:r>
        <w:rPr>
          <w:rFonts w:hint="eastAsia"/>
          <w:iCs/>
        </w:rPr>
        <w:t>内，只有分子中心在以</w:t>
      </w:r>
      <w:r w:rsidR="00716206">
        <w:rPr>
          <w:rFonts w:hint="eastAsia"/>
          <w:iCs/>
        </w:rPr>
        <w:t>气体分子</w:t>
      </w:r>
      <w:r>
        <w:rPr>
          <w:rFonts w:hint="eastAsia"/>
          <w:iCs/>
        </w:rPr>
        <w:t>A的运动轨迹为轴，以d为半径的“圆柱体”中的分子才能与</w:t>
      </w:r>
      <w:r w:rsidR="00716206">
        <w:rPr>
          <w:rFonts w:hint="eastAsia"/>
          <w:iCs/>
        </w:rPr>
        <w:t>气体分子</w:t>
      </w:r>
      <w:r>
        <w:rPr>
          <w:rFonts w:hint="eastAsia"/>
          <w:iCs/>
        </w:rPr>
        <w:t>A发生碰撞</w:t>
      </w:r>
      <w:r w:rsidR="00716206">
        <w:rPr>
          <w:rFonts w:hint="eastAsia"/>
          <w:iCs/>
        </w:rPr>
        <w:t>，该“圆柱体”的体积为</w:t>
      </w:r>
    </w:p>
    <w:p w14:paraId="1444271C" w14:textId="37EB36EF" w:rsidR="00716206" w:rsidRPr="00716206" w:rsidRDefault="00716206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w:bookmarkStart w:id="3" w:name="_Hlk500626271"/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w:bookmarkEnd w:id="3"/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 w:hint="eastAsia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Δt</m:t>
          </m:r>
        </m:oMath>
      </m:oMathPara>
    </w:p>
    <w:p w14:paraId="5FF2417B" w14:textId="28138B43" w:rsidR="00716206" w:rsidRDefault="00716206">
      <w:pPr>
        <w:rPr>
          <w:iCs/>
        </w:rPr>
      </w:pPr>
      <w:r>
        <w:rPr>
          <w:rFonts w:hint="eastAsia"/>
          <w:iCs/>
        </w:rPr>
        <w:t>分子中心在该“圆柱体”中的气体分子的数目为</w:t>
      </w:r>
    </w:p>
    <w:p w14:paraId="4166468C" w14:textId="11CCF92E" w:rsidR="0005507C" w:rsidRDefault="00716206" w:rsidP="0005507C">
      <w:pPr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=n</m:t>
          </m:r>
          <m:r>
            <m:rPr>
              <m:sty m:val="p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 w:hint="eastAsia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Δt</m:t>
          </m:r>
        </m:oMath>
      </m:oMathPara>
    </w:p>
    <w:p w14:paraId="378CCFDB" w14:textId="4E887838" w:rsidR="0005507C" w:rsidRPr="00314B77" w:rsidRDefault="0005507C" w:rsidP="0005507C">
      <w:pPr>
        <w:rPr>
          <w:rFonts w:ascii="Cambria Math" w:hAnsi="Cambria Math" w:hint="eastAsia"/>
          <w:iCs/>
        </w:rPr>
      </w:pPr>
      <w:r>
        <w:rPr>
          <w:rFonts w:ascii="Cambria Math" w:hAnsi="Cambria Math" w:hint="eastAsia"/>
          <w:iCs/>
        </w:rPr>
        <w:t>代入理想气体状态方程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=nk</m:t>
        </m:r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ascii="Cambria Math" w:hAnsi="Cambria Math" w:hint="eastAsia"/>
          <w:iCs/>
        </w:rPr>
        <w:t>，有</w:t>
      </w:r>
    </w:p>
    <w:p w14:paraId="10D245CF" w14:textId="52F9558F" w:rsidR="00716206" w:rsidRPr="00716206" w:rsidRDefault="0005507C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0C5F978" w14:textId="4C3FB049" w:rsidR="00716206" w:rsidRDefault="00716206">
      <w:pPr>
        <w:rPr>
          <w:iCs/>
        </w:rPr>
      </w:pPr>
      <w:r>
        <w:rPr>
          <w:rFonts w:hint="eastAsia"/>
          <w:iCs/>
        </w:rPr>
        <w:t>此即在时间</w:t>
      </w:r>
      <m:oMath>
        <m:r>
          <m:rPr>
            <m:sty m:val="p"/>
          </m:rPr>
          <w:rPr>
            <w:rFonts w:ascii="Cambria Math" w:hAnsi="Cambria Math"/>
          </w:rPr>
          <m:t>Δt</m:t>
        </m:r>
      </m:oMath>
      <w:r>
        <w:rPr>
          <w:rFonts w:hint="eastAsia"/>
          <w:iCs/>
        </w:rPr>
        <w:t>内，气体分子A与其他气体分子发生碰撞的次数，故气体分子A与其</w:t>
      </w:r>
      <w:proofErr w:type="gramStart"/>
      <w:r>
        <w:rPr>
          <w:rFonts w:hint="eastAsia"/>
          <w:iCs/>
        </w:rPr>
        <w:t>他分子</w:t>
      </w:r>
      <w:proofErr w:type="gramEnd"/>
      <w:r>
        <w:rPr>
          <w:rFonts w:hint="eastAsia"/>
          <w:iCs/>
        </w:rPr>
        <w:t>发生碰撞的频率为</w:t>
      </w:r>
    </w:p>
    <w:p w14:paraId="425AADEC" w14:textId="4B46A066" w:rsidR="00716206" w:rsidRPr="00314B77" w:rsidRDefault="00314B77">
      <w:pPr>
        <w:rPr>
          <w:rFonts w:ascii="Cambria Math" w:hAnsi="Cambria Math"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kT</m:t>
              </m:r>
            </m:den>
          </m:f>
        </m:oMath>
      </m:oMathPara>
    </w:p>
    <w:p w14:paraId="715A9DF4" w14:textId="2B5B459E" w:rsidR="00314B77" w:rsidRDefault="00314B77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再考虑到每个分子都在运动，故气体分子发生碰撞的平均频率应比上式中得到的要更大，故乘上系数</w:t>
      </w:r>
      <m:oMath>
        <m:rad>
          <m:radPr>
            <m:degHide m:val="1"/>
            <m:ctrlPr>
              <w:rPr>
                <w:rFonts w:ascii="Cambria Math" w:hAnsi="Cambria Math"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Cambria Math" w:hAnsi="Cambria Math" w:hint="eastAsia"/>
          <w:iCs/>
        </w:rPr>
        <w:t>进行修正，故有气体分子发生碰撞的平均频率</w:t>
      </w:r>
    </w:p>
    <w:p w14:paraId="678A7A90" w14:textId="2EC96B09" w:rsidR="00314B77" w:rsidRPr="0005507C" w:rsidRDefault="00314B77">
      <w:pPr>
        <w:rPr>
          <w:rFonts w:ascii="Cambria Math" w:hAnsi="Cambria Math"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kT</m:t>
              </m:r>
            </m:den>
          </m:f>
        </m:oMath>
      </m:oMathPara>
    </w:p>
    <w:p w14:paraId="14F9FCAD" w14:textId="27CE0C2F" w:rsidR="00314B77" w:rsidRDefault="00314B77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注意到平均自由程的定义为，气体分子在两次相邻碰撞之间走过的路程，故平均自由程应为气体分子运动的平均速率</w:t>
      </w:r>
      <w:r>
        <w:rPr>
          <w:rFonts w:ascii="Cambria Math" w:hAnsi="Cambria Math" w:hint="eastAsia"/>
          <w:iCs/>
        </w:rPr>
        <w:t>乘</w:t>
      </w:r>
      <w:r>
        <w:rPr>
          <w:rFonts w:ascii="Cambria Math" w:hAnsi="Cambria Math" w:hint="eastAsia"/>
          <w:iCs/>
        </w:rPr>
        <w:t>气体分子发生碰撞的平均时间间隔，即气体分子</w:t>
      </w:r>
      <w:r>
        <w:rPr>
          <w:rFonts w:ascii="Cambria Math" w:hAnsi="Cambria Math" w:hint="eastAsia"/>
          <w:iCs/>
        </w:rPr>
        <w:t>的平均速率</w:t>
      </w:r>
      <w:r>
        <w:rPr>
          <w:rFonts w:ascii="Cambria Math" w:hAnsi="Cambria Math" w:hint="eastAsia"/>
          <w:iCs/>
        </w:rPr>
        <w:t>除以</w:t>
      </w:r>
      <w:r>
        <w:rPr>
          <w:rFonts w:ascii="Cambria Math" w:hAnsi="Cambria Math" w:hint="eastAsia"/>
          <w:iCs/>
        </w:rPr>
        <w:t>气体分子发生碰撞的平均频率</w:t>
      </w:r>
    </w:p>
    <w:p w14:paraId="26B63514" w14:textId="339B5EA1" w:rsidR="00314B77" w:rsidRPr="00716206" w:rsidRDefault="0005507C">
      <w:pPr>
        <w:rPr>
          <w:rFonts w:ascii="Cambria Math" w:hAnsi="Cambria Math" w:hint="eastAsia"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πp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4320E432" w14:textId="5FDF197F" w:rsidR="00E86221" w:rsidRPr="00716206" w:rsidRDefault="00E86221">
      <w:pPr>
        <w:rPr>
          <w:iCs/>
        </w:rPr>
      </w:pPr>
    </w:p>
    <w:p w14:paraId="4C62FE32" w14:textId="1165FA3A" w:rsidR="00CD1AC8" w:rsidRDefault="00E86221">
      <w:pPr>
        <w:rPr>
          <w:iCs/>
        </w:rPr>
      </w:pPr>
      <w:r>
        <w:rPr>
          <w:rFonts w:hint="eastAsia"/>
          <w:iCs/>
        </w:rPr>
        <w:t>5</w:t>
      </w:r>
      <w:r>
        <w:rPr>
          <w:iCs/>
        </w:rPr>
        <w:t>.</w:t>
      </w:r>
      <w:r w:rsidR="003C04F0">
        <w:rPr>
          <w:rFonts w:hint="eastAsia"/>
          <w:iCs/>
        </w:rPr>
        <w:t>解：</w:t>
      </w:r>
      <w:r w:rsidR="00CD1AC8">
        <w:rPr>
          <w:rFonts w:hint="eastAsia"/>
          <w:iCs/>
        </w:rPr>
        <w:t>查表得，</w:t>
      </w:r>
      <w:r w:rsidR="00CD1AC8">
        <w:rPr>
          <w:iCs/>
        </w:rPr>
        <w:t>0</w:t>
      </w:r>
      <w:r w:rsidR="00CD1AC8">
        <w:rPr>
          <w:rFonts w:hint="eastAsia"/>
          <w:iCs/>
        </w:rPr>
        <w:t>摄氏度时，空气分子的平均自由程与气体压强的乘积为</w:t>
      </w:r>
      <m:oMath>
        <m:r>
          <m:rPr>
            <m:sty m:val="p"/>
          </m:rPr>
          <w:rPr>
            <w:rFonts w:ascii="Cambria Math" w:hAnsi="Cambria Math"/>
          </w:rPr>
          <m:t>6.7×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mPa</m:t>
        </m:r>
      </m:oMath>
      <w:r w:rsidR="000645BF">
        <w:rPr>
          <w:rFonts w:hint="eastAsia"/>
          <w:iCs/>
        </w:rPr>
        <w:t>，又已知</w:t>
      </w:r>
      <w:proofErr w:type="gramStart"/>
      <w:r w:rsidR="000645BF">
        <w:rPr>
          <w:rFonts w:hint="eastAsia"/>
          <w:iCs/>
        </w:rPr>
        <w:t>一</w:t>
      </w:r>
      <w:proofErr w:type="gramEnd"/>
      <w:r w:rsidR="000645BF">
        <w:rPr>
          <w:rFonts w:hint="eastAsia"/>
          <w:iCs/>
        </w:rPr>
        <w:t>标准大气压为</w:t>
      </w:r>
      <m:oMath>
        <m:r>
          <m:rPr>
            <m:sty m:val="p"/>
          </m:rPr>
          <w:rPr>
            <w:rFonts w:ascii="Cambria Math" w:hAnsi="Cambria Math"/>
          </w:rPr>
          <m:t>1.01×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Pa</m:t>
        </m:r>
      </m:oMath>
      <w:r w:rsidR="000645BF">
        <w:rPr>
          <w:rFonts w:hint="eastAsia"/>
          <w:iCs/>
        </w:rPr>
        <w:t>，故估计空气分子的平均自由程为</w:t>
      </w:r>
    </w:p>
    <w:p w14:paraId="0CE1F3FB" w14:textId="3653C9D6" w:rsidR="00E86221" w:rsidRPr="00CD1AC8" w:rsidRDefault="000645BF">
      <w:pPr>
        <w:rPr>
          <w:rFonts w:hint="eastAsia"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 w:hint="eastAsia"/>
                </w:rPr>
                <m:t>l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6.7×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Pa</m:t>
              </m:r>
            </m:num>
            <m:den>
              <m:r>
                <w:rPr>
                  <w:rFonts w:ascii="Cambria Math" w:hAnsi="Cambria Math"/>
                </w:rPr>
                <m:t>1.01×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Pa</m:t>
              </m:r>
            </m:den>
          </m:f>
          <m:r>
            <w:rPr>
              <w:rFonts w:ascii="Cambria Math" w:hAnsi="Cambria Math"/>
            </w:rPr>
            <m:t>≈6.6×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28465B0E" w14:textId="2E1FF377" w:rsidR="00D61805" w:rsidRDefault="00D61805">
      <w:pPr>
        <w:rPr>
          <w:iCs/>
        </w:rPr>
      </w:pPr>
    </w:p>
    <w:p w14:paraId="1ACBEBBB" w14:textId="458B771F" w:rsidR="00D61805" w:rsidRDefault="00D61805">
      <w:pPr>
        <w:rPr>
          <w:iCs/>
        </w:rPr>
      </w:pPr>
      <w:r>
        <w:rPr>
          <w:rFonts w:hint="eastAsia"/>
          <w:iCs/>
        </w:rPr>
        <w:t>问题三：1</w:t>
      </w:r>
      <w:r>
        <w:rPr>
          <w:iCs/>
        </w:rPr>
        <w:t>.</w:t>
      </w:r>
      <w:r>
        <w:rPr>
          <w:rFonts w:hint="eastAsia"/>
          <w:iCs/>
        </w:rPr>
        <w:t>解：取车厢内坐标为</w:t>
      </w:r>
      <w:r w:rsidR="00000B48">
        <w:rPr>
          <w:rFonts w:hint="eastAsia"/>
          <w:iCs/>
        </w:rPr>
        <w:t>x</w:t>
      </w:r>
      <w:r>
        <w:rPr>
          <w:rFonts w:hint="eastAsia"/>
          <w:iCs/>
        </w:rPr>
        <w:t>至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>的一小段气体柱</w:t>
      </w:r>
      <w:r w:rsidR="0015344A">
        <w:rPr>
          <w:rFonts w:hint="eastAsia"/>
          <w:iCs/>
        </w:rPr>
        <w:t>M</w:t>
      </w:r>
      <w:r>
        <w:rPr>
          <w:rFonts w:hint="eastAsia"/>
          <w:iCs/>
        </w:rPr>
        <w:t>，当达到稳定状态时，该气体柱显然不会继续左右流动，而是随车厢一起向x轴的正方向（右）作加速度为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(≈1m/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的匀加速直线运动，对该段气体柱作受力分析，在水平方向上，其受到左边气体对其的压力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→</m:t>
            </m:r>
          </m:sub>
        </m:sSub>
      </m:oMath>
      <w:r>
        <w:rPr>
          <w:rFonts w:hint="eastAsia"/>
          <w:iCs/>
        </w:rPr>
        <w:t>和右边气体对其的压力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←</m:t>
            </m:r>
          </m:sub>
        </m:sSub>
      </m:oMath>
      <w:r>
        <w:rPr>
          <w:rFonts w:hint="eastAsia"/>
          <w:iCs/>
        </w:rPr>
        <w:t>，由牛顿第二定律有</w:t>
      </w:r>
    </w:p>
    <w:p w14:paraId="12DCC56F" w14:textId="4D5F8AE9" w:rsidR="003F2D3F" w:rsidRPr="00507A26" w:rsidRDefault="00507A26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→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←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 w:hint="eastAsia"/>
            </w:rPr>
            <m:t>a</m:t>
          </m:r>
        </m:oMath>
      </m:oMathPara>
    </w:p>
    <w:p w14:paraId="432FFC3F" w14:textId="2A4FBF8D" w:rsidR="003F2D3F" w:rsidRDefault="00507A26">
      <w:pPr>
        <w:rPr>
          <w:iCs/>
        </w:rPr>
      </w:pPr>
      <w:r>
        <w:rPr>
          <w:rFonts w:hint="eastAsia"/>
          <w:iCs/>
        </w:rPr>
        <w:t>设车厢横截面积为A，气体柱内单位体积中气体分子的数目为n</w:t>
      </w:r>
      <w:r w:rsidR="00000B48">
        <w:rPr>
          <w:iCs/>
        </w:rPr>
        <w:t>(x)</w:t>
      </w:r>
      <w:r>
        <w:rPr>
          <w:rFonts w:hint="eastAsia"/>
          <w:iCs/>
        </w:rPr>
        <w:t>，气体的平均分子质量为m，坐标为x处的气体压强为P(</w:t>
      </w:r>
      <w:r>
        <w:rPr>
          <w:iCs/>
        </w:rPr>
        <w:t>x)</w:t>
      </w:r>
      <w:r>
        <w:rPr>
          <w:rFonts w:hint="eastAsia"/>
          <w:iCs/>
        </w:rPr>
        <w:t>，</w:t>
      </w:r>
      <w:r w:rsidR="003F2D3F">
        <w:rPr>
          <w:rFonts w:hint="eastAsia"/>
          <w:iCs/>
        </w:rPr>
        <w:t>由此可得左边气体对气柱的压力为</w:t>
      </w:r>
    </w:p>
    <w:p w14:paraId="2FB06535" w14:textId="5EAF254A" w:rsidR="003F2D3F" w:rsidRPr="003F2D3F" w:rsidRDefault="003F2D3F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→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)A</m:t>
          </m:r>
        </m:oMath>
      </m:oMathPara>
    </w:p>
    <w:p w14:paraId="70796FC2" w14:textId="50596E63" w:rsidR="003F2D3F" w:rsidRDefault="003F2D3F">
      <w:pPr>
        <w:rPr>
          <w:iCs/>
        </w:rPr>
      </w:pPr>
      <w:r>
        <w:rPr>
          <w:rFonts w:hint="eastAsia"/>
          <w:iCs/>
        </w:rPr>
        <w:t>右边气体对气柱的压力为</w:t>
      </w:r>
    </w:p>
    <w:p w14:paraId="11ECB71E" w14:textId="4379BBD0" w:rsidR="003F2D3F" w:rsidRPr="003F2D3F" w:rsidRDefault="003F2D3F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←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+Δx)A</m:t>
          </m:r>
        </m:oMath>
      </m:oMathPara>
    </w:p>
    <w:p w14:paraId="286F184F" w14:textId="02548A5A" w:rsidR="003F2D3F" w:rsidRDefault="003F2D3F">
      <w:pPr>
        <w:rPr>
          <w:iCs/>
        </w:rPr>
      </w:pPr>
      <w:r>
        <w:rPr>
          <w:rFonts w:hint="eastAsia"/>
          <w:iCs/>
        </w:rPr>
        <w:t>气柱的质量为</w:t>
      </w:r>
    </w:p>
    <w:p w14:paraId="745DBF13" w14:textId="1A0E624B" w:rsidR="003F2D3F" w:rsidRDefault="003F2D3F">
      <w:pPr>
        <w:rPr>
          <w:rFonts w:hint="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=AΔx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(x)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14:paraId="4E37944A" w14:textId="433E2E7C" w:rsidR="00507A26" w:rsidRDefault="00507A26">
      <w:pPr>
        <w:rPr>
          <w:iCs/>
        </w:rPr>
      </w:pPr>
      <w:r>
        <w:rPr>
          <w:rFonts w:hint="eastAsia"/>
          <w:iCs/>
        </w:rPr>
        <w:t>代入</w:t>
      </w:r>
      <w:r w:rsidR="003F2D3F">
        <w:rPr>
          <w:rFonts w:hint="eastAsia"/>
          <w:iCs/>
        </w:rPr>
        <w:t>第一个</w:t>
      </w:r>
      <w:r>
        <w:rPr>
          <w:rFonts w:hint="eastAsia"/>
          <w:iCs/>
        </w:rPr>
        <w:t>式</w:t>
      </w:r>
      <w:r w:rsidR="003F2D3F">
        <w:rPr>
          <w:rFonts w:hint="eastAsia"/>
          <w:iCs/>
        </w:rPr>
        <w:t>子</w:t>
      </w:r>
      <w:r>
        <w:rPr>
          <w:rFonts w:hint="eastAsia"/>
          <w:iCs/>
        </w:rPr>
        <w:t>，可</w:t>
      </w:r>
      <w:r w:rsidR="003F2D3F">
        <w:rPr>
          <w:rFonts w:hint="eastAsia"/>
          <w:iCs/>
        </w:rPr>
        <w:t>得</w:t>
      </w:r>
    </w:p>
    <w:p w14:paraId="77A03917" w14:textId="4469904D" w:rsidR="00507A26" w:rsidRPr="00507A26" w:rsidRDefault="00507A26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A-P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+Δx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A=AΔx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(x)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 w:hint="eastAsia"/>
            </w:rPr>
            <m:t>a</m:t>
          </m:r>
        </m:oMath>
      </m:oMathPara>
    </w:p>
    <w:p w14:paraId="27626EEC" w14:textId="75D3B8FF" w:rsidR="00507A26" w:rsidRDefault="0015344A">
      <w:pPr>
        <w:rPr>
          <w:iCs/>
        </w:rPr>
      </w:pPr>
      <w:r>
        <w:rPr>
          <w:rFonts w:hint="eastAsia"/>
          <w:iCs/>
        </w:rPr>
        <w:t>整理得</w:t>
      </w:r>
    </w:p>
    <w:p w14:paraId="566D0E63" w14:textId="16717F54" w:rsidR="0015344A" w:rsidRPr="0015344A" w:rsidRDefault="0015344A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-P(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=n</m:t>
          </m:r>
          <m:r>
            <m:rPr>
              <m:sty m:val="p"/>
            </m:rPr>
            <w:rPr>
              <w:rFonts w:ascii="Cambria Math" w:hAnsi="Cambria Math"/>
            </w:rPr>
            <m:t>(x)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a</m:t>
          </m:r>
        </m:oMath>
      </m:oMathPara>
    </w:p>
    <w:p w14:paraId="49D9A75A" w14:textId="331D2E3B" w:rsidR="0015344A" w:rsidRDefault="0015344A">
      <w:pPr>
        <w:rPr>
          <w:iCs/>
        </w:rPr>
      </w:pPr>
      <w:r>
        <w:rPr>
          <w:rFonts w:hint="eastAsia"/>
          <w:iCs/>
        </w:rPr>
        <w:t>即</w:t>
      </w:r>
    </w:p>
    <w:p w14:paraId="639C0387" w14:textId="269700E3" w:rsidR="0015344A" w:rsidRPr="0015344A" w:rsidRDefault="0015344A">
      <w:pPr>
        <w:rPr>
          <w:iCs/>
        </w:rPr>
      </w:pPr>
      <w:bookmarkStart w:id="4" w:name="_Hlk500616291"/>
      <m:oMathPara>
        <m:oMath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(x)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a</m:t>
          </m:r>
        </m:oMath>
      </m:oMathPara>
      <w:bookmarkEnd w:id="4"/>
    </w:p>
    <w:p w14:paraId="48D1FCF3" w14:textId="5503B1F2" w:rsidR="0015344A" w:rsidRDefault="0015344A">
      <w:pPr>
        <w:rPr>
          <w:iCs/>
        </w:rPr>
      </w:pPr>
      <w:r>
        <w:rPr>
          <w:rFonts w:hint="eastAsia"/>
          <w:iCs/>
        </w:rPr>
        <w:t>而由理想气体状态方程有</w:t>
      </w:r>
    </w:p>
    <w:p w14:paraId="47AB500F" w14:textId="19E41747" w:rsidR="0015344A" w:rsidRPr="0015344A" w:rsidRDefault="0015344A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=n</m:t>
          </m:r>
          <m:r>
            <m:rPr>
              <m:sty m:val="p"/>
            </m:rPr>
            <w:rPr>
              <w:rFonts w:ascii="Cambria Math" w:hAnsi="Cambria Math"/>
            </w:rPr>
            <m:t>(x)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T</m:t>
          </m:r>
        </m:oMath>
      </m:oMathPara>
    </w:p>
    <w:p w14:paraId="5B1E225A" w14:textId="38F20D13" w:rsidR="0015344A" w:rsidRDefault="0015344A">
      <w:pPr>
        <w:rPr>
          <w:iCs/>
        </w:rPr>
      </w:pPr>
      <w:r>
        <w:rPr>
          <w:rFonts w:hint="eastAsia"/>
          <w:iCs/>
        </w:rPr>
        <w:t>代入上式，有</w:t>
      </w:r>
    </w:p>
    <w:p w14:paraId="38EC6F0A" w14:textId="6D81DF53" w:rsidR="0015344A" w:rsidRPr="0015344A" w:rsidRDefault="0015344A">
      <w:pPr>
        <w:rPr>
          <w:iCs/>
        </w:rPr>
      </w:pPr>
      <m:oMathPara>
        <m:oMath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nm</m:t>
          </m:r>
          <m:r>
            <w:rPr>
              <w:rFonts w:ascii="Cambria Math" w:hAnsi="Cambria Math"/>
            </w:rPr>
            <m:t>a</m:t>
          </m:r>
        </m:oMath>
      </m:oMathPara>
    </w:p>
    <w:p w14:paraId="0E1617DB" w14:textId="34EC3445" w:rsidR="0015344A" w:rsidRDefault="0015344A">
      <w:pPr>
        <w:rPr>
          <w:iCs/>
        </w:rPr>
      </w:pPr>
      <w:r>
        <w:rPr>
          <w:rFonts w:hint="eastAsia"/>
          <w:iCs/>
        </w:rPr>
        <w:t>即</w:t>
      </w:r>
    </w:p>
    <w:p w14:paraId="649DFE93" w14:textId="63A7C908" w:rsidR="0015344A" w:rsidRPr="00000B48" w:rsidRDefault="0015344A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n(x)m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3EBFFDF5" w14:textId="737C3E6D" w:rsidR="00000B48" w:rsidRDefault="00000B48">
      <w:pPr>
        <w:rPr>
          <w:iCs/>
        </w:rPr>
      </w:pPr>
      <w:r>
        <w:rPr>
          <w:rFonts w:hint="eastAsia"/>
          <w:iCs/>
        </w:rPr>
        <w:t>故</w:t>
      </w:r>
    </w:p>
    <w:p w14:paraId="0073D80F" w14:textId="5B75760C" w:rsidR="00000B48" w:rsidRPr="006323CA" w:rsidRDefault="00000B48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14:paraId="24D8BEA1" w14:textId="586D887A" w:rsidR="006323CA" w:rsidRDefault="006323CA">
      <w:pPr>
        <w:rPr>
          <w:iCs/>
        </w:rPr>
      </w:pPr>
      <w:r>
        <w:rPr>
          <w:rFonts w:hint="eastAsia"/>
          <w:iCs/>
        </w:rPr>
        <w:t>又因为x=</w:t>
      </w:r>
      <w:r>
        <w:rPr>
          <w:iCs/>
        </w:rPr>
        <w:t>0</w:t>
      </w:r>
      <w:r>
        <w:rPr>
          <w:rFonts w:hint="eastAsia"/>
          <w:iCs/>
        </w:rPr>
        <w:t>处的气体分子密度为n</w:t>
      </w:r>
      <w:r>
        <w:rPr>
          <w:iCs/>
        </w:rPr>
        <w:t>(0)</w:t>
      </w:r>
      <w:r>
        <w:rPr>
          <w:rFonts w:hint="eastAsia"/>
          <w:iCs/>
        </w:rPr>
        <w:t>，故</w:t>
      </w:r>
    </w:p>
    <w:p w14:paraId="7D19A548" w14:textId="5FA5A77D" w:rsidR="006323CA" w:rsidRPr="006323CA" w:rsidRDefault="006323CA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=x(0)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微软雅黑" w:hAnsi="微软雅黑" w:cs="微软雅黑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14:paraId="711755C0" w14:textId="2741A3CF" w:rsidR="006323CA" w:rsidRDefault="006323CA">
      <w:pPr>
        <w:rPr>
          <w:iCs/>
        </w:rPr>
      </w:pPr>
    </w:p>
    <w:p w14:paraId="30EDAFDB" w14:textId="44210102" w:rsidR="00F26E02" w:rsidRDefault="006323CA">
      <w:pPr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>.</w:t>
      </w:r>
      <w:r>
        <w:rPr>
          <w:rFonts w:hint="eastAsia"/>
          <w:iCs/>
        </w:rPr>
        <w:t>解：</w:t>
      </w:r>
      <w:r w:rsidR="00FC408D">
        <w:rPr>
          <w:rFonts w:hint="eastAsia"/>
          <w:iCs/>
        </w:rPr>
        <w:t>由经验</w:t>
      </w:r>
      <w:r w:rsidR="00F26E02">
        <w:rPr>
          <w:rFonts w:hint="eastAsia"/>
          <w:iCs/>
        </w:rPr>
        <w:t>知空气的平均相对分子质量M</w:t>
      </w:r>
      <w:r w:rsidR="00F26E02">
        <w:rPr>
          <w:iCs/>
        </w:rPr>
        <w:t>(Air)</w:t>
      </w:r>
      <w:r w:rsidR="00F26E02">
        <w:rPr>
          <w:rFonts w:hint="eastAsia"/>
          <w:iCs/>
        </w:rPr>
        <w:t>为</w:t>
      </w:r>
      <m:oMath>
        <m:r>
          <m:rPr>
            <m:sty m:val="p"/>
          </m:rPr>
          <w:rPr>
            <w:rFonts w:ascii="Cambria Math" w:hAnsi="Cambria Math"/>
          </w:rPr>
          <m:t>0.0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mol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26E02">
        <w:rPr>
          <w:rFonts w:hint="eastAsia"/>
          <w:iCs/>
        </w:rPr>
        <w:t>，则空气的平均分子质量为</w:t>
      </w:r>
    </w:p>
    <w:p w14:paraId="0099F81C" w14:textId="439DFECE" w:rsidR="00F26E02" w:rsidRDefault="00F26E02">
      <w:pPr>
        <w:rPr>
          <w:rFonts w:hint="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M(Air)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6.02×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=4.82×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-26</m:t>
              </m:r>
            </m:sup>
          </m:sSup>
          <m:r>
            <w:rPr>
              <w:rFonts w:ascii="Cambria Math" w:hAnsi="Cambria Math"/>
            </w:rPr>
            <m:t>kg</m:t>
          </m:r>
        </m:oMath>
      </m:oMathPara>
    </w:p>
    <w:p w14:paraId="1C35F5D2" w14:textId="7F426370" w:rsidR="006323CA" w:rsidRDefault="006323CA">
      <w:pPr>
        <w:rPr>
          <w:iCs/>
        </w:rPr>
      </w:pPr>
      <w:r>
        <w:rPr>
          <w:rFonts w:hint="eastAsia"/>
          <w:iCs/>
        </w:rPr>
        <w:t>1</w:t>
      </w:r>
      <w:r>
        <w:rPr>
          <w:iCs/>
        </w:rPr>
        <w:t>0</w:t>
      </w:r>
      <w:r>
        <w:rPr>
          <w:rFonts w:hint="eastAsia"/>
          <w:iCs/>
        </w:rPr>
        <w:t>摄氏度(=</w:t>
      </w:r>
      <w:r>
        <w:rPr>
          <w:iCs/>
        </w:rPr>
        <w:t>283K</w:t>
      </w:r>
      <w:r>
        <w:rPr>
          <w:rFonts w:hint="eastAsia"/>
          <w:iCs/>
        </w:rPr>
        <w:t>)时，由于加速导致的车头部位空气密度与车位部位空气密度的比值为</w:t>
      </w:r>
    </w:p>
    <w:p w14:paraId="04A8A210" w14:textId="413081C4" w:rsidR="008708D1" w:rsidRPr="00507A26" w:rsidRDefault="006323CA">
      <w:pPr>
        <w:rPr>
          <w:rFonts w:hint="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mn(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mn(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微软雅黑" w:hAnsi="微软雅黑" w:cs="微软雅黑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</m:t>
                      </m:r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微软雅黑" w:hAnsi="微软雅黑" w:cs="微软雅黑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微软雅黑" w:hAnsi="微软雅黑" w:cs="微软雅黑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微软雅黑" w:hAnsi="微软雅黑" w:cs="微软雅黑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4.82×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kg×1m/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×100m</m:t>
                  </m:r>
                </m:num>
                <m:den>
                  <m:r>
                    <w:rPr>
                      <w:rFonts w:ascii="Cambria Math" w:hAnsi="Cambria Math"/>
                    </w:rPr>
                    <m:t>1.38×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J/kg×</m:t>
                  </m:r>
                  <m:r>
                    <w:rPr>
                      <w:rFonts w:ascii="Cambria Math" w:hAnsi="Cambria Math"/>
                    </w:rPr>
                    <m:t>283K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≈0.999</m:t>
          </m:r>
        </m:oMath>
      </m:oMathPara>
    </w:p>
    <w:sectPr w:rsidR="008708D1" w:rsidRPr="00507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7E"/>
    <w:rsid w:val="00000B48"/>
    <w:rsid w:val="0005507C"/>
    <w:rsid w:val="00057DD7"/>
    <w:rsid w:val="000645BF"/>
    <w:rsid w:val="000677CE"/>
    <w:rsid w:val="000A47C9"/>
    <w:rsid w:val="000E63CD"/>
    <w:rsid w:val="00133FA1"/>
    <w:rsid w:val="0015344A"/>
    <w:rsid w:val="002A17A4"/>
    <w:rsid w:val="002D1308"/>
    <w:rsid w:val="00314B77"/>
    <w:rsid w:val="003C04F0"/>
    <w:rsid w:val="003F2D3F"/>
    <w:rsid w:val="0045701C"/>
    <w:rsid w:val="004C47AB"/>
    <w:rsid w:val="00507A26"/>
    <w:rsid w:val="006323CA"/>
    <w:rsid w:val="006949F2"/>
    <w:rsid w:val="00716206"/>
    <w:rsid w:val="0076665F"/>
    <w:rsid w:val="0077237E"/>
    <w:rsid w:val="0081046C"/>
    <w:rsid w:val="008708D1"/>
    <w:rsid w:val="00914EEB"/>
    <w:rsid w:val="009C1FD3"/>
    <w:rsid w:val="009F79EF"/>
    <w:rsid w:val="00A4468C"/>
    <w:rsid w:val="00AB444C"/>
    <w:rsid w:val="00CD1AC8"/>
    <w:rsid w:val="00CD6A74"/>
    <w:rsid w:val="00D4351C"/>
    <w:rsid w:val="00D61805"/>
    <w:rsid w:val="00D711B2"/>
    <w:rsid w:val="00D72ADE"/>
    <w:rsid w:val="00DC7874"/>
    <w:rsid w:val="00E81732"/>
    <w:rsid w:val="00E86221"/>
    <w:rsid w:val="00ED0724"/>
    <w:rsid w:val="00F26E02"/>
    <w:rsid w:val="00F46923"/>
    <w:rsid w:val="00F702B7"/>
    <w:rsid w:val="00F9375C"/>
    <w:rsid w:val="00FC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09E5"/>
  <w15:chartTrackingRefBased/>
  <w15:docId w15:val="{8DE64D2F-C261-436B-B511-F5C768E5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B444C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F46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8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12</cp:revision>
  <dcterms:created xsi:type="dcterms:W3CDTF">2017-12-08T10:02:00Z</dcterms:created>
  <dcterms:modified xsi:type="dcterms:W3CDTF">2017-12-09T16:51:00Z</dcterms:modified>
</cp:coreProperties>
</file>