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5657" w14:textId="7B728EC9" w:rsidR="007F1FDA" w:rsidRPr="007F1FDA" w:rsidRDefault="007F1FDA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[</w:t>
      </w:r>
      <w:r w:rsidRPr="007F1FDA">
        <w:rPr>
          <w:rFonts w:ascii="Times New Roman" w:eastAsia="宋体" w:hAnsi="Times New Roman" w:cs="Times New Roman" w:hint="eastAsia"/>
          <w:b/>
        </w:rPr>
        <w:t>实验数据与结果</w:t>
      </w:r>
      <w:r w:rsidR="00356AB4">
        <w:rPr>
          <w:rFonts w:ascii="Times New Roman" w:eastAsia="宋体" w:hAnsi="Times New Roman" w:cs="Times New Roman" w:hint="eastAsia"/>
          <w:b/>
        </w:rPr>
        <w:t>(</w:t>
      </w:r>
      <w:r w:rsidR="00356AB4">
        <w:rPr>
          <w:rFonts w:ascii="Times New Roman" w:eastAsia="宋体" w:hAnsi="Times New Roman" w:cs="Times New Roman" w:hint="eastAsia"/>
          <w:b/>
        </w:rPr>
        <w:t>改</w:t>
      </w:r>
      <w:r w:rsidR="00356AB4">
        <w:rPr>
          <w:rFonts w:ascii="Times New Roman" w:eastAsia="宋体" w:hAnsi="Times New Roman" w:cs="Times New Roman"/>
          <w:b/>
        </w:rPr>
        <w:t>)</w:t>
      </w:r>
      <w:r>
        <w:rPr>
          <w:rFonts w:ascii="Times New Roman" w:eastAsia="宋体" w:hAnsi="Times New Roman" w:cs="Times New Roman" w:hint="eastAsia"/>
          <w:b/>
        </w:rPr>
        <w:t>]</w:t>
      </w:r>
      <w:bookmarkStart w:id="0" w:name="_GoBack"/>
      <w:bookmarkEnd w:id="0"/>
    </w:p>
    <w:p w14:paraId="510A968F" w14:textId="55BEEDF2" w:rsidR="00F9375C" w:rsidRPr="006772D5" w:rsidRDefault="00D1502C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6772D5">
        <w:rPr>
          <w:rFonts w:ascii="Times New Roman" w:eastAsia="宋体" w:hAnsi="Times New Roman" w:cs="Times New Roman"/>
        </w:rPr>
        <w:t>串联电路测量真空介电常数实验（电容器极板间未插入材料样品）相关数据</w:t>
      </w:r>
      <w:r w:rsidR="006772D5">
        <w:rPr>
          <w:rFonts w:ascii="Times New Roman" w:eastAsia="宋体" w:hAnsi="Times New Roman" w:cs="Times New Roman" w:hint="eastAsia"/>
        </w:rPr>
        <w:t>及其处理</w:t>
      </w:r>
      <w:r w:rsidRPr="006772D5">
        <w:rPr>
          <w:rFonts w:ascii="Times New Roman" w:eastAsia="宋体" w:hAnsi="Times New Roman" w:cs="Times New Roman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</m:oMath>
      <w:r w:rsidRPr="006772D5">
        <w:rPr>
          <w:rFonts w:ascii="Times New Roman" w:eastAsia="宋体" w:hAnsi="Times New Roman" w:cs="Times New Roman"/>
        </w:rPr>
        <w:t>。</w:t>
      </w:r>
      <w:r w:rsidR="00D12AB1" w:rsidRPr="00D12AB1">
        <w:rPr>
          <w:noProof/>
        </w:rPr>
        <w:drawing>
          <wp:anchor distT="0" distB="0" distL="114300" distR="114300" simplePos="0" relativeHeight="251671552" behindDoc="0" locked="0" layoutInCell="1" allowOverlap="1" wp14:anchorId="75DD61A1" wp14:editId="331ED63C">
            <wp:simplePos x="0" y="0"/>
            <wp:positionH relativeFrom="column">
              <wp:align>center</wp:align>
            </wp:positionH>
            <wp:positionV relativeFrom="paragraph">
              <wp:posOffset>419100</wp:posOffset>
            </wp:positionV>
            <wp:extent cx="6760800" cy="2984400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00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8C5B2" w14:textId="264C3333" w:rsidR="009C5317" w:rsidRDefault="008F79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其中电源输出信号</w:t>
      </w:r>
      <w:r w:rsidR="00C803DB">
        <w:rPr>
          <w:rFonts w:ascii="Times New Roman" w:eastAsia="宋体" w:hAnsi="Times New Roman" w:cs="Times New Roman" w:hint="eastAsia"/>
        </w:rPr>
        <w:t>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=5.00V</m:t>
        </m:r>
      </m:oMath>
      <w:r w:rsidR="00C803D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</w:t>
      </w:r>
      <w:r w:rsidR="00D1502C"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</m:t>
                </m:r>
              </m:sub>
            </m:sSub>
          </m:den>
        </m:f>
      </m:oMath>
      <w:r w:rsidR="00D1502C" w:rsidRPr="006772D5">
        <w:rPr>
          <w:rFonts w:ascii="Times New Roman" w:eastAsia="宋体" w:hAnsi="Times New Roman" w:cs="Times New Roman"/>
        </w:rPr>
        <w:t>计算得到</w:t>
      </w:r>
      <w:r w:rsidR="006772D5" w:rsidRPr="006772D5">
        <w:rPr>
          <w:rFonts w:ascii="Times New Roman" w:eastAsia="宋体" w:hAnsi="Times New Roman" w:cs="Times New Roman"/>
        </w:rPr>
        <w:t>电容器两极板间未插入材料样品时</w:t>
      </w:r>
      <w:r w:rsidR="00D1502C" w:rsidRPr="006772D5">
        <w:rPr>
          <w:rFonts w:ascii="Times New Roman" w:eastAsia="宋体" w:hAnsi="Times New Roman" w:cs="Times New Roman"/>
        </w:rPr>
        <w:t>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="006772D5"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772D5" w:rsidRPr="006772D5">
        <w:rPr>
          <w:rFonts w:ascii="Times New Roman" w:eastAsia="宋体" w:hAnsi="Times New Roman" w:cs="Times New Roman"/>
        </w:rPr>
        <w:t>。</w:t>
      </w:r>
    </w:p>
    <w:p w14:paraId="66FB90F4" w14:textId="1C6E3FB6" w:rsidR="006772D5" w:rsidRPr="00D12AB1" w:rsidRDefault="006772D5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为纵坐标，绘制</w:t>
      </w: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与电容器两极板间距的倒数和两极板面积的乘积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关系曲线</w:t>
      </w:r>
      <w:r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5</m:t>
        </m:r>
      </m:oMath>
      <w:r w:rsidR="00E43533">
        <w:rPr>
          <w:rFonts w:ascii="Times New Roman" w:eastAsia="宋体" w:hAnsi="Times New Roman" w:cs="Times New Roman" w:hint="eastAsia"/>
        </w:rPr>
        <w:t>。</w:t>
      </w:r>
      <w:r w:rsidR="00D12AB1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625165DE" wp14:editId="02DED067">
            <wp:simplePos x="0" y="0"/>
            <wp:positionH relativeFrom="column">
              <wp:align>center</wp:align>
            </wp:positionH>
            <wp:positionV relativeFrom="paragraph">
              <wp:posOffset>811530</wp:posOffset>
            </wp:positionV>
            <wp:extent cx="5529600" cy="33228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33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E472B" w14:textId="400D0FAA" w:rsidR="006772D5" w:rsidRDefault="006772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=2.72×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，拟</w:t>
      </w:r>
      <w:r>
        <w:rPr>
          <w:rFonts w:ascii="Times New Roman" w:eastAsia="宋体" w:hAnsi="Times New Roman" w:cs="Times New Roman" w:hint="eastAsia"/>
        </w:rPr>
        <w:lastRenderedPageBreak/>
        <w:t>合直线的截距即为电容器</w:t>
      </w:r>
      <w:proofErr w:type="gramStart"/>
      <w:r>
        <w:rPr>
          <w:rFonts w:ascii="Times New Roman" w:eastAsia="宋体" w:hAnsi="Times New Roman" w:cs="Times New Roman" w:hint="eastAsia"/>
        </w:rPr>
        <w:t>容值固定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=4.68×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516833"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0.98</m:t>
        </m:r>
      </m:oMath>
      <w:r w:rsidR="00516833">
        <w:rPr>
          <w:rFonts w:ascii="Times New Roman" w:eastAsia="宋体" w:hAnsi="Times New Roman" w:cs="Times New Roman" w:hint="eastAsia"/>
        </w:rPr>
        <w:t>。</w:t>
      </w:r>
    </w:p>
    <w:p w14:paraId="36B92081" w14:textId="77777777" w:rsidR="00E12086" w:rsidRDefault="00E12086">
      <w:pPr>
        <w:rPr>
          <w:rFonts w:ascii="Times New Roman" w:eastAsia="宋体" w:hAnsi="Times New Roman" w:cs="Times New Roman"/>
        </w:rPr>
      </w:pPr>
    </w:p>
    <w:p w14:paraId="6CA96AC3" w14:textId="506C46F4" w:rsidR="00516833" w:rsidRDefault="00BD521F">
      <w:pPr>
        <w:rPr>
          <w:rFonts w:ascii="Times New Roman" w:eastAsia="宋体" w:hAnsi="Times New Roman" w:cs="Times New Roman"/>
        </w:rPr>
      </w:pPr>
      <w:r w:rsidRPr="00BD521F">
        <w:rPr>
          <w:rFonts w:ascii="Times New Roman" w:eastAsia="宋体" w:hAnsi="Times New Roman" w:cs="Times New Roman" w:hint="eastAsia"/>
        </w:rPr>
        <w:t>材料样品（纸片）厚度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</m:t>
        </m:r>
      </m:oMath>
      <w:r w:rsidRPr="00BD521F">
        <w:rPr>
          <w:rFonts w:ascii="Times New Roman" w:eastAsia="宋体" w:hAnsi="Times New Roman" w:cs="Times New Roman" w:hint="eastAsia"/>
        </w:rPr>
        <w:t>测量数据及其处理</w:t>
      </w:r>
      <w:r w:rsidR="00E74E67"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3</m:t>
        </m:r>
      </m:oMath>
      <w:r w:rsidR="00E74E67">
        <w:rPr>
          <w:rFonts w:ascii="Times New Roman" w:eastAsia="宋体" w:hAnsi="Times New Roman" w:cs="Times New Roman" w:hint="eastAsia"/>
        </w:rPr>
        <w:t>。</w:t>
      </w:r>
      <w:r w:rsidR="00B3525C" w:rsidRPr="00B3525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6DAD09A" wp14:editId="61F5E6F2">
            <wp:simplePos x="1143000" y="252984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7545600" cy="1609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F88" w14:textId="7720C003" w:rsidR="00E74E67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经误差分析，材料样品（纸片）的厚度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0.110±0.005</m:t>
            </m:r>
          </m:e>
        </m:d>
        <m:r>
          <w:rPr>
            <w:rFonts w:ascii="Cambria Math" w:eastAsia="宋体" w:hAnsi="Cambria Math" w:cs="Times New Roman"/>
          </w:rPr>
          <m:t>mm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E733A69" w14:textId="77777777" w:rsidR="00E12086" w:rsidRPr="00E74E67" w:rsidRDefault="00E12086">
      <w:pPr>
        <w:rPr>
          <w:rFonts w:ascii="Times New Roman" w:eastAsia="宋体" w:hAnsi="Times New Roman" w:cs="Times New Roman"/>
        </w:rPr>
      </w:pPr>
    </w:p>
    <w:p w14:paraId="0178E345" w14:textId="0B99FB63" w:rsidR="00516833" w:rsidRDefault="00516833">
      <w:pPr>
        <w:rPr>
          <w:rFonts w:ascii="Times New Roman" w:eastAsia="宋体" w:hAnsi="Times New Roman" w:cs="Times New Roman"/>
        </w:rPr>
      </w:pPr>
      <w:r w:rsidRPr="00516833">
        <w:rPr>
          <w:rFonts w:ascii="Times New Roman" w:eastAsia="宋体" w:hAnsi="Times New Roman" w:cs="Times New Roman" w:hint="eastAsia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516833">
        <w:rPr>
          <w:rFonts w:ascii="Times New Roman" w:eastAsia="宋体" w:hAnsi="Times New Roman" w:cs="Times New Roman"/>
        </w:rPr>
        <w:t>串联电路测量材料介电常数实验（电容器极板间插入材料样品（纸片）前后）相关数据及其处理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</m:oMath>
      <w:r>
        <w:rPr>
          <w:rFonts w:ascii="Times New Roman" w:eastAsia="宋体" w:hAnsi="Times New Roman" w:cs="Times New Roman" w:hint="eastAsia"/>
        </w:rPr>
        <w:t>。</w:t>
      </w:r>
      <w:r w:rsidR="00D12AB1" w:rsidRPr="00D12AB1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23786D36" wp14:editId="340DFC17">
            <wp:simplePos x="0" y="0"/>
            <wp:positionH relativeFrom="column">
              <wp:align>center</wp:align>
            </wp:positionH>
            <wp:positionV relativeFrom="paragraph">
              <wp:posOffset>474980</wp:posOffset>
            </wp:positionV>
            <wp:extent cx="7333200" cy="2242800"/>
            <wp:effectExtent l="0" t="0" r="1270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2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28A45" w14:textId="7A319C52" w:rsidR="00087F3D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 w:rsidR="008F7963">
        <w:rPr>
          <w:rFonts w:ascii="Times New Roman" w:eastAsia="宋体" w:hAnsi="Times New Roman" w:cs="Times New Roman" w:hint="eastAsia"/>
        </w:rPr>
        <w:t>电源输出信号</w:t>
      </w:r>
      <w:r w:rsidR="00C803DB">
        <w:rPr>
          <w:rFonts w:ascii="Times New Roman" w:eastAsia="宋体" w:hAnsi="Times New Roman" w:cs="Times New Roman" w:hint="eastAsia"/>
        </w:rPr>
        <w:t>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=5.00V</m:t>
        </m:r>
      </m:oMath>
      <w:r w:rsidR="00C803DB">
        <w:rPr>
          <w:rFonts w:ascii="Times New Roman" w:eastAsia="宋体" w:hAnsi="Times New Roman" w:cs="Times New Roman" w:hint="eastAsia"/>
        </w:rPr>
        <w:t>，</w:t>
      </w:r>
      <w:r w:rsidR="008F7963">
        <w:rPr>
          <w:rFonts w:ascii="Times New Roman" w:eastAsia="宋体" w:hAnsi="Times New Roman" w:cs="Times New Roman" w:hint="eastAsia"/>
        </w:rPr>
        <w:t>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 w:rsidR="008F7963"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 w:rsidR="008F7963"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 w:rsidR="008F7963">
        <w:rPr>
          <w:rFonts w:ascii="Times New Roman" w:eastAsia="宋体" w:hAnsi="Times New Roman" w:cs="Times New Roman" w:hint="eastAsia"/>
        </w:rPr>
        <w:t>，</w:t>
      </w:r>
      <w:r w:rsidR="00516833">
        <w:rPr>
          <w:rFonts w:ascii="Times New Roman" w:eastAsia="宋体" w:hAnsi="Times New Roman" w:cs="Times New Roman" w:hint="eastAsia"/>
        </w:rPr>
        <w:t>电容器</w:t>
      </w:r>
      <w:r>
        <w:rPr>
          <w:rFonts w:ascii="Times New Roman" w:eastAsia="宋体" w:hAnsi="Times New Roman" w:cs="Times New Roman" w:hint="eastAsia"/>
        </w:rPr>
        <w:t>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 w:rsidR="00516833">
        <w:rPr>
          <w:rFonts w:ascii="Times New Roman" w:eastAsia="宋体" w:hAnsi="Times New Roman" w:cs="Times New Roman" w:hint="eastAsia"/>
        </w:rPr>
        <w:t>，</w:t>
      </w:r>
      <w:r w:rsidR="00314B16">
        <w:rPr>
          <w:rFonts w:ascii="Times New Roman" w:eastAsia="宋体" w:hAnsi="Times New Roman" w:cs="Times New Roman" w:hint="eastAsia"/>
        </w:rPr>
        <w:t>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 w:rsidR="00516833">
        <w:rPr>
          <w:rFonts w:ascii="Times New Roman" w:eastAsia="宋体" w:hAnsi="Times New Roman" w:cs="Times New Roman" w:hint="eastAsia"/>
        </w:rPr>
        <w:t>经误差分析</w:t>
      </w:r>
      <w:r>
        <w:rPr>
          <w:rFonts w:ascii="Times New Roman" w:eastAsia="宋体" w:hAnsi="Times New Roman" w:cs="Times New Roman" w:hint="eastAsia"/>
        </w:rPr>
        <w:t>，插入材料样品（纸片）前电容两端电压</w:t>
      </w:r>
      <w:proofErr w:type="gramStart"/>
      <w:r>
        <w:rPr>
          <w:rFonts w:ascii="Times New Roman" w:eastAsia="宋体" w:hAnsi="Times New Roman" w:cs="Times New Roman" w:hint="eastAsia"/>
        </w:rPr>
        <w:t>峰</w:t>
      </w:r>
      <w:proofErr w:type="gramEnd"/>
      <w:r>
        <w:rPr>
          <w:rFonts w:ascii="Times New Roman" w:eastAsia="宋体" w:hAnsi="Times New Roman" w:cs="Times New Roman" w:hint="eastAsia"/>
        </w:rPr>
        <w:t>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V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cpp1</m:t>
            </m:r>
          </m:sub>
        </m:sSub>
        <m:r>
          <w:rPr>
            <w:rFonts w:ascii="Cambria Math" w:eastAsia="宋体" w:hAnsi="Cambria Math" w:cs="Times New Roman"/>
          </w:rPr>
          <m:t>=(0.479±0.007)V</m:t>
        </m:r>
      </m:oMath>
      <w:r>
        <w:rPr>
          <w:rFonts w:ascii="Times New Roman" w:eastAsia="宋体" w:hAnsi="Times New Roman" w:cs="Times New Roman" w:hint="eastAsia"/>
        </w:rPr>
        <w:t>，插入材料样品（纸片）后电容两端电压峰峰值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cpp2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0.459±0.007</m:t>
            </m:r>
          </m:e>
        </m:d>
        <m:r>
          <w:rPr>
            <w:rFonts w:ascii="Cambria Math" w:eastAsia="宋体" w:hAnsi="Cambria Math" w:cs="Times New Roman"/>
          </w:rPr>
          <m:t>V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74BF7F7C" w14:textId="470E5879" w:rsidR="00087F3D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</w:t>
      </w:r>
      <w:r w:rsidR="008F7963">
        <w:rPr>
          <w:rFonts w:ascii="Times New Roman" w:eastAsia="宋体" w:hAnsi="Times New Roman" w:cs="Times New Roman" w:hint="eastAsia"/>
        </w:rPr>
        <w:t>插入材料样品（纸片）前电容两端电压幅值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cpp1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=0.240V</m:t>
        </m:r>
      </m:oMath>
      <w:r w:rsidR="008F7963"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 w:rsidR="008F7963">
        <w:rPr>
          <w:rFonts w:ascii="Times New Roman" w:eastAsia="宋体" w:hAnsi="Times New Roman" w:cs="Times New Roman" w:hint="eastAsia"/>
        </w:rPr>
        <w:t>插入材料样品前</w:t>
      </w:r>
      <w:proofErr w:type="gramStart"/>
      <w:r w:rsidR="008F7963"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5.00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0.240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×0.240</m:t>
            </m:r>
          </m:den>
        </m:f>
        <m:r>
          <w:rPr>
            <w:rFonts w:ascii="Cambria Math" w:eastAsia="宋体" w:hAnsi="Cambria Math" w:cs="Times New Roman"/>
          </w:rPr>
          <m:t>F=4.82×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087F3D">
        <w:rPr>
          <w:rFonts w:ascii="Times New Roman" w:eastAsia="宋体" w:hAnsi="Times New Roman" w:cs="Times New Roman" w:hint="eastAsia"/>
        </w:rPr>
        <w:t>；</w:t>
      </w:r>
    </w:p>
    <w:p w14:paraId="4496085E" w14:textId="75E6ABE4" w:rsidR="00087F3D" w:rsidRDefault="001E3E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C2</m:t>
            </m:r>
          </m:sub>
        </m:sSub>
        <m:r>
          <w:rPr>
            <w:rFonts w:ascii="Cambria Math" w:eastAsia="宋体" w:hAnsi="Cambria Math" w:cs="Times New Roman"/>
          </w:rPr>
          <m:t>=0.230V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5.00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0.230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×0.230</m:t>
            </m:r>
          </m:den>
        </m:f>
        <m:r>
          <w:rPr>
            <w:rFonts w:ascii="Cambria Math" w:eastAsia="宋体" w:hAnsi="Cambria Math" w:cs="Times New Roman"/>
          </w:rPr>
          <m:t>F=5.03×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1003F975" w14:textId="3191F70F" w:rsidR="000F61B3" w:rsidRDefault="00087F3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=0.21×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</w:t>
      </w:r>
    </w:p>
    <w:p w14:paraId="0463BFC6" w14:textId="58EEFC0E" w:rsidR="00E12086" w:rsidRDefault="0011402B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×0.21×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-10</m:t>
                </m:r>
              </m:sup>
            </m:sSup>
            <m:r>
              <w:rPr>
                <w:rFonts w:ascii="Cambria Math" w:eastAsia="宋体" w:hAnsi="Cambria Math" w:cs="Times New Roman"/>
              </w:rPr>
              <m:t>+2.72×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2.72×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×0.0020-0.21×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=2.02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1C183795" w14:textId="672329EF" w:rsidR="001870DD" w:rsidRDefault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查阅</w:t>
      </w:r>
      <w:proofErr w:type="gramStart"/>
      <w:r>
        <w:rPr>
          <w:rFonts w:ascii="Times New Roman" w:eastAsia="宋体" w:hAnsi="Times New Roman" w:cs="Times New Roman" w:hint="eastAsia"/>
        </w:rPr>
        <w:t>资料得纸的</w:t>
      </w:r>
      <w:proofErr w:type="gramEnd"/>
      <w:r>
        <w:rPr>
          <w:rFonts w:ascii="Times New Roman" w:eastAsia="宋体" w:hAnsi="Times New Roman" w:cs="Times New Roman" w:hint="eastAsia"/>
        </w:rPr>
        <w:t>相对介电常数为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2.5</m:t>
        </m:r>
      </m:oMath>
      <w:r>
        <w:rPr>
          <w:rFonts w:ascii="Times New Roman" w:eastAsia="宋体" w:hAnsi="Times New Roman" w:cs="Times New Roman" w:hint="eastAsia"/>
        </w:rPr>
        <w:t>左右，实验结果与理论预期符合得较好。</w:t>
      </w:r>
    </w:p>
    <w:p w14:paraId="418A8B29" w14:textId="77777777" w:rsidR="00E12086" w:rsidRDefault="00E12086">
      <w:pPr>
        <w:rPr>
          <w:rFonts w:ascii="Times New Roman" w:eastAsia="宋体" w:hAnsi="Times New Roman" w:cs="Times New Roman"/>
        </w:rPr>
      </w:pPr>
    </w:p>
    <w:p w14:paraId="7229D30E" w14:textId="7F9E9157" w:rsidR="00E12086" w:rsidRDefault="00E12086" w:rsidP="00E12086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Pr="006772D5">
        <w:rPr>
          <w:rFonts w:ascii="Times New Roman" w:eastAsia="宋体" w:hAnsi="Times New Roman" w:cs="Times New Roman"/>
        </w:rPr>
        <w:t>串联电路测量真空介电常数实验（电容器极板间未插入材料样品）相关数据</w:t>
      </w:r>
      <w:r>
        <w:rPr>
          <w:rFonts w:ascii="Times New Roman" w:eastAsia="宋体" w:hAnsi="Times New Roman" w:cs="Times New Roman" w:hint="eastAsia"/>
        </w:rPr>
        <w:t>及其处理</w:t>
      </w:r>
      <w:r w:rsidRPr="006772D5">
        <w:rPr>
          <w:rFonts w:ascii="Times New Roman" w:eastAsia="宋体" w:hAnsi="Times New Roman" w:cs="Times New Roman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4</m:t>
        </m:r>
      </m:oMath>
      <w:r w:rsidRPr="006772D5">
        <w:rPr>
          <w:rFonts w:ascii="Times New Roman" w:eastAsia="宋体" w:hAnsi="Times New Roman" w:cs="Times New Roman"/>
        </w:rPr>
        <w:t>。</w:t>
      </w:r>
      <w:r w:rsidR="00D12AB1" w:rsidRPr="00D12AB1">
        <w:rPr>
          <w:noProof/>
        </w:rPr>
        <w:drawing>
          <wp:anchor distT="0" distB="0" distL="114300" distR="114300" simplePos="0" relativeHeight="251674624" behindDoc="0" locked="0" layoutInCell="1" allowOverlap="1" wp14:anchorId="6B6DE6BC" wp14:editId="0BBDD052">
            <wp:simplePos x="0" y="0"/>
            <wp:positionH relativeFrom="column">
              <wp:align>center</wp:align>
            </wp:positionH>
            <wp:positionV relativeFrom="paragraph">
              <wp:posOffset>419100</wp:posOffset>
            </wp:positionV>
            <wp:extent cx="7498800" cy="3297600"/>
            <wp:effectExtent l="0" t="0" r="698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8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E6F7F" w14:textId="3CECAE7E" w:rsidR="00E12086" w:rsidRDefault="00E12086" w:rsidP="00E120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150kΩ</m:t>
        </m:r>
      </m:oMath>
      <w:r>
        <w:rPr>
          <w:rFonts w:ascii="Times New Roman" w:eastAsia="宋体" w:hAnsi="Times New Roman" w:cs="Times New Roman" w:hint="eastAsia"/>
        </w:rPr>
        <w:t>，电感大小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0.1mH</m:t>
        </m:r>
      </m:oMath>
      <w:r>
        <w:rPr>
          <w:rFonts w:ascii="Times New Roman" w:eastAsia="宋体" w:hAnsi="Times New Roman" w:cs="Times New Roman" w:hint="eastAsia"/>
        </w:rPr>
        <w:t>，</w:t>
      </w:r>
      <w:r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18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</m:oMath>
      <w:r w:rsidRPr="006772D5">
        <w:rPr>
          <w:rFonts w:ascii="Times New Roman" w:eastAsia="宋体" w:hAnsi="Times New Roman" w:cs="Times New Roman"/>
        </w:rPr>
        <w:t>计算得到电容器两极板间未插入材料样品时各电容器两极板间距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。</w:t>
      </w:r>
    </w:p>
    <w:p w14:paraId="26E8525D" w14:textId="0C15F6FA" w:rsidR="00A4346C" w:rsidRPr="006772D5" w:rsidRDefault="00A4346C" w:rsidP="00E12086">
      <w:pPr>
        <w:rPr>
          <w:rFonts w:ascii="Times New Roman" w:eastAsia="宋体" w:hAnsi="Times New Roman" w:cs="Times New Roman"/>
        </w:rPr>
      </w:pPr>
    </w:p>
    <w:p w14:paraId="6BCC0019" w14:textId="41B09901" w:rsidR="00E12086" w:rsidRDefault="00D12AB1" w:rsidP="00E120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7C92E9A3" wp14:editId="3B86DF26">
            <wp:simplePos x="0" y="0"/>
            <wp:positionH relativeFrom="column">
              <wp:posOffset>-515620</wp:posOffset>
            </wp:positionH>
            <wp:positionV relativeFrom="paragraph">
              <wp:posOffset>362162</wp:posOffset>
            </wp:positionV>
            <wp:extent cx="6303600" cy="3787200"/>
            <wp:effectExtent l="0" t="0" r="254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00" cy="37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086"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E12086" w:rsidRPr="006772D5">
        <w:rPr>
          <w:rFonts w:ascii="Times New Roman" w:eastAsia="宋体" w:hAnsi="Times New Roman" w:cs="Times New Roman"/>
        </w:rPr>
        <w:t>为</w:t>
      </w:r>
      <w:r w:rsidR="00E12086"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E12086">
        <w:rPr>
          <w:rFonts w:ascii="Times New Roman" w:eastAsia="宋体" w:hAnsi="Times New Roman" w:cs="Times New Roman" w:hint="eastAsia"/>
        </w:rPr>
        <w:t>为纵坐标，绘制</w:t>
      </w:r>
      <w:r w:rsidR="00E12086"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="00E12086"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="00E12086"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E12086" w:rsidRPr="006772D5">
        <w:rPr>
          <w:rFonts w:ascii="Times New Roman" w:eastAsia="宋体" w:hAnsi="Times New Roman" w:cs="Times New Roman"/>
        </w:rPr>
        <w:t>与</w:t>
      </w:r>
      <w:r w:rsidR="00E12086" w:rsidRPr="006772D5">
        <w:rPr>
          <w:rFonts w:ascii="Times New Roman" w:eastAsia="宋体" w:hAnsi="Times New Roman" w:cs="Times New Roman"/>
        </w:rPr>
        <w:lastRenderedPageBreak/>
        <w:t>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E12086" w:rsidRPr="006772D5">
        <w:rPr>
          <w:rFonts w:ascii="Times New Roman" w:eastAsia="宋体" w:hAnsi="Times New Roman" w:cs="Times New Roman"/>
        </w:rPr>
        <w:t>关系曲线</w:t>
      </w:r>
      <w:r w:rsidR="00E12086"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6</m:t>
        </m:r>
      </m:oMath>
      <w:r w:rsidR="00E43533">
        <w:rPr>
          <w:rFonts w:ascii="Times New Roman" w:eastAsia="宋体" w:hAnsi="Times New Roman" w:cs="Times New Roman" w:hint="eastAsia"/>
        </w:rPr>
        <w:t>。</w:t>
      </w:r>
      <w:r w:rsidR="007806FE">
        <w:rPr>
          <w:rFonts w:ascii="Times New Roman" w:eastAsia="宋体" w:hAnsi="Times New Roman" w:cs="Times New Roman" w:hint="eastAsia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=10.0,20.0</m:t>
        </m:r>
      </m:oMath>
      <w:r w:rsidR="007806FE">
        <w:rPr>
          <w:rFonts w:ascii="Times New Roman" w:eastAsia="宋体" w:hAnsi="Times New Roman" w:cs="Times New Roman" w:hint="eastAsia"/>
        </w:rPr>
        <w:t>两点与拟合所得直线相差较大，相关系数较小，故舍去，仅采用其余八点</w:t>
      </w:r>
      <w:r w:rsidR="00E12086">
        <w:rPr>
          <w:rFonts w:ascii="Times New Roman" w:eastAsia="宋体" w:hAnsi="Times New Roman" w:cs="Times New Roman" w:hint="eastAsia"/>
        </w:rPr>
        <w:t>。</w:t>
      </w:r>
    </w:p>
    <w:p w14:paraId="5E27EC25" w14:textId="0BEDA313" w:rsidR="00A4346C" w:rsidRDefault="00A4346C" w:rsidP="00A434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=4.19×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-12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，拟合直线的截距即为电容器</w:t>
      </w:r>
      <w:proofErr w:type="gramStart"/>
      <w:r>
        <w:rPr>
          <w:rFonts w:ascii="Times New Roman" w:eastAsia="宋体" w:hAnsi="Times New Roman" w:cs="Times New Roman" w:hint="eastAsia"/>
        </w:rPr>
        <w:t>容值固定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=6.39×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0.99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65F5AC9B" w14:textId="77777777" w:rsidR="00E43533" w:rsidRDefault="00E43533">
      <w:pPr>
        <w:rPr>
          <w:rFonts w:ascii="Times New Roman" w:eastAsia="宋体" w:hAnsi="Times New Roman" w:cs="Times New Roman"/>
        </w:rPr>
      </w:pPr>
    </w:p>
    <w:p w14:paraId="5922F625" w14:textId="170A6FBB" w:rsidR="00E12086" w:rsidRDefault="00E43533">
      <w:pPr>
        <w:rPr>
          <w:rFonts w:ascii="Times New Roman" w:eastAsia="宋体" w:hAnsi="Times New Roman" w:cs="Times New Roman"/>
        </w:rPr>
      </w:pPr>
      <w:r w:rsidRPr="00E43533">
        <w:rPr>
          <w:rFonts w:ascii="Times New Roman" w:eastAsia="宋体" w:hAnsi="Times New Roman" w:cs="Times New Roman" w:hint="eastAsia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Pr="00E43533">
        <w:rPr>
          <w:rFonts w:ascii="Times New Roman" w:eastAsia="宋体" w:hAnsi="Times New Roman" w:cs="Times New Roman"/>
        </w:rPr>
        <w:t>串联电路测量材料介电常数实验（电容器极板间插入材料样品（纸片）前后）相关数据及其处理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5</m:t>
        </m:r>
      </m:oMath>
      <w:r>
        <w:rPr>
          <w:rFonts w:ascii="Times New Roman" w:eastAsia="宋体" w:hAnsi="Times New Roman" w:cs="Times New Roman" w:hint="eastAsia"/>
        </w:rPr>
        <w:t>。</w:t>
      </w:r>
      <w:r w:rsidR="00D12AB1" w:rsidRPr="00D12AB1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70BF5D3F" wp14:editId="234519EF">
            <wp:simplePos x="0" y="0"/>
            <wp:positionH relativeFrom="column">
              <wp:align>center</wp:align>
            </wp:positionH>
            <wp:positionV relativeFrom="paragraph">
              <wp:posOffset>483870</wp:posOffset>
            </wp:positionV>
            <wp:extent cx="7426800" cy="2552400"/>
            <wp:effectExtent l="0" t="0" r="317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5924E" w14:textId="579241C0" w:rsidR="00E43533" w:rsidRDefault="00E43533" w:rsidP="00E4353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，电感大小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L=0.1mH</m:t>
        </m:r>
      </m:oMath>
      <w:r>
        <w:rPr>
          <w:rFonts w:ascii="Times New Roman" w:eastAsia="宋体" w:hAnsi="Times New Roman" w:cs="Times New Roman" w:hint="eastAsia"/>
        </w:rPr>
        <w:t>，电容器两极板间距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>
        <w:rPr>
          <w:rFonts w:ascii="Times New Roman" w:eastAsia="宋体" w:hAnsi="Times New Roman" w:cs="Times New Roman" w:hint="eastAsia"/>
        </w:rPr>
        <w:t>，两极板面积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经误差分析，插入材料样品（纸片）前电容电感共振时电源输出信号频率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=(1888.3±1.2)kHz</m:t>
        </m:r>
      </m:oMath>
      <w:r>
        <w:rPr>
          <w:rFonts w:ascii="Times New Roman" w:eastAsia="宋体" w:hAnsi="Times New Roman" w:cs="Times New Roman" w:hint="eastAsia"/>
        </w:rPr>
        <w:t>，插入材料样品（纸片）后电容</w:t>
      </w:r>
      <w:r w:rsidR="009A0589">
        <w:rPr>
          <w:rFonts w:ascii="Times New Roman" w:eastAsia="宋体" w:hAnsi="Times New Roman" w:cs="Times New Roman" w:hint="eastAsia"/>
        </w:rPr>
        <w:t>电感共振时电源输出信号频率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1873±3</m:t>
            </m:r>
          </m:e>
        </m:d>
        <m:r>
          <w:rPr>
            <w:rFonts w:ascii="Cambria Math" w:eastAsia="宋体" w:hAnsi="Cambria Math" w:cs="Times New Roman"/>
          </w:rPr>
          <m:t>kHz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191EAD93" w14:textId="34F3A971" w:rsidR="00E43533" w:rsidRDefault="009A058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故插入材料样品（纸片）前电容电压共振时电源输出信号圆频率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=2π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=1.1864×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7</m:t>
            </m:r>
          </m:sup>
        </m:sSup>
        <m:r>
          <w:rPr>
            <w:rFonts w:ascii="Cambria Math" w:eastAsia="宋体" w:hAnsi="Cambria Math" w:cs="Times New Roman"/>
          </w:rPr>
          <m:t>rad∙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(18)</m:t>
        </m:r>
      </m:oMath>
      <w:r>
        <w:rPr>
          <w:rFonts w:ascii="Times New Roman" w:eastAsia="宋体" w:hAnsi="Times New Roman" w:cs="Times New Roman" w:hint="eastAsia"/>
        </w:rPr>
        <w:t>插入材料样品</w:t>
      </w:r>
      <w:r w:rsidR="007B1141">
        <w:rPr>
          <w:rFonts w:ascii="Times New Roman" w:eastAsia="宋体" w:hAnsi="Times New Roman" w:cs="Times New Roman" w:hint="eastAsia"/>
        </w:rPr>
        <w:t>前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1.1864×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F=7.1046×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F166378" w14:textId="78EF537B" w:rsidR="00DA499A" w:rsidRDefault="00DA499A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插入材料样品（纸片）后电容电压共振时电源输出信号圆频率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=2π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=1.177×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7</m:t>
            </m:r>
          </m:sup>
        </m:sSup>
        <m:r>
          <w:rPr>
            <w:rFonts w:ascii="Cambria Math" w:eastAsia="宋体" w:hAnsi="Cambria Math" w:cs="Times New Roman"/>
          </w:rPr>
          <m:t>rad∙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(18)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1.177×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F=7.219×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5D7C016E" w14:textId="240BAA0D" w:rsidR="00DA499A" w:rsidRDefault="00DA499A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=0.114×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材料样品（纸片的）相对介电常数（由于利用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>
        <w:rPr>
          <w:rFonts w:ascii="Times New Roman" w:eastAsia="宋体" w:hAnsi="Times New Roman" w:cs="Times New Roman" w:hint="eastAsia"/>
        </w:rPr>
        <w:t>串联电路测得的真空介电常数</w:t>
      </w:r>
      <w:r w:rsidR="009950D3">
        <w:rPr>
          <w:rFonts w:ascii="Times New Roman" w:eastAsia="宋体" w:hAnsi="Times New Roman" w:cs="Times New Roman" w:hint="eastAsia"/>
        </w:rPr>
        <w:t>与理论值差距过大，尝试计算所得结果为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</w:rPr>
          <m:t>11.3</m:t>
        </m:r>
      </m:oMath>
      <w:r w:rsidR="009950D3">
        <w:rPr>
          <w:rFonts w:ascii="Times New Roman" w:eastAsia="宋体" w:hAnsi="Times New Roman" w:cs="Times New Roman" w:hint="eastAsia"/>
        </w:rPr>
        <w:t>，无论是数量级还是符号，均与理论预期有极大差距，故只能使用利用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="009950D3">
        <w:rPr>
          <w:rFonts w:ascii="Times New Roman" w:eastAsia="宋体" w:hAnsi="Times New Roman" w:cs="Times New Roman" w:hint="eastAsia"/>
        </w:rPr>
        <w:t>电路测量得到的真空介电常数进行计算</w:t>
      </w:r>
      <w:r>
        <w:rPr>
          <w:rFonts w:ascii="Times New Roman" w:eastAsia="宋体" w:hAnsi="Times New Roman" w:cs="Times New Roman" w:hint="eastAsia"/>
        </w:rPr>
        <w:t>）</w:t>
      </w:r>
    </w:p>
    <w:p w14:paraId="794FBE43" w14:textId="4AE22197" w:rsidR="00DA499A" w:rsidRDefault="0011402B" w:rsidP="00DA499A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×0.114×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+9.16×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×0.0020-0.114×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=1.23</m:t>
        </m:r>
      </m:oMath>
      <w:r w:rsidR="00DA499A">
        <w:rPr>
          <w:rFonts w:ascii="Times New Roman" w:eastAsia="宋体" w:hAnsi="Times New Roman" w:cs="Times New Roman" w:hint="eastAsia"/>
        </w:rPr>
        <w:t>。</w:t>
      </w:r>
    </w:p>
    <w:p w14:paraId="10627E23" w14:textId="28A06602" w:rsidR="00DA499A" w:rsidRPr="009950D3" w:rsidRDefault="009950D3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查阅</w:t>
      </w:r>
      <w:proofErr w:type="gramStart"/>
      <w:r>
        <w:rPr>
          <w:rFonts w:ascii="Times New Roman" w:eastAsia="宋体" w:hAnsi="Times New Roman" w:cs="Times New Roman" w:hint="eastAsia"/>
        </w:rPr>
        <w:t>资料得纸的</w:t>
      </w:r>
      <w:proofErr w:type="gramEnd"/>
      <w:r>
        <w:rPr>
          <w:rFonts w:ascii="Times New Roman" w:eastAsia="宋体" w:hAnsi="Times New Roman" w:cs="Times New Roman" w:hint="eastAsia"/>
        </w:rPr>
        <w:t>相对介电常数为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</w:rPr>
          <m:t>.5</m:t>
        </m:r>
      </m:oMath>
      <w:r w:rsidR="001870DD">
        <w:rPr>
          <w:rFonts w:ascii="Times New Roman" w:eastAsia="宋体" w:hAnsi="Times New Roman" w:cs="Times New Roman" w:hint="eastAsia"/>
        </w:rPr>
        <w:t>左右，实验结果与理论预期</w:t>
      </w:r>
      <w:r w:rsidR="00D17676">
        <w:rPr>
          <w:rFonts w:ascii="Times New Roman" w:eastAsia="宋体" w:hAnsi="Times New Roman" w:cs="Times New Roman" w:hint="eastAsia"/>
        </w:rPr>
        <w:t>偏差较大</w:t>
      </w:r>
      <w:r w:rsidR="001870DD">
        <w:rPr>
          <w:rFonts w:ascii="Times New Roman" w:eastAsia="宋体" w:hAnsi="Times New Roman" w:cs="Times New Roman" w:hint="eastAsia"/>
        </w:rPr>
        <w:t>。</w:t>
      </w:r>
    </w:p>
    <w:p w14:paraId="1A301651" w14:textId="4B0CB0B5" w:rsidR="009A0589" w:rsidRDefault="009A0589">
      <w:pPr>
        <w:rPr>
          <w:rFonts w:ascii="Times New Roman" w:eastAsia="宋体" w:hAnsi="Times New Roman" w:cs="Times New Roman"/>
        </w:rPr>
      </w:pPr>
    </w:p>
    <w:p w14:paraId="780CC206" w14:textId="514451C4" w:rsidR="001870DD" w:rsidRDefault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此外，在规定实验操作完成后，尝试将衰减探头换为普通探头，重复实验内容的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</m:oMath>
      <w:r>
        <w:rPr>
          <w:rFonts w:ascii="Times New Roman" w:eastAsia="宋体" w:hAnsi="Times New Roman" w:cs="Times New Roman" w:hint="eastAsia"/>
        </w:rPr>
        <w:t>部分，发</w:t>
      </w:r>
      <w:r>
        <w:rPr>
          <w:rFonts w:ascii="Times New Roman" w:eastAsia="宋体" w:hAnsi="Times New Roman" w:cs="Times New Roman" w:hint="eastAsia"/>
        </w:rPr>
        <w:lastRenderedPageBreak/>
        <w:t>现双通道示波器上显示的波形图较使用衰减探头时，有更明显的抖动。</w:t>
      </w:r>
    </w:p>
    <w:p w14:paraId="40E3E566" w14:textId="63A310C1" w:rsidR="001870DD" w:rsidRDefault="001870DD">
      <w:pPr>
        <w:rPr>
          <w:rFonts w:ascii="Times New Roman" w:eastAsia="宋体" w:hAnsi="Times New Roman" w:cs="Times New Roman"/>
        </w:rPr>
      </w:pPr>
      <w:r w:rsidRPr="001870DD">
        <w:rPr>
          <w:rFonts w:ascii="Times New Roman" w:eastAsia="宋体" w:hAnsi="Times New Roman" w:cs="Times New Roman"/>
        </w:rPr>
        <w:t>测量真空介电常数实验（电容器极板间未插入材料样品，未采用衰减探头测量）相关数据及其处理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</m:t>
        </m:r>
      </m:oMath>
      <w:r>
        <w:rPr>
          <w:rFonts w:ascii="Times New Roman" w:eastAsia="宋体" w:hAnsi="Times New Roman" w:cs="Times New Roman" w:hint="eastAsia"/>
        </w:rPr>
        <w:t>。</w:t>
      </w:r>
      <w:r w:rsidR="00D12AB1" w:rsidRPr="00D12AB1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16F985A3" wp14:editId="6C58E699">
            <wp:simplePos x="0" y="0"/>
            <wp:positionH relativeFrom="column">
              <wp:align>center</wp:align>
            </wp:positionH>
            <wp:positionV relativeFrom="paragraph">
              <wp:posOffset>419735</wp:posOffset>
            </wp:positionV>
            <wp:extent cx="6760800" cy="2984400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00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B74CF" w14:textId="3340D96D" w:rsidR="001870DD" w:rsidRDefault="001870DD" w:rsidP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其中电源输出信号</w:t>
      </w:r>
      <w:r w:rsidR="00393051">
        <w:rPr>
          <w:rFonts w:ascii="Times New Roman" w:eastAsia="宋体" w:hAnsi="Times New Roman" w:cs="Times New Roman" w:hint="eastAsia"/>
        </w:rPr>
        <w:t>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=5.00V</m:t>
        </m:r>
      </m:oMath>
      <w:r w:rsidR="00393051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</w:t>
      </w:r>
      <w:r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</m:t>
                </m:r>
              </m:sub>
            </m:sSub>
          </m:den>
        </m:f>
      </m:oMath>
      <w:r w:rsidRPr="006772D5">
        <w:rPr>
          <w:rFonts w:ascii="Times New Roman" w:eastAsia="宋体" w:hAnsi="Times New Roman" w:cs="Times New Roman"/>
        </w:rPr>
        <w:t>计算得到电容器两极板间未插入材料样品时各电容器两极板间距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。</w:t>
      </w:r>
    </w:p>
    <w:p w14:paraId="713BBE1B" w14:textId="1D6CDAE1" w:rsidR="001870DD" w:rsidRDefault="001870DD">
      <w:pPr>
        <w:rPr>
          <w:rFonts w:ascii="Times New Roman" w:eastAsia="宋体" w:hAnsi="Times New Roman" w:cs="Times New Roman"/>
        </w:rPr>
      </w:pPr>
    </w:p>
    <w:p w14:paraId="77D7BD77" w14:textId="1249A827" w:rsidR="00620FC6" w:rsidRDefault="00D12AB1" w:rsidP="00620FC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65F9AB9A" wp14:editId="1B77F443">
            <wp:simplePos x="0" y="0"/>
            <wp:positionH relativeFrom="column">
              <wp:posOffset>-127635</wp:posOffset>
            </wp:positionH>
            <wp:positionV relativeFrom="paragraph">
              <wp:posOffset>938742</wp:posOffset>
            </wp:positionV>
            <wp:extent cx="5529600" cy="33228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33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FC6"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620FC6" w:rsidRPr="006772D5">
        <w:rPr>
          <w:rFonts w:ascii="Times New Roman" w:eastAsia="宋体" w:hAnsi="Times New Roman" w:cs="Times New Roman"/>
        </w:rPr>
        <w:t>为</w:t>
      </w:r>
      <w:r w:rsidR="00620FC6"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20FC6">
        <w:rPr>
          <w:rFonts w:ascii="Times New Roman" w:eastAsia="宋体" w:hAnsi="Times New Roman" w:cs="Times New Roman" w:hint="eastAsia"/>
        </w:rPr>
        <w:t>为纵坐标，绘制</w:t>
      </w:r>
      <w:r w:rsidR="00620FC6"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="00620FC6"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="00620FC6"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20FC6" w:rsidRPr="006772D5">
        <w:rPr>
          <w:rFonts w:ascii="Times New Roman" w:eastAsia="宋体" w:hAnsi="Times New Roman" w:cs="Times New Roman"/>
        </w:rPr>
        <w:t>与电容器两极板间距的倒数和两极板面积的乘积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620FC6" w:rsidRPr="006772D5">
        <w:rPr>
          <w:rFonts w:ascii="Times New Roman" w:eastAsia="宋体" w:hAnsi="Times New Roman" w:cs="Times New Roman"/>
        </w:rPr>
        <w:t>关系曲线</w:t>
      </w:r>
      <w:r w:rsidR="00620FC6"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7</m:t>
        </m:r>
      </m:oMath>
      <w:r w:rsidR="00620FC6">
        <w:rPr>
          <w:rFonts w:ascii="Times New Roman" w:eastAsia="宋体" w:hAnsi="Times New Roman" w:cs="Times New Roman" w:hint="eastAsia"/>
        </w:rPr>
        <w:t>。由于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w:lastRenderedPageBreak/>
          <m:t>10.0,20.0</m:t>
        </m:r>
      </m:oMath>
      <w:r w:rsidR="00620FC6">
        <w:rPr>
          <w:rFonts w:ascii="Times New Roman" w:eastAsia="宋体" w:hAnsi="Times New Roman" w:cs="Times New Roman" w:hint="eastAsia"/>
        </w:rPr>
        <w:t>两点与拟合所得直线相差较大，相关系数较小，故舍去，仅采用其余八点。</w:t>
      </w:r>
    </w:p>
    <w:p w14:paraId="1681A86B" w14:textId="74F26640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=4.83×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-12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，拟合直线的截距即为电容器</w:t>
      </w:r>
      <w:proofErr w:type="gramStart"/>
      <w:r>
        <w:rPr>
          <w:rFonts w:ascii="Times New Roman" w:eastAsia="宋体" w:hAnsi="Times New Roman" w:cs="Times New Roman" w:hint="eastAsia"/>
        </w:rPr>
        <w:t>容值固定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=1.31×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0.99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6AFC57A4" w14:textId="77777777" w:rsidR="009B3402" w:rsidRDefault="009B3402" w:rsidP="009B3402">
      <w:pPr>
        <w:rPr>
          <w:rFonts w:ascii="Times New Roman" w:eastAsia="宋体" w:hAnsi="Times New Roman" w:cs="Times New Roman"/>
        </w:rPr>
      </w:pPr>
    </w:p>
    <w:p w14:paraId="38743A6F" w14:textId="0DAC3E2E" w:rsidR="009B3402" w:rsidRDefault="009B3402" w:rsidP="009B3402">
      <w:pPr>
        <w:rPr>
          <w:rFonts w:ascii="Times New Roman" w:eastAsia="宋体" w:hAnsi="Times New Roman" w:cs="Times New Roman"/>
        </w:rPr>
      </w:pPr>
      <w:r w:rsidRPr="00516833">
        <w:rPr>
          <w:rFonts w:ascii="Times New Roman" w:eastAsia="宋体" w:hAnsi="Times New Roman" w:cs="Times New Roman"/>
        </w:rPr>
        <w:t>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。</w:t>
      </w:r>
      <w:r w:rsidR="00D12AB1" w:rsidRPr="00D12AB1"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338F94E2" wp14:editId="37393639">
            <wp:simplePos x="0" y="0"/>
            <wp:positionH relativeFrom="column">
              <wp:align>center</wp:align>
            </wp:positionH>
            <wp:positionV relativeFrom="paragraph">
              <wp:posOffset>465455</wp:posOffset>
            </wp:positionV>
            <wp:extent cx="7322400" cy="2833200"/>
            <wp:effectExtent l="0" t="0" r="0" b="571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8B04" w14:textId="1C614AC6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其中电源输出信号</w:t>
      </w:r>
      <w:r w:rsidR="00AE4471">
        <w:rPr>
          <w:rFonts w:ascii="Times New Roman" w:eastAsia="宋体" w:hAnsi="Times New Roman" w:cs="Times New Roman" w:hint="eastAsia"/>
        </w:rPr>
        <w:t>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=5.00V</m:t>
        </m:r>
      </m:oMath>
      <w:r w:rsidR="00AE4471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其元圆频率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>
        <w:rPr>
          <w:rFonts w:ascii="Times New Roman" w:eastAsia="宋体" w:hAnsi="Times New Roman" w:cs="Times New Roman" w:hint="eastAsia"/>
        </w:rPr>
        <w:t>，两极板面积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经误差分析，插入材料样品（纸片）前电容两端电压峰峰值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V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cpp1</m:t>
            </m:r>
          </m:sub>
        </m:sSub>
        <m:r>
          <w:rPr>
            <w:rFonts w:ascii="Cambria Math" w:eastAsia="宋体" w:hAnsi="Cambria Math" w:cs="Times New Roman"/>
          </w:rPr>
          <m:t>=(1.65±0.03)V</m:t>
        </m:r>
      </m:oMath>
      <w:r>
        <w:rPr>
          <w:rFonts w:ascii="Times New Roman" w:eastAsia="宋体" w:hAnsi="Times New Roman" w:cs="Times New Roman" w:hint="eastAsia"/>
        </w:rPr>
        <w:t>，插入材料样品（纸片）后电容两端电压峰峰值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cpp2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1.59±0.06</m:t>
            </m:r>
          </m:e>
        </m:d>
        <m:r>
          <w:rPr>
            <w:rFonts w:ascii="Cambria Math" w:eastAsia="宋体" w:hAnsi="Cambria Math" w:cs="Times New Roman"/>
          </w:rPr>
          <m:t>V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CCBF85D" w14:textId="4D0EF2B4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故插入材料样品（纸片）前电容两端电压幅值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cpp1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=0.825V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插入材料样品前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5.00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0.825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×0.825</m:t>
            </m:r>
          </m:den>
        </m:f>
        <m:r>
          <w:rPr>
            <w:rFonts w:ascii="Cambria Math" w:eastAsia="宋体" w:hAnsi="Cambria Math" w:cs="Times New Roman"/>
          </w:rPr>
          <m:t>F=1.38×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；</w:t>
      </w:r>
    </w:p>
    <w:p w14:paraId="7803CE70" w14:textId="43B3532A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C2</m:t>
            </m:r>
          </m:sub>
        </m:sSub>
        <m:r>
          <w:rPr>
            <w:rFonts w:ascii="Cambria Math" w:eastAsia="宋体" w:hAnsi="Cambria Math" w:cs="Times New Roman"/>
          </w:rPr>
          <m:t>=0.795V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0.795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×0.795</m:t>
            </m:r>
          </m:den>
        </m:f>
        <m:r>
          <w:rPr>
            <w:rFonts w:ascii="Cambria Math" w:eastAsia="宋体" w:hAnsi="Cambria Math" w:cs="Times New Roman"/>
          </w:rPr>
          <m:t>F=1.44×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4513A9E7" w14:textId="21F16488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=0.06×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</w:t>
      </w:r>
    </w:p>
    <w:p w14:paraId="1E69EFA4" w14:textId="54175765" w:rsidR="009B3402" w:rsidRDefault="0011402B" w:rsidP="009B3402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-10</m:t>
                </m:r>
              </m:sup>
            </m:sSup>
            <m:r>
              <w:rPr>
                <w:rFonts w:ascii="Cambria Math" w:eastAsia="宋体" w:hAnsi="Cambria Math" w:cs="Times New Roman"/>
              </w:rPr>
              <m:t>+4.83×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4.83×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×0.0020-0.06×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-10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0.403</m:t>
        </m:r>
      </m:oMath>
      <w:r w:rsidR="009B3402">
        <w:rPr>
          <w:rFonts w:ascii="Times New Roman" w:eastAsia="宋体" w:hAnsi="Times New Roman" w:cs="Times New Roman" w:hint="eastAsia"/>
        </w:rPr>
        <w:t>。</w:t>
      </w:r>
    </w:p>
    <w:p w14:paraId="7415AD9F" w14:textId="0F1BB21E" w:rsidR="001870DD" w:rsidRPr="0031106D" w:rsidRDefault="003110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无论是数量级还是符号，都与理论预期有极大的偏差。</w:t>
      </w:r>
    </w:p>
    <w:sectPr w:rsidR="001870DD" w:rsidRPr="0031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AC4D9" w14:textId="77777777" w:rsidR="0011402B" w:rsidRDefault="0011402B" w:rsidP="00D97B6E">
      <w:r>
        <w:separator/>
      </w:r>
    </w:p>
  </w:endnote>
  <w:endnote w:type="continuationSeparator" w:id="0">
    <w:p w14:paraId="52D9D3EE" w14:textId="77777777" w:rsidR="0011402B" w:rsidRDefault="0011402B" w:rsidP="00D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27F18" w14:textId="77777777" w:rsidR="0011402B" w:rsidRDefault="0011402B" w:rsidP="00D97B6E">
      <w:r>
        <w:separator/>
      </w:r>
    </w:p>
  </w:footnote>
  <w:footnote w:type="continuationSeparator" w:id="0">
    <w:p w14:paraId="6A717015" w14:textId="77777777" w:rsidR="0011402B" w:rsidRDefault="0011402B" w:rsidP="00D9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1"/>
    <w:rsid w:val="00087F3D"/>
    <w:rsid w:val="000A7767"/>
    <w:rsid w:val="000D3921"/>
    <w:rsid w:val="000F61B3"/>
    <w:rsid w:val="0011402B"/>
    <w:rsid w:val="001323E0"/>
    <w:rsid w:val="001870DD"/>
    <w:rsid w:val="001E3E9E"/>
    <w:rsid w:val="0031106D"/>
    <w:rsid w:val="00314B16"/>
    <w:rsid w:val="00356AB4"/>
    <w:rsid w:val="0038009B"/>
    <w:rsid w:val="00393051"/>
    <w:rsid w:val="003E6D01"/>
    <w:rsid w:val="004E4F6C"/>
    <w:rsid w:val="00516833"/>
    <w:rsid w:val="00532F71"/>
    <w:rsid w:val="005334F9"/>
    <w:rsid w:val="00620FC6"/>
    <w:rsid w:val="00667D8C"/>
    <w:rsid w:val="00673D62"/>
    <w:rsid w:val="0067491D"/>
    <w:rsid w:val="006772D5"/>
    <w:rsid w:val="00681466"/>
    <w:rsid w:val="006A4782"/>
    <w:rsid w:val="00762442"/>
    <w:rsid w:val="007806FE"/>
    <w:rsid w:val="007B1141"/>
    <w:rsid w:val="007F1FDA"/>
    <w:rsid w:val="00891D51"/>
    <w:rsid w:val="008A281B"/>
    <w:rsid w:val="008F7963"/>
    <w:rsid w:val="009052D1"/>
    <w:rsid w:val="009271F4"/>
    <w:rsid w:val="009950D3"/>
    <w:rsid w:val="009A0589"/>
    <w:rsid w:val="009B3402"/>
    <w:rsid w:val="009C5317"/>
    <w:rsid w:val="00A4346C"/>
    <w:rsid w:val="00A4468C"/>
    <w:rsid w:val="00A448DB"/>
    <w:rsid w:val="00AC7FF3"/>
    <w:rsid w:val="00AE4471"/>
    <w:rsid w:val="00B3525C"/>
    <w:rsid w:val="00B9308F"/>
    <w:rsid w:val="00BD521F"/>
    <w:rsid w:val="00C367F5"/>
    <w:rsid w:val="00C55868"/>
    <w:rsid w:val="00C803DB"/>
    <w:rsid w:val="00D12AB1"/>
    <w:rsid w:val="00D1502C"/>
    <w:rsid w:val="00D17676"/>
    <w:rsid w:val="00D97B6E"/>
    <w:rsid w:val="00DA499A"/>
    <w:rsid w:val="00DB7E57"/>
    <w:rsid w:val="00E12086"/>
    <w:rsid w:val="00E43533"/>
    <w:rsid w:val="00E45A8D"/>
    <w:rsid w:val="00E74E67"/>
    <w:rsid w:val="00EE5AF7"/>
    <w:rsid w:val="00F3269A"/>
    <w:rsid w:val="00F9375C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66F2"/>
  <w15:chartTrackingRefBased/>
  <w15:docId w15:val="{E1DBB0D8-BB17-4CCE-8FBE-B9DE3D54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02C"/>
    <w:rPr>
      <w:color w:val="808080"/>
    </w:rPr>
  </w:style>
  <w:style w:type="paragraph" w:styleId="a4">
    <w:name w:val="header"/>
    <w:basedOn w:val="a"/>
    <w:link w:val="a5"/>
    <w:uiPriority w:val="99"/>
    <w:unhideWhenUsed/>
    <w:rsid w:val="00D9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B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36</cp:revision>
  <dcterms:created xsi:type="dcterms:W3CDTF">2018-05-26T01:44:00Z</dcterms:created>
  <dcterms:modified xsi:type="dcterms:W3CDTF">2018-06-02T01:27:00Z</dcterms:modified>
</cp:coreProperties>
</file>