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0C5624" w14:textId="0029BBB4" w:rsidR="009713E3" w:rsidRPr="009713E3" w:rsidRDefault="0001070D" w:rsidP="009713E3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 w:cs="Times New Roman"/>
        </w:rPr>
      </w:pPr>
      <w:r w:rsidRPr="00F1049A">
        <w:rPr>
          <w:rFonts w:ascii="SimSun" w:eastAsia="SimSun" w:hAnsi="SimSun" w:cs="Times New Roman" w:hint="eastAsia"/>
          <w:i/>
        </w:rPr>
        <w:t>调制</w:t>
      </w:r>
      <w:r>
        <w:rPr>
          <w:rFonts w:ascii="SimSun" w:eastAsia="SimSun" w:hAnsi="SimSun" w:cs="Times New Roman" w:hint="eastAsia"/>
        </w:rPr>
        <w:t>的电路及信号波形函数变化公式；（公式基本解决，电路有待研究）</w:t>
      </w:r>
    </w:p>
    <w:p w14:paraId="05882716" w14:textId="5C1290B3" w:rsidR="0001070D" w:rsidRDefault="0001070D" w:rsidP="0001070D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>接收频率估算；</w:t>
      </w:r>
    </w:p>
    <w:p w14:paraId="4F461897" w14:textId="356966E8" w:rsidR="009713E3" w:rsidRDefault="009713E3" w:rsidP="009713E3">
      <w:pPr>
        <w:pStyle w:val="ListParagraph"/>
        <w:numPr>
          <w:ilvl w:val="1"/>
          <w:numId w:val="1"/>
        </w:numPr>
        <w:ind w:firstLineChars="0"/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>估算线圈电感，电容已知</w:t>
      </w:r>
    </w:p>
    <w:p w14:paraId="279D95DE" w14:textId="2ADF9202" w:rsidR="009713E3" w:rsidRDefault="009713E3" w:rsidP="009713E3">
      <w:pPr>
        <w:pStyle w:val="ListParagraph"/>
        <w:numPr>
          <w:ilvl w:val="1"/>
          <w:numId w:val="1"/>
        </w:numPr>
        <w:ind w:firstLineChars="0"/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>与成品收音机对比</w:t>
      </w:r>
    </w:p>
    <w:p w14:paraId="7B10DED5" w14:textId="5DF110F2" w:rsidR="0001070D" w:rsidRDefault="0001070D" w:rsidP="0001070D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>使用变压器的原理或需要高阻抗耳机的原理；</w:t>
      </w:r>
    </w:p>
    <w:p w14:paraId="0423F2ED" w14:textId="6EB0D60D" w:rsidR="009713E3" w:rsidRDefault="009713E3" w:rsidP="009713E3">
      <w:pPr>
        <w:pStyle w:val="ListParagraph"/>
        <w:numPr>
          <w:ilvl w:val="1"/>
          <w:numId w:val="1"/>
        </w:numPr>
        <w:ind w:firstLineChars="0"/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>谐振电路高压低流</w:t>
      </w:r>
    </w:p>
    <w:p w14:paraId="11109F18" w14:textId="5CC4FDC5" w:rsidR="009713E3" w:rsidRDefault="009713E3" w:rsidP="009713E3">
      <w:pPr>
        <w:pStyle w:val="ListParagraph"/>
        <w:numPr>
          <w:ilvl w:val="1"/>
          <w:numId w:val="1"/>
        </w:numPr>
        <w:ind w:firstLineChars="0"/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>低阻抗的耳机消耗大量电流和能量</w:t>
      </w:r>
    </w:p>
    <w:p w14:paraId="0C486901" w14:textId="27D4B100" w:rsidR="003C1725" w:rsidRDefault="003C1725" w:rsidP="009713E3">
      <w:pPr>
        <w:pStyle w:val="ListParagraph"/>
        <w:numPr>
          <w:ilvl w:val="1"/>
          <w:numId w:val="1"/>
        </w:numPr>
        <w:ind w:firstLineChars="0"/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>减小对谐振电路的影响，提高Q</w:t>
      </w:r>
    </w:p>
    <w:p w14:paraId="5FCAE607" w14:textId="4953309D" w:rsidR="0001070D" w:rsidRDefault="0001070D" w:rsidP="0001070D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>列出收音机中的电路公式；</w:t>
      </w:r>
    </w:p>
    <w:p w14:paraId="177CDCCA" w14:textId="347FC72D" w:rsidR="009713E3" w:rsidRDefault="009713E3" w:rsidP="009713E3">
      <w:pPr>
        <w:pStyle w:val="ListParagraph"/>
        <w:numPr>
          <w:ilvl w:val="1"/>
          <w:numId w:val="1"/>
        </w:numPr>
        <w:ind w:firstLineChars="0"/>
        <w:rPr>
          <w:rFonts w:ascii="SimSun" w:eastAsia="SimSun" w:hAnsi="SimSun" w:cs="Times New Roman"/>
        </w:rPr>
      </w:pPr>
      <m:oMath>
        <m:sSup>
          <m:sSupPr>
            <m:ctrlPr>
              <w:rPr>
                <w:rFonts w:ascii="Cambria Math" w:eastAsia="SimSun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SimSun" w:hAnsi="Cambria Math" w:cs="Times New Roman"/>
              </w:rPr>
              <m:t>ω</m:t>
            </m:r>
          </m:e>
          <m:sup>
            <m:r>
              <w:rPr>
                <w:rFonts w:ascii="Cambria Math" w:eastAsia="SimSun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="SimSun" w:hAnsi="Cambria Math" w:cs="Times New Roman" w:hint="eastAsia"/>
          </w:rPr>
          <m:t>=</m:t>
        </m:r>
        <m:f>
          <m:fPr>
            <m:ctrlPr>
              <w:rPr>
                <w:rFonts w:ascii="Cambria Math" w:eastAsia="SimSun" w:hAnsi="Cambria Math" w:cs="Times New Roman"/>
              </w:rPr>
            </m:ctrlPr>
          </m:fPr>
          <m:num>
            <m:r>
              <w:rPr>
                <w:rFonts w:ascii="Cambria Math" w:eastAsia="SimSun" w:hAnsi="Cambria Math" w:cs="Times New Roman" w:hint="eastAsia"/>
              </w:rPr>
              <m:t>1</m:t>
            </m:r>
          </m:num>
          <m:den>
            <m:r>
              <w:rPr>
                <w:rFonts w:ascii="Cambria Math" w:eastAsia="SimSun" w:hAnsi="Cambria Math" w:cs="Times New Roman" w:hint="eastAsia"/>
              </w:rPr>
              <m:t>LC</m:t>
            </m:r>
          </m:den>
        </m:f>
      </m:oMath>
      <w:bookmarkStart w:id="0" w:name="_GoBack"/>
      <w:bookmarkEnd w:id="0"/>
    </w:p>
    <w:p w14:paraId="6DF76BF3" w14:textId="0BBA2426" w:rsidR="009713E3" w:rsidRDefault="009713E3" w:rsidP="009713E3">
      <w:pPr>
        <w:pStyle w:val="ListParagraph"/>
        <w:numPr>
          <w:ilvl w:val="1"/>
          <w:numId w:val="1"/>
        </w:numPr>
        <w:ind w:firstLineChars="0"/>
        <w:rPr>
          <w:rFonts w:ascii="SimSun" w:eastAsia="SimSun" w:hAnsi="SimSun" w:cs="Times New Roman"/>
        </w:rPr>
      </w:pPr>
    </w:p>
    <w:p w14:paraId="4D78CA6A" w14:textId="7F098BEF" w:rsidR="0001070D" w:rsidRDefault="0001070D" w:rsidP="0001070D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>收音机的功率估算；</w:t>
      </w:r>
    </w:p>
    <w:p w14:paraId="2C4A50A1" w14:textId="548CA881" w:rsidR="00F1049A" w:rsidRDefault="00F1049A" w:rsidP="00F1049A">
      <w:pPr>
        <w:pStyle w:val="ListParagraph"/>
        <w:numPr>
          <w:ilvl w:val="1"/>
          <w:numId w:val="1"/>
        </w:numPr>
        <w:ind w:firstLineChars="0"/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>耳机响度</w:t>
      </w:r>
    </w:p>
    <w:p w14:paraId="33293BF3" w14:textId="53C79398" w:rsidR="00F1049A" w:rsidRDefault="00F1049A" w:rsidP="00F1049A">
      <w:pPr>
        <w:pStyle w:val="ListParagraph"/>
        <w:numPr>
          <w:ilvl w:val="1"/>
          <w:numId w:val="1"/>
        </w:numPr>
        <w:ind w:firstLineChars="0"/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>空间电磁场强度</w:t>
      </w:r>
    </w:p>
    <w:p w14:paraId="394382BA" w14:textId="0E7EA959" w:rsidR="0001070D" w:rsidRDefault="0001070D" w:rsidP="0001070D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>各过程中运用到的麦克斯韦方程组中的公式；</w:t>
      </w:r>
    </w:p>
    <w:p w14:paraId="2C336A50" w14:textId="3073E141" w:rsidR="00F1049A" w:rsidRDefault="00F1049A" w:rsidP="00F1049A">
      <w:pPr>
        <w:pStyle w:val="ListParagraph"/>
        <w:numPr>
          <w:ilvl w:val="1"/>
          <w:numId w:val="1"/>
        </w:numPr>
        <w:ind w:firstLineChars="0"/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>电场旋度</w:t>
      </w:r>
    </w:p>
    <w:p w14:paraId="68955713" w14:textId="538CD49A" w:rsidR="003C1725" w:rsidRDefault="003C1725" w:rsidP="00F1049A">
      <w:pPr>
        <w:pStyle w:val="ListParagraph"/>
        <w:numPr>
          <w:ilvl w:val="1"/>
          <w:numId w:val="1"/>
        </w:numPr>
        <w:ind w:firstLineChars="0"/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>磁场旋度（变压器）</w:t>
      </w:r>
    </w:p>
    <w:p w14:paraId="623062D8" w14:textId="16849889" w:rsidR="0001070D" w:rsidRDefault="0001070D" w:rsidP="0001070D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 w:cs="Times New Roman"/>
        </w:rPr>
      </w:pPr>
      <w:r w:rsidRPr="00F1049A">
        <w:rPr>
          <w:rFonts w:ascii="SimSun" w:eastAsia="SimSun" w:hAnsi="SimSun" w:cs="Times New Roman" w:hint="eastAsia"/>
          <w:i/>
        </w:rPr>
        <w:t>调频</w:t>
      </w:r>
      <w:r>
        <w:rPr>
          <w:rFonts w:ascii="SimSun" w:eastAsia="SimSun" w:hAnsi="SimSun" w:cs="Times New Roman" w:hint="eastAsia"/>
        </w:rPr>
        <w:t>的大致原理；</w:t>
      </w:r>
    </w:p>
    <w:p w14:paraId="0DAA1A97" w14:textId="43C9CB81" w:rsidR="0001070D" w:rsidRDefault="0001070D" w:rsidP="0001070D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>为什么天线的长度接近信号的波长时发射吸收效率最高；</w:t>
      </w:r>
    </w:p>
    <w:p w14:paraId="2F90DB0C" w14:textId="16AE8F99" w:rsidR="0001070D" w:rsidRDefault="0001070D" w:rsidP="0001070D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>二极管的原理。</w:t>
      </w:r>
    </w:p>
    <w:p w14:paraId="41C798A1" w14:textId="16C220E0" w:rsidR="003C1725" w:rsidRPr="0001070D" w:rsidRDefault="003C1725" w:rsidP="003C1725">
      <w:pPr>
        <w:pStyle w:val="ListParagraph"/>
        <w:numPr>
          <w:ilvl w:val="1"/>
          <w:numId w:val="1"/>
        </w:numPr>
        <w:ind w:firstLineChars="0"/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>PN结</w:t>
      </w:r>
    </w:p>
    <w:sectPr w:rsidR="003C1725" w:rsidRPr="00010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2C3613"/>
    <w:multiLevelType w:val="hybridMultilevel"/>
    <w:tmpl w:val="5C62B5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C2"/>
    <w:rsid w:val="0001070D"/>
    <w:rsid w:val="003027F8"/>
    <w:rsid w:val="003C1725"/>
    <w:rsid w:val="009713E3"/>
    <w:rsid w:val="00A426C2"/>
    <w:rsid w:val="00A4468C"/>
    <w:rsid w:val="00F1049A"/>
    <w:rsid w:val="00F9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DC8C"/>
  <w15:chartTrackingRefBased/>
  <w15:docId w15:val="{39D96699-8155-441B-A1A0-56EA88FF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70D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9713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稼霖</dc:creator>
  <cp:keywords/>
  <dc:description/>
  <cp:lastModifiedBy>Peng Cheng</cp:lastModifiedBy>
  <cp:revision>4</cp:revision>
  <dcterms:created xsi:type="dcterms:W3CDTF">2018-06-16T10:05:00Z</dcterms:created>
  <dcterms:modified xsi:type="dcterms:W3CDTF">2018-06-17T16:06:00Z</dcterms:modified>
</cp:coreProperties>
</file>