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8E7" w:rsidRPr="001668E7" w:rsidRDefault="001668E7" w:rsidP="00925765">
      <w:pPr>
        <w:autoSpaceDN w:val="0"/>
        <w:spacing w:line="360" w:lineRule="auto"/>
        <w:jc w:val="center"/>
        <w:rPr>
          <w:rFonts w:asciiTheme="minorEastAsia" w:eastAsiaTheme="minorEastAsia" w:hAnsiTheme="minorEastAsia" w:hint="eastAsia"/>
          <w:sz w:val="24"/>
          <w:szCs w:val="24"/>
        </w:rPr>
      </w:pPr>
      <w:r w:rsidRPr="001668E7">
        <w:rPr>
          <w:rFonts w:asciiTheme="minorEastAsia" w:eastAsiaTheme="minorEastAsia" w:hAnsiTheme="minorEastAsia" w:hint="eastAsia"/>
          <w:sz w:val="40"/>
          <w:szCs w:val="24"/>
        </w:rPr>
        <w:t>用牛顿环测量透镜的曲率半径</w:t>
      </w:r>
    </w:p>
    <w:p w:rsidR="001668E7" w:rsidRDefault="001668E7" w:rsidP="00925765">
      <w:pPr>
        <w:autoSpaceDN w:val="0"/>
        <w:spacing w:line="360" w:lineRule="auto"/>
        <w:rPr>
          <w:rFonts w:asciiTheme="minorEastAsia" w:eastAsiaTheme="minorEastAsia" w:hAnsiTheme="minorEastAsia"/>
          <w:sz w:val="24"/>
          <w:szCs w:val="24"/>
        </w:rPr>
      </w:pPr>
    </w:p>
    <w:p w:rsidR="001668E7" w:rsidRPr="00E47460" w:rsidRDefault="001668E7" w:rsidP="00925765">
      <w:pPr>
        <w:autoSpaceDN w:val="0"/>
        <w:spacing w:line="360" w:lineRule="auto"/>
        <w:rPr>
          <w:rFonts w:asciiTheme="minorEastAsia" w:eastAsiaTheme="minorEastAsia" w:hAnsiTheme="minorEastAsia"/>
          <w:b/>
          <w:sz w:val="24"/>
          <w:szCs w:val="24"/>
        </w:rPr>
      </w:pPr>
      <w:r w:rsidRPr="00E47460">
        <w:rPr>
          <w:rFonts w:asciiTheme="minorEastAsia" w:eastAsiaTheme="minorEastAsia" w:hAnsiTheme="minorEastAsia" w:hint="eastAsia"/>
          <w:b/>
          <w:sz w:val="24"/>
          <w:szCs w:val="24"/>
        </w:rPr>
        <w:t>【</w:t>
      </w:r>
      <w:r w:rsidRPr="00E47460">
        <w:rPr>
          <w:rFonts w:asciiTheme="minorEastAsia" w:eastAsiaTheme="minorEastAsia" w:hAnsiTheme="minorEastAsia" w:hint="eastAsia"/>
          <w:b/>
          <w:sz w:val="24"/>
          <w:szCs w:val="24"/>
        </w:rPr>
        <w:t>实验目的</w:t>
      </w:r>
      <w:r w:rsidRPr="00E47460">
        <w:rPr>
          <w:rFonts w:asciiTheme="minorEastAsia" w:eastAsiaTheme="minorEastAsia" w:hAnsiTheme="minorEastAsia" w:hint="eastAsia"/>
          <w:b/>
          <w:sz w:val="24"/>
          <w:szCs w:val="24"/>
        </w:rPr>
        <w:t>】</w:t>
      </w:r>
      <w:bookmarkStart w:id="0" w:name="_GoBack"/>
      <w:bookmarkEnd w:id="0"/>
    </w:p>
    <w:p w:rsidR="005D4E5E" w:rsidRDefault="005D4E5E" w:rsidP="00925765">
      <w:pPr>
        <w:pStyle w:val="a3"/>
        <w:numPr>
          <w:ilvl w:val="0"/>
          <w:numId w:val="3"/>
        </w:numPr>
        <w:autoSpaceDN w:val="0"/>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学习搭建读数显微镜</w:t>
      </w:r>
      <w:r w:rsidR="00B32088">
        <w:rPr>
          <w:rFonts w:asciiTheme="minorEastAsia" w:eastAsiaTheme="minorEastAsia" w:hAnsiTheme="minorEastAsia" w:hint="eastAsia"/>
          <w:sz w:val="24"/>
          <w:szCs w:val="24"/>
        </w:rPr>
        <w:t>光路</w:t>
      </w:r>
      <w:r>
        <w:rPr>
          <w:rFonts w:asciiTheme="minorEastAsia" w:eastAsiaTheme="minorEastAsia" w:hAnsiTheme="minorEastAsia" w:hint="eastAsia"/>
          <w:sz w:val="24"/>
          <w:szCs w:val="24"/>
        </w:rPr>
        <w:t>；</w:t>
      </w:r>
    </w:p>
    <w:p w:rsidR="001668E7" w:rsidRPr="001668E7" w:rsidRDefault="00AB6666" w:rsidP="00925765">
      <w:pPr>
        <w:pStyle w:val="a3"/>
        <w:numPr>
          <w:ilvl w:val="0"/>
          <w:numId w:val="3"/>
        </w:numPr>
        <w:autoSpaceDN w:val="0"/>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观察牛顿环的条纹特征；</w:t>
      </w:r>
    </w:p>
    <w:p w:rsidR="001668E7" w:rsidRPr="001668E7" w:rsidRDefault="00AB6666" w:rsidP="00925765">
      <w:pPr>
        <w:pStyle w:val="a3"/>
        <w:numPr>
          <w:ilvl w:val="0"/>
          <w:numId w:val="3"/>
        </w:numPr>
        <w:autoSpaceDN w:val="0"/>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利用等厚干涉测量平凸透镜曲率半径；</w:t>
      </w:r>
    </w:p>
    <w:p w:rsidR="001668E7" w:rsidRPr="001668E7" w:rsidRDefault="001668E7" w:rsidP="00925765">
      <w:pPr>
        <w:pStyle w:val="a3"/>
        <w:numPr>
          <w:ilvl w:val="0"/>
          <w:numId w:val="3"/>
        </w:numPr>
        <w:autoSpaceDN w:val="0"/>
        <w:spacing w:line="360" w:lineRule="auto"/>
        <w:ind w:firstLineChars="0"/>
        <w:rPr>
          <w:rFonts w:asciiTheme="minorEastAsia" w:eastAsiaTheme="minorEastAsia" w:hAnsiTheme="minorEastAsia"/>
          <w:sz w:val="24"/>
          <w:szCs w:val="24"/>
        </w:rPr>
      </w:pPr>
      <w:r w:rsidRPr="001668E7">
        <w:rPr>
          <w:rFonts w:asciiTheme="minorEastAsia" w:eastAsiaTheme="minorEastAsia" w:hAnsiTheme="minorEastAsia" w:hint="eastAsia"/>
          <w:sz w:val="24"/>
          <w:szCs w:val="24"/>
        </w:rPr>
        <w:t>学习用逐差法处理实验数据的方法。</w:t>
      </w:r>
    </w:p>
    <w:p w:rsidR="001668E7" w:rsidRPr="001668E7" w:rsidRDefault="001668E7" w:rsidP="00925765">
      <w:pPr>
        <w:autoSpaceDN w:val="0"/>
        <w:spacing w:line="360" w:lineRule="auto"/>
        <w:ind w:firstLineChars="200" w:firstLine="480"/>
        <w:rPr>
          <w:rFonts w:asciiTheme="minorEastAsia" w:eastAsiaTheme="minorEastAsia" w:hAnsiTheme="minorEastAsia" w:hint="eastAsia"/>
          <w:sz w:val="24"/>
          <w:szCs w:val="24"/>
        </w:rPr>
      </w:pPr>
    </w:p>
    <w:p w:rsidR="001668E7" w:rsidRPr="00E47460" w:rsidRDefault="001668E7" w:rsidP="00925765">
      <w:pPr>
        <w:autoSpaceDN w:val="0"/>
        <w:spacing w:line="360" w:lineRule="auto"/>
        <w:rPr>
          <w:rFonts w:asciiTheme="minorEastAsia" w:eastAsiaTheme="minorEastAsia" w:hAnsiTheme="minorEastAsia" w:hint="eastAsia"/>
          <w:b/>
          <w:sz w:val="24"/>
          <w:szCs w:val="24"/>
        </w:rPr>
      </w:pPr>
      <w:r w:rsidRPr="00E47460">
        <w:rPr>
          <w:rFonts w:asciiTheme="minorEastAsia" w:eastAsiaTheme="minorEastAsia" w:hAnsiTheme="minorEastAsia" w:hint="eastAsia"/>
          <w:b/>
          <w:sz w:val="24"/>
          <w:szCs w:val="24"/>
        </w:rPr>
        <w:t>【</w:t>
      </w:r>
      <w:r w:rsidRPr="00E47460">
        <w:rPr>
          <w:rFonts w:asciiTheme="minorEastAsia" w:eastAsiaTheme="minorEastAsia" w:hAnsiTheme="minorEastAsia" w:hint="eastAsia"/>
          <w:b/>
          <w:sz w:val="24"/>
          <w:szCs w:val="24"/>
        </w:rPr>
        <w:t>实验原理</w:t>
      </w:r>
      <w:r w:rsidRPr="00E47460">
        <w:rPr>
          <w:rFonts w:asciiTheme="minorEastAsia" w:eastAsiaTheme="minorEastAsia" w:hAnsiTheme="minorEastAsia" w:hint="eastAsia"/>
          <w:b/>
          <w:sz w:val="24"/>
          <w:szCs w:val="24"/>
        </w:rPr>
        <w:t>】</w:t>
      </w:r>
      <w:r w:rsidRPr="00E47460">
        <w:rPr>
          <w:rFonts w:asciiTheme="minorEastAsia" w:eastAsiaTheme="minorEastAsia" w:hAnsiTheme="minorEastAsia" w:hint="eastAsia"/>
          <w:b/>
          <w:sz w:val="24"/>
          <w:szCs w:val="24"/>
        </w:rPr>
        <w:t xml:space="preserve"> </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      牛顿环装置是由一块曲率半径较大的平</w:t>
      </w:r>
      <w:proofErr w:type="gramStart"/>
      <w:r w:rsidRPr="001668E7">
        <w:rPr>
          <w:rFonts w:asciiTheme="minorEastAsia" w:eastAsiaTheme="minorEastAsia" w:hAnsiTheme="minorEastAsia" w:hint="eastAsia"/>
          <w:sz w:val="24"/>
          <w:szCs w:val="24"/>
        </w:rPr>
        <w:t>凸</w:t>
      </w:r>
      <w:proofErr w:type="gramEnd"/>
      <w:r w:rsidRPr="001668E7">
        <w:rPr>
          <w:rFonts w:asciiTheme="minorEastAsia" w:eastAsiaTheme="minorEastAsia" w:hAnsiTheme="minorEastAsia" w:hint="eastAsia"/>
          <w:sz w:val="24"/>
          <w:szCs w:val="24"/>
        </w:rPr>
        <w:t>玻璃透镜，以其凸面放在一块光学玻璃平板（平晶）上构成的，如图1所示。平凸透镜的凸面与玻璃平板之间的空气层厚度从中心到边缘逐渐增加，若以平行单色光垂直照射到牛顿环上，则经空气层上、下表面反射的二光束存在光程差，它们在平凸透镜的凸面相遇后，将发生干涉。从透镜上看到的干涉花样是以玻璃接触点为中心的一系列明暗相间的圆环（如图２所示），称为牛顿环。由于同一干涉环上各处的空气层厚度是相同的，因此它属于等厚干涉。</w:t>
      </w:r>
    </w:p>
    <w:p w:rsidR="001668E7" w:rsidRPr="001668E7" w:rsidRDefault="001668E7" w:rsidP="00925765">
      <w:pPr>
        <w:autoSpaceDN w:val="0"/>
        <w:spacing w:line="360" w:lineRule="auto"/>
        <w:jc w:val="center"/>
        <w:rPr>
          <w:rFonts w:asciiTheme="minorEastAsia" w:eastAsiaTheme="minorEastAsia" w:hAnsiTheme="minorEastAsia" w:hint="eastAsia"/>
          <w:sz w:val="24"/>
          <w:szCs w:val="24"/>
        </w:rPr>
      </w:pPr>
      <w:r w:rsidRPr="001668E7">
        <w:rPr>
          <w:rFonts w:asciiTheme="minorEastAsia" w:eastAsiaTheme="minorEastAsia" w:hAnsiTheme="minorEastAsia" w:hint="eastAsia"/>
          <w:noProof/>
          <w:sz w:val="24"/>
          <w:szCs w:val="24"/>
        </w:rPr>
        <w:drawing>
          <wp:inline distT="0" distB="0" distL="0" distR="0">
            <wp:extent cx="2305050" cy="2600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600325"/>
                    </a:xfrm>
                    <a:prstGeom prst="rect">
                      <a:avLst/>
                    </a:prstGeom>
                    <a:noFill/>
                    <a:ln>
                      <a:noFill/>
                    </a:ln>
                  </pic:spPr>
                </pic:pic>
              </a:graphicData>
            </a:graphic>
          </wp:inline>
        </w:drawing>
      </w:r>
      <w:r w:rsidRPr="001668E7">
        <w:rPr>
          <w:rFonts w:asciiTheme="minorEastAsia" w:eastAsiaTheme="minorEastAsia" w:hAnsiTheme="minorEastAsia" w:hint="eastAsia"/>
          <w:noProof/>
          <w:sz w:val="24"/>
          <w:szCs w:val="24"/>
        </w:rPr>
        <w:drawing>
          <wp:inline distT="0" distB="0" distL="0" distR="0">
            <wp:extent cx="2247900" cy="2828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828925"/>
                    </a:xfrm>
                    <a:prstGeom prst="rect">
                      <a:avLst/>
                    </a:prstGeom>
                    <a:noFill/>
                    <a:ln>
                      <a:noFill/>
                    </a:ln>
                  </pic:spPr>
                </pic:pic>
              </a:graphicData>
            </a:graphic>
          </wp:inline>
        </w:drawing>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由图１可见，如设透镜的曲率半径为Ｒ，与接触点Ｏ相距为ｒ处空气层的厚度为ｄ，其几何关系式为：</w:t>
      </w:r>
    </w:p>
    <w:p w:rsidR="001668E7" w:rsidRPr="001668E7" w:rsidRDefault="001668E7" w:rsidP="00925765">
      <w:pPr>
        <w:autoSpaceDN w:val="0"/>
        <w:spacing w:line="360" w:lineRule="auto"/>
        <w:ind w:firstLine="840"/>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lastRenderedPageBreak/>
        <w:t xml:space="preserve">                 </w:t>
      </w:r>
      <w:r w:rsidRPr="001668E7">
        <w:rPr>
          <w:rFonts w:asciiTheme="minorEastAsia" w:eastAsiaTheme="minorEastAsia" w:hAnsiTheme="minorEastAsia" w:hint="eastAsia"/>
          <w:noProof/>
          <w:sz w:val="24"/>
          <w:szCs w:val="24"/>
        </w:rPr>
        <w:drawing>
          <wp:inline distT="0" distB="0" distL="0" distR="0">
            <wp:extent cx="1638300" cy="523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523875"/>
                    </a:xfrm>
                    <a:prstGeom prst="rect">
                      <a:avLst/>
                    </a:prstGeom>
                    <a:noFill/>
                    <a:ln>
                      <a:noFill/>
                    </a:ln>
                  </pic:spPr>
                </pic:pic>
              </a:graphicData>
            </a:graphic>
          </wp:inline>
        </w:drawing>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由于Ｒ&gt;&gt;ｄ，可以略去d</w:t>
      </w:r>
      <w:r w:rsidRPr="001668E7">
        <w:rPr>
          <w:rFonts w:asciiTheme="minorEastAsia" w:eastAsiaTheme="minorEastAsia" w:hAnsiTheme="minorEastAsia" w:hint="eastAsia"/>
          <w:sz w:val="24"/>
          <w:szCs w:val="24"/>
          <w:vertAlign w:val="superscript"/>
        </w:rPr>
        <w:t>2</w:t>
      </w:r>
      <w:r w:rsidRPr="001668E7">
        <w:rPr>
          <w:rFonts w:asciiTheme="minorEastAsia" w:eastAsiaTheme="minorEastAsia" w:hAnsiTheme="minorEastAsia" w:hint="eastAsia"/>
          <w:sz w:val="24"/>
          <w:szCs w:val="24"/>
        </w:rPr>
        <w:t>得</w:t>
      </w:r>
    </w:p>
    <w:p w:rsidR="001668E7" w:rsidRPr="001668E7" w:rsidRDefault="001668E7" w:rsidP="00925765">
      <w:pPr>
        <w:autoSpaceDN w:val="0"/>
        <w:spacing w:line="360" w:lineRule="auto"/>
        <w:ind w:firstLine="840"/>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                    </w:t>
      </w:r>
      <w:r w:rsidRPr="001668E7">
        <w:rPr>
          <w:rFonts w:asciiTheme="minorEastAsia" w:eastAsiaTheme="minorEastAsia" w:hAnsiTheme="minorEastAsia" w:hint="eastAsia"/>
          <w:noProof/>
          <w:sz w:val="24"/>
          <w:szCs w:val="24"/>
        </w:rPr>
        <w:drawing>
          <wp:inline distT="0" distB="0" distL="0" distR="0">
            <wp:extent cx="781050" cy="43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438150"/>
                    </a:xfrm>
                    <a:prstGeom prst="rect">
                      <a:avLst/>
                    </a:prstGeom>
                    <a:noFill/>
                    <a:ln>
                      <a:noFill/>
                    </a:ln>
                  </pic:spPr>
                </pic:pic>
              </a:graphicData>
            </a:graphic>
          </wp:inline>
        </w:drawing>
      </w:r>
      <w:r w:rsidRPr="001668E7">
        <w:rPr>
          <w:rFonts w:asciiTheme="minorEastAsia" w:eastAsiaTheme="minorEastAsia" w:hAnsiTheme="minorEastAsia" w:hint="eastAsia"/>
          <w:sz w:val="24"/>
          <w:szCs w:val="24"/>
        </w:rPr>
        <w:t xml:space="preserve">                            （1）</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光线应是垂直入射的，计算光程差时还要考虑光波在平玻璃板上反射会有半波损失，从而带来</w:t>
      </w:r>
      <w:r w:rsidRPr="001668E7">
        <w:rPr>
          <w:rFonts w:asciiTheme="minorEastAsia" w:eastAsiaTheme="minorEastAsia" w:hAnsiTheme="minorEastAsia" w:hint="eastAsia"/>
          <w:position w:val="-6"/>
          <w:sz w:val="24"/>
          <w:szCs w:val="24"/>
        </w:rPr>
        <w:object w:dxaOrig="221"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mso-wrap-style:square;mso-position-horizontal-relative:page;mso-position-vertical-relative:page" o:ole="">
            <v:imagedata r:id="rId9" o:title=""/>
          </v:shape>
          <o:OLEObject Type="Embed" ProgID="Equation.3" ShapeID="_x0000_i1025" DrawAspect="Content" ObjectID="_1510059989" r:id="rId10">
            <o:FieldCodes>\* MERGEFORMAT</o:FieldCodes>
          </o:OLEObject>
        </w:object>
      </w:r>
      <w:r w:rsidRPr="001668E7">
        <w:rPr>
          <w:rFonts w:asciiTheme="minorEastAsia" w:eastAsiaTheme="minorEastAsia" w:hAnsiTheme="minorEastAsia" w:hint="eastAsia"/>
          <w:sz w:val="24"/>
          <w:szCs w:val="24"/>
        </w:rPr>
        <w:t>/2的附加程差，所以</w:t>
      </w:r>
      <w:proofErr w:type="gramStart"/>
      <w:r w:rsidRPr="001668E7">
        <w:rPr>
          <w:rFonts w:asciiTheme="minorEastAsia" w:eastAsiaTheme="minorEastAsia" w:hAnsiTheme="minorEastAsia" w:hint="eastAsia"/>
          <w:sz w:val="24"/>
          <w:szCs w:val="24"/>
        </w:rPr>
        <w:t>总程差</w:t>
      </w:r>
      <w:proofErr w:type="gramEnd"/>
      <w:r w:rsidRPr="001668E7">
        <w:rPr>
          <w:rFonts w:asciiTheme="minorEastAsia" w:eastAsiaTheme="minorEastAsia" w:hAnsiTheme="minorEastAsia" w:hint="eastAsia"/>
          <w:sz w:val="24"/>
          <w:szCs w:val="24"/>
        </w:rPr>
        <w:t>为</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                            </w:t>
      </w:r>
      <w:r w:rsidRPr="001668E7">
        <w:rPr>
          <w:rFonts w:asciiTheme="minorEastAsia" w:eastAsiaTheme="minorEastAsia" w:hAnsiTheme="minorEastAsia" w:hint="eastAsia"/>
          <w:noProof/>
          <w:sz w:val="24"/>
          <w:szCs w:val="24"/>
        </w:rPr>
        <w:drawing>
          <wp:inline distT="0" distB="0" distL="0" distR="0">
            <wp:extent cx="1000125" cy="466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466725"/>
                    </a:xfrm>
                    <a:prstGeom prst="rect">
                      <a:avLst/>
                    </a:prstGeom>
                    <a:noFill/>
                    <a:ln>
                      <a:noFill/>
                    </a:ln>
                  </pic:spPr>
                </pic:pic>
              </a:graphicData>
            </a:graphic>
          </wp:inline>
        </w:drawing>
      </w:r>
      <w:r w:rsidRPr="001668E7">
        <w:rPr>
          <w:rFonts w:asciiTheme="minorEastAsia" w:eastAsiaTheme="minorEastAsia" w:hAnsiTheme="minorEastAsia" w:hint="eastAsia"/>
          <w:sz w:val="24"/>
          <w:szCs w:val="24"/>
        </w:rPr>
        <w:t xml:space="preserve"> </w:t>
      </w:r>
    </w:p>
    <w:p w:rsidR="001668E7" w:rsidRPr="001668E7" w:rsidRDefault="001668E7" w:rsidP="00925765">
      <w:pPr>
        <w:autoSpaceDN w:val="0"/>
        <w:spacing w:line="360" w:lineRule="auto"/>
        <w:rPr>
          <w:rFonts w:asciiTheme="minorEastAsia" w:eastAsiaTheme="minorEastAsia" w:hAnsiTheme="minorEastAsia" w:hint="eastAsia"/>
          <w:sz w:val="24"/>
          <w:szCs w:val="24"/>
        </w:rPr>
      </w:pPr>
      <w:proofErr w:type="gramStart"/>
      <w:r w:rsidRPr="001668E7">
        <w:rPr>
          <w:rFonts w:asciiTheme="minorEastAsia" w:eastAsiaTheme="minorEastAsia" w:hAnsiTheme="minorEastAsia" w:hint="eastAsia"/>
          <w:sz w:val="24"/>
          <w:szCs w:val="24"/>
        </w:rPr>
        <w:t>产生暗环的</w:t>
      </w:r>
      <w:proofErr w:type="gramEnd"/>
      <w:r w:rsidRPr="001668E7">
        <w:rPr>
          <w:rFonts w:asciiTheme="minorEastAsia" w:eastAsiaTheme="minorEastAsia" w:hAnsiTheme="minorEastAsia" w:hint="eastAsia"/>
          <w:sz w:val="24"/>
          <w:szCs w:val="24"/>
        </w:rPr>
        <w:t>条件是：</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                          </w:t>
      </w:r>
      <w:r w:rsidRPr="001668E7">
        <w:rPr>
          <w:rFonts w:asciiTheme="minorEastAsia" w:eastAsiaTheme="minorEastAsia" w:hAnsiTheme="minorEastAsia" w:hint="eastAsia"/>
          <w:noProof/>
          <w:sz w:val="24"/>
          <w:szCs w:val="24"/>
        </w:rPr>
        <w:drawing>
          <wp:inline distT="0" distB="0" distL="0" distR="0">
            <wp:extent cx="1323975" cy="428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a:ln>
                      <a:noFill/>
                    </a:ln>
                  </pic:spPr>
                </pic:pic>
              </a:graphicData>
            </a:graphic>
          </wp:inline>
        </w:drawing>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其中ｋ＝0，1，2，3，...为干涉暗条纹的级数。综合可得第ｋ</w:t>
      </w:r>
      <w:proofErr w:type="gramStart"/>
      <w:r w:rsidRPr="001668E7">
        <w:rPr>
          <w:rFonts w:asciiTheme="minorEastAsia" w:eastAsiaTheme="minorEastAsia" w:hAnsiTheme="minorEastAsia" w:hint="eastAsia"/>
          <w:sz w:val="24"/>
          <w:szCs w:val="24"/>
        </w:rPr>
        <w:t>级暗环</w:t>
      </w:r>
      <w:proofErr w:type="gramEnd"/>
      <w:r w:rsidRPr="001668E7">
        <w:rPr>
          <w:rFonts w:asciiTheme="minorEastAsia" w:eastAsiaTheme="minorEastAsia" w:hAnsiTheme="minorEastAsia" w:hint="eastAsia"/>
          <w:sz w:val="24"/>
          <w:szCs w:val="24"/>
        </w:rPr>
        <w:t>的半径为：</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sidRPr="001668E7">
        <w:rPr>
          <w:rFonts w:asciiTheme="minorEastAsia" w:eastAsiaTheme="minorEastAsia" w:hAnsiTheme="minorEastAsia" w:hint="eastAsia"/>
          <w:noProof/>
          <w:sz w:val="24"/>
          <w:szCs w:val="24"/>
        </w:rPr>
        <w:drawing>
          <wp:inline distT="0" distB="0" distL="0" distR="0">
            <wp:extent cx="7524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r w:rsidRPr="001668E7">
        <w:rPr>
          <w:rFonts w:asciiTheme="minorEastAsia" w:eastAsiaTheme="minorEastAsia" w:hAnsiTheme="minorEastAsia" w:hint="eastAsia"/>
          <w:sz w:val="24"/>
          <w:szCs w:val="24"/>
        </w:rPr>
        <w:t xml:space="preserve">                               （2）</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由(</w:t>
      </w:r>
      <w:r w:rsidR="00925765">
        <w:rPr>
          <w:rFonts w:asciiTheme="minorEastAsia" w:eastAsiaTheme="minorEastAsia" w:hAnsiTheme="minorEastAsia"/>
          <w:sz w:val="24"/>
          <w:szCs w:val="24"/>
        </w:rPr>
        <w:t>2</w:t>
      </w:r>
      <w:r w:rsidRPr="001668E7">
        <w:rPr>
          <w:rFonts w:asciiTheme="minorEastAsia" w:eastAsiaTheme="minorEastAsia" w:hAnsiTheme="minorEastAsia" w:hint="eastAsia"/>
          <w:sz w:val="24"/>
          <w:szCs w:val="24"/>
        </w:rPr>
        <w:t>)式可知，如果单色光源的波长</w:t>
      </w:r>
      <w:r w:rsidR="00925765" w:rsidRPr="00925765">
        <w:rPr>
          <w:rFonts w:asciiTheme="minorEastAsia" w:eastAsiaTheme="minorEastAsia" w:hAnsiTheme="minorEastAsia" w:hint="eastAsia"/>
          <w:sz w:val="24"/>
          <w:szCs w:val="24"/>
        </w:rPr>
        <w:t>λ</w:t>
      </w:r>
      <w:r w:rsidRPr="001668E7">
        <w:rPr>
          <w:rFonts w:asciiTheme="minorEastAsia" w:eastAsiaTheme="minorEastAsia" w:hAnsiTheme="minorEastAsia" w:hint="eastAsia"/>
          <w:sz w:val="24"/>
          <w:szCs w:val="24"/>
        </w:rPr>
        <w:t>已知，</w:t>
      </w:r>
      <w:proofErr w:type="gramStart"/>
      <w:r w:rsidRPr="001668E7">
        <w:rPr>
          <w:rFonts w:asciiTheme="minorEastAsia" w:eastAsiaTheme="minorEastAsia" w:hAnsiTheme="minorEastAsia" w:hint="eastAsia"/>
          <w:sz w:val="24"/>
          <w:szCs w:val="24"/>
        </w:rPr>
        <w:t>测出第</w:t>
      </w:r>
      <w:proofErr w:type="gramEnd"/>
      <w:r w:rsidRPr="001668E7">
        <w:rPr>
          <w:rFonts w:asciiTheme="minorEastAsia" w:eastAsiaTheme="minorEastAsia" w:hAnsiTheme="minorEastAsia" w:hint="eastAsia"/>
          <w:sz w:val="24"/>
          <w:szCs w:val="24"/>
        </w:rPr>
        <w:t>ｍ级</w:t>
      </w:r>
      <w:proofErr w:type="gramStart"/>
      <w:r w:rsidRPr="001668E7">
        <w:rPr>
          <w:rFonts w:asciiTheme="minorEastAsia" w:eastAsiaTheme="minorEastAsia" w:hAnsiTheme="minorEastAsia" w:hint="eastAsia"/>
          <w:sz w:val="24"/>
          <w:szCs w:val="24"/>
        </w:rPr>
        <w:t>的暗环半径</w:t>
      </w:r>
      <w:proofErr w:type="gramEnd"/>
      <w:r w:rsidRPr="001668E7">
        <w:rPr>
          <w:rFonts w:asciiTheme="minorEastAsia" w:eastAsiaTheme="minorEastAsia" w:hAnsiTheme="minorEastAsia" w:hint="eastAsia"/>
          <w:sz w:val="24"/>
          <w:szCs w:val="24"/>
        </w:rPr>
        <w:t>ｒ</w:t>
      </w:r>
      <w:r w:rsidRPr="001668E7">
        <w:rPr>
          <w:rFonts w:asciiTheme="minorEastAsia" w:eastAsiaTheme="minorEastAsia" w:hAnsiTheme="minorEastAsia" w:hint="eastAsia"/>
          <w:sz w:val="24"/>
          <w:szCs w:val="24"/>
          <w:vertAlign w:val="subscript"/>
        </w:rPr>
        <w:t>m</w:t>
      </w:r>
      <w:r w:rsidRPr="001668E7">
        <w:rPr>
          <w:rFonts w:asciiTheme="minorEastAsia" w:eastAsiaTheme="minorEastAsia" w:hAnsiTheme="minorEastAsia" w:hint="eastAsia"/>
          <w:sz w:val="24"/>
          <w:szCs w:val="24"/>
        </w:rPr>
        <w:t>，即可得出平凸透镜的曲率半径Ｒ；反之，如果Ｒ已知，测出ｒ</w:t>
      </w:r>
      <w:r w:rsidRPr="001668E7">
        <w:rPr>
          <w:rFonts w:asciiTheme="minorEastAsia" w:eastAsiaTheme="minorEastAsia" w:hAnsiTheme="minorEastAsia" w:hint="eastAsia"/>
          <w:sz w:val="24"/>
          <w:szCs w:val="24"/>
          <w:vertAlign w:val="subscript"/>
        </w:rPr>
        <w:t>m</w:t>
      </w:r>
      <w:r w:rsidRPr="001668E7">
        <w:rPr>
          <w:rFonts w:asciiTheme="minorEastAsia" w:eastAsiaTheme="minorEastAsia" w:hAnsiTheme="minorEastAsia" w:hint="eastAsia"/>
          <w:sz w:val="24"/>
          <w:szCs w:val="24"/>
        </w:rPr>
        <w:t>后，就可计算出入射单色光波的波长</w:t>
      </w:r>
      <w:r w:rsidR="00925765" w:rsidRPr="00925765">
        <w:rPr>
          <w:rFonts w:asciiTheme="minorEastAsia" w:eastAsiaTheme="minorEastAsia" w:hAnsiTheme="minorEastAsia" w:hint="eastAsia"/>
          <w:sz w:val="24"/>
          <w:szCs w:val="24"/>
        </w:rPr>
        <w:t>λ</w:t>
      </w:r>
      <w:r w:rsidRPr="001668E7">
        <w:rPr>
          <w:rFonts w:asciiTheme="minorEastAsia" w:eastAsiaTheme="minorEastAsia" w:hAnsiTheme="minorEastAsia" w:hint="eastAsia"/>
          <w:sz w:val="24"/>
          <w:szCs w:val="24"/>
        </w:rPr>
        <w:t>。但是用此测量关系式往往误差很大，原因在于凸面和平面不可能是理想的点接触；接触压力会引起局部形变，使接触处成为一个圆形平面，干涉环中心为一暗斑。或者空气间隙层中有了尘埃，附加了光程差，干涉环中心为一亮（或暗）斑，均无法确定环的几何中心。实际测量时，我们可以通过测量距中心较远的</w:t>
      </w:r>
      <w:proofErr w:type="gramStart"/>
      <w:r w:rsidRPr="001668E7">
        <w:rPr>
          <w:rFonts w:asciiTheme="minorEastAsia" w:eastAsiaTheme="minorEastAsia" w:hAnsiTheme="minorEastAsia" w:hint="eastAsia"/>
          <w:sz w:val="24"/>
          <w:szCs w:val="24"/>
        </w:rPr>
        <w:t>两个暗环的</w:t>
      </w:r>
      <w:proofErr w:type="gramEnd"/>
      <w:r w:rsidRPr="001668E7">
        <w:rPr>
          <w:rFonts w:asciiTheme="minorEastAsia" w:eastAsiaTheme="minorEastAsia" w:hAnsiTheme="minorEastAsia" w:hint="eastAsia"/>
          <w:sz w:val="24"/>
          <w:szCs w:val="24"/>
        </w:rPr>
        <w:t>半径ｒ</w:t>
      </w:r>
      <w:r w:rsidRPr="001668E7">
        <w:rPr>
          <w:rFonts w:asciiTheme="minorEastAsia" w:eastAsiaTheme="minorEastAsia" w:hAnsiTheme="minorEastAsia" w:hint="eastAsia"/>
          <w:sz w:val="24"/>
          <w:szCs w:val="24"/>
          <w:vertAlign w:val="subscript"/>
        </w:rPr>
        <w:t>m</w:t>
      </w:r>
      <w:r w:rsidRPr="001668E7">
        <w:rPr>
          <w:rFonts w:asciiTheme="minorEastAsia" w:eastAsiaTheme="minorEastAsia" w:hAnsiTheme="minorEastAsia" w:hint="eastAsia"/>
          <w:sz w:val="24"/>
          <w:szCs w:val="24"/>
        </w:rPr>
        <w:t>和ｒ</w:t>
      </w:r>
      <w:r w:rsidRPr="001668E7">
        <w:rPr>
          <w:rFonts w:asciiTheme="minorEastAsia" w:eastAsiaTheme="minorEastAsia" w:hAnsiTheme="minorEastAsia" w:hint="eastAsia"/>
          <w:sz w:val="24"/>
          <w:szCs w:val="24"/>
          <w:vertAlign w:val="subscript"/>
        </w:rPr>
        <w:t>n</w:t>
      </w:r>
      <w:r w:rsidRPr="001668E7">
        <w:rPr>
          <w:rFonts w:asciiTheme="minorEastAsia" w:eastAsiaTheme="minorEastAsia" w:hAnsiTheme="minorEastAsia" w:hint="eastAsia"/>
          <w:sz w:val="24"/>
          <w:szCs w:val="24"/>
        </w:rPr>
        <w:t>的平方差来计算曲率半径Ｒ。因为</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                        </w:t>
      </w:r>
      <w:r>
        <w:rPr>
          <w:rFonts w:ascii="Gungsuh" w:eastAsiaTheme="minorEastAsia" w:hAnsi="Gungsuh"/>
          <w:sz w:val="24"/>
          <w:szCs w:val="24"/>
        </w:rPr>
        <w:t>r</w:t>
      </w:r>
      <w:r w:rsidRPr="001668E7">
        <w:rPr>
          <w:rFonts w:ascii="Gungsuh" w:eastAsiaTheme="minorEastAsia" w:hAnsi="Gungsuh"/>
          <w:sz w:val="24"/>
          <w:szCs w:val="24"/>
          <w:vertAlign w:val="subscript"/>
        </w:rPr>
        <w:t>m</w:t>
      </w:r>
      <w:r w:rsidRPr="001668E7">
        <w:rPr>
          <w:rFonts w:ascii="Gungsuh" w:eastAsiaTheme="minorEastAsia" w:hAnsi="Gungsuh"/>
          <w:sz w:val="24"/>
          <w:szCs w:val="24"/>
          <w:vertAlign w:val="superscript"/>
        </w:rPr>
        <w:t>2</w:t>
      </w:r>
      <w:r>
        <w:rPr>
          <w:rFonts w:ascii="Gungsuh" w:eastAsiaTheme="minorEastAsia" w:hAnsi="Gungsuh"/>
          <w:sz w:val="24"/>
          <w:szCs w:val="24"/>
        </w:rPr>
        <w:t xml:space="preserve">= </w:t>
      </w:r>
      <w:proofErr w:type="spellStart"/>
      <w:r>
        <w:rPr>
          <w:rFonts w:ascii="Gungsuh" w:eastAsiaTheme="minorEastAsia" w:hAnsi="Gungsuh"/>
          <w:sz w:val="24"/>
          <w:szCs w:val="24"/>
        </w:rPr>
        <w:t>mR</w:t>
      </w:r>
      <w:proofErr w:type="spellEnd"/>
      <w:r w:rsidRPr="001668E7">
        <w:rPr>
          <w:rFonts w:ascii="Gungsuh" w:eastAsia="Gungsuh" w:hAnsi="Gungsuh" w:hint="eastAsia"/>
          <w:sz w:val="24"/>
          <w:szCs w:val="24"/>
        </w:rPr>
        <w:t xml:space="preserve"> </w:t>
      </w:r>
      <w:r>
        <w:rPr>
          <w:rFonts w:ascii="Gungsuh" w:eastAsia="Gungsuh" w:hAnsi="Gungsuh"/>
          <w:sz w:val="24"/>
          <w:szCs w:val="24"/>
        </w:rPr>
        <w:t xml:space="preserve">  </w:t>
      </w:r>
      <w:r>
        <w:rPr>
          <w:rFonts w:ascii="Gungsuh" w:eastAsiaTheme="minorEastAsia" w:hAnsi="Gungsuh" w:hint="eastAsia"/>
          <w:sz w:val="24"/>
          <w:szCs w:val="24"/>
        </w:rPr>
        <w:t>r</w:t>
      </w:r>
      <w:r w:rsidRPr="001668E7">
        <w:rPr>
          <w:rFonts w:ascii="Gungsuh" w:eastAsiaTheme="minorEastAsia" w:hAnsi="Gungsuh" w:hint="eastAsia"/>
          <w:sz w:val="24"/>
          <w:szCs w:val="24"/>
          <w:vertAlign w:val="subscript"/>
        </w:rPr>
        <w:t>n</w:t>
      </w:r>
      <w:r w:rsidRPr="001668E7">
        <w:rPr>
          <w:rFonts w:ascii="Gungsuh" w:eastAsiaTheme="minorEastAsia" w:hAnsi="Gungsuh" w:hint="eastAsia"/>
          <w:sz w:val="24"/>
          <w:szCs w:val="24"/>
          <w:vertAlign w:val="superscript"/>
        </w:rPr>
        <w:t>2</w:t>
      </w:r>
      <w:r>
        <w:rPr>
          <w:rFonts w:ascii="Gungsuh" w:eastAsiaTheme="minorEastAsia" w:hAnsi="Gungsuh" w:hint="eastAsia"/>
          <w:sz w:val="24"/>
          <w:szCs w:val="24"/>
        </w:rPr>
        <w:t>=</w:t>
      </w:r>
      <w:r>
        <w:rPr>
          <w:rFonts w:ascii="Gungsuh" w:eastAsiaTheme="minorEastAsia" w:hAnsi="Gungsuh"/>
          <w:sz w:val="24"/>
          <w:szCs w:val="24"/>
        </w:rPr>
        <w:t xml:space="preserve"> </w:t>
      </w:r>
      <w:proofErr w:type="spellStart"/>
      <w:r>
        <w:rPr>
          <w:rFonts w:ascii="Gungsuh" w:eastAsiaTheme="minorEastAsia" w:hAnsi="Gungsuh" w:hint="eastAsia"/>
          <w:sz w:val="24"/>
          <w:szCs w:val="24"/>
        </w:rPr>
        <w:t>nR</w:t>
      </w:r>
      <w:proofErr w:type="spellEnd"/>
      <w:r w:rsidRPr="001668E7">
        <w:rPr>
          <w:rFonts w:asciiTheme="minorEastAsia" w:eastAsiaTheme="minorEastAsia" w:hAnsiTheme="minorEastAsia" w:hint="eastAsia"/>
          <w:sz w:val="24"/>
          <w:szCs w:val="24"/>
        </w:rPr>
        <w:fldChar w:fldCharType="begin"/>
      </w:r>
      <w:r w:rsidRPr="001668E7">
        <w:rPr>
          <w:rFonts w:asciiTheme="minorEastAsia" w:eastAsiaTheme="minorEastAsia" w:hAnsiTheme="minorEastAsia" w:hint="eastAsia"/>
          <w:sz w:val="24"/>
          <w:szCs w:val="24"/>
        </w:rPr>
        <w:instrText>INCLUDEPICTURE "http://class.htu.cn/gx/kecheng/shiyan/9/image006.gif"</w:instrText>
      </w:r>
      <w:r w:rsidRPr="001668E7">
        <w:rPr>
          <w:rFonts w:asciiTheme="minorEastAsia" w:eastAsiaTheme="minorEastAsia" w:hAnsiTheme="minorEastAsia" w:hint="eastAsia"/>
          <w:sz w:val="24"/>
          <w:szCs w:val="24"/>
        </w:rPr>
        <w:fldChar w:fldCharType="separate"/>
      </w:r>
      <w:r w:rsidRPr="001668E7">
        <w:rPr>
          <w:rFonts w:asciiTheme="minorEastAsia" w:eastAsiaTheme="minorEastAsia" w:hAnsiTheme="minorEastAsia" w:hint="eastAsia"/>
          <w:sz w:val="24"/>
          <w:szCs w:val="24"/>
        </w:rPr>
        <w:pict>
          <v:shape id="_x0000_i1026" type="#_x0000_t75" style="width:11.25pt;height:14.25pt;mso-wrap-style:square;mso-position-horizontal-relative:page;mso-position-vertical-relative:page"/>
        </w:pict>
      </w:r>
      <w:r w:rsidRPr="001668E7">
        <w:rPr>
          <w:rFonts w:asciiTheme="minorEastAsia" w:eastAsiaTheme="minorEastAsia" w:hAnsiTheme="minorEastAsia" w:hint="eastAsia"/>
          <w:sz w:val="24"/>
          <w:szCs w:val="24"/>
        </w:rPr>
        <w:fldChar w:fldCharType="end"/>
      </w:r>
      <w:r w:rsidRPr="001668E7">
        <w:rPr>
          <w:rFonts w:asciiTheme="minorEastAsia" w:eastAsiaTheme="minorEastAsia" w:hAnsiTheme="minorEastAsia" w:hint="eastAsia"/>
          <w:sz w:val="24"/>
          <w:szCs w:val="24"/>
        </w:rPr>
        <w:t xml:space="preserve">                      （3）</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两式相减可得        </w:t>
      </w:r>
      <w:r w:rsidRPr="001668E7">
        <w:rPr>
          <w:rFonts w:asciiTheme="minorEastAsia" w:eastAsiaTheme="minorEastAsia" w:hAnsiTheme="minorEastAsia" w:hint="eastAsia"/>
          <w:noProof/>
          <w:sz w:val="24"/>
          <w:szCs w:val="24"/>
        </w:rPr>
        <w:drawing>
          <wp:inline distT="0" distB="0" distL="0" distR="0">
            <wp:extent cx="1876425" cy="209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209550"/>
                    </a:xfrm>
                    <a:prstGeom prst="rect">
                      <a:avLst/>
                    </a:prstGeom>
                    <a:noFill/>
                    <a:ln>
                      <a:noFill/>
                    </a:ln>
                  </pic:spPr>
                </pic:pic>
              </a:graphicData>
            </a:graphic>
          </wp:inline>
        </w:drawing>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所以半径 R为         </w:t>
      </w:r>
      <w:r w:rsidRPr="001668E7">
        <w:rPr>
          <w:rFonts w:asciiTheme="minorEastAsia" w:eastAsiaTheme="minorEastAsia" w:hAnsiTheme="minorEastAsia" w:hint="eastAsia"/>
          <w:position w:val="-28"/>
          <w:sz w:val="24"/>
          <w:szCs w:val="24"/>
        </w:rPr>
        <w:object w:dxaOrig="1480" w:dyaOrig="720">
          <v:shape id="_x0000_i1027" type="#_x0000_t75" style="width:74.25pt;height:36pt;mso-wrap-style:square;mso-position-horizontal-relative:page;mso-position-vertical-relative:page" o:ole="">
            <v:imagedata r:id="rId15" o:title=""/>
          </v:shape>
          <o:OLEObject Type="Embed" ProgID="Equation.3" ShapeID="_x0000_i1027" DrawAspect="Content" ObjectID="_1510059990" r:id="rId16">
            <o:FieldCodes>\* MERGEFORMAT</o:FieldCodes>
          </o:OLEObject>
        </w:object>
      </w:r>
      <w:r w:rsidRPr="001668E7">
        <w:rPr>
          <w:rFonts w:asciiTheme="minorEastAsia" w:eastAsiaTheme="minorEastAsia" w:hAnsiTheme="minorEastAsia" w:hint="eastAsia"/>
          <w:sz w:val="24"/>
          <w:szCs w:val="24"/>
        </w:rPr>
        <w:t xml:space="preserve">                                （4）</w:t>
      </w:r>
    </w:p>
    <w:p w:rsidR="001668E7" w:rsidRPr="00E47460" w:rsidRDefault="001668E7" w:rsidP="00925765">
      <w:pPr>
        <w:autoSpaceDN w:val="0"/>
        <w:spacing w:line="360" w:lineRule="auto"/>
        <w:rPr>
          <w:rFonts w:asciiTheme="minorEastAsia" w:eastAsiaTheme="minorEastAsia" w:hAnsiTheme="minorEastAsia"/>
          <w:b/>
          <w:sz w:val="24"/>
          <w:szCs w:val="24"/>
        </w:rPr>
      </w:pPr>
      <w:r w:rsidRPr="00E47460">
        <w:rPr>
          <w:rFonts w:asciiTheme="minorEastAsia" w:eastAsiaTheme="minorEastAsia" w:hAnsiTheme="minorEastAsia" w:hint="eastAsia"/>
          <w:b/>
          <w:sz w:val="24"/>
          <w:szCs w:val="24"/>
        </w:rPr>
        <w:t>【</w:t>
      </w:r>
      <w:r w:rsidRPr="00E47460">
        <w:rPr>
          <w:rFonts w:asciiTheme="minorEastAsia" w:eastAsiaTheme="minorEastAsia" w:hAnsiTheme="minorEastAsia" w:hint="eastAsia"/>
          <w:b/>
          <w:sz w:val="24"/>
          <w:szCs w:val="24"/>
        </w:rPr>
        <w:t>实验步骤</w:t>
      </w:r>
      <w:r w:rsidRPr="00E47460">
        <w:rPr>
          <w:rFonts w:asciiTheme="minorEastAsia" w:eastAsiaTheme="minorEastAsia" w:hAnsiTheme="minorEastAsia" w:hint="eastAsia"/>
          <w:b/>
          <w:sz w:val="24"/>
          <w:szCs w:val="24"/>
        </w:rPr>
        <w:t>】</w:t>
      </w:r>
    </w:p>
    <w:p w:rsidR="007B1975" w:rsidRPr="007B1975" w:rsidRDefault="00925765" w:rsidP="007B1975">
      <w:pPr>
        <w:pStyle w:val="a3"/>
        <w:numPr>
          <w:ilvl w:val="0"/>
          <w:numId w:val="4"/>
        </w:numPr>
        <w:autoSpaceDN w:val="0"/>
        <w:spacing w:line="360" w:lineRule="auto"/>
        <w:ind w:firstLineChars="0"/>
        <w:rPr>
          <w:rFonts w:asciiTheme="minorEastAsia" w:eastAsiaTheme="minorEastAsia" w:hAnsiTheme="minorEastAsia" w:hint="eastAsia"/>
          <w:sz w:val="24"/>
          <w:szCs w:val="24"/>
        </w:rPr>
      </w:pPr>
      <w:r w:rsidRPr="007B1975">
        <w:rPr>
          <w:rFonts w:asciiTheme="minorEastAsia" w:eastAsiaTheme="minorEastAsia" w:hAnsiTheme="minorEastAsia" w:hint="eastAsia"/>
          <w:sz w:val="24"/>
          <w:szCs w:val="24"/>
        </w:rPr>
        <w:t>搭建显微镜光路</w:t>
      </w:r>
    </w:p>
    <w:p w:rsidR="001668E7" w:rsidRPr="00826F60" w:rsidRDefault="00826F60" w:rsidP="00826F60">
      <w:pPr>
        <w:pStyle w:val="a3"/>
        <w:numPr>
          <w:ilvl w:val="1"/>
          <w:numId w:val="4"/>
        </w:numPr>
        <w:autoSpaceDN w:val="0"/>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打开钠灯(</w:t>
      </w:r>
      <w:r>
        <w:rPr>
          <w:rFonts w:asciiTheme="minorEastAsia" w:eastAsiaTheme="minorEastAsia" w:hAnsiTheme="minorEastAsia"/>
          <w:sz w:val="24"/>
          <w:szCs w:val="24"/>
        </w:rPr>
        <w:t>589.3nm</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预热5</w:t>
      </w:r>
      <w:r>
        <w:rPr>
          <w:rFonts w:asciiTheme="minorEastAsia" w:eastAsiaTheme="minorEastAsia" w:hAnsiTheme="minorEastAsia"/>
          <w:sz w:val="24"/>
          <w:szCs w:val="24"/>
        </w:rPr>
        <w:t>min</w:t>
      </w:r>
      <w:r>
        <w:rPr>
          <w:rFonts w:asciiTheme="minorEastAsia" w:eastAsiaTheme="minorEastAsia" w:hAnsiTheme="minorEastAsia" w:hint="eastAsia"/>
          <w:sz w:val="24"/>
          <w:szCs w:val="24"/>
        </w:rPr>
        <w:t>。</w:t>
      </w:r>
      <w:r w:rsidR="00925765" w:rsidRPr="00826F60">
        <w:rPr>
          <w:rFonts w:asciiTheme="minorEastAsia" w:eastAsiaTheme="minorEastAsia" w:hAnsiTheme="minorEastAsia" w:hint="eastAsia"/>
          <w:sz w:val="24"/>
          <w:szCs w:val="24"/>
        </w:rPr>
        <w:t>在</w:t>
      </w:r>
      <w:r w:rsidR="00925765" w:rsidRPr="00826F60">
        <w:rPr>
          <w:rFonts w:asciiTheme="minorEastAsia" w:eastAsiaTheme="minorEastAsia" w:hAnsiTheme="minorEastAsia"/>
          <w:sz w:val="24"/>
          <w:szCs w:val="24"/>
        </w:rPr>
        <w:t>光学导轨上</w:t>
      </w:r>
      <w:r w:rsidR="007B1975" w:rsidRPr="00826F60">
        <w:rPr>
          <w:rFonts w:asciiTheme="minorEastAsia" w:eastAsiaTheme="minorEastAsia" w:hAnsiTheme="minorEastAsia" w:hint="eastAsia"/>
          <w:sz w:val="24"/>
          <w:szCs w:val="24"/>
        </w:rPr>
        <w:t>依次</w:t>
      </w:r>
      <w:r w:rsidR="007B1975" w:rsidRPr="00826F60">
        <w:rPr>
          <w:rFonts w:asciiTheme="minorEastAsia" w:eastAsiaTheme="minorEastAsia" w:hAnsiTheme="minorEastAsia"/>
          <w:sz w:val="24"/>
          <w:szCs w:val="24"/>
        </w:rPr>
        <w:t>放置</w:t>
      </w:r>
      <w:r w:rsidR="007B1975" w:rsidRPr="00826F60">
        <w:rPr>
          <w:rFonts w:asciiTheme="minorEastAsia" w:eastAsiaTheme="minorEastAsia" w:hAnsiTheme="minorEastAsia" w:hint="eastAsia"/>
          <w:sz w:val="24"/>
          <w:szCs w:val="24"/>
        </w:rPr>
        <w:t>牛顿环</w:t>
      </w:r>
      <w:r w:rsidR="005D01F0" w:rsidRPr="00826F60">
        <w:rPr>
          <w:rFonts w:asciiTheme="minorEastAsia" w:eastAsiaTheme="minorEastAsia" w:hAnsiTheme="minorEastAsia" w:hint="eastAsia"/>
          <w:sz w:val="24"/>
          <w:szCs w:val="24"/>
        </w:rPr>
        <w:t>（安装</w:t>
      </w:r>
      <w:r w:rsidR="005D01F0" w:rsidRPr="00826F60">
        <w:rPr>
          <w:rFonts w:asciiTheme="minorEastAsia" w:eastAsiaTheme="minorEastAsia" w:hAnsiTheme="minorEastAsia"/>
          <w:sz w:val="24"/>
          <w:szCs w:val="24"/>
        </w:rPr>
        <w:lastRenderedPageBreak/>
        <w:t>于测微鼓轮架上）</w:t>
      </w:r>
      <w:r>
        <w:rPr>
          <w:rFonts w:asciiTheme="minorEastAsia" w:eastAsiaTheme="minorEastAsia" w:hAnsiTheme="minorEastAsia"/>
          <w:sz w:val="24"/>
          <w:szCs w:val="24"/>
        </w:rPr>
        <w:t>、半</w:t>
      </w:r>
      <w:proofErr w:type="gramStart"/>
      <w:r>
        <w:rPr>
          <w:rFonts w:asciiTheme="minorEastAsia" w:eastAsiaTheme="minorEastAsia" w:hAnsiTheme="minorEastAsia"/>
          <w:sz w:val="24"/>
          <w:szCs w:val="24"/>
        </w:rPr>
        <w:t>透半反镜</w:t>
      </w:r>
      <w:proofErr w:type="gramEnd"/>
      <w:r>
        <w:rPr>
          <w:rFonts w:asciiTheme="minorEastAsia" w:eastAsiaTheme="minorEastAsia" w:hAnsiTheme="minorEastAsia"/>
          <w:sz w:val="24"/>
          <w:szCs w:val="24"/>
        </w:rPr>
        <w:t>、</w:t>
      </w:r>
      <w:r>
        <w:rPr>
          <w:rFonts w:asciiTheme="minorEastAsia" w:eastAsiaTheme="minorEastAsia" w:hAnsiTheme="minorEastAsia" w:hint="eastAsia"/>
          <w:sz w:val="24"/>
          <w:szCs w:val="24"/>
        </w:rPr>
        <w:t>物</w:t>
      </w:r>
      <w:r w:rsidR="007B1975" w:rsidRPr="00826F60">
        <w:rPr>
          <w:rFonts w:asciiTheme="minorEastAsia" w:eastAsiaTheme="minorEastAsia" w:hAnsiTheme="minorEastAsia"/>
          <w:sz w:val="24"/>
          <w:szCs w:val="24"/>
        </w:rPr>
        <w:t>镜</w:t>
      </w:r>
      <w:r>
        <w:rPr>
          <w:rFonts w:asciiTheme="minorEastAsia" w:eastAsiaTheme="minorEastAsia" w:hAnsiTheme="minorEastAsia" w:hint="eastAsia"/>
          <w:sz w:val="24"/>
          <w:szCs w:val="24"/>
        </w:rPr>
        <w:t>、</w:t>
      </w:r>
      <w:r>
        <w:rPr>
          <w:rFonts w:asciiTheme="minorEastAsia" w:eastAsiaTheme="minorEastAsia" w:hAnsiTheme="minorEastAsia"/>
          <w:sz w:val="24"/>
          <w:szCs w:val="24"/>
        </w:rPr>
        <w:t>目镜</w:t>
      </w:r>
      <w:r w:rsidR="007B1975" w:rsidRPr="00826F60">
        <w:rPr>
          <w:rFonts w:asciiTheme="minorEastAsia" w:eastAsiaTheme="minorEastAsia" w:hAnsiTheme="minorEastAsia" w:hint="eastAsia"/>
          <w:sz w:val="24"/>
          <w:szCs w:val="24"/>
        </w:rPr>
        <w:t>。</w:t>
      </w:r>
    </w:p>
    <w:p w:rsidR="007B1975" w:rsidRDefault="007B1975" w:rsidP="007B1975">
      <w:pPr>
        <w:pStyle w:val="a3"/>
        <w:numPr>
          <w:ilvl w:val="1"/>
          <w:numId w:val="4"/>
        </w:numPr>
        <w:autoSpaceDN w:val="0"/>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调节个</w:t>
      </w:r>
      <w:r>
        <w:rPr>
          <w:rFonts w:asciiTheme="minorEastAsia" w:eastAsiaTheme="minorEastAsia" w:hAnsiTheme="minorEastAsia"/>
          <w:sz w:val="24"/>
          <w:szCs w:val="24"/>
        </w:rPr>
        <w:t>光学元件高度</w:t>
      </w:r>
      <w:r>
        <w:rPr>
          <w:rFonts w:asciiTheme="minorEastAsia" w:eastAsiaTheme="minorEastAsia" w:hAnsiTheme="minorEastAsia" w:hint="eastAsia"/>
          <w:sz w:val="24"/>
          <w:szCs w:val="24"/>
        </w:rPr>
        <w:t>大致</w:t>
      </w:r>
      <w:r>
        <w:rPr>
          <w:rFonts w:asciiTheme="minorEastAsia" w:eastAsiaTheme="minorEastAsia" w:hAnsiTheme="minorEastAsia"/>
          <w:sz w:val="24"/>
          <w:szCs w:val="24"/>
        </w:rPr>
        <w:t>同轴等高</w:t>
      </w:r>
    </w:p>
    <w:p w:rsidR="007B1975" w:rsidRDefault="007B1975" w:rsidP="007B1975">
      <w:pPr>
        <w:pStyle w:val="a3"/>
        <w:numPr>
          <w:ilvl w:val="1"/>
          <w:numId w:val="4"/>
        </w:numPr>
        <w:autoSpaceDN w:val="0"/>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移动钠光灯</w:t>
      </w:r>
      <w:r>
        <w:rPr>
          <w:rFonts w:asciiTheme="minorEastAsia" w:eastAsiaTheme="minorEastAsia" w:hAnsiTheme="minorEastAsia"/>
          <w:sz w:val="24"/>
          <w:szCs w:val="24"/>
        </w:rPr>
        <w:t>，使</w:t>
      </w:r>
      <w:r w:rsidRPr="007B1975">
        <w:rPr>
          <w:rFonts w:asciiTheme="minorEastAsia" w:eastAsiaTheme="minorEastAsia" w:hAnsiTheme="minorEastAsia"/>
          <w:sz w:val="24"/>
          <w:szCs w:val="24"/>
        </w:rPr>
        <w:t>半</w:t>
      </w:r>
      <w:proofErr w:type="gramStart"/>
      <w:r w:rsidRPr="007B1975">
        <w:rPr>
          <w:rFonts w:asciiTheme="minorEastAsia" w:eastAsiaTheme="minorEastAsia" w:hAnsiTheme="minorEastAsia"/>
          <w:sz w:val="24"/>
          <w:szCs w:val="24"/>
        </w:rPr>
        <w:t>透半反镜</w:t>
      </w:r>
      <w:proofErr w:type="gramEnd"/>
      <w:r>
        <w:rPr>
          <w:rFonts w:asciiTheme="minorEastAsia" w:eastAsiaTheme="minorEastAsia" w:hAnsiTheme="minorEastAsia"/>
          <w:sz w:val="24"/>
          <w:szCs w:val="24"/>
        </w:rPr>
        <w:t>成</w:t>
      </w:r>
      <w:r>
        <w:rPr>
          <w:rFonts w:asciiTheme="minorEastAsia" w:eastAsiaTheme="minorEastAsia" w:hAnsiTheme="minorEastAsia" w:hint="eastAsia"/>
          <w:sz w:val="24"/>
          <w:szCs w:val="24"/>
        </w:rPr>
        <w:t>45</w:t>
      </w:r>
      <w:r w:rsidRPr="007B1975">
        <w:rPr>
          <w:rFonts w:asciiTheme="minorEastAsia" w:eastAsiaTheme="minorEastAsia" w:hAnsiTheme="minorEastAsia" w:hint="eastAsia"/>
          <w:sz w:val="24"/>
          <w:szCs w:val="24"/>
        </w:rPr>
        <w:t>°</w:t>
      </w:r>
      <w:r w:rsidR="00981E4A">
        <w:rPr>
          <w:rFonts w:asciiTheme="minorEastAsia" w:eastAsiaTheme="minorEastAsia" w:hAnsiTheme="minorEastAsia" w:hint="eastAsia"/>
          <w:sz w:val="24"/>
          <w:szCs w:val="24"/>
        </w:rPr>
        <w:t>对准</w:t>
      </w:r>
      <w:r w:rsidR="00981E4A">
        <w:rPr>
          <w:rFonts w:asciiTheme="minorEastAsia" w:eastAsiaTheme="minorEastAsia" w:hAnsiTheme="minorEastAsia"/>
          <w:sz w:val="24"/>
          <w:szCs w:val="24"/>
        </w:rPr>
        <w:t>光源，直至从目镜中看到视场明亮均匀</w:t>
      </w:r>
      <w:r w:rsidR="00981E4A">
        <w:rPr>
          <w:rFonts w:asciiTheme="minorEastAsia" w:eastAsiaTheme="minorEastAsia" w:hAnsiTheme="minorEastAsia" w:hint="eastAsia"/>
          <w:sz w:val="24"/>
          <w:szCs w:val="24"/>
        </w:rPr>
        <w:t>为止</w:t>
      </w:r>
    </w:p>
    <w:p w:rsidR="00981E4A" w:rsidRPr="007B1975" w:rsidRDefault="00981E4A" w:rsidP="007B1975">
      <w:pPr>
        <w:pStyle w:val="a3"/>
        <w:numPr>
          <w:ilvl w:val="1"/>
          <w:numId w:val="4"/>
        </w:numPr>
        <w:autoSpaceDN w:val="0"/>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调节望远镜</w:t>
      </w:r>
      <w:r>
        <w:rPr>
          <w:rFonts w:asciiTheme="minorEastAsia" w:eastAsiaTheme="minorEastAsia" w:hAnsiTheme="minorEastAsia"/>
          <w:sz w:val="24"/>
          <w:szCs w:val="24"/>
        </w:rPr>
        <w:t>目镜，</w:t>
      </w:r>
      <w:proofErr w:type="gramStart"/>
      <w:r>
        <w:rPr>
          <w:rFonts w:asciiTheme="minorEastAsia" w:eastAsiaTheme="minorEastAsia" w:hAnsiTheme="minorEastAsia"/>
          <w:sz w:val="24"/>
          <w:szCs w:val="24"/>
        </w:rPr>
        <w:t>使叉丝</w:t>
      </w:r>
      <w:proofErr w:type="gramEnd"/>
      <w:r>
        <w:rPr>
          <w:rFonts w:asciiTheme="minorEastAsia" w:eastAsiaTheme="minorEastAsia" w:hAnsiTheme="minorEastAsia"/>
          <w:sz w:val="24"/>
          <w:szCs w:val="24"/>
        </w:rPr>
        <w:t>像清晰</w:t>
      </w:r>
      <w:r>
        <w:rPr>
          <w:rFonts w:asciiTheme="minorEastAsia" w:eastAsiaTheme="minorEastAsia" w:hAnsiTheme="minorEastAsia" w:hint="eastAsia"/>
          <w:sz w:val="24"/>
          <w:szCs w:val="24"/>
        </w:rPr>
        <w:t>。</w:t>
      </w:r>
    </w:p>
    <w:p w:rsidR="001668E7" w:rsidRPr="001668E7" w:rsidRDefault="001668E7" w:rsidP="00925765">
      <w:pPr>
        <w:autoSpaceDN w:val="0"/>
        <w:spacing w:line="360" w:lineRule="auto"/>
        <w:rPr>
          <w:rFonts w:asciiTheme="minorEastAsia" w:eastAsiaTheme="minorEastAsia" w:hAnsiTheme="minorEastAsia" w:hint="eastAsia"/>
          <w:sz w:val="24"/>
          <w:szCs w:val="24"/>
        </w:rPr>
      </w:pPr>
      <w:r w:rsidRPr="001668E7">
        <w:rPr>
          <w:rFonts w:asciiTheme="minorEastAsia" w:eastAsiaTheme="minorEastAsia" w:hAnsiTheme="minorEastAsia" w:hint="eastAsia"/>
          <w:sz w:val="24"/>
          <w:szCs w:val="24"/>
        </w:rPr>
        <w:t xml:space="preserve">  2.转动测微鼓轮,</w:t>
      </w:r>
      <w:proofErr w:type="gramStart"/>
      <w:r w:rsidRPr="001668E7">
        <w:rPr>
          <w:rFonts w:asciiTheme="minorEastAsia" w:eastAsiaTheme="minorEastAsia" w:hAnsiTheme="minorEastAsia" w:hint="eastAsia"/>
          <w:sz w:val="24"/>
          <w:szCs w:val="24"/>
        </w:rPr>
        <w:t>使叉丝</w:t>
      </w:r>
      <w:proofErr w:type="gramEnd"/>
      <w:r w:rsidRPr="001668E7">
        <w:rPr>
          <w:rFonts w:asciiTheme="minorEastAsia" w:eastAsiaTheme="minorEastAsia" w:hAnsiTheme="minorEastAsia" w:hint="eastAsia"/>
          <w:sz w:val="24"/>
          <w:szCs w:val="24"/>
        </w:rPr>
        <w:t>的交点移</w:t>
      </w:r>
      <w:proofErr w:type="gramStart"/>
      <w:r w:rsidRPr="001668E7">
        <w:rPr>
          <w:rFonts w:asciiTheme="minorEastAsia" w:eastAsiaTheme="minorEastAsia" w:hAnsiTheme="minorEastAsia" w:hint="eastAsia"/>
          <w:sz w:val="24"/>
          <w:szCs w:val="24"/>
        </w:rPr>
        <w:t>近某暗环</w:t>
      </w:r>
      <w:proofErr w:type="gramEnd"/>
      <w:r w:rsidRPr="001668E7">
        <w:rPr>
          <w:rFonts w:asciiTheme="minorEastAsia" w:eastAsiaTheme="minorEastAsia" w:hAnsiTheme="minorEastAsia" w:hint="eastAsia"/>
          <w:sz w:val="24"/>
          <w:szCs w:val="24"/>
        </w:rPr>
        <w:t>,当</w:t>
      </w:r>
      <w:proofErr w:type="gramStart"/>
      <w:r w:rsidRPr="001668E7">
        <w:rPr>
          <w:rFonts w:asciiTheme="minorEastAsia" w:eastAsiaTheme="minorEastAsia" w:hAnsiTheme="minorEastAsia" w:hint="eastAsia"/>
          <w:sz w:val="24"/>
          <w:szCs w:val="24"/>
        </w:rPr>
        <w:t>竖直叉丝与</w:t>
      </w:r>
      <w:proofErr w:type="gramEnd"/>
      <w:r w:rsidRPr="001668E7">
        <w:rPr>
          <w:rFonts w:asciiTheme="minorEastAsia" w:eastAsiaTheme="minorEastAsia" w:hAnsiTheme="minorEastAsia" w:hint="eastAsia"/>
          <w:sz w:val="24"/>
          <w:szCs w:val="24"/>
        </w:rPr>
        <w:t>条纹相切时（观察时要注意视差），</w:t>
      </w:r>
      <w:proofErr w:type="gramStart"/>
      <w:r w:rsidRPr="001668E7">
        <w:rPr>
          <w:rFonts w:asciiTheme="minorEastAsia" w:eastAsiaTheme="minorEastAsia" w:hAnsiTheme="minorEastAsia" w:hint="eastAsia"/>
          <w:sz w:val="24"/>
          <w:szCs w:val="24"/>
        </w:rPr>
        <w:t>从测微</w:t>
      </w:r>
      <w:proofErr w:type="gramEnd"/>
      <w:r w:rsidRPr="001668E7">
        <w:rPr>
          <w:rFonts w:asciiTheme="minorEastAsia" w:eastAsiaTheme="minorEastAsia" w:hAnsiTheme="minorEastAsia" w:hint="eastAsia"/>
          <w:sz w:val="24"/>
          <w:szCs w:val="24"/>
        </w:rPr>
        <w:t>鼓轮及主尺上读下其位置</w:t>
      </w:r>
      <w:r w:rsidR="00C455F3">
        <w:rPr>
          <w:rFonts w:asciiTheme="minorEastAsia" w:eastAsiaTheme="minorEastAsia" w:hAnsiTheme="minorEastAsia" w:hint="eastAsia"/>
          <w:sz w:val="24"/>
          <w:szCs w:val="24"/>
        </w:rPr>
        <w:t>x</w:t>
      </w:r>
      <w:r w:rsidRPr="001668E7">
        <w:rPr>
          <w:rFonts w:asciiTheme="minorEastAsia" w:eastAsiaTheme="minorEastAsia" w:hAnsiTheme="minorEastAsia" w:hint="eastAsia"/>
          <w:sz w:val="24"/>
          <w:szCs w:val="24"/>
        </w:rPr>
        <w:t>。为了熟练操作和正确读数，在正式读数前应反复练习几次，直到同一个方向每次移到该环时的读数都很接近为止。</w:t>
      </w:r>
    </w:p>
    <w:p w:rsidR="001668E7" w:rsidRDefault="001668E7" w:rsidP="00925765">
      <w:pPr>
        <w:autoSpaceDN w:val="0"/>
        <w:spacing w:line="360" w:lineRule="auto"/>
        <w:rPr>
          <w:rFonts w:asciiTheme="minorEastAsia" w:eastAsiaTheme="minorEastAsia" w:hAnsiTheme="minorEastAsia"/>
          <w:sz w:val="24"/>
          <w:szCs w:val="24"/>
        </w:rPr>
      </w:pPr>
      <w:r w:rsidRPr="001668E7">
        <w:rPr>
          <w:rFonts w:asciiTheme="minorEastAsia" w:eastAsiaTheme="minorEastAsia" w:hAnsiTheme="minorEastAsia" w:hint="eastAsia"/>
          <w:sz w:val="24"/>
          <w:szCs w:val="24"/>
        </w:rPr>
        <w:t xml:space="preserve">  3.在测量各干涉环的直经时，只可沿同一个方向旋转鼓轮，不能进</w:t>
      </w:r>
      <w:proofErr w:type="gramStart"/>
      <w:r w:rsidRPr="001668E7">
        <w:rPr>
          <w:rFonts w:asciiTheme="minorEastAsia" w:eastAsiaTheme="minorEastAsia" w:hAnsiTheme="minorEastAsia" w:hint="eastAsia"/>
          <w:sz w:val="24"/>
          <w:szCs w:val="24"/>
        </w:rPr>
        <w:t>进退</w:t>
      </w:r>
      <w:proofErr w:type="gramEnd"/>
      <w:r w:rsidRPr="001668E7">
        <w:rPr>
          <w:rFonts w:asciiTheme="minorEastAsia" w:eastAsiaTheme="minorEastAsia" w:hAnsiTheme="minorEastAsia" w:hint="eastAsia"/>
          <w:sz w:val="24"/>
          <w:szCs w:val="24"/>
        </w:rPr>
        <w:t>退，以避免测微螺距间隙引起的回程误差。在测量某一条纹的直径时，如果在左侧测的是条纹的外侧位置，而在右侧测的是条纹的内侧位置，此条纹的直径可认为就等于这两个位置之间的距离。因为实验时主要测量间隔为ｋ</w:t>
      </w:r>
      <w:proofErr w:type="gramStart"/>
      <w:r w:rsidRPr="001668E7">
        <w:rPr>
          <w:rFonts w:asciiTheme="minorEastAsia" w:eastAsiaTheme="minorEastAsia" w:hAnsiTheme="minorEastAsia" w:hint="eastAsia"/>
          <w:sz w:val="24"/>
          <w:szCs w:val="24"/>
        </w:rPr>
        <w:t>个</w:t>
      </w:r>
      <w:proofErr w:type="gramEnd"/>
      <w:r w:rsidRPr="001668E7">
        <w:rPr>
          <w:rFonts w:asciiTheme="minorEastAsia" w:eastAsiaTheme="minorEastAsia" w:hAnsiTheme="minorEastAsia" w:hint="eastAsia"/>
          <w:sz w:val="24"/>
          <w:szCs w:val="24"/>
        </w:rPr>
        <w:t>干涉环的</w:t>
      </w:r>
      <w:proofErr w:type="gramStart"/>
      <w:r w:rsidRPr="001668E7">
        <w:rPr>
          <w:rFonts w:asciiTheme="minorEastAsia" w:eastAsiaTheme="minorEastAsia" w:hAnsiTheme="minorEastAsia" w:hint="eastAsia"/>
          <w:sz w:val="24"/>
          <w:szCs w:val="24"/>
        </w:rPr>
        <w:t>两个暗环的</w:t>
      </w:r>
      <w:proofErr w:type="gramEnd"/>
      <w:r w:rsidRPr="001668E7">
        <w:rPr>
          <w:rFonts w:asciiTheme="minorEastAsia" w:eastAsiaTheme="minorEastAsia" w:hAnsiTheme="minorEastAsia" w:hint="eastAsia"/>
          <w:sz w:val="24"/>
          <w:szCs w:val="24"/>
        </w:rPr>
        <w:t>直经平方差</w:t>
      </w:r>
      <w:r w:rsidR="00C455F3">
        <w:rPr>
          <w:rFonts w:asciiTheme="minorEastAsia" w:eastAsiaTheme="minorEastAsia" w:hAnsiTheme="minorEastAsia" w:hint="eastAsia"/>
          <w:sz w:val="24"/>
          <w:szCs w:val="24"/>
        </w:rPr>
        <w:t>(图2)</w:t>
      </w:r>
      <w:r w:rsidRPr="001668E7">
        <w:rPr>
          <w:rFonts w:asciiTheme="minorEastAsia" w:eastAsiaTheme="minorEastAsia" w:hAnsiTheme="minorEastAsia" w:hint="eastAsia"/>
          <w:sz w:val="24"/>
          <w:szCs w:val="24"/>
        </w:rPr>
        <w:t>。为了减少读数误差，应将ｋ值取得大一些。如取ｋ＝10，则干涉条纹的相对误差就可</w:t>
      </w:r>
      <w:proofErr w:type="gramStart"/>
      <w:r w:rsidRPr="001668E7">
        <w:rPr>
          <w:rFonts w:asciiTheme="minorEastAsia" w:eastAsiaTheme="minorEastAsia" w:hAnsiTheme="minorEastAsia" w:hint="eastAsia"/>
          <w:sz w:val="24"/>
          <w:szCs w:val="24"/>
        </w:rPr>
        <w:t>减小近</w:t>
      </w:r>
      <w:proofErr w:type="gramEnd"/>
      <w:r w:rsidRPr="001668E7">
        <w:rPr>
          <w:rFonts w:asciiTheme="minorEastAsia" w:eastAsiaTheme="minorEastAsia" w:hAnsiTheme="minorEastAsia" w:hint="eastAsia"/>
          <w:sz w:val="24"/>
          <w:szCs w:val="24"/>
        </w:rPr>
        <w:t>10倍。只要依次测出从ｋ＝</w:t>
      </w:r>
      <w:r w:rsidR="00826F60">
        <w:rPr>
          <w:rFonts w:asciiTheme="minorEastAsia" w:eastAsiaTheme="minorEastAsia" w:hAnsiTheme="minorEastAsia"/>
          <w:sz w:val="24"/>
          <w:szCs w:val="24"/>
        </w:rPr>
        <w:t>34</w:t>
      </w:r>
      <w:r w:rsidR="00826F60">
        <w:rPr>
          <w:rFonts w:asciiTheme="minorEastAsia" w:eastAsiaTheme="minorEastAsia" w:hAnsiTheme="minorEastAsia" w:hint="eastAsia"/>
          <w:sz w:val="24"/>
          <w:szCs w:val="24"/>
        </w:rPr>
        <w:t>,33，</w:t>
      </w:r>
      <w:r w:rsidR="00826F60">
        <w:rPr>
          <w:rFonts w:asciiTheme="minorEastAsia" w:eastAsiaTheme="minorEastAsia" w:hAnsiTheme="minorEastAsia"/>
          <w:sz w:val="24"/>
          <w:szCs w:val="24"/>
        </w:rPr>
        <w:t>…,27,26</w:t>
      </w:r>
      <w:proofErr w:type="gramStart"/>
      <w:r w:rsidR="00826F60">
        <w:rPr>
          <w:rFonts w:asciiTheme="minorEastAsia" w:eastAsiaTheme="minorEastAsia" w:hAnsiTheme="minorEastAsia" w:hint="eastAsia"/>
          <w:sz w:val="24"/>
          <w:szCs w:val="24"/>
        </w:rPr>
        <w:t>各级</w:t>
      </w:r>
      <w:r w:rsidR="00826F60">
        <w:rPr>
          <w:rFonts w:asciiTheme="minorEastAsia" w:eastAsiaTheme="minorEastAsia" w:hAnsiTheme="minorEastAsia"/>
          <w:sz w:val="24"/>
          <w:szCs w:val="24"/>
        </w:rPr>
        <w:t>暗环</w:t>
      </w:r>
      <w:r w:rsidRPr="001668E7">
        <w:rPr>
          <w:rFonts w:asciiTheme="minorEastAsia" w:eastAsiaTheme="minorEastAsia" w:hAnsiTheme="minorEastAsia" w:hint="eastAsia"/>
          <w:sz w:val="24"/>
          <w:szCs w:val="24"/>
        </w:rPr>
        <w:t>的</w:t>
      </w:r>
      <w:proofErr w:type="gramEnd"/>
      <w:r w:rsidR="00826F60">
        <w:rPr>
          <w:rFonts w:asciiTheme="minorEastAsia" w:eastAsiaTheme="minorEastAsia" w:hAnsiTheme="minorEastAsia" w:hint="eastAsia"/>
          <w:sz w:val="24"/>
          <w:szCs w:val="24"/>
        </w:rPr>
        <w:t>位置</w:t>
      </w:r>
      <w:r w:rsidRPr="001668E7">
        <w:rPr>
          <w:rFonts w:asciiTheme="minorEastAsia" w:eastAsiaTheme="minorEastAsia" w:hAnsiTheme="minorEastAsia" w:hint="eastAsia"/>
          <w:sz w:val="24"/>
          <w:szCs w:val="24"/>
        </w:rPr>
        <w:t>，利用逐差法分组求取条纹的直经平方差，则可获得较好的Ｒ的实验值。</w:t>
      </w:r>
      <w:r w:rsidR="00826F60">
        <w:rPr>
          <w:rFonts w:asciiTheme="minorEastAsia" w:eastAsiaTheme="minorEastAsia" w:hAnsiTheme="minorEastAsia" w:hint="eastAsia"/>
          <w:sz w:val="24"/>
          <w:szCs w:val="24"/>
        </w:rPr>
        <w:t>将数据记</w:t>
      </w:r>
      <w:r w:rsidR="00826F60">
        <w:rPr>
          <w:rFonts w:asciiTheme="minorEastAsia" w:eastAsiaTheme="minorEastAsia" w:hAnsiTheme="minorEastAsia"/>
          <w:sz w:val="24"/>
          <w:szCs w:val="24"/>
        </w:rPr>
        <w:t>入下表：</w:t>
      </w:r>
    </w:p>
    <w:tbl>
      <w:tblPr>
        <w:tblStyle w:val="a4"/>
        <w:tblW w:w="0" w:type="auto"/>
        <w:tblLook w:val="04A0" w:firstRow="1" w:lastRow="0" w:firstColumn="1" w:lastColumn="0" w:noHBand="0" w:noVBand="1"/>
      </w:tblPr>
      <w:tblGrid>
        <w:gridCol w:w="1555"/>
        <w:gridCol w:w="1134"/>
        <w:gridCol w:w="866"/>
        <w:gridCol w:w="1185"/>
        <w:gridCol w:w="1185"/>
        <w:gridCol w:w="1185"/>
        <w:gridCol w:w="1186"/>
      </w:tblGrid>
      <w:tr w:rsidR="00826F60" w:rsidTr="00826F60">
        <w:tc>
          <w:tcPr>
            <w:tcW w:w="155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w:t>
            </w:r>
            <w:r>
              <w:rPr>
                <w:rFonts w:asciiTheme="minorEastAsia" w:eastAsiaTheme="minorEastAsia" w:hAnsiTheme="minorEastAsia"/>
                <w:sz w:val="24"/>
                <w:szCs w:val="24"/>
              </w:rPr>
              <w:t>分组</w:t>
            </w:r>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sz w:val="24"/>
                <w:szCs w:val="24"/>
              </w:rPr>
              <w:t>i</w:t>
            </w:r>
            <w:proofErr w:type="spellEnd"/>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w:t>
            </w: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w:t>
            </w:r>
          </w:p>
        </w:tc>
      </w:tr>
      <w:tr w:rsidR="00826F60" w:rsidTr="00826F60">
        <w:tc>
          <w:tcPr>
            <w:tcW w:w="155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暗环</w:t>
            </w:r>
            <w:r>
              <w:rPr>
                <w:rFonts w:asciiTheme="minorEastAsia" w:eastAsiaTheme="minorEastAsia" w:hAnsiTheme="minorEastAsia"/>
                <w:sz w:val="24"/>
                <w:szCs w:val="24"/>
              </w:rPr>
              <w:t>级别</w:t>
            </w:r>
            <w:proofErr w:type="gramEnd"/>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m</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35</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34</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33</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32</w:t>
            </w: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31</w:t>
            </w:r>
          </w:p>
        </w:tc>
      </w:tr>
      <w:tr w:rsidR="00826F60" w:rsidTr="00826F60">
        <w:tc>
          <w:tcPr>
            <w:tcW w:w="1555" w:type="dxa"/>
            <w:vMerge w:val="restart"/>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暗环</w:t>
            </w:r>
            <w:r>
              <w:rPr>
                <w:rFonts w:asciiTheme="minorEastAsia" w:eastAsiaTheme="minorEastAsia" w:hAnsiTheme="minorEastAsia"/>
                <w:sz w:val="24"/>
                <w:szCs w:val="24"/>
              </w:rPr>
              <w:t>位置</w:t>
            </w:r>
            <w:proofErr w:type="gramEnd"/>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左</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1555" w:type="dxa"/>
            <w:vMerge/>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右</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155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暗环</w:t>
            </w:r>
            <w:r>
              <w:rPr>
                <w:rFonts w:asciiTheme="minorEastAsia" w:eastAsiaTheme="minorEastAsia" w:hAnsiTheme="minorEastAsia"/>
                <w:sz w:val="24"/>
                <w:szCs w:val="24"/>
              </w:rPr>
              <w:t>直径</w:t>
            </w:r>
            <w:proofErr w:type="gramEnd"/>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Dm</w:t>
            </w:r>
            <w:proofErr w:type="spellEnd"/>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155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暗环</w:t>
            </w:r>
            <w:r>
              <w:rPr>
                <w:rFonts w:asciiTheme="minorEastAsia" w:eastAsiaTheme="minorEastAsia" w:hAnsiTheme="minorEastAsia"/>
                <w:sz w:val="24"/>
                <w:szCs w:val="24"/>
              </w:rPr>
              <w:t>级别</w:t>
            </w:r>
            <w:proofErr w:type="gramEnd"/>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n</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30</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29</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28</w:t>
            </w: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27</w:t>
            </w: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26</w:t>
            </w:r>
          </w:p>
        </w:tc>
      </w:tr>
      <w:tr w:rsidR="00826F60" w:rsidTr="00826F60">
        <w:tc>
          <w:tcPr>
            <w:tcW w:w="1555" w:type="dxa"/>
            <w:vMerge w:val="restart"/>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暗环</w:t>
            </w:r>
            <w:r>
              <w:rPr>
                <w:rFonts w:asciiTheme="minorEastAsia" w:eastAsiaTheme="minorEastAsia" w:hAnsiTheme="minorEastAsia"/>
                <w:sz w:val="24"/>
                <w:szCs w:val="24"/>
              </w:rPr>
              <w:t>位置</w:t>
            </w:r>
            <w:proofErr w:type="gramEnd"/>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左</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1555" w:type="dxa"/>
            <w:vMerge/>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右</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155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暗环</w:t>
            </w:r>
            <w:r>
              <w:rPr>
                <w:rFonts w:asciiTheme="minorEastAsia" w:eastAsiaTheme="minorEastAsia" w:hAnsiTheme="minorEastAsia"/>
                <w:sz w:val="24"/>
                <w:szCs w:val="24"/>
              </w:rPr>
              <w:t>直径</w:t>
            </w:r>
            <w:proofErr w:type="gramEnd"/>
          </w:p>
        </w:tc>
        <w:tc>
          <w:tcPr>
            <w:tcW w:w="1134"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D</w:t>
            </w:r>
            <w:r>
              <w:rPr>
                <w:rFonts w:asciiTheme="minorEastAsia" w:eastAsiaTheme="minorEastAsia" w:hAnsiTheme="minorEastAsia"/>
                <w:sz w:val="24"/>
                <w:szCs w:val="24"/>
              </w:rPr>
              <w:t>n</w:t>
            </w:r>
            <w:proofErr w:type="spellEnd"/>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2689" w:type="dxa"/>
            <w:gridSpan w:val="2"/>
          </w:tcPr>
          <w:p w:rsidR="00826F60" w:rsidRDefault="00826F60" w:rsidP="00826F60">
            <w:pPr>
              <w:autoSpaceDN w:val="0"/>
              <w:spacing w:line="360" w:lineRule="auto"/>
              <w:jc w:val="center"/>
              <w:rPr>
                <w:rFonts w:asciiTheme="minorEastAsia" w:eastAsiaTheme="minorEastAsia" w:hAnsiTheme="minorEastAsia" w:hint="eastAsia"/>
                <w:sz w:val="24"/>
                <w:szCs w:val="24"/>
              </w:rPr>
            </w:pPr>
            <m:oMath>
              <m:r>
                <m:rPr>
                  <m:sty m:val="p"/>
                </m:rPr>
                <w:rPr>
                  <w:rFonts w:ascii="Cambria Math" w:eastAsiaTheme="minorEastAsia" w:hAnsi="Cambria Math"/>
                  <w:sz w:val="24"/>
                  <w:szCs w:val="24"/>
                </w:rPr>
                <m:t>δ=</m:t>
              </m:r>
              <m:sSup>
                <m:sSupPr>
                  <m:ctrlPr>
                    <w:rPr>
                      <w:rFonts w:ascii="Cambria Math" w:eastAsiaTheme="minorEastAsia" w:hAnsi="Cambria Math"/>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m:t>
                      </m:r>
                    </m:sub>
                  </m:sSub>
                </m:e>
                <m:sup>
                  <m:r>
                    <w:rPr>
                      <w:rFonts w:ascii="Cambria Math" w:eastAsiaTheme="minorEastAsia" w:hAnsi="Cambria Math"/>
                      <w:sz w:val="24"/>
                      <w:szCs w:val="24"/>
                    </w:rPr>
                    <m:t>2</m:t>
                  </m:r>
                </m:sup>
              </m:sSup>
              <m:sSup>
                <m:sSupPr>
                  <m:ctrlPr>
                    <w:rPr>
                      <w:rFonts w:ascii="Cambria Math" w:eastAsiaTheme="minorEastAsia" w:hAnsi="Cambria Math"/>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oMath>
            <w:r>
              <w:rPr>
                <w:rFonts w:asciiTheme="minorEastAsia" w:eastAsiaTheme="minorEastAsia" w:hAnsiTheme="minorEastAsia" w:hint="eastAsia"/>
                <w:sz w:val="24"/>
                <w:szCs w:val="24"/>
              </w:rPr>
              <w:t>/mm</w:t>
            </w:r>
            <w:r w:rsidRPr="00826F60">
              <w:rPr>
                <w:rFonts w:asciiTheme="minorEastAsia" w:eastAsiaTheme="minorEastAsia" w:hAnsiTheme="minorEastAsia"/>
                <w:sz w:val="24"/>
                <w:szCs w:val="24"/>
                <w:vertAlign w:val="superscript"/>
              </w:rPr>
              <w:t>2</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2689" w:type="dxa"/>
            <w:gridSpan w:val="2"/>
          </w:tcPr>
          <w:p w:rsidR="00826F60" w:rsidRDefault="00826F60" w:rsidP="00826F60">
            <w:pPr>
              <w:autoSpaceDN w:val="0"/>
              <w:spacing w:line="360" w:lineRule="auto"/>
              <w:jc w:val="center"/>
              <w:rPr>
                <w:rFonts w:asciiTheme="minorEastAsia" w:eastAsiaTheme="minorEastAsia" w:hAnsiTheme="minorEastAsia" w:hint="eastAsia"/>
                <w:sz w:val="24"/>
                <w:szCs w:val="24"/>
              </w:rPr>
            </w:pPr>
            <m:oMath>
              <m:r>
                <m:rPr>
                  <m:sty m:val="p"/>
                </m:rPr>
                <w:rPr>
                  <w:rFonts w:ascii="Cambria Math" w:eastAsiaTheme="minorEastAsia" w:hAnsi="Cambria Math"/>
                  <w:sz w:val="24"/>
                  <w:szCs w:val="24"/>
                </w:rPr>
                <m:t>Δ</m:t>
              </m:r>
              <m:r>
                <m:rPr>
                  <m:sty m:val="p"/>
                </m:rPr>
                <w:rPr>
                  <w:rFonts w:ascii="Cambria Math" w:eastAsiaTheme="minorEastAsia" w:hAnsi="Cambria Math"/>
                  <w:sz w:val="24"/>
                  <w:szCs w:val="24"/>
                </w:rPr>
                <m:t>δ</m:t>
              </m:r>
            </m:oMath>
            <w:r>
              <w:rPr>
                <w:rFonts w:asciiTheme="minorEastAsia" w:eastAsiaTheme="minorEastAsia" w:hAnsiTheme="minorEastAsia" w:hint="eastAsia"/>
                <w:sz w:val="24"/>
                <w:szCs w:val="24"/>
              </w:rPr>
              <w:t>/mm</w:t>
            </w:r>
            <w:r w:rsidRPr="00826F60">
              <w:rPr>
                <w:rFonts w:asciiTheme="minorEastAsia" w:eastAsiaTheme="minorEastAsia" w:hAnsiTheme="minorEastAsia"/>
                <w:sz w:val="24"/>
                <w:szCs w:val="24"/>
                <w:vertAlign w:val="superscript"/>
              </w:rPr>
              <w:t>2</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r w:rsidR="00826F60" w:rsidTr="00826F60">
        <w:tc>
          <w:tcPr>
            <w:tcW w:w="2689" w:type="dxa"/>
            <w:gridSpan w:val="2"/>
          </w:tcPr>
          <w:p w:rsidR="00826F60" w:rsidRDefault="00826F60" w:rsidP="00826F60">
            <w:pPr>
              <w:autoSpaceDN w:val="0"/>
              <w:spacing w:line="360" w:lineRule="auto"/>
              <w:jc w:val="center"/>
              <w:rPr>
                <w:rFonts w:ascii="宋体" w:hAnsi="宋体" w:hint="eastAsia"/>
                <w:sz w:val="24"/>
                <w:szCs w:val="24"/>
              </w:rPr>
            </w:pPr>
            <w:r>
              <w:rPr>
                <w:rFonts w:ascii="宋体" w:hAnsi="宋体" w:hint="eastAsia"/>
                <w:sz w:val="24"/>
                <w:szCs w:val="24"/>
              </w:rPr>
              <w:t>平凸</w:t>
            </w:r>
            <w:r>
              <w:rPr>
                <w:rFonts w:ascii="宋体" w:hAnsi="宋体"/>
                <w:sz w:val="24"/>
                <w:szCs w:val="24"/>
              </w:rPr>
              <w:t>透镜的曲率半径R</w:t>
            </w:r>
          </w:p>
        </w:tc>
        <w:tc>
          <w:tcPr>
            <w:tcW w:w="86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5"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c>
          <w:tcPr>
            <w:tcW w:w="1186" w:type="dxa"/>
          </w:tcPr>
          <w:p w:rsidR="00826F60" w:rsidRDefault="00826F60" w:rsidP="00826F60">
            <w:pPr>
              <w:autoSpaceDN w:val="0"/>
              <w:spacing w:line="360" w:lineRule="auto"/>
              <w:jc w:val="center"/>
              <w:rPr>
                <w:rFonts w:asciiTheme="minorEastAsia" w:eastAsiaTheme="minorEastAsia" w:hAnsiTheme="minorEastAsia" w:hint="eastAsia"/>
                <w:sz w:val="24"/>
                <w:szCs w:val="24"/>
              </w:rPr>
            </w:pPr>
          </w:p>
        </w:tc>
      </w:tr>
    </w:tbl>
    <w:p w:rsidR="00826F60" w:rsidRPr="00E47460" w:rsidRDefault="00B32088" w:rsidP="00925765">
      <w:pPr>
        <w:autoSpaceDN w:val="0"/>
        <w:spacing w:line="360" w:lineRule="auto"/>
        <w:rPr>
          <w:rFonts w:asciiTheme="minorEastAsia" w:eastAsiaTheme="minorEastAsia" w:hAnsiTheme="minorEastAsia" w:hint="eastAsia"/>
          <w:b/>
          <w:sz w:val="24"/>
          <w:szCs w:val="24"/>
        </w:rPr>
      </w:pPr>
      <w:r w:rsidRPr="00E47460">
        <w:rPr>
          <w:rFonts w:asciiTheme="minorEastAsia" w:eastAsiaTheme="minorEastAsia" w:hAnsiTheme="minorEastAsia" w:hint="eastAsia"/>
          <w:b/>
          <w:sz w:val="24"/>
          <w:szCs w:val="24"/>
        </w:rPr>
        <w:lastRenderedPageBreak/>
        <w:t>【注意</w:t>
      </w:r>
      <w:r w:rsidRPr="00E47460">
        <w:rPr>
          <w:rFonts w:asciiTheme="minorEastAsia" w:eastAsiaTheme="minorEastAsia" w:hAnsiTheme="minorEastAsia"/>
          <w:b/>
          <w:sz w:val="24"/>
          <w:szCs w:val="24"/>
        </w:rPr>
        <w:t>事项】</w:t>
      </w:r>
    </w:p>
    <w:p w:rsidR="00A55CCF" w:rsidRPr="00B32088" w:rsidRDefault="00B32088" w:rsidP="00E47460">
      <w:pPr>
        <w:pStyle w:val="a3"/>
        <w:spacing w:line="360" w:lineRule="auto"/>
        <w:ind w:left="360" w:firstLineChars="0" w:firstLine="0"/>
        <w:rPr>
          <w:rFonts w:asciiTheme="minorEastAsia" w:eastAsiaTheme="minorEastAsia" w:hAnsiTheme="minorEastAsia"/>
          <w:sz w:val="24"/>
          <w:szCs w:val="24"/>
        </w:rPr>
      </w:pPr>
      <w:r w:rsidRPr="00B32088">
        <w:rPr>
          <w:rFonts w:asciiTheme="minorEastAsia" w:eastAsiaTheme="minorEastAsia" w:hAnsiTheme="minorEastAsia" w:hint="eastAsia"/>
          <w:sz w:val="24"/>
          <w:szCs w:val="24"/>
        </w:rPr>
        <w:t>测量</w:t>
      </w:r>
      <w:r w:rsidRPr="00B32088">
        <w:rPr>
          <w:rFonts w:asciiTheme="minorEastAsia" w:eastAsiaTheme="minorEastAsia" w:hAnsiTheme="minorEastAsia"/>
          <w:sz w:val="24"/>
          <w:szCs w:val="24"/>
        </w:rPr>
        <w:t>过程中只能向一个方向旋转，中途不能反转。</w:t>
      </w:r>
    </w:p>
    <w:p w:rsidR="00B32088" w:rsidRPr="00E47460" w:rsidRDefault="00B32088" w:rsidP="00B32088">
      <w:pPr>
        <w:spacing w:line="360" w:lineRule="auto"/>
        <w:rPr>
          <w:rFonts w:asciiTheme="minorEastAsia" w:eastAsiaTheme="minorEastAsia" w:hAnsiTheme="minorEastAsia"/>
          <w:b/>
          <w:sz w:val="24"/>
          <w:szCs w:val="24"/>
        </w:rPr>
      </w:pPr>
      <w:r w:rsidRPr="00E47460">
        <w:rPr>
          <w:rFonts w:asciiTheme="minorEastAsia" w:eastAsiaTheme="minorEastAsia" w:hAnsiTheme="minorEastAsia" w:hint="eastAsia"/>
          <w:b/>
          <w:sz w:val="24"/>
          <w:szCs w:val="24"/>
        </w:rPr>
        <w:t>【思考</w:t>
      </w:r>
      <w:r w:rsidRPr="00E47460">
        <w:rPr>
          <w:rFonts w:asciiTheme="minorEastAsia" w:eastAsiaTheme="minorEastAsia" w:hAnsiTheme="minorEastAsia"/>
          <w:b/>
          <w:sz w:val="24"/>
          <w:szCs w:val="24"/>
        </w:rPr>
        <w:t>题】</w:t>
      </w:r>
    </w:p>
    <w:p w:rsidR="003D1136" w:rsidRDefault="003D1136" w:rsidP="00307F02">
      <w:pPr>
        <w:pStyle w:val="a3"/>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牛顿环</w:t>
      </w:r>
      <w:r>
        <w:rPr>
          <w:rFonts w:asciiTheme="minorEastAsia" w:eastAsiaTheme="minorEastAsia" w:hAnsiTheme="minorEastAsia"/>
          <w:sz w:val="24"/>
          <w:szCs w:val="24"/>
        </w:rPr>
        <w:t>的干涉条纹是由哪两束光线干涉而成的？这</w:t>
      </w:r>
      <w:r>
        <w:rPr>
          <w:rFonts w:asciiTheme="minorEastAsia" w:eastAsiaTheme="minorEastAsia" w:hAnsiTheme="minorEastAsia" w:hint="eastAsia"/>
          <w:sz w:val="24"/>
          <w:szCs w:val="24"/>
        </w:rPr>
        <w:t>两束</w:t>
      </w:r>
      <w:r>
        <w:rPr>
          <w:rFonts w:asciiTheme="minorEastAsia" w:eastAsiaTheme="minorEastAsia" w:hAnsiTheme="minorEastAsia"/>
          <w:sz w:val="24"/>
          <w:szCs w:val="24"/>
        </w:rPr>
        <w:t>光为什么是相干光？为什么</w:t>
      </w:r>
      <w:r>
        <w:rPr>
          <w:rFonts w:asciiTheme="minorEastAsia" w:eastAsiaTheme="minorEastAsia" w:hAnsiTheme="minorEastAsia" w:hint="eastAsia"/>
          <w:sz w:val="24"/>
          <w:szCs w:val="24"/>
        </w:rPr>
        <w:t>这种</w:t>
      </w:r>
      <w:r>
        <w:rPr>
          <w:rFonts w:asciiTheme="minorEastAsia" w:eastAsiaTheme="minorEastAsia" w:hAnsiTheme="minorEastAsia"/>
          <w:sz w:val="24"/>
          <w:szCs w:val="24"/>
        </w:rPr>
        <w:t>干涉称为等厚干涉</w:t>
      </w:r>
      <w:r>
        <w:rPr>
          <w:rFonts w:asciiTheme="minorEastAsia" w:eastAsiaTheme="minorEastAsia" w:hAnsiTheme="minorEastAsia" w:hint="eastAsia"/>
          <w:sz w:val="24"/>
          <w:szCs w:val="24"/>
        </w:rPr>
        <w:t>？</w:t>
      </w:r>
    </w:p>
    <w:p w:rsidR="00B32088" w:rsidRPr="00307F02" w:rsidRDefault="00B32088" w:rsidP="00307F02">
      <w:pPr>
        <w:pStyle w:val="a3"/>
        <w:numPr>
          <w:ilvl w:val="0"/>
          <w:numId w:val="6"/>
        </w:numPr>
        <w:spacing w:line="360" w:lineRule="auto"/>
        <w:ind w:firstLineChars="0"/>
        <w:rPr>
          <w:rFonts w:asciiTheme="minorEastAsia" w:eastAsiaTheme="minorEastAsia" w:hAnsiTheme="minorEastAsia"/>
          <w:sz w:val="24"/>
          <w:szCs w:val="24"/>
        </w:rPr>
      </w:pPr>
      <w:r w:rsidRPr="00307F02">
        <w:rPr>
          <w:rFonts w:asciiTheme="minorEastAsia" w:eastAsiaTheme="minorEastAsia" w:hAnsiTheme="minorEastAsia"/>
          <w:sz w:val="24"/>
          <w:szCs w:val="24"/>
        </w:rPr>
        <w:t>为什么说读数显微镜</w:t>
      </w:r>
      <w:r w:rsidRPr="00307F02">
        <w:rPr>
          <w:rFonts w:asciiTheme="minorEastAsia" w:eastAsiaTheme="minorEastAsia" w:hAnsiTheme="minorEastAsia" w:hint="eastAsia"/>
          <w:sz w:val="24"/>
          <w:szCs w:val="24"/>
        </w:rPr>
        <w:t>测量</w:t>
      </w:r>
      <w:r w:rsidRPr="00307F02">
        <w:rPr>
          <w:rFonts w:asciiTheme="minorEastAsia" w:eastAsiaTheme="minorEastAsia" w:hAnsiTheme="minorEastAsia"/>
          <w:sz w:val="24"/>
          <w:szCs w:val="24"/>
        </w:rPr>
        <w:t>的是牛顿环的直径，</w:t>
      </w:r>
      <w:r w:rsidRPr="00307F02">
        <w:rPr>
          <w:rFonts w:asciiTheme="minorEastAsia" w:eastAsiaTheme="minorEastAsia" w:hAnsiTheme="minorEastAsia" w:hint="eastAsia"/>
          <w:sz w:val="24"/>
          <w:szCs w:val="24"/>
        </w:rPr>
        <w:t>而</w:t>
      </w:r>
      <w:r w:rsidRPr="00307F02">
        <w:rPr>
          <w:rFonts w:asciiTheme="minorEastAsia" w:eastAsiaTheme="minorEastAsia" w:hAnsiTheme="minorEastAsia"/>
          <w:sz w:val="24"/>
          <w:szCs w:val="24"/>
        </w:rPr>
        <w:t>不是显微镜内被放大的直径？若</w:t>
      </w:r>
      <w:r w:rsidRPr="00307F02">
        <w:rPr>
          <w:rFonts w:asciiTheme="minorEastAsia" w:eastAsiaTheme="minorEastAsia" w:hAnsiTheme="minorEastAsia" w:hint="eastAsia"/>
          <w:sz w:val="24"/>
          <w:szCs w:val="24"/>
        </w:rPr>
        <w:t>改变</w:t>
      </w:r>
      <w:r w:rsidRPr="00307F02">
        <w:rPr>
          <w:rFonts w:asciiTheme="minorEastAsia" w:eastAsiaTheme="minorEastAsia" w:hAnsiTheme="minorEastAsia"/>
          <w:sz w:val="24"/>
          <w:szCs w:val="24"/>
        </w:rPr>
        <w:t>显微镜的放大倍率，是否会影响测量的结果</w:t>
      </w:r>
      <w:r w:rsidRPr="00307F02">
        <w:rPr>
          <w:rFonts w:asciiTheme="minorEastAsia" w:eastAsiaTheme="minorEastAsia" w:hAnsiTheme="minorEastAsia" w:hint="eastAsia"/>
          <w:sz w:val="24"/>
          <w:szCs w:val="24"/>
        </w:rPr>
        <w:t>？</w:t>
      </w:r>
    </w:p>
    <w:p w:rsidR="003D1136" w:rsidRDefault="00307F02" w:rsidP="00307F02">
      <w:pPr>
        <w:pStyle w:val="a3"/>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若用</w:t>
      </w:r>
      <w:r>
        <w:rPr>
          <w:rFonts w:asciiTheme="minorEastAsia" w:eastAsiaTheme="minorEastAsia" w:hAnsiTheme="minorEastAsia"/>
          <w:sz w:val="24"/>
          <w:szCs w:val="24"/>
        </w:rPr>
        <w:t>单色光</w:t>
      </w:r>
      <w:r>
        <w:rPr>
          <w:rFonts w:asciiTheme="minorEastAsia" w:eastAsiaTheme="minorEastAsia" w:hAnsiTheme="minorEastAsia" w:hint="eastAsia"/>
          <w:sz w:val="24"/>
          <w:szCs w:val="24"/>
        </w:rPr>
        <w:t>照射</w:t>
      </w:r>
      <w:r>
        <w:rPr>
          <w:rFonts w:asciiTheme="minorEastAsia" w:eastAsiaTheme="minorEastAsia" w:hAnsiTheme="minorEastAsia"/>
          <w:sz w:val="24"/>
          <w:szCs w:val="24"/>
        </w:rPr>
        <w:t>由平凹透镜的曲面和平玻璃板形成的空气薄膜，如何分析这个装置产生的干涉条纹</w:t>
      </w:r>
      <w:r>
        <w:rPr>
          <w:rFonts w:asciiTheme="minorEastAsia" w:eastAsiaTheme="minorEastAsia" w:hAnsiTheme="minorEastAsia" w:hint="eastAsia"/>
          <w:sz w:val="24"/>
          <w:szCs w:val="24"/>
        </w:rPr>
        <w:t>？</w:t>
      </w:r>
    </w:p>
    <w:p w:rsidR="00307F02" w:rsidRPr="00307F02" w:rsidRDefault="003D1136" w:rsidP="00307F02">
      <w:pPr>
        <w:pStyle w:val="a3"/>
        <w:numPr>
          <w:ilvl w:val="0"/>
          <w:numId w:val="6"/>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用什么</w:t>
      </w:r>
      <w:r>
        <w:rPr>
          <w:rFonts w:asciiTheme="minorEastAsia" w:eastAsiaTheme="minorEastAsia" w:hAnsiTheme="minorEastAsia"/>
          <w:sz w:val="24"/>
          <w:szCs w:val="24"/>
        </w:rPr>
        <w:t>方法来</w:t>
      </w:r>
      <w:r>
        <w:rPr>
          <w:rFonts w:asciiTheme="minorEastAsia" w:eastAsiaTheme="minorEastAsia" w:hAnsiTheme="minorEastAsia" w:hint="eastAsia"/>
          <w:sz w:val="24"/>
          <w:szCs w:val="24"/>
        </w:rPr>
        <w:t>判断</w:t>
      </w:r>
      <w:r>
        <w:rPr>
          <w:rFonts w:asciiTheme="minorEastAsia" w:eastAsiaTheme="minorEastAsia" w:hAnsiTheme="minorEastAsia"/>
          <w:sz w:val="24"/>
          <w:szCs w:val="24"/>
        </w:rPr>
        <w:t>待测面</w:t>
      </w:r>
      <w:r>
        <w:rPr>
          <w:rFonts w:asciiTheme="minorEastAsia" w:eastAsiaTheme="minorEastAsia" w:hAnsiTheme="minorEastAsia" w:hint="eastAsia"/>
          <w:sz w:val="24"/>
          <w:szCs w:val="24"/>
        </w:rPr>
        <w:t>是</w:t>
      </w:r>
      <w:r>
        <w:rPr>
          <w:rFonts w:asciiTheme="minorEastAsia" w:eastAsiaTheme="minorEastAsia" w:hAnsiTheme="minorEastAsia"/>
          <w:sz w:val="24"/>
          <w:szCs w:val="24"/>
        </w:rPr>
        <w:t>凸面还是凹面？</w:t>
      </w:r>
    </w:p>
    <w:sectPr w:rsidR="00307F02" w:rsidRPr="00307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singleLevel"/>
    <w:tmpl w:val="00000000"/>
    <w:lvl w:ilvl="0">
      <w:start w:val="3"/>
      <w:numFmt w:val="chineseCounting"/>
      <w:suff w:val="nothing"/>
      <w:lvlText w:val="%1．"/>
      <w:lvlJc w:val="left"/>
    </w:lvl>
  </w:abstractNum>
  <w:abstractNum w:abstractNumId="1">
    <w:nsid w:val="2AE26408"/>
    <w:multiLevelType w:val="hybridMultilevel"/>
    <w:tmpl w:val="8564D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B47129"/>
    <w:multiLevelType w:val="hybridMultilevel"/>
    <w:tmpl w:val="111016F0"/>
    <w:lvl w:ilvl="0" w:tplc="0B94A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67008A"/>
    <w:multiLevelType w:val="hybridMultilevel"/>
    <w:tmpl w:val="5F8621AC"/>
    <w:lvl w:ilvl="0" w:tplc="DDDE3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4D59AA"/>
    <w:multiLevelType w:val="hybridMultilevel"/>
    <w:tmpl w:val="D1BCAF0E"/>
    <w:lvl w:ilvl="0" w:tplc="919EC060">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77B062F1"/>
    <w:multiLevelType w:val="hybridMultilevel"/>
    <w:tmpl w:val="193C52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E7"/>
    <w:rsid w:val="001313ED"/>
    <w:rsid w:val="001668E7"/>
    <w:rsid w:val="001B0141"/>
    <w:rsid w:val="00307F02"/>
    <w:rsid w:val="003D1136"/>
    <w:rsid w:val="005D01F0"/>
    <w:rsid w:val="005D4E5E"/>
    <w:rsid w:val="007B1975"/>
    <w:rsid w:val="00826F60"/>
    <w:rsid w:val="00925765"/>
    <w:rsid w:val="00981E4A"/>
    <w:rsid w:val="00AB6666"/>
    <w:rsid w:val="00B32088"/>
    <w:rsid w:val="00C10495"/>
    <w:rsid w:val="00C455F3"/>
    <w:rsid w:val="00DC21C7"/>
    <w:rsid w:val="00E47460"/>
    <w:rsid w:val="00E5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C475F-C80A-4D22-B62B-35FEA045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68E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E7"/>
    <w:pPr>
      <w:ind w:firstLineChars="200" w:firstLine="420"/>
    </w:pPr>
  </w:style>
  <w:style w:type="table" w:styleId="a4">
    <w:name w:val="Table Grid"/>
    <w:basedOn w:val="a1"/>
    <w:uiPriority w:val="39"/>
    <w:rsid w:val="00826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826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w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2015-11-26T06:48:00Z</dcterms:created>
  <dcterms:modified xsi:type="dcterms:W3CDTF">2015-11-26T08:20:00Z</dcterms:modified>
</cp:coreProperties>
</file>