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1D44" w14:textId="7C22BB39" w:rsidR="00CC2A6E" w:rsidRPr="00B60544" w:rsidRDefault="00000000">
      <w:pPr>
        <w:spacing w:line="360" w:lineRule="auto"/>
        <w:jc w:val="center"/>
        <w:rPr>
          <w:rFonts w:ascii="黑体" w:eastAsia="黑体" w:hAnsi="黑体" w:cs="仿宋"/>
          <w:sz w:val="28"/>
          <w:szCs w:val="28"/>
        </w:rPr>
      </w:pPr>
      <w:r w:rsidRPr="00B60544">
        <w:rPr>
          <w:rFonts w:ascii="黑体" w:eastAsia="黑体" w:hAnsi="黑体" w:cs="仿宋" w:hint="eastAsia"/>
          <w:sz w:val="28"/>
          <w:szCs w:val="28"/>
        </w:rPr>
        <w:t>南京大学《形势与政策》课程期末论文评分细则</w:t>
      </w:r>
      <w:r w:rsidR="00B60544" w:rsidRPr="00B60544">
        <w:rPr>
          <w:rFonts w:ascii="黑体" w:eastAsia="黑体" w:hAnsi="黑体" w:cs="仿宋" w:hint="eastAsia"/>
          <w:sz w:val="28"/>
          <w:szCs w:val="28"/>
        </w:rPr>
        <w:t>（试行版）</w:t>
      </w:r>
    </w:p>
    <w:p w14:paraId="2B8AAA52" w14:textId="77777777" w:rsidR="00CC2A6E" w:rsidRPr="00B60544" w:rsidRDefault="00000000">
      <w:pPr>
        <w:numPr>
          <w:ilvl w:val="0"/>
          <w:numId w:val="1"/>
        </w:numPr>
        <w:spacing w:beforeLines="100" w:before="312" w:line="360" w:lineRule="auto"/>
        <w:ind w:firstLineChars="200" w:firstLine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字数标准</w:t>
      </w:r>
    </w:p>
    <w:p w14:paraId="01B4E5DB" w14:textId="2BAFBEDE" w:rsidR="00CC2A6E" w:rsidRDefault="00000000">
      <w:pPr>
        <w:numPr>
          <w:ilvl w:val="255"/>
          <w:numId w:val="0"/>
        </w:numPr>
        <w:spacing w:line="360" w:lineRule="auto"/>
        <w:ind w:firstLineChars="200" w:firstLine="480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1</w:t>
      </w:r>
      <w:r w:rsidR="00B60544" w:rsidRPr="00B60544">
        <w:rPr>
          <w:rFonts w:asciiTheme="minorEastAsia" w:hAnsiTheme="minorEastAsia"/>
        </w:rPr>
        <w:t>5</w:t>
      </w:r>
      <w:r w:rsidRPr="00B60544">
        <w:rPr>
          <w:rFonts w:asciiTheme="minorEastAsia" w:hAnsiTheme="minorEastAsia" w:hint="eastAsia"/>
        </w:rPr>
        <w:t>00</w:t>
      </w:r>
      <w:r w:rsidR="00B60544" w:rsidRPr="00B60544">
        <w:rPr>
          <w:rFonts w:asciiTheme="minorEastAsia" w:hAnsiTheme="minorEastAsia" w:hint="eastAsia"/>
        </w:rPr>
        <w:t>-</w:t>
      </w:r>
      <w:r w:rsidR="00B60544" w:rsidRPr="00B60544">
        <w:rPr>
          <w:rFonts w:asciiTheme="minorEastAsia" w:hAnsiTheme="minorEastAsia"/>
        </w:rPr>
        <w:t>2000</w:t>
      </w:r>
      <w:r w:rsidRPr="00B60544">
        <w:rPr>
          <w:rFonts w:asciiTheme="minorEastAsia" w:hAnsiTheme="minorEastAsia" w:hint="eastAsia"/>
        </w:rPr>
        <w:t>字左右</w:t>
      </w:r>
    </w:p>
    <w:p w14:paraId="389B6387" w14:textId="77777777" w:rsidR="00B60544" w:rsidRPr="00B60544" w:rsidRDefault="00B60544" w:rsidP="00B60544">
      <w:pPr>
        <w:numPr>
          <w:ilvl w:val="255"/>
          <w:numId w:val="0"/>
        </w:numPr>
        <w:ind w:firstLineChars="200" w:firstLine="480"/>
        <w:rPr>
          <w:rFonts w:asciiTheme="minorEastAsia" w:hAnsiTheme="minorEastAsia" w:hint="eastAsia"/>
        </w:rPr>
      </w:pPr>
    </w:p>
    <w:p w14:paraId="13E2C2C6" w14:textId="77777777" w:rsidR="00CC2A6E" w:rsidRPr="00B60544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评分标准</w:t>
      </w:r>
    </w:p>
    <w:p w14:paraId="7D56F2F4" w14:textId="103A0D0A" w:rsidR="00CC2A6E" w:rsidRPr="00B60544" w:rsidRDefault="00B60544">
      <w:pPr>
        <w:spacing w:line="360" w:lineRule="auto"/>
        <w:ind w:firstLineChars="200" w:firstLine="480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满分</w:t>
      </w:r>
      <w:r w:rsidR="00000000" w:rsidRPr="00B60544">
        <w:rPr>
          <w:rFonts w:asciiTheme="minorEastAsia" w:hAnsiTheme="minorEastAsia" w:hint="eastAsia"/>
        </w:rPr>
        <w:t>总共1</w:t>
      </w:r>
      <w:r w:rsidR="00000000" w:rsidRPr="00B60544">
        <w:rPr>
          <w:rFonts w:asciiTheme="minorEastAsia" w:hAnsiTheme="minorEastAsia"/>
        </w:rPr>
        <w:t>00</w:t>
      </w:r>
      <w:r w:rsidR="00000000" w:rsidRPr="00B60544">
        <w:rPr>
          <w:rFonts w:asciiTheme="minorEastAsia" w:hAnsiTheme="minorEastAsia" w:hint="eastAsia"/>
        </w:rPr>
        <w:t>分，分为：论文选题（5</w:t>
      </w:r>
      <w:r w:rsidR="00000000" w:rsidRPr="00B60544">
        <w:rPr>
          <w:rFonts w:asciiTheme="minorEastAsia" w:hAnsiTheme="minorEastAsia"/>
        </w:rPr>
        <w:t>0</w:t>
      </w:r>
      <w:r w:rsidR="00000000" w:rsidRPr="00B60544">
        <w:rPr>
          <w:rFonts w:asciiTheme="minorEastAsia" w:hAnsiTheme="minorEastAsia" w:hint="eastAsia"/>
        </w:rPr>
        <w:t>分）；论证过程（2</w:t>
      </w:r>
      <w:r w:rsidR="00000000" w:rsidRPr="00B60544">
        <w:rPr>
          <w:rFonts w:asciiTheme="minorEastAsia" w:hAnsiTheme="minorEastAsia"/>
        </w:rPr>
        <w:t>0</w:t>
      </w:r>
      <w:r w:rsidR="00000000" w:rsidRPr="00B60544">
        <w:rPr>
          <w:rFonts w:asciiTheme="minorEastAsia" w:hAnsiTheme="minorEastAsia" w:hint="eastAsia"/>
        </w:rPr>
        <w:t>分）；内容创新（1</w:t>
      </w:r>
      <w:r w:rsidR="00000000" w:rsidRPr="00B60544">
        <w:rPr>
          <w:rFonts w:asciiTheme="minorEastAsia" w:hAnsiTheme="minorEastAsia"/>
        </w:rPr>
        <w:t>0</w:t>
      </w:r>
      <w:r w:rsidR="00000000" w:rsidRPr="00B60544">
        <w:rPr>
          <w:rFonts w:asciiTheme="minorEastAsia" w:hAnsiTheme="minorEastAsia" w:hint="eastAsia"/>
        </w:rPr>
        <w:t>分）；实践意义（2</w:t>
      </w:r>
      <w:r w:rsidR="00000000" w:rsidRPr="00B60544">
        <w:rPr>
          <w:rFonts w:asciiTheme="minorEastAsia" w:hAnsiTheme="minorEastAsia"/>
        </w:rPr>
        <w:t>0</w:t>
      </w:r>
      <w:r w:rsidR="00000000" w:rsidRPr="00B60544">
        <w:rPr>
          <w:rFonts w:asciiTheme="minorEastAsia" w:hAnsiTheme="minorEastAsia" w:hint="eastAsia"/>
        </w:rPr>
        <w:t>分）。</w:t>
      </w:r>
    </w:p>
    <w:p w14:paraId="0BB3875C" w14:textId="77777777" w:rsidR="00CC2A6E" w:rsidRPr="00B60544" w:rsidRDefault="00000000">
      <w:pPr>
        <w:spacing w:line="360" w:lineRule="auto"/>
        <w:ind w:leftChars="200" w:left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具体评分标准如下：</w:t>
      </w:r>
    </w:p>
    <w:p w14:paraId="015C8CB2" w14:textId="7F39131D" w:rsidR="00CC2A6E" w:rsidRPr="00B60544" w:rsidRDefault="00000000">
      <w:pPr>
        <w:spacing w:line="360" w:lineRule="auto"/>
        <w:ind w:leftChars="200" w:left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1、论文选题</w:t>
      </w:r>
      <w:r w:rsidR="00B60544">
        <w:rPr>
          <w:rFonts w:ascii="黑体" w:eastAsia="黑体" w:hAnsi="黑体" w:hint="eastAsia"/>
        </w:rPr>
        <w:t>（</w:t>
      </w:r>
      <w:r w:rsidRPr="00B60544">
        <w:rPr>
          <w:rFonts w:ascii="黑体" w:eastAsia="黑体" w:hAnsi="黑体" w:hint="eastAsia"/>
        </w:rPr>
        <w:t>50分</w:t>
      </w:r>
      <w:r w:rsidR="00B60544">
        <w:rPr>
          <w:rFonts w:ascii="黑体" w:eastAsia="黑体" w:hAnsi="黑体" w:hint="eastAsia"/>
        </w:rPr>
        <w:t>）</w:t>
      </w:r>
    </w:p>
    <w:p w14:paraId="568E4BF3" w14:textId="1AE9BB2A" w:rsidR="00CC2A6E" w:rsidRPr="00B60544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论文选题合理，具有一定的理论价值，抓住了本课程</w:t>
      </w:r>
      <w:r w:rsidR="00B60544" w:rsidRPr="00B60544">
        <w:rPr>
          <w:rFonts w:asciiTheme="minorEastAsia" w:hAnsiTheme="minorEastAsia" w:hint="eastAsia"/>
        </w:rPr>
        <w:t>主题</w:t>
      </w:r>
      <w:r w:rsidRPr="00B60544">
        <w:rPr>
          <w:rFonts w:asciiTheme="minorEastAsia" w:hAnsiTheme="minorEastAsia" w:hint="eastAsia"/>
        </w:rPr>
        <w:t>的关键：40-50分；</w:t>
      </w:r>
    </w:p>
    <w:p w14:paraId="2C048777" w14:textId="77777777" w:rsidR="00CC2A6E" w:rsidRPr="00B60544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论文选题一般，大致与本课程内容相关：30-39分；</w:t>
      </w:r>
    </w:p>
    <w:p w14:paraId="44CDAB89" w14:textId="77777777" w:rsidR="00CC2A6E" w:rsidRPr="00B60544" w:rsidRDefault="00000000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论文选题与本课程无关，内容组织不合理：30分以下。</w:t>
      </w:r>
    </w:p>
    <w:p w14:paraId="213A6F4D" w14:textId="7489D84B" w:rsidR="00CC2A6E" w:rsidRPr="00B60544" w:rsidRDefault="00000000">
      <w:pPr>
        <w:spacing w:line="360" w:lineRule="auto"/>
        <w:ind w:leftChars="200" w:left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2、论证过程</w:t>
      </w:r>
      <w:r w:rsidR="00B60544">
        <w:rPr>
          <w:rFonts w:ascii="黑体" w:eastAsia="黑体" w:hAnsi="黑体" w:hint="eastAsia"/>
        </w:rPr>
        <w:t>（</w:t>
      </w:r>
      <w:r w:rsidRPr="00B60544">
        <w:rPr>
          <w:rFonts w:ascii="黑体" w:eastAsia="黑体" w:hAnsi="黑体" w:hint="eastAsia"/>
        </w:rPr>
        <w:t>20分</w:t>
      </w:r>
      <w:r w:rsidR="00B60544">
        <w:rPr>
          <w:rFonts w:ascii="黑体" w:eastAsia="黑体" w:hAnsi="黑体" w:hint="eastAsia"/>
        </w:rPr>
        <w:t>）</w:t>
      </w:r>
    </w:p>
    <w:p w14:paraId="59CCB037" w14:textId="77777777" w:rsidR="00CC2A6E" w:rsidRPr="00B60544" w:rsidRDefault="00000000">
      <w:pPr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论证能够充分说明观点，紧扣选题，内容层次分明，组织有序：16-20分；</w:t>
      </w:r>
    </w:p>
    <w:p w14:paraId="1C91269E" w14:textId="77777777" w:rsidR="00CC2A6E" w:rsidRPr="00B60544" w:rsidRDefault="00000000">
      <w:pPr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论证基本上可以说明观点，语言一般，基本通顺：12-15分；</w:t>
      </w:r>
    </w:p>
    <w:p w14:paraId="07833FD0" w14:textId="77777777" w:rsidR="00CC2A6E" w:rsidRPr="00B60544" w:rsidRDefault="00000000">
      <w:pPr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论证与论题无关，逻辑混乱，观点矛盾：11分以下。</w:t>
      </w:r>
    </w:p>
    <w:p w14:paraId="5133BBD2" w14:textId="04038795" w:rsidR="00CC2A6E" w:rsidRPr="00B60544" w:rsidRDefault="00000000">
      <w:pPr>
        <w:spacing w:line="360" w:lineRule="auto"/>
        <w:ind w:leftChars="200" w:left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3、内容创新</w:t>
      </w:r>
      <w:r w:rsidR="00B60544">
        <w:rPr>
          <w:rFonts w:ascii="黑体" w:eastAsia="黑体" w:hAnsi="黑体" w:hint="eastAsia"/>
        </w:rPr>
        <w:t>（</w:t>
      </w:r>
      <w:r w:rsidRPr="00B60544">
        <w:rPr>
          <w:rFonts w:ascii="黑体" w:eastAsia="黑体" w:hAnsi="黑体" w:hint="eastAsia"/>
        </w:rPr>
        <w:t>10分</w:t>
      </w:r>
      <w:r w:rsidR="00B60544">
        <w:rPr>
          <w:rFonts w:ascii="黑体" w:eastAsia="黑体" w:hAnsi="黑体" w:hint="eastAsia"/>
        </w:rPr>
        <w:t>）</w:t>
      </w:r>
    </w:p>
    <w:p w14:paraId="48B9360A" w14:textId="77777777" w:rsidR="00CC2A6E" w:rsidRPr="00B60544" w:rsidRDefault="00000000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论文具有前瞻性，有较多的创新见解：8-10分；</w:t>
      </w:r>
    </w:p>
    <w:p w14:paraId="045AF3CE" w14:textId="77777777" w:rsidR="00CC2A6E" w:rsidRPr="00B60544" w:rsidRDefault="00000000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论文具有前瞻性，有少数的创新见解：4-7分；</w:t>
      </w:r>
    </w:p>
    <w:p w14:paraId="3047D4F8" w14:textId="77777777" w:rsidR="00CC2A6E" w:rsidRPr="00B60544" w:rsidRDefault="00000000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 w:hint="eastAsia"/>
        </w:rPr>
        <w:t>论文没有前瞻性，无创新，不能体现思维成果：0-3分；</w:t>
      </w:r>
    </w:p>
    <w:p w14:paraId="4EC1EB3C" w14:textId="2B0AEA96" w:rsidR="00CC2A6E" w:rsidRPr="00B60544" w:rsidRDefault="00B60544">
      <w:pPr>
        <w:numPr>
          <w:ilvl w:val="0"/>
          <w:numId w:val="5"/>
        </w:numPr>
        <w:spacing w:line="360" w:lineRule="auto"/>
        <w:ind w:leftChars="200" w:left="480"/>
        <w:rPr>
          <w:rFonts w:ascii="黑体" w:eastAsia="黑体" w:hAnsi="黑体"/>
        </w:rPr>
      </w:pPr>
      <w:r w:rsidRPr="00B60544">
        <w:rPr>
          <w:rFonts w:ascii="黑体" w:eastAsia="黑体" w:hAnsi="黑体" w:hint="eastAsia"/>
        </w:rPr>
        <w:t>实践</w:t>
      </w:r>
      <w:r>
        <w:rPr>
          <w:rFonts w:ascii="黑体" w:eastAsia="黑体" w:hAnsi="黑体" w:hint="eastAsia"/>
        </w:rPr>
        <w:t>意义（</w:t>
      </w:r>
      <w:r w:rsidR="00000000" w:rsidRPr="00B60544">
        <w:rPr>
          <w:rFonts w:ascii="黑体" w:eastAsia="黑体" w:hAnsi="黑体" w:hint="eastAsia"/>
        </w:rPr>
        <w:t>20分</w:t>
      </w:r>
      <w:r>
        <w:rPr>
          <w:rFonts w:ascii="黑体" w:eastAsia="黑体" w:hAnsi="黑体" w:hint="eastAsia"/>
        </w:rPr>
        <w:t>）</w:t>
      </w:r>
    </w:p>
    <w:p w14:paraId="006A3F08" w14:textId="7A14DF31" w:rsidR="00CC2A6E" w:rsidRPr="00B60544" w:rsidRDefault="00000000">
      <w:pPr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/>
        </w:rPr>
        <w:t>论文有较高的</w:t>
      </w:r>
      <w:r w:rsidR="00B60544">
        <w:rPr>
          <w:rFonts w:asciiTheme="minorEastAsia" w:hAnsiTheme="minorEastAsia" w:hint="eastAsia"/>
        </w:rPr>
        <w:t>实践价值</w:t>
      </w:r>
      <w:r w:rsidRPr="00B60544">
        <w:rPr>
          <w:rFonts w:asciiTheme="minorEastAsia" w:hAnsiTheme="minorEastAsia"/>
        </w:rPr>
        <w:t>，能够解决实际问题:16-20分；</w:t>
      </w:r>
    </w:p>
    <w:p w14:paraId="0700CE68" w14:textId="67FAB58F" w:rsidR="00CC2A6E" w:rsidRPr="00B60544" w:rsidRDefault="00000000">
      <w:pPr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/>
        </w:rPr>
        <w:t>论文</w:t>
      </w:r>
      <w:r w:rsidR="00B60544">
        <w:rPr>
          <w:rFonts w:asciiTheme="minorEastAsia" w:hAnsiTheme="minorEastAsia" w:hint="eastAsia"/>
        </w:rPr>
        <w:t>实践</w:t>
      </w:r>
      <w:r w:rsidRPr="00B60544">
        <w:rPr>
          <w:rFonts w:asciiTheme="minorEastAsia" w:hAnsiTheme="minorEastAsia"/>
        </w:rPr>
        <w:t>价值一般，有一定的参考价值：8-15分；</w:t>
      </w:r>
    </w:p>
    <w:p w14:paraId="44FB1D9C" w14:textId="3FB71EC3" w:rsidR="00CC2A6E" w:rsidRPr="00B60544" w:rsidRDefault="00000000">
      <w:pPr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B60544">
        <w:rPr>
          <w:rFonts w:asciiTheme="minorEastAsia" w:hAnsiTheme="minorEastAsia"/>
        </w:rPr>
        <w:t>论文没有</w:t>
      </w:r>
      <w:r w:rsidR="00B60544">
        <w:rPr>
          <w:rFonts w:asciiTheme="minorEastAsia" w:hAnsiTheme="minorEastAsia" w:hint="eastAsia"/>
        </w:rPr>
        <w:t>实践</w:t>
      </w:r>
      <w:r w:rsidRPr="00B60544">
        <w:rPr>
          <w:rFonts w:asciiTheme="minorEastAsia" w:hAnsiTheme="minorEastAsia"/>
        </w:rPr>
        <w:t>价值：0-7分。</w:t>
      </w:r>
    </w:p>
    <w:sectPr w:rsidR="00CC2A6E" w:rsidRPr="00B6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36E60E"/>
    <w:multiLevelType w:val="singleLevel"/>
    <w:tmpl w:val="8C36E60E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D2C7F557"/>
    <w:multiLevelType w:val="singleLevel"/>
    <w:tmpl w:val="D2C7F557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 w15:restartNumberingAfterBreak="0">
    <w:nsid w:val="1B9AFA81"/>
    <w:multiLevelType w:val="singleLevel"/>
    <w:tmpl w:val="1B9AFA81"/>
    <w:lvl w:ilvl="0">
      <w:start w:val="4"/>
      <w:numFmt w:val="decimal"/>
      <w:suff w:val="nothing"/>
      <w:lvlText w:val="%1、"/>
      <w:lvlJc w:val="left"/>
    </w:lvl>
  </w:abstractNum>
  <w:abstractNum w:abstractNumId="3" w15:restartNumberingAfterBreak="0">
    <w:nsid w:val="340D6952"/>
    <w:multiLevelType w:val="singleLevel"/>
    <w:tmpl w:val="340D695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 w15:restartNumberingAfterBreak="0">
    <w:nsid w:val="472AB455"/>
    <w:multiLevelType w:val="singleLevel"/>
    <w:tmpl w:val="472AB455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 w15:restartNumberingAfterBreak="0">
    <w:nsid w:val="72734EDE"/>
    <w:multiLevelType w:val="singleLevel"/>
    <w:tmpl w:val="72734E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88440615">
    <w:abstractNumId w:val="5"/>
  </w:num>
  <w:num w:numId="2" w16cid:durableId="76174144">
    <w:abstractNumId w:val="3"/>
  </w:num>
  <w:num w:numId="3" w16cid:durableId="143859254">
    <w:abstractNumId w:val="0"/>
  </w:num>
  <w:num w:numId="4" w16cid:durableId="1098142006">
    <w:abstractNumId w:val="4"/>
  </w:num>
  <w:num w:numId="5" w16cid:durableId="1218476127">
    <w:abstractNumId w:val="2"/>
  </w:num>
  <w:num w:numId="6" w16cid:durableId="113148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AwODczZjU4OWM4YTNjNTM4ZGM4NmM0Y2FkMWUwYTgifQ=="/>
  </w:docVars>
  <w:rsids>
    <w:rsidRoot w:val="76313012"/>
    <w:rsid w:val="00B60544"/>
    <w:rsid w:val="00CC2A6E"/>
    <w:rsid w:val="0FA64E25"/>
    <w:rsid w:val="76313012"/>
    <w:rsid w:val="7A2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E91DD"/>
  <w15:docId w15:val="{9EE0D998-D5B5-4166-AA29-3E14C970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美祺</dc:creator>
  <cp:lastModifiedBy>勇 季</cp:lastModifiedBy>
  <cp:revision>2</cp:revision>
  <dcterms:created xsi:type="dcterms:W3CDTF">2023-12-04T08:41:00Z</dcterms:created>
  <dcterms:modified xsi:type="dcterms:W3CDTF">2023-12-04T08:41:00Z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E3BA3EE87C8D425187326340B2077DB4_11</vt:lpwstr>
  </property>
</Properties>
</file>