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0AA9F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5427A13" w14:textId="4AD3D8C3" w:rsidR="0020153C" w:rsidRPr="009D4127" w:rsidRDefault="007656BE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/>
          <w:sz w:val="72"/>
          <w:szCs w:val="72"/>
          <w:lang w:eastAsia="zh-CN"/>
        </w:rPr>
        <w:t>《</w:t>
      </w:r>
      <w:r>
        <w:rPr>
          <w:rFonts w:ascii="Huawei Sans" w:eastAsia="方正兰亭黑简体" w:hAnsi="Huawei Sans" w:hint="eastAsia"/>
          <w:sz w:val="72"/>
          <w:szCs w:val="72"/>
          <w:lang w:eastAsia="zh-CN"/>
        </w:rPr>
        <w:t>软件工程</w:t>
      </w:r>
      <w:r>
        <w:rPr>
          <w:rFonts w:ascii="Huawei Sans" w:eastAsia="方正兰亭黑简体" w:hAnsi="Huawei Sans"/>
          <w:sz w:val="72"/>
          <w:szCs w:val="72"/>
          <w:lang w:eastAsia="zh-CN"/>
        </w:rPr>
        <w:t>》</w:t>
      </w:r>
      <w:r>
        <w:rPr>
          <w:rFonts w:ascii="Huawei Sans" w:eastAsia="方正兰亭黑简体" w:hAnsi="Huawei Sans" w:hint="eastAsia"/>
          <w:sz w:val="72"/>
          <w:szCs w:val="72"/>
          <w:lang w:eastAsia="zh-CN"/>
        </w:rPr>
        <w:t>大作业</w:t>
      </w:r>
    </w:p>
    <w:p w14:paraId="22520186" w14:textId="77777777" w:rsidR="0020153C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6DE9850" w14:textId="77777777" w:rsidR="000B5A32" w:rsidRPr="000B5A32" w:rsidRDefault="000B5A32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1ECA42F2" w14:textId="77777777" w:rsidR="00AE581D" w:rsidRDefault="00AE581D" w:rsidP="00B32223">
      <w:pPr>
        <w:pStyle w:val="2"/>
        <w:numPr>
          <w:ilvl w:val="0"/>
          <w:numId w:val="0"/>
        </w:numPr>
        <w:rPr>
          <w:lang w:eastAsia="zh-CN"/>
        </w:rPr>
      </w:pPr>
      <w:bookmarkStart w:id="0" w:name="_Toc49780917"/>
      <w:bookmarkStart w:id="1" w:name="_Toc466755566"/>
      <w:bookmarkStart w:id="2" w:name="_Toc466755571"/>
      <w:r>
        <w:rPr>
          <w:rFonts w:hint="eastAsia"/>
          <w:lang w:eastAsia="zh-CN"/>
        </w:rPr>
        <w:t>简介</w:t>
      </w:r>
      <w:bookmarkEnd w:id="0"/>
    </w:p>
    <w:p w14:paraId="50770B64" w14:textId="22AA40DC" w:rsidR="00AE581D" w:rsidRDefault="00AE581D" w:rsidP="00FF3515">
      <w:pPr>
        <w:pStyle w:val="1e"/>
      </w:pPr>
      <w:r>
        <w:rPr>
          <w:rFonts w:hint="eastAsia"/>
        </w:rPr>
        <w:t>在华为云</w:t>
      </w:r>
      <w:r>
        <w:t>DevCloud</w:t>
      </w:r>
      <w:r>
        <w:t>平台上，通过对一个简单有趣的个人</w:t>
      </w:r>
      <w:proofErr w:type="gramStart"/>
      <w:r>
        <w:t>博客软件</w:t>
      </w:r>
      <w:proofErr w:type="gramEnd"/>
      <w:r>
        <w:t>项目的具体实践，</w:t>
      </w:r>
      <w:r w:rsidR="007C22D9">
        <w:t>完成软件项目的迭代规划、代码管理、构建和部署，</w:t>
      </w:r>
      <w:r>
        <w:t>进一步加深对课程介绍的敏捷的软件开发方法和</w:t>
      </w:r>
      <w:r>
        <w:t>DevOps</w:t>
      </w:r>
      <w:r>
        <w:t>思想的理解。</w:t>
      </w:r>
    </w:p>
    <w:p w14:paraId="7992CA54" w14:textId="77777777" w:rsidR="00F4627F" w:rsidRDefault="00F4627F" w:rsidP="00FF3515">
      <w:pPr>
        <w:pStyle w:val="1e"/>
      </w:pPr>
    </w:p>
    <w:p w14:paraId="0F68E624" w14:textId="1BEA63F1" w:rsidR="00F4627F" w:rsidRDefault="00F4627F" w:rsidP="00F4627F"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作业内容和分数比例</w:t>
      </w:r>
    </w:p>
    <w:p w14:paraId="018A8ECD" w14:textId="77777777" w:rsidR="00F4627F" w:rsidRDefault="00F4627F" w:rsidP="00FF3515">
      <w:pPr>
        <w:pStyle w:val="1e"/>
      </w:pPr>
    </w:p>
    <w:p w14:paraId="5A7C7073" w14:textId="3B363800" w:rsidR="00AE581D" w:rsidRDefault="00E53C4E" w:rsidP="00E53C4E">
      <w:pPr>
        <w:pStyle w:val="50"/>
        <w:numPr>
          <w:ilvl w:val="0"/>
          <w:numId w:val="0"/>
        </w:numPr>
        <w:ind w:left="3541" w:firstLine="239"/>
        <w:jc w:val="left"/>
      </w:pPr>
      <w:bookmarkStart w:id="3" w:name="_Toc49780918"/>
      <w:bookmarkStart w:id="4" w:name="_GoBack"/>
      <w:bookmarkEnd w:id="4"/>
      <w: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作业内容和</w:t>
      </w:r>
      <w:bookmarkEnd w:id="3"/>
      <w:r w:rsidR="00EF4DD5">
        <w:rPr>
          <w:rFonts w:hint="eastAsia"/>
        </w:rPr>
        <w:t>分数比例</w:t>
      </w:r>
    </w:p>
    <w:tbl>
      <w:tblPr>
        <w:tblStyle w:val="V30"/>
        <w:tblW w:w="8462" w:type="dxa"/>
        <w:tblLayout w:type="fixed"/>
        <w:tblLook w:val="04A0" w:firstRow="1" w:lastRow="0" w:firstColumn="1" w:lastColumn="0" w:noHBand="0" w:noVBand="1"/>
      </w:tblPr>
      <w:tblGrid>
        <w:gridCol w:w="1658"/>
        <w:gridCol w:w="3685"/>
        <w:gridCol w:w="1985"/>
        <w:gridCol w:w="1134"/>
      </w:tblGrid>
      <w:tr w:rsidR="00FF3515" w14:paraId="4901142D" w14:textId="77777777" w:rsidTr="00FF3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C57B7D6" w14:textId="715DD054" w:rsidR="00BB3EBB" w:rsidRDefault="00FF3515" w:rsidP="00F4627F">
            <w:pPr>
              <w:pStyle w:val="5a"/>
            </w:pPr>
            <w:r>
              <w:rPr>
                <w:rFonts w:hint="eastAsia"/>
              </w:rPr>
              <w:t>所属章节</w:t>
            </w:r>
          </w:p>
        </w:tc>
        <w:tc>
          <w:tcPr>
            <w:tcW w:w="3685" w:type="dxa"/>
          </w:tcPr>
          <w:p w14:paraId="6C343D12" w14:textId="721C8ADC" w:rsidR="00BB3EBB" w:rsidRDefault="00FF3515" w:rsidP="00F4627F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具体要求</w:t>
            </w:r>
          </w:p>
        </w:tc>
        <w:tc>
          <w:tcPr>
            <w:tcW w:w="1985" w:type="dxa"/>
          </w:tcPr>
          <w:p w14:paraId="2B17BB73" w14:textId="32A30ACC" w:rsidR="00BB3EBB" w:rsidRDefault="00FF3515" w:rsidP="00F4627F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分数比例</w:t>
            </w:r>
          </w:p>
        </w:tc>
        <w:tc>
          <w:tcPr>
            <w:tcW w:w="1134" w:type="dxa"/>
          </w:tcPr>
          <w:p w14:paraId="487EF16F" w14:textId="5FD2FCA5" w:rsidR="00BB3EBB" w:rsidRDefault="00FF3515" w:rsidP="00F4627F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难度</w:t>
            </w:r>
          </w:p>
        </w:tc>
      </w:tr>
      <w:tr w:rsidR="00FF3515" w14:paraId="2D50B449" w14:textId="77777777" w:rsidTr="00FF3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14:paraId="496FEEEB" w14:textId="1CC1126E" w:rsidR="00FF3515" w:rsidRDefault="00FF3515" w:rsidP="00F4627F">
            <w:pPr>
              <w:pStyle w:val="5a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3685" w:type="dxa"/>
          </w:tcPr>
          <w:p w14:paraId="662D8EC7" w14:textId="2AF7C111" w:rsidR="00FF3515" w:rsidRDefault="00FF3515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项目规划</w:t>
            </w:r>
          </w:p>
        </w:tc>
        <w:tc>
          <w:tcPr>
            <w:tcW w:w="1985" w:type="dxa"/>
          </w:tcPr>
          <w:p w14:paraId="7CCB4739" w14:textId="3634D3B9" w:rsidR="00FF3515" w:rsidRDefault="00813968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FF3515">
              <w:t>%</w:t>
            </w:r>
          </w:p>
        </w:tc>
        <w:tc>
          <w:tcPr>
            <w:tcW w:w="1134" w:type="dxa"/>
          </w:tcPr>
          <w:p w14:paraId="1D785B3B" w14:textId="20825451" w:rsidR="00FF3515" w:rsidRDefault="00FF3515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</w:t>
            </w:r>
          </w:p>
        </w:tc>
      </w:tr>
      <w:tr w:rsidR="00FF3515" w14:paraId="53FB8CC7" w14:textId="77777777" w:rsidTr="00FF3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</w:tcPr>
          <w:p w14:paraId="0C2123CC" w14:textId="77777777" w:rsidR="00FF3515" w:rsidRDefault="00FF3515" w:rsidP="00F4627F">
            <w:pPr>
              <w:pStyle w:val="5a"/>
            </w:pPr>
          </w:p>
        </w:tc>
        <w:tc>
          <w:tcPr>
            <w:tcW w:w="3685" w:type="dxa"/>
          </w:tcPr>
          <w:p w14:paraId="6E670353" w14:textId="0B53C075" w:rsidR="00FF3515" w:rsidRDefault="00FF3515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工作项设置</w:t>
            </w:r>
            <w:r>
              <w:tab/>
            </w:r>
          </w:p>
        </w:tc>
        <w:tc>
          <w:tcPr>
            <w:tcW w:w="1985" w:type="dxa"/>
          </w:tcPr>
          <w:p w14:paraId="00F78C87" w14:textId="504C931B" w:rsidR="00FF3515" w:rsidRDefault="00813968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FF3515">
              <w:t>%</w:t>
            </w:r>
          </w:p>
        </w:tc>
        <w:tc>
          <w:tcPr>
            <w:tcW w:w="1134" w:type="dxa"/>
          </w:tcPr>
          <w:p w14:paraId="33D6D6CF" w14:textId="58243285" w:rsidR="00FF3515" w:rsidRDefault="00FF3515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</w:t>
            </w:r>
          </w:p>
        </w:tc>
      </w:tr>
      <w:tr w:rsidR="00FF3515" w14:paraId="07D723AE" w14:textId="77777777" w:rsidTr="00FF3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</w:tcPr>
          <w:p w14:paraId="7454A1DE" w14:textId="77777777" w:rsidR="00FF3515" w:rsidRDefault="00FF3515" w:rsidP="00F4627F">
            <w:pPr>
              <w:pStyle w:val="5a"/>
            </w:pPr>
          </w:p>
        </w:tc>
        <w:tc>
          <w:tcPr>
            <w:tcW w:w="3685" w:type="dxa"/>
          </w:tcPr>
          <w:p w14:paraId="6DD2B5A3" w14:textId="593CB14A" w:rsidR="00FF3515" w:rsidRDefault="00FF3515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迭代</w:t>
            </w:r>
          </w:p>
        </w:tc>
        <w:tc>
          <w:tcPr>
            <w:tcW w:w="1985" w:type="dxa"/>
          </w:tcPr>
          <w:p w14:paraId="478F0EF2" w14:textId="3663FA37" w:rsidR="00FF3515" w:rsidRDefault="00FA67E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FF3515">
              <w:t>%</w:t>
            </w:r>
          </w:p>
        </w:tc>
        <w:tc>
          <w:tcPr>
            <w:tcW w:w="1134" w:type="dxa"/>
          </w:tcPr>
          <w:p w14:paraId="563D46EF" w14:textId="4FB26E96" w:rsidR="00FF3515" w:rsidRDefault="00FF3515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</w:t>
            </w:r>
          </w:p>
        </w:tc>
      </w:tr>
      <w:tr w:rsidR="00FF3515" w14:paraId="15DF0DA3" w14:textId="77777777" w:rsidTr="00FF3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380906B" w14:textId="6A43A36A" w:rsidR="00FF3515" w:rsidRDefault="00FF3515" w:rsidP="00F4627F">
            <w:pPr>
              <w:pStyle w:val="5a"/>
            </w:pPr>
            <w:r>
              <w:rPr>
                <w:rFonts w:hint="eastAsia"/>
              </w:rPr>
              <w:t>代码托管</w:t>
            </w:r>
          </w:p>
        </w:tc>
        <w:tc>
          <w:tcPr>
            <w:tcW w:w="3685" w:type="dxa"/>
          </w:tcPr>
          <w:p w14:paraId="56313A47" w14:textId="487D5891" w:rsidR="00FF3515" w:rsidRDefault="00FF3515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代码托管</w:t>
            </w:r>
          </w:p>
        </w:tc>
        <w:tc>
          <w:tcPr>
            <w:tcW w:w="1985" w:type="dxa"/>
          </w:tcPr>
          <w:p w14:paraId="399594BA" w14:textId="7C57E052" w:rsidR="00FF3515" w:rsidRDefault="00FF3515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60011">
              <w:t>5</w:t>
            </w:r>
            <w:r>
              <w:t>%</w:t>
            </w:r>
          </w:p>
        </w:tc>
        <w:tc>
          <w:tcPr>
            <w:tcW w:w="1134" w:type="dxa"/>
          </w:tcPr>
          <w:p w14:paraId="3A7782BB" w14:textId="7D7668A1" w:rsidR="00FF3515" w:rsidRDefault="00960011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</w:tr>
      <w:tr w:rsidR="00F4627F" w14:paraId="6C13BF08" w14:textId="77777777" w:rsidTr="00FF3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14:paraId="5C4CB36E" w14:textId="7BC1A90F" w:rsidR="00F4627F" w:rsidRDefault="00F4627F" w:rsidP="00F4627F">
            <w:pPr>
              <w:pStyle w:val="5a"/>
            </w:pPr>
            <w:r>
              <w:rPr>
                <w:rFonts w:hint="eastAsia"/>
              </w:rPr>
              <w:t>编译构建</w:t>
            </w:r>
          </w:p>
        </w:tc>
        <w:tc>
          <w:tcPr>
            <w:tcW w:w="3685" w:type="dxa"/>
          </w:tcPr>
          <w:p w14:paraId="058C6100" w14:textId="558ABC73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构建配置</w:t>
            </w:r>
          </w:p>
        </w:tc>
        <w:tc>
          <w:tcPr>
            <w:tcW w:w="1985" w:type="dxa"/>
          </w:tcPr>
          <w:p w14:paraId="7571EEE6" w14:textId="074AD26D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134" w:type="dxa"/>
          </w:tcPr>
          <w:p w14:paraId="2EE6ECB6" w14:textId="20B7B990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</w:tr>
      <w:tr w:rsidR="00F4627F" w14:paraId="0CA160AE" w14:textId="77777777" w:rsidTr="00FF3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</w:tcPr>
          <w:p w14:paraId="4C948998" w14:textId="77777777" w:rsidR="00F4627F" w:rsidRDefault="00F4627F" w:rsidP="00F4627F">
            <w:pPr>
              <w:pStyle w:val="5a"/>
            </w:pPr>
          </w:p>
        </w:tc>
        <w:tc>
          <w:tcPr>
            <w:tcW w:w="3685" w:type="dxa"/>
          </w:tcPr>
          <w:p w14:paraId="796F7770" w14:textId="03C806D6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持续集成</w:t>
            </w:r>
          </w:p>
        </w:tc>
        <w:tc>
          <w:tcPr>
            <w:tcW w:w="1985" w:type="dxa"/>
          </w:tcPr>
          <w:p w14:paraId="4446011E" w14:textId="4EDBDE00" w:rsidR="00F4627F" w:rsidRDefault="00FA67E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4627F">
              <w:t>%</w:t>
            </w:r>
          </w:p>
        </w:tc>
        <w:tc>
          <w:tcPr>
            <w:tcW w:w="1134" w:type="dxa"/>
          </w:tcPr>
          <w:p w14:paraId="4CA5B86F" w14:textId="4DF1FD16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难</w:t>
            </w:r>
          </w:p>
        </w:tc>
      </w:tr>
      <w:tr w:rsidR="00F4627F" w14:paraId="72E77323" w14:textId="77777777" w:rsidTr="00FF3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14:paraId="1A98B60A" w14:textId="5909782C" w:rsidR="00F4627F" w:rsidRDefault="00F4627F" w:rsidP="00F4627F">
            <w:pPr>
              <w:pStyle w:val="5a"/>
            </w:pPr>
            <w:r>
              <w:rPr>
                <w:rFonts w:hint="eastAsia"/>
              </w:rPr>
              <w:t>部署</w:t>
            </w:r>
          </w:p>
        </w:tc>
        <w:tc>
          <w:tcPr>
            <w:tcW w:w="3685" w:type="dxa"/>
          </w:tcPr>
          <w:p w14:paraId="6F8C57C6" w14:textId="69301B1B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主机配置</w:t>
            </w:r>
          </w:p>
        </w:tc>
        <w:tc>
          <w:tcPr>
            <w:tcW w:w="1985" w:type="dxa"/>
          </w:tcPr>
          <w:p w14:paraId="76104555" w14:textId="29DDECCE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134" w:type="dxa"/>
          </w:tcPr>
          <w:p w14:paraId="6940B833" w14:textId="697CC612" w:rsidR="00F4627F" w:rsidRDefault="00960011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</w:tr>
      <w:tr w:rsidR="00F4627F" w14:paraId="6EB760FA" w14:textId="77777777" w:rsidTr="00FF3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</w:tcPr>
          <w:p w14:paraId="52D4EE82" w14:textId="77777777" w:rsidR="00F4627F" w:rsidRDefault="00F4627F" w:rsidP="00F4627F">
            <w:pPr>
              <w:pStyle w:val="5a"/>
            </w:pPr>
          </w:p>
        </w:tc>
        <w:tc>
          <w:tcPr>
            <w:tcW w:w="3685" w:type="dxa"/>
          </w:tcPr>
          <w:p w14:paraId="4DCEC179" w14:textId="3A2B8BDB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部署配置</w:t>
            </w:r>
          </w:p>
        </w:tc>
        <w:tc>
          <w:tcPr>
            <w:tcW w:w="1985" w:type="dxa"/>
          </w:tcPr>
          <w:p w14:paraId="0FE12D68" w14:textId="6426836E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13968">
              <w:t>5</w:t>
            </w:r>
            <w:r>
              <w:t>%</w:t>
            </w:r>
          </w:p>
        </w:tc>
        <w:tc>
          <w:tcPr>
            <w:tcW w:w="1134" w:type="dxa"/>
          </w:tcPr>
          <w:p w14:paraId="4C979837" w14:textId="1EA06AA2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</w:tr>
      <w:tr w:rsidR="00F4627F" w14:paraId="01389416" w14:textId="77777777" w:rsidTr="00FF3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14:paraId="55313C32" w14:textId="63E45C3D" w:rsidR="00F4627F" w:rsidRDefault="00813968" w:rsidP="00F4627F">
            <w:pPr>
              <w:pStyle w:val="5a"/>
            </w:pPr>
            <w:r>
              <w:rPr>
                <w:rFonts w:hint="eastAsia"/>
              </w:rPr>
              <w:t>分支合并</w:t>
            </w:r>
            <w:r w:rsidR="00F4627F">
              <w:rPr>
                <w:rFonts w:hint="eastAsia"/>
              </w:rPr>
              <w:t>和持续交付</w:t>
            </w:r>
          </w:p>
        </w:tc>
        <w:tc>
          <w:tcPr>
            <w:tcW w:w="3685" w:type="dxa"/>
          </w:tcPr>
          <w:p w14:paraId="5CDF2E7E" w14:textId="14089F32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分支合并</w:t>
            </w:r>
          </w:p>
        </w:tc>
        <w:tc>
          <w:tcPr>
            <w:tcW w:w="1985" w:type="dxa"/>
          </w:tcPr>
          <w:p w14:paraId="790779ED" w14:textId="27409BB4" w:rsidR="00F4627F" w:rsidRDefault="00960011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F4627F">
              <w:t>%</w:t>
            </w:r>
          </w:p>
        </w:tc>
        <w:tc>
          <w:tcPr>
            <w:tcW w:w="1134" w:type="dxa"/>
          </w:tcPr>
          <w:p w14:paraId="2EDD775A" w14:textId="1C6C9CAE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难</w:t>
            </w:r>
          </w:p>
        </w:tc>
      </w:tr>
      <w:tr w:rsidR="00F4627F" w14:paraId="59931384" w14:textId="77777777" w:rsidTr="00FF3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</w:tcPr>
          <w:p w14:paraId="2086611E" w14:textId="77777777" w:rsidR="00F4627F" w:rsidRDefault="00F4627F" w:rsidP="00F4627F">
            <w:pPr>
              <w:pStyle w:val="5a"/>
            </w:pPr>
          </w:p>
        </w:tc>
        <w:tc>
          <w:tcPr>
            <w:tcW w:w="3685" w:type="dxa"/>
          </w:tcPr>
          <w:p w14:paraId="5E489104" w14:textId="11B6FA29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持续交付流水线</w:t>
            </w:r>
          </w:p>
        </w:tc>
        <w:tc>
          <w:tcPr>
            <w:tcW w:w="1985" w:type="dxa"/>
          </w:tcPr>
          <w:p w14:paraId="20F02D7B" w14:textId="22AF293C" w:rsidR="00F4627F" w:rsidRDefault="00813968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F4627F">
              <w:t>%</w:t>
            </w:r>
          </w:p>
        </w:tc>
        <w:tc>
          <w:tcPr>
            <w:tcW w:w="1134" w:type="dxa"/>
          </w:tcPr>
          <w:p w14:paraId="390D9828" w14:textId="449E54E5" w:rsidR="00F4627F" w:rsidRDefault="00F4627F" w:rsidP="00F4627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</w:tr>
    </w:tbl>
    <w:p w14:paraId="336329FF" w14:textId="77777777" w:rsidR="00AE581D" w:rsidRDefault="00AE581D" w:rsidP="00FF3515">
      <w:pPr>
        <w:pStyle w:val="1e"/>
      </w:pPr>
    </w:p>
    <w:p w14:paraId="7E4EEDD4" w14:textId="77777777" w:rsidR="00AE581D" w:rsidRDefault="00AE581D" w:rsidP="00FF3515">
      <w:pPr>
        <w:pStyle w:val="1e"/>
      </w:pPr>
    </w:p>
    <w:p w14:paraId="7523D6AF" w14:textId="17DC6B31" w:rsidR="00AE581D" w:rsidRDefault="00F4627F" w:rsidP="000B627A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项目管理</w:t>
      </w:r>
    </w:p>
    <w:p w14:paraId="7AEFE2CB" w14:textId="5D5B1031" w:rsidR="00AE581D" w:rsidRDefault="00AE581D" w:rsidP="00FF3515">
      <w:pPr>
        <w:pStyle w:val="1e"/>
      </w:pPr>
      <w:r>
        <w:rPr>
          <w:rFonts w:hint="eastAsia"/>
        </w:rPr>
        <w:t>以思维导图的形式将个人</w:t>
      </w:r>
      <w:proofErr w:type="gramStart"/>
      <w:r w:rsidR="00F4627F">
        <w:rPr>
          <w:rFonts w:hint="eastAsia"/>
        </w:rPr>
        <w:t>独立</w:t>
      </w:r>
      <w:r>
        <w:rPr>
          <w:rFonts w:hint="eastAsia"/>
        </w:rPr>
        <w:t>博客</w:t>
      </w:r>
      <w:proofErr w:type="gramEnd"/>
      <w:r w:rsidR="00F4627F">
        <w:rPr>
          <w:rFonts w:hint="eastAsia"/>
        </w:rPr>
        <w:t>系统</w:t>
      </w:r>
      <w:r w:rsidR="00380B7D">
        <w:rPr>
          <w:rFonts w:hint="eastAsia"/>
        </w:rPr>
        <w:t>软件项目</w:t>
      </w:r>
      <w:r>
        <w:rPr>
          <w:rFonts w:hint="eastAsia"/>
        </w:rPr>
        <w:t>工作项的层级结构展示出来，更直观的看到父子关系，在“规划”中新建的</w:t>
      </w:r>
      <w:r w:rsidR="00F4627F">
        <w:rPr>
          <w:rFonts w:hint="eastAsia"/>
        </w:rPr>
        <w:t>S</w:t>
      </w:r>
      <w:r w:rsidR="00F4627F">
        <w:t>tory (</w:t>
      </w:r>
      <w:r w:rsidR="00F4627F">
        <w:rPr>
          <w:rFonts w:hint="eastAsia"/>
        </w:rPr>
        <w:t>工作项</w:t>
      </w:r>
      <w:r w:rsidR="00F4627F">
        <w:t>)</w:t>
      </w:r>
      <w:r>
        <w:rPr>
          <w:rFonts w:hint="eastAsia"/>
        </w:rPr>
        <w:t>，会自动生成到后面的</w:t>
      </w:r>
      <w:proofErr w:type="gramStart"/>
      <w:r w:rsidR="00F4627F">
        <w:t>”</w:t>
      </w:r>
      <w:proofErr w:type="gramEnd"/>
      <w:r w:rsidR="00F4627F">
        <w:rPr>
          <w:rFonts w:hint="eastAsia"/>
        </w:rPr>
        <w:t>工作项</w:t>
      </w:r>
      <w:proofErr w:type="gramStart"/>
      <w:r w:rsidR="00F4627F">
        <w:t>”</w:t>
      </w:r>
      <w:proofErr w:type="gramEnd"/>
      <w:r>
        <w:t>和</w:t>
      </w:r>
      <w:proofErr w:type="gramStart"/>
      <w:r w:rsidR="00F4627F">
        <w:t>”</w:t>
      </w:r>
      <w:proofErr w:type="gramEnd"/>
      <w:r>
        <w:t>迭代</w:t>
      </w:r>
      <w:proofErr w:type="gramStart"/>
      <w:r w:rsidR="00F4627F">
        <w:t>”</w:t>
      </w:r>
      <w:proofErr w:type="gramEnd"/>
      <w:r>
        <w:t>页面。</w:t>
      </w:r>
    </w:p>
    <w:p w14:paraId="5FDC8340" w14:textId="07711D7A" w:rsidR="00AE581D" w:rsidRDefault="00B32223" w:rsidP="00F4627F">
      <w:pPr>
        <w:pStyle w:val="4"/>
        <w:numPr>
          <w:ilvl w:val="0"/>
          <w:numId w:val="0"/>
        </w:numPr>
        <w:tabs>
          <w:tab w:val="center" w:pos="5029"/>
        </w:tabs>
        <w:ind w:firstLine="420"/>
        <w:rPr>
          <w:rFonts w:hint="default"/>
        </w:rPr>
      </w:pPr>
      <w:r>
        <w:t>1.1</w:t>
      </w:r>
      <w:r w:rsidR="00AE581D">
        <w:t>规划</w:t>
      </w:r>
      <w:r w:rsidR="00F4627F">
        <w:rPr>
          <w:rFonts w:hint="default"/>
        </w:rPr>
        <w:tab/>
      </w:r>
    </w:p>
    <w:p w14:paraId="29A411AE" w14:textId="4DF292BC" w:rsidR="00AE581D" w:rsidRDefault="00AE581D" w:rsidP="00FF3515">
      <w:pPr>
        <w:pStyle w:val="1e"/>
      </w:pPr>
      <w:r>
        <w:t>Product Owner</w:t>
      </w:r>
      <w:r>
        <w:t>（</w:t>
      </w:r>
      <w:r w:rsidR="000C6648">
        <w:rPr>
          <w:rFonts w:hint="eastAsia"/>
        </w:rPr>
        <w:t>产品</w:t>
      </w:r>
      <w:r>
        <w:t>经理）将从客户获取的所有需求信息，逐一落实到项目规划中，分解细化，逐步形成</w:t>
      </w:r>
      <w:r>
        <w:t>story</w:t>
      </w:r>
      <w:r w:rsidR="00F4627F">
        <w:t xml:space="preserve"> (</w:t>
      </w:r>
      <w:r w:rsidR="00F4627F">
        <w:rPr>
          <w:rFonts w:hint="eastAsia"/>
        </w:rPr>
        <w:t>工作项</w:t>
      </w:r>
      <w:r w:rsidR="00F4627F">
        <w:t>)</w:t>
      </w:r>
      <w:r>
        <w:t>。</w:t>
      </w:r>
    </w:p>
    <w:p w14:paraId="16471B7A" w14:textId="4D9682DB" w:rsidR="00AE581D" w:rsidRDefault="00AE581D" w:rsidP="00FF3515">
      <w:pPr>
        <w:pStyle w:val="1e"/>
      </w:pPr>
      <w:r>
        <w:t xml:space="preserve"> </w:t>
      </w:r>
      <w:r>
        <w:rPr>
          <w:noProof/>
        </w:rPr>
        <w:drawing>
          <wp:inline distT="0" distB="0" distL="0" distR="0" wp14:anchorId="5325235D" wp14:editId="720BE67F">
            <wp:extent cx="4639310" cy="30175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918A5" w14:textId="19847357" w:rsidR="00F4627F" w:rsidRDefault="00B32223" w:rsidP="00B32223">
      <w:pPr>
        <w:pStyle w:val="4"/>
        <w:numPr>
          <w:ilvl w:val="0"/>
          <w:numId w:val="0"/>
        </w:numPr>
        <w:ind w:firstLine="420"/>
        <w:rPr>
          <w:rFonts w:hint="default"/>
        </w:rPr>
      </w:pPr>
      <w:r>
        <w:t>1.2</w:t>
      </w:r>
      <w:r w:rsidR="00F4627F">
        <w:rPr>
          <w:rFonts w:hint="default"/>
        </w:rPr>
        <w:t xml:space="preserve"> </w:t>
      </w:r>
      <w:r w:rsidR="00F4627F">
        <w:t>工作项</w:t>
      </w:r>
    </w:p>
    <w:p w14:paraId="02EE07C1" w14:textId="2F9BBB8E" w:rsidR="00F4627F" w:rsidRPr="00F4627F" w:rsidRDefault="00960011" w:rsidP="00F4627F">
      <w:pPr>
        <w:pStyle w:val="1e"/>
      </w:pPr>
      <w:r w:rsidRPr="00960011">
        <w:rPr>
          <w:rFonts w:hint="eastAsia"/>
        </w:rPr>
        <w:t>根据需求分析，设置各个</w:t>
      </w:r>
      <w:r w:rsidRPr="00960011">
        <w:t>Story</w:t>
      </w:r>
      <w:r w:rsidRPr="00960011">
        <w:t>的优先级。</w:t>
      </w:r>
      <w:r w:rsidRPr="00960011">
        <w:rPr>
          <w:rFonts w:hint="eastAsia"/>
        </w:rPr>
        <w:t>输入用户故事描述信息、开始日期、结束日期、预计工时、优先级、重要程度字段信息。</w:t>
      </w:r>
    </w:p>
    <w:p w14:paraId="40F5D3F0" w14:textId="094995EB" w:rsidR="00AE581D" w:rsidRDefault="00F4627F" w:rsidP="00B32223">
      <w:pPr>
        <w:pStyle w:val="4"/>
        <w:numPr>
          <w:ilvl w:val="0"/>
          <w:numId w:val="0"/>
        </w:numPr>
        <w:ind w:firstLine="420"/>
        <w:rPr>
          <w:rFonts w:hint="default"/>
        </w:rPr>
      </w:pPr>
      <w:r>
        <w:t>1</w:t>
      </w:r>
      <w:r>
        <w:rPr>
          <w:rFonts w:hint="default"/>
        </w:rPr>
        <w:t xml:space="preserve">.3 </w:t>
      </w:r>
      <w:r w:rsidR="00AE581D">
        <w:t>迭代</w:t>
      </w:r>
    </w:p>
    <w:p w14:paraId="31D07601" w14:textId="77777777" w:rsidR="00AE581D" w:rsidRDefault="00AE581D" w:rsidP="00FF3515">
      <w:pPr>
        <w:pStyle w:val="1e"/>
      </w:pPr>
      <w:r>
        <w:rPr>
          <w:rFonts w:hint="eastAsia"/>
        </w:rPr>
        <w:t>本项目研发周期短，只有一次</w:t>
      </w:r>
      <w:r>
        <w:t>release</w:t>
      </w:r>
      <w:r>
        <w:t>，划分成四个迭代，迭代周期为一周。</w:t>
      </w:r>
    </w:p>
    <w:p w14:paraId="254BD9B5" w14:textId="324F178B" w:rsidR="00AE581D" w:rsidRDefault="00960011" w:rsidP="00FF3515">
      <w:pPr>
        <w:pStyle w:val="1e"/>
      </w:pPr>
      <w:r>
        <w:rPr>
          <w:rFonts w:hint="eastAsia"/>
        </w:rPr>
        <w:t>创建</w:t>
      </w:r>
      <w:r w:rsidR="00380B7D">
        <w:t>迭代，</w:t>
      </w:r>
      <w:r w:rsidR="00AE581D">
        <w:t>根据</w:t>
      </w:r>
      <w:r>
        <w:rPr>
          <w:rFonts w:hint="eastAsia"/>
        </w:rPr>
        <w:t>规划</w:t>
      </w:r>
      <w:r w:rsidR="00AE581D">
        <w:t>情况，按照优先级从高到低，重要程度减弱的</w:t>
      </w:r>
      <w:r>
        <w:t>顺序</w:t>
      </w:r>
      <w:r>
        <w:rPr>
          <w:rFonts w:hint="eastAsia"/>
        </w:rPr>
        <w:t>设置迭代</w:t>
      </w:r>
      <w:r>
        <w:t>开发</w:t>
      </w:r>
      <w:r w:rsidR="00AE581D">
        <w:t>。</w:t>
      </w:r>
    </w:p>
    <w:p w14:paraId="1B39E52B" w14:textId="77777777" w:rsidR="000B5A32" w:rsidRDefault="000B5A32" w:rsidP="00FF3515">
      <w:pPr>
        <w:pStyle w:val="1e"/>
      </w:pPr>
    </w:p>
    <w:p w14:paraId="69EBCA52" w14:textId="3E868E65" w:rsidR="00AE581D" w:rsidRDefault="003051D6" w:rsidP="003051D6">
      <w:pPr>
        <w:pStyle w:val="3"/>
        <w:numPr>
          <w:ilvl w:val="0"/>
          <w:numId w:val="0"/>
        </w:numPr>
      </w:pPr>
      <w:bookmarkStart w:id="5" w:name="_Toc49780924"/>
      <w:r>
        <w:rPr>
          <w:rFonts w:cs="Huawei Sans"/>
          <w:bCs/>
          <w:snapToGrid w:val="0"/>
          <w:color w:val="000000"/>
        </w:rPr>
        <w:t xml:space="preserve">2. </w:t>
      </w:r>
      <w:r w:rsidR="00B32223">
        <w:t>代码</w:t>
      </w:r>
      <w:bookmarkEnd w:id="5"/>
      <w:r w:rsidR="00380B7D">
        <w:rPr>
          <w:rFonts w:hint="eastAsia"/>
        </w:rPr>
        <w:t>托管</w:t>
      </w:r>
    </w:p>
    <w:p w14:paraId="15BD9644" w14:textId="77777777" w:rsidR="00AE581D" w:rsidRDefault="00AE581D" w:rsidP="00FF3515">
      <w:pPr>
        <w:pStyle w:val="1e"/>
      </w:pPr>
      <w:r>
        <w:rPr>
          <w:rFonts w:hint="eastAsia"/>
        </w:rPr>
        <w:t>课程主要目的是熟悉</w:t>
      </w:r>
      <w:r>
        <w:t>DevOps</w:t>
      </w:r>
      <w:r>
        <w:t>流程，因此采用已有开源软件源码。</w:t>
      </w:r>
    </w:p>
    <w:p w14:paraId="253A6674" w14:textId="77777777" w:rsidR="00AE581D" w:rsidRDefault="00AE581D" w:rsidP="00FF3515">
      <w:pPr>
        <w:pStyle w:val="1e"/>
      </w:pPr>
      <w:r>
        <w:rPr>
          <w:rFonts w:hint="eastAsia"/>
        </w:rPr>
        <w:t>新建代码仓库时，选择“模板新建”，在搜索框中输入“</w:t>
      </w:r>
      <w:r>
        <w:t>halo-blog”</w:t>
      </w:r>
      <w:r>
        <w:t>，即可查找到已经被公开为示例模板的</w:t>
      </w:r>
      <w:r>
        <w:t>Halo</w:t>
      </w:r>
      <w:r>
        <w:t>个人</w:t>
      </w:r>
      <w:proofErr w:type="gramStart"/>
      <w:r>
        <w:t>独立博客系统</w:t>
      </w:r>
      <w:proofErr w:type="gramEnd"/>
      <w:r>
        <w:t>代码，选择该模板。</w:t>
      </w:r>
    </w:p>
    <w:p w14:paraId="4C792903" w14:textId="045C82FA" w:rsidR="00AE581D" w:rsidRDefault="003051D6" w:rsidP="003051D6">
      <w:pPr>
        <w:pStyle w:val="4"/>
        <w:numPr>
          <w:ilvl w:val="0"/>
          <w:numId w:val="0"/>
        </w:numPr>
        <w:ind w:firstLine="420"/>
        <w:rPr>
          <w:rFonts w:hint="default"/>
        </w:rPr>
      </w:pPr>
      <w:r>
        <w:rPr>
          <w:rFonts w:cs="Book Antiqua" w:hint="default"/>
          <w:bCs/>
          <w:color w:val="000000"/>
        </w:rPr>
        <w:t>2.1</w:t>
      </w:r>
      <w:r w:rsidR="00AE581D">
        <w:t>开发提交</w:t>
      </w:r>
    </w:p>
    <w:p w14:paraId="5F272CC2" w14:textId="7D95B383" w:rsidR="00AE581D" w:rsidRDefault="00960011" w:rsidP="00FF3515">
      <w:pPr>
        <w:pStyle w:val="1e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g</w:t>
      </w:r>
      <w:r>
        <w:t>radle</w:t>
      </w:r>
      <w:proofErr w:type="spellEnd"/>
      <w:r>
        <w:rPr>
          <w:rFonts w:hint="eastAsia"/>
        </w:rPr>
        <w:t>项目配置文件</w:t>
      </w:r>
      <w:proofErr w:type="gramStart"/>
      <w:r>
        <w:t>”</w:t>
      </w:r>
      <w:proofErr w:type="spellStart"/>
      <w:proofErr w:type="gramEnd"/>
      <w:r>
        <w:t>build.gradle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</w:t>
      </w:r>
      <w:r w:rsidR="00AE581D">
        <w:rPr>
          <w:rFonts w:hint="eastAsia"/>
        </w:rPr>
        <w:t>通过</w:t>
      </w:r>
      <w:r w:rsidR="00AE581D">
        <w:t>CloudIDE</w:t>
      </w:r>
      <w:r w:rsidR="00AE581D">
        <w:t>完成</w:t>
      </w:r>
      <w:r>
        <w:rPr>
          <w:rFonts w:hint="eastAsia"/>
        </w:rPr>
        <w:t>编辑提交</w:t>
      </w:r>
      <w:r w:rsidR="00380B7D">
        <w:t>。</w:t>
      </w:r>
    </w:p>
    <w:p w14:paraId="74860B0D" w14:textId="4392D905" w:rsidR="00AE581D" w:rsidRDefault="00B32223" w:rsidP="00B32223">
      <w:pPr>
        <w:pStyle w:val="3"/>
        <w:numPr>
          <w:ilvl w:val="0"/>
          <w:numId w:val="0"/>
        </w:numPr>
      </w:pPr>
      <w:r>
        <w:lastRenderedPageBreak/>
        <w:t xml:space="preserve">3. </w:t>
      </w:r>
      <w:bookmarkStart w:id="6" w:name="_Toc49780925"/>
      <w:r>
        <w:t>编译构建</w:t>
      </w:r>
      <w:bookmarkEnd w:id="6"/>
    </w:p>
    <w:p w14:paraId="5562E915" w14:textId="61323457" w:rsidR="00AE581D" w:rsidRDefault="00B32223" w:rsidP="00B32223">
      <w:pPr>
        <w:pStyle w:val="4"/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3.1</w:t>
      </w:r>
      <w:r w:rsidR="00AE581D">
        <w:tab/>
      </w:r>
      <w:r w:rsidR="00AE581D">
        <w:t>构建配置</w:t>
      </w:r>
    </w:p>
    <w:p w14:paraId="398189BB" w14:textId="4879EC9C" w:rsidR="00AE581D" w:rsidRDefault="00960011" w:rsidP="00FF3515">
      <w:pPr>
        <w:pStyle w:val="1e"/>
      </w:pPr>
      <w:r>
        <w:rPr>
          <w:rFonts w:hint="eastAsia"/>
        </w:rPr>
        <w:t>创建构建任务，配置构建步骤，执行构建成功并生成发布包。</w:t>
      </w:r>
    </w:p>
    <w:p w14:paraId="398D8F32" w14:textId="5E0EC844" w:rsidR="00AE581D" w:rsidRDefault="00B32223" w:rsidP="00B32223">
      <w:pPr>
        <w:pStyle w:val="4"/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3.2</w:t>
      </w:r>
      <w:r w:rsidR="00AE581D">
        <w:tab/>
      </w:r>
      <w:r w:rsidR="00AE581D">
        <w:t>持续集成</w:t>
      </w:r>
    </w:p>
    <w:p w14:paraId="06BB36DA" w14:textId="0BF0037B" w:rsidR="00AE581D" w:rsidRDefault="00AE581D" w:rsidP="00FF3515">
      <w:pPr>
        <w:pStyle w:val="1e"/>
      </w:pPr>
      <w:r>
        <w:rPr>
          <w:rFonts w:hint="eastAsia"/>
        </w:rPr>
        <w:t>启动持续集成，实现代码变更后自动触发</w:t>
      </w:r>
      <w:r w:rsidR="00380B7D">
        <w:rPr>
          <w:rFonts w:hint="eastAsia"/>
        </w:rPr>
        <w:t>。</w:t>
      </w:r>
    </w:p>
    <w:p w14:paraId="11C234D1" w14:textId="77777777" w:rsidR="00380B7D" w:rsidRDefault="00380B7D" w:rsidP="00FF3515">
      <w:pPr>
        <w:pStyle w:val="1e"/>
      </w:pPr>
    </w:p>
    <w:p w14:paraId="5733F9D3" w14:textId="0877050D" w:rsidR="00AE581D" w:rsidRDefault="00B32223" w:rsidP="000B627A">
      <w:pPr>
        <w:pStyle w:val="3"/>
        <w:numPr>
          <w:ilvl w:val="0"/>
          <w:numId w:val="18"/>
        </w:numPr>
      </w:pPr>
      <w:bookmarkStart w:id="7" w:name="_Toc49780926"/>
      <w:r>
        <w:t>部署</w:t>
      </w:r>
      <w:bookmarkEnd w:id="7"/>
    </w:p>
    <w:p w14:paraId="475FC5A4" w14:textId="402E0DED" w:rsidR="00380B7D" w:rsidRDefault="00AE581D" w:rsidP="00FF3515">
      <w:pPr>
        <w:pStyle w:val="1e"/>
      </w:pPr>
      <w:r>
        <w:rPr>
          <w:rFonts w:hint="eastAsia"/>
        </w:rPr>
        <w:t>“</w:t>
      </w:r>
      <w:r>
        <w:t>Halo</w:t>
      </w:r>
      <w:r>
        <w:t>个人独立博客系统</w:t>
      </w:r>
      <w:r>
        <w:t>”</w:t>
      </w:r>
      <w:r>
        <w:t>是一个</w:t>
      </w:r>
      <w:r>
        <w:t>Web</w:t>
      </w:r>
      <w:r>
        <w:t>项目，需要部署到服务器上才可以运行，采用部署服务器是华为云弹性云主机。</w:t>
      </w:r>
      <w:r>
        <w:t>DevCloud</w:t>
      </w:r>
      <w:r>
        <w:t>在使用这台云主机之前需要先对其授信。</w:t>
      </w:r>
    </w:p>
    <w:p w14:paraId="41D925C6" w14:textId="7825D0A9" w:rsidR="00380B7D" w:rsidRDefault="00B32223" w:rsidP="00B32223">
      <w:pPr>
        <w:pStyle w:val="4"/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4.1</w:t>
      </w:r>
      <w:r w:rsidR="00380B7D">
        <w:t>主机</w:t>
      </w:r>
      <w:r w:rsidR="00A737B4">
        <w:t>设</w:t>
      </w:r>
      <w:r w:rsidR="00380B7D">
        <w:t>置</w:t>
      </w:r>
    </w:p>
    <w:p w14:paraId="3A422A70" w14:textId="791E32C1" w:rsidR="00380B7D" w:rsidRPr="00380B7D" w:rsidRDefault="00380B7D" w:rsidP="00FF3515">
      <w:pPr>
        <w:pStyle w:val="1e"/>
      </w:pPr>
      <w:r>
        <w:rPr>
          <w:rFonts w:hint="eastAsia"/>
        </w:rPr>
        <w:t>购买设置华为</w:t>
      </w:r>
      <w:r w:rsidR="00CC1BBF">
        <w:rPr>
          <w:rFonts w:hint="eastAsia"/>
        </w:rPr>
        <w:t>弹性云主机，按需，鲲鹏平台，</w:t>
      </w:r>
      <w:proofErr w:type="spellStart"/>
      <w:r w:rsidR="00960011">
        <w:rPr>
          <w:rFonts w:hint="eastAsia"/>
        </w:rPr>
        <w:t>CentOS</w:t>
      </w:r>
      <w:proofErr w:type="spellEnd"/>
      <w:r w:rsidR="00CC1BBF">
        <w:rPr>
          <w:rFonts w:hint="eastAsia"/>
        </w:rPr>
        <w:t>操作系统，安全组规则设置</w:t>
      </w:r>
      <w:r w:rsidR="00CC1BBF">
        <w:t>。</w:t>
      </w:r>
    </w:p>
    <w:p w14:paraId="31113414" w14:textId="5DC2DC2D" w:rsidR="00AE581D" w:rsidRDefault="00B32223" w:rsidP="00B32223">
      <w:pPr>
        <w:pStyle w:val="4"/>
        <w:numPr>
          <w:ilvl w:val="0"/>
          <w:numId w:val="0"/>
        </w:numPr>
        <w:ind w:firstLine="420"/>
        <w:rPr>
          <w:rFonts w:hint="default"/>
        </w:rPr>
      </w:pPr>
      <w:r>
        <w:t>4.2</w:t>
      </w:r>
      <w:r w:rsidR="00AE581D">
        <w:t>部署配置</w:t>
      </w:r>
      <w:r w:rsidR="00CC1BBF">
        <w:t xml:space="preserve"> </w:t>
      </w:r>
    </w:p>
    <w:p w14:paraId="1B4459E3" w14:textId="4B5CA432" w:rsidR="00960011" w:rsidRDefault="00AE581D" w:rsidP="00813968">
      <w:pPr>
        <w:pStyle w:val="1e"/>
      </w:pPr>
      <w:r>
        <w:rPr>
          <w:rFonts w:hint="eastAsia"/>
        </w:rPr>
        <w:t>创建部署任务，</w:t>
      </w:r>
      <w:r w:rsidR="00813968">
        <w:rPr>
          <w:rFonts w:hint="eastAsia"/>
        </w:rPr>
        <w:t>配置部署步骤，执行部署。</w:t>
      </w:r>
    </w:p>
    <w:p w14:paraId="3C13E243" w14:textId="77777777" w:rsidR="00813968" w:rsidRDefault="00813968" w:rsidP="00813968">
      <w:pPr>
        <w:pStyle w:val="1e"/>
      </w:pPr>
    </w:p>
    <w:p w14:paraId="61DC04D9" w14:textId="1B243332" w:rsidR="00813968" w:rsidRDefault="00813968" w:rsidP="00813968">
      <w:pPr>
        <w:pStyle w:val="3"/>
        <w:numPr>
          <w:ilvl w:val="0"/>
          <w:numId w:val="0"/>
        </w:numPr>
      </w:pPr>
      <w:r>
        <w:t xml:space="preserve">5. </w:t>
      </w:r>
      <w:r>
        <w:rPr>
          <w:rFonts w:hint="eastAsia"/>
        </w:rPr>
        <w:t>分支合并和持续交付</w:t>
      </w:r>
    </w:p>
    <w:p w14:paraId="2839199B" w14:textId="4EF0295E" w:rsidR="00960011" w:rsidRDefault="00813968" w:rsidP="00813968">
      <w:pPr>
        <w:pStyle w:val="4"/>
        <w:numPr>
          <w:ilvl w:val="0"/>
          <w:numId w:val="0"/>
        </w:numPr>
        <w:ind w:firstLine="420"/>
        <w:rPr>
          <w:rFonts w:hint="default"/>
        </w:rPr>
      </w:pPr>
      <w:r>
        <w:t>5.1</w:t>
      </w:r>
      <w:r w:rsidR="00960011">
        <w:t>分支合并</w:t>
      </w:r>
    </w:p>
    <w:p w14:paraId="20B589D7" w14:textId="51DDB001" w:rsidR="00960011" w:rsidRDefault="00960011" w:rsidP="00813968">
      <w:pPr>
        <w:pStyle w:val="1e"/>
      </w:pPr>
      <w:r>
        <w:rPr>
          <w:rFonts w:hint="eastAsia"/>
        </w:rPr>
        <w:t>为了保证项目的稳定运行，需要有一个稳定的持续可用的分支“</w:t>
      </w:r>
      <w:r>
        <w:t>Master”</w:t>
      </w:r>
      <w:r>
        <w:t>，所以后续不建议任何人直接在</w:t>
      </w:r>
      <w:r>
        <w:t>Master</w:t>
      </w:r>
      <w:r>
        <w:t>分支上进行代码开发。在后面的功能开发中统</w:t>
      </w:r>
      <w:proofErr w:type="gramStart"/>
      <w:r>
        <w:t>一</w:t>
      </w:r>
      <w:proofErr w:type="gramEnd"/>
      <w:r>
        <w:t>使用功能分支</w:t>
      </w:r>
      <w:r>
        <w:t>+</w:t>
      </w:r>
      <w:r>
        <w:t>合并请求的方式进行功能的开发与合并。</w:t>
      </w:r>
    </w:p>
    <w:p w14:paraId="3986CFC7" w14:textId="46CC6B7F" w:rsidR="00AE581D" w:rsidRDefault="00813968" w:rsidP="00B32223">
      <w:pPr>
        <w:pStyle w:val="4"/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5</w:t>
      </w:r>
      <w:r w:rsidR="00B32223">
        <w:rPr>
          <w:rFonts w:hint="default"/>
        </w:rPr>
        <w:t>.</w:t>
      </w:r>
      <w:r>
        <w:rPr>
          <w:rFonts w:hint="default"/>
        </w:rPr>
        <w:t>2</w:t>
      </w:r>
      <w:r w:rsidR="00AE581D">
        <w:t>持续交付流水线</w:t>
      </w:r>
    </w:p>
    <w:p w14:paraId="03DDD22C" w14:textId="055B400B" w:rsidR="00AE581D" w:rsidRDefault="00AE581D" w:rsidP="00FF3515">
      <w:pPr>
        <w:pStyle w:val="1e"/>
      </w:pPr>
      <w:r>
        <w:t>在流水线任务中，添加代码检查，编译构建，部署子任务</w:t>
      </w:r>
      <w:bookmarkEnd w:id="1"/>
      <w:bookmarkEnd w:id="2"/>
    </w:p>
    <w:sectPr w:rsidR="00AE581D" w:rsidSect="00033B54">
      <w:headerReference w:type="default" r:id="rId1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CCF73" w14:textId="77777777" w:rsidR="005106E6" w:rsidRDefault="005106E6" w:rsidP="00940D2A">
      <w:pPr>
        <w:spacing w:before="0" w:after="0" w:line="240" w:lineRule="auto"/>
      </w:pPr>
      <w:r>
        <w:separator/>
      </w:r>
    </w:p>
  </w:endnote>
  <w:endnote w:type="continuationSeparator" w:id="0">
    <w:p w14:paraId="6FFF1E38" w14:textId="77777777" w:rsidR="005106E6" w:rsidRDefault="005106E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06EB3" w14:textId="77777777" w:rsidR="005106E6" w:rsidRDefault="005106E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37FB865" w14:textId="77777777" w:rsidR="005106E6" w:rsidRDefault="005106E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p w14:paraId="6619D47F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651F6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297927ED" w:rsidR="006651F6" w:rsidRPr="009D4127" w:rsidRDefault="006651F6" w:rsidP="00854769">
          <w:pPr>
            <w:pStyle w:val="afff9"/>
            <w:jc w:val="left"/>
            <w:rPr>
              <w:rFonts w:ascii="Huawei Sans" w:eastAsia="方正兰亭黑简体" w:hAnsi="Huawei Sans"/>
            </w:rPr>
          </w:pPr>
        </w:p>
        <w:p w14:paraId="19FB2DDB" w14:textId="77777777" w:rsidR="006651F6" w:rsidRPr="009D4127" w:rsidRDefault="006651F6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173205C9" w:rsidR="006651F6" w:rsidRPr="009D4127" w:rsidRDefault="00AE581D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《</w:t>
          </w:r>
          <w:r>
            <w:rPr>
              <w:rFonts w:ascii="Huawei Sans" w:eastAsia="方正兰亭黑简体" w:hAnsi="Huawei Sans" w:hint="eastAsia"/>
              <w:noProof/>
            </w:rPr>
            <w:t>软件工程</w:t>
          </w:r>
          <w:r>
            <w:rPr>
              <w:rFonts w:ascii="Huawei Sans" w:eastAsia="方正兰亭黑简体" w:hAnsi="Huawei Sans"/>
              <w:noProof/>
            </w:rPr>
            <w:t>》</w:t>
          </w:r>
          <w:r>
            <w:rPr>
              <w:rFonts w:ascii="Huawei Sans" w:eastAsia="方正兰亭黑简体" w:hAnsi="Huawei Sans" w:hint="eastAsia"/>
              <w:noProof/>
            </w:rPr>
            <w:t>大作业</w:t>
          </w:r>
        </w:p>
      </w:tc>
      <w:tc>
        <w:tcPr>
          <w:tcW w:w="1134" w:type="dxa"/>
          <w:vAlign w:val="bottom"/>
        </w:tcPr>
        <w:p w14:paraId="279C3BBC" w14:textId="1A924E70" w:rsidR="006651F6" w:rsidRPr="009D4127" w:rsidRDefault="006651F6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E53C4E">
            <w:rPr>
              <w:rFonts w:ascii="Huawei Sans" w:eastAsia="方正兰亭黑简体" w:hAnsi="Huawei Sans"/>
              <w:noProof/>
            </w:rPr>
            <w:t>2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p w14:paraId="76432B8F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p w14:paraId="2CCE42D9" w14:textId="77777777" w:rsidR="006651F6" w:rsidRPr="009D4127" w:rsidRDefault="006651F6">
    <w:pPr>
      <w:pStyle w:val="a6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284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8437B17"/>
    <w:multiLevelType w:val="hybridMultilevel"/>
    <w:tmpl w:val="E70EA86A"/>
    <w:lvl w:ilvl="0" w:tplc="B3DEBC0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11A1B"/>
    <w:multiLevelType w:val="hybridMultilevel"/>
    <w:tmpl w:val="E8F48438"/>
    <w:lvl w:ilvl="0" w:tplc="BE2656D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68E30962"/>
    <w:multiLevelType w:val="hybridMultilevel"/>
    <w:tmpl w:val="0F30E710"/>
    <w:lvl w:ilvl="0" w:tplc="C0CA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7"/>
  </w:num>
  <w:num w:numId="2">
    <w:abstractNumId w:val="8"/>
  </w:num>
  <w:num w:numId="3">
    <w:abstractNumId w:val="6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7"/>
  </w:num>
  <w:num w:numId="9">
    <w:abstractNumId w:val="12"/>
  </w:num>
  <w:num w:numId="10">
    <w:abstractNumId w:val="10"/>
  </w:num>
  <w:num w:numId="11">
    <w:abstractNumId w:val="13"/>
  </w:num>
  <w:num w:numId="12">
    <w:abstractNumId w:val="0"/>
  </w:num>
  <w:num w:numId="13">
    <w:abstractNumId w:val="2"/>
  </w:num>
  <w:num w:numId="14">
    <w:abstractNumId w:val="4"/>
  </w:num>
  <w:num w:numId="15">
    <w:abstractNumId w:val="16"/>
  </w:num>
  <w:num w:numId="16">
    <w:abstractNumId w:val="14"/>
  </w:num>
  <w:num w:numId="17">
    <w:abstractNumId w:val="15"/>
  </w:num>
  <w:num w:numId="18">
    <w:abstractNumId w:val="3"/>
  </w:num>
  <w:num w:numId="1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41545"/>
    <w:rsid w:val="000418DD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A32"/>
    <w:rsid w:val="000B5EE1"/>
    <w:rsid w:val="000B627A"/>
    <w:rsid w:val="000B6384"/>
    <w:rsid w:val="000B7C6A"/>
    <w:rsid w:val="000B7EFF"/>
    <w:rsid w:val="000C06CE"/>
    <w:rsid w:val="000C0963"/>
    <w:rsid w:val="000C0A74"/>
    <w:rsid w:val="000C3F98"/>
    <w:rsid w:val="000C62CD"/>
    <w:rsid w:val="000C6648"/>
    <w:rsid w:val="000D0045"/>
    <w:rsid w:val="000D0502"/>
    <w:rsid w:val="000D2513"/>
    <w:rsid w:val="000D41DD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0D9E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67B5"/>
    <w:rsid w:val="002867C1"/>
    <w:rsid w:val="0028782D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3565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1D6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5D25"/>
    <w:rsid w:val="0036631D"/>
    <w:rsid w:val="00366E4B"/>
    <w:rsid w:val="00370DC3"/>
    <w:rsid w:val="00373B2C"/>
    <w:rsid w:val="00375EAD"/>
    <w:rsid w:val="00380B7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50E12"/>
    <w:rsid w:val="00451CF6"/>
    <w:rsid w:val="0045366D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06E6"/>
    <w:rsid w:val="005135D9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4445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6BE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4558"/>
    <w:rsid w:val="007B570C"/>
    <w:rsid w:val="007B5F15"/>
    <w:rsid w:val="007B656E"/>
    <w:rsid w:val="007C0C8B"/>
    <w:rsid w:val="007C16D6"/>
    <w:rsid w:val="007C22D9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968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76B5"/>
    <w:rsid w:val="008E0285"/>
    <w:rsid w:val="008E322E"/>
    <w:rsid w:val="008E3FB2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6D22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74FE"/>
    <w:rsid w:val="00960011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6A8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7B4"/>
    <w:rsid w:val="00A73D3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81D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17DC0"/>
    <w:rsid w:val="00B201C9"/>
    <w:rsid w:val="00B2047C"/>
    <w:rsid w:val="00B22966"/>
    <w:rsid w:val="00B22BAC"/>
    <w:rsid w:val="00B23A0F"/>
    <w:rsid w:val="00B23E35"/>
    <w:rsid w:val="00B27534"/>
    <w:rsid w:val="00B3026B"/>
    <w:rsid w:val="00B32223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3EBB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397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1BBF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C4E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4DD5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27F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E13"/>
    <w:rsid w:val="00F65914"/>
    <w:rsid w:val="00F70883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67EF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351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FC5DD0"/>
    <w:pPr>
      <w:keepNext/>
      <w:keepLines/>
      <w:numPr>
        <w:ilvl w:val="1"/>
        <w:numId w:val="13"/>
      </w:numPr>
      <w:spacing w:before="600"/>
      <w:ind w:left="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31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41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52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60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70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FF3515"/>
    <w:pPr>
      <w:topLinePunct w:val="0"/>
      <w:adjustRightInd/>
      <w:ind w:left="138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FF3515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C5DD0"/>
  </w:style>
  <w:style w:type="paragraph" w:customStyle="1" w:styleId="74">
    <w:name w:val="7.简介标题"/>
    <w:basedOn w:val="a2"/>
    <w:link w:val="75"/>
    <w:autoRedefine/>
    <w:qFormat/>
    <w:rsid w:val="00AE581D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C5DD0"/>
    <w:rPr>
      <w:noProof/>
    </w:rPr>
  </w:style>
  <w:style w:type="character" w:customStyle="1" w:styleId="2Char">
    <w:name w:val="标题 2 Char"/>
    <w:aliases w:val="ALT+2 Char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AE581D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FC5DD0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FC5DD0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F05BB0-148C-4590-B711-8D06A3CC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1252</TotalTime>
  <Pages>3</Pages>
  <Words>180</Words>
  <Characters>1030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daiyuanming</cp:lastModifiedBy>
  <cp:revision>46</cp:revision>
  <cp:lastPrinted>2016-11-21T02:33:00Z</cp:lastPrinted>
  <dcterms:created xsi:type="dcterms:W3CDTF">2018-07-11T01:34:00Z</dcterms:created>
  <dcterms:modified xsi:type="dcterms:W3CDTF">2020-10-09T08:23:00Z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(3)1A5SP6CDplq9eUjLY8mObHwbUkYtNfUmgGQm5t33h1YPXqhwuWO9R6CUadL9HVqpgNmxORoi
RekZill4xKvwX1WJEThdTw/8b7wjx1Sc5Fw36/3/FXfUAb2hGTXVyfenncE0qSm4Oxob1BoI
em9xKTWZdIq+5FVFA6paoQ01trdeIQ2UV3HUu1+anJobcbtzAxtrPGyQ7/27K6NyoyILd6ak
lnPcRsJyADce2GuCWz</vt:lpwstr>
  </property>
  <property fmtid="{D5CDD505-2E9C-101B-9397-08002B2CF9AE}" pid="15" name="_2015_ms_pID_7253431">
    <vt:lpwstr>uXMyHx1rkygVfDJ1j/6hsT/86xNKo7tnNI+hNDaQcLzQfku6HE19/t
9UIk27OHcjE8271PQKnrsfUCezQyaH3g0pYK5HOVM3nKTTEpJkb2ncXbJE4PiqY5XpV1wLFo
QUt6B3/lLwJRXWCwiQ2BoWBIc61AHw6ZAS5amgg+IIPzmD2zO+j3kQoELkpX8PMuJcZSY7Qn
1lm0Chcavn/LNTSN1ToFwklb7pAgCFBsUSZL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+g==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1574825726</vt:lpwstr>
  </property>
</Properties>
</file>