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  <w:r w:rsidRPr="00244C62">
        <w:rPr>
          <w:rFonts w:ascii="Huawei Sans" w:eastAsia="方正兰亭黑简体" w:hAnsi="Huawei Sans"/>
          <w:sz w:val="44"/>
        </w:rPr>
        <w:t>字体安装说明</w:t>
      </w:r>
    </w:p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</w:p>
    <w:p w:rsidR="00E55490" w:rsidRPr="00244C62" w:rsidRDefault="00244C62" w:rsidP="00244C62">
      <w:pPr>
        <w:ind w:leftChars="200" w:left="420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使用说明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外部界面的字体统一如下：中文使用“方正兰亭黑简体”，英文使用“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</w:t>
      </w:r>
    </w:p>
    <w:p w:rsidR="00244C62" w:rsidRP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安装方法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中文安装方法“方正兰亭黑简体”：打开“中文”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“优选字体”，双击“</w:t>
      </w:r>
      <w:r w:rsidRPr="00244C62">
        <w:rPr>
          <w:rFonts w:ascii="Huawei Sans" w:eastAsia="方正兰亭黑简体" w:hAnsi="Huawei Sans"/>
        </w:rPr>
        <w:t>FZLTHJW</w:t>
      </w:r>
      <w:r w:rsidRPr="00244C62">
        <w:rPr>
          <w:rFonts w:ascii="Huawei Sans" w:eastAsia="方正兰亭黑简体" w:hAnsi="Huawei Sans" w:hint="eastAsia"/>
        </w:rPr>
        <w:t>”，点击左上角“安装”，即提示安装成功。其他文件夹的字体也已授权，建议一并安装。</w:t>
      </w:r>
      <w:r w:rsidRPr="00244C62">
        <w:rPr>
          <w:rFonts w:ascii="Huawei Sans" w:eastAsia="方正兰亭黑简体" w:hAnsi="Huawei Sans"/>
          <w:b/>
          <w:bCs/>
          <w:noProof/>
          <w:color w:val="000000"/>
          <w:sz w:val="20"/>
          <w:szCs w:val="20"/>
        </w:rPr>
        <w:drawing>
          <wp:inline distT="0" distB="0" distL="0" distR="0" wp14:anchorId="64F76D23" wp14:editId="0322C6FD">
            <wp:extent cx="4143375" cy="2495550"/>
            <wp:effectExtent l="0" t="0" r="9525" b="0"/>
            <wp:docPr id="1" name="图片 1" descr="cid:image009.jpg@01D59E3A.0751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9.jpg@01D59E3A.075106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 w:hint="eastAsia"/>
          <w:b/>
        </w:rPr>
        <w:t>英文安装方法：</w:t>
      </w:r>
      <w:r w:rsidRPr="00244C62">
        <w:rPr>
          <w:rFonts w:ascii="Huawei Sans" w:eastAsia="方正兰亭黑简体" w:hAnsi="Huawei Sans" w:hint="eastAsia"/>
        </w:rPr>
        <w:t>打开“</w:t>
      </w:r>
      <w:r w:rsidRPr="00244C62">
        <w:rPr>
          <w:rFonts w:ascii="Huawei Sans" w:eastAsia="方正兰亭黑简体" w:hAnsi="Huawei Sans"/>
        </w:rPr>
        <w:t>English</w:t>
      </w:r>
      <w:r w:rsidRPr="00244C62">
        <w:rPr>
          <w:rFonts w:ascii="Huawei Sans" w:eastAsia="方正兰亭黑简体" w:hAnsi="Huawei Sans" w:hint="eastAsia"/>
        </w:rPr>
        <w:t>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</w:t>
      </w:r>
      <w:r w:rsidRPr="00244C62">
        <w:rPr>
          <w:rFonts w:ascii="Huawei Sans" w:eastAsia="方正兰亭黑简体" w:hAnsi="Huawei Sans"/>
        </w:rPr>
        <w:t>Preferred</w:t>
      </w:r>
      <w:r w:rsidRPr="00244C62">
        <w:rPr>
          <w:rFonts w:ascii="Huawei Sans" w:eastAsia="方正兰亭黑简体" w:hAnsi="Huawei Sans" w:hint="eastAsia"/>
        </w:rPr>
        <w:t>”，双击“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”，点击左上角“安装”（参考上方位置），即提示安装成功。其他文件夹的字体也已授权，建议一并安装。</w:t>
      </w:r>
    </w:p>
    <w:p w:rsidR="00EC1963" w:rsidRPr="00244C62" w:rsidRDefault="00EC1963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>
        <w:rPr>
          <w:rFonts w:ascii="Huawei Sans" w:eastAsia="方正兰亭黑简体" w:hAnsi="Huawei Sans"/>
          <w:b/>
        </w:rPr>
        <w:t>安装完成后需重启电脑</w:t>
      </w:r>
      <w:r>
        <w:rPr>
          <w:rFonts w:ascii="Huawei Sans" w:eastAsia="方正兰亭黑简体" w:hAnsi="Huawei Sans" w:hint="eastAsia"/>
          <w:b/>
        </w:rPr>
        <w:t>。</w:t>
      </w:r>
      <w:bookmarkStart w:id="0" w:name="_GoBack"/>
      <w:bookmarkEnd w:id="0"/>
    </w:p>
    <w:p w:rsidR="00244C62" w:rsidRPr="00244C62" w:rsidRDefault="00244C62" w:rsidP="00244C62">
      <w:pPr>
        <w:rPr>
          <w:rFonts w:ascii="Huawei Sans" w:eastAsia="方正兰亭黑简体" w:hAnsi="Huawei Sans"/>
        </w:rPr>
      </w:pPr>
    </w:p>
    <w:p w:rsidR="00244C62" w:rsidRPr="00244C62" w:rsidRDefault="00244C62">
      <w:pPr>
        <w:rPr>
          <w:rFonts w:ascii="Huawei Sans" w:eastAsia="方正兰亭黑简体" w:hAnsi="Huawei Sans"/>
        </w:rPr>
      </w:pPr>
    </w:p>
    <w:sectPr w:rsidR="00244C62" w:rsidRPr="0024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6C4B3EE0"/>
    <w:multiLevelType w:val="hybridMultilevel"/>
    <w:tmpl w:val="0B8676A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60"/>
    <w:rsid w:val="00036854"/>
    <w:rsid w:val="00060E9D"/>
    <w:rsid w:val="00146C52"/>
    <w:rsid w:val="00157A12"/>
    <w:rsid w:val="00163CC9"/>
    <w:rsid w:val="00214333"/>
    <w:rsid w:val="0021615C"/>
    <w:rsid w:val="00244C62"/>
    <w:rsid w:val="00244C6C"/>
    <w:rsid w:val="00292AE2"/>
    <w:rsid w:val="002A68D4"/>
    <w:rsid w:val="003204B3"/>
    <w:rsid w:val="003713FF"/>
    <w:rsid w:val="003D3BFC"/>
    <w:rsid w:val="006365CA"/>
    <w:rsid w:val="00784063"/>
    <w:rsid w:val="007920F1"/>
    <w:rsid w:val="00815AED"/>
    <w:rsid w:val="008A2B86"/>
    <w:rsid w:val="008E6DF3"/>
    <w:rsid w:val="009D3D5C"/>
    <w:rsid w:val="009F107A"/>
    <w:rsid w:val="00A637F4"/>
    <w:rsid w:val="00A75DC1"/>
    <w:rsid w:val="00B137B2"/>
    <w:rsid w:val="00B52337"/>
    <w:rsid w:val="00C604A7"/>
    <w:rsid w:val="00C85438"/>
    <w:rsid w:val="00CC779C"/>
    <w:rsid w:val="00D32C7F"/>
    <w:rsid w:val="00D64F91"/>
    <w:rsid w:val="00DC0D6B"/>
    <w:rsid w:val="00DE34B7"/>
    <w:rsid w:val="00E011B9"/>
    <w:rsid w:val="00E428BA"/>
    <w:rsid w:val="00E55490"/>
    <w:rsid w:val="00E777B9"/>
    <w:rsid w:val="00EC1963"/>
    <w:rsid w:val="00F80E02"/>
    <w:rsid w:val="00F97B50"/>
    <w:rsid w:val="00FB5874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547B-D669-49B4-8BE9-612472A1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62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9.jpg@01D59E3A.07510660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likaizjhw</dc:creator>
  <cp:keywords/>
  <dc:description/>
  <cp:lastModifiedBy>Likai (Castor)</cp:lastModifiedBy>
  <cp:revision>5</cp:revision>
  <dcterms:created xsi:type="dcterms:W3CDTF">2019-12-26T03:40:00Z</dcterms:created>
  <dcterms:modified xsi:type="dcterms:W3CDTF">2020-06-16T01:27:00Z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1577331648</vt:lpwstr>
  </property>
  <property fmtid="{D5CDD505-2E9C-101B-9397-08002B2CF9AE}" pid="6" name="_2015_ms_pID_725343">
    <vt:lpwstr>(3)58zpvWnvyIOEFj4ZXrB/RYWBLR6RNqbvzxhERysYTtgg8j7caG3XmRwPVrgiBA0jg6f68KbA
xnj+B00BbNFp9iugCnb7Tswx2WrHFsC3aZ2dp7g0d+W7AXmHQv1V+oU7Dd+HxuPu/wGMjGoY
KGMDKfqpXEwKN9XvynELFWcV8vOclqJUM5SD5YJwMli6km52y7GF01qDhz8o3z7ln3J4xw0y
G8UuRy1rsIqqiz5jFN</vt:lpwstr>
  </property>
  <property fmtid="{D5CDD505-2E9C-101B-9397-08002B2CF9AE}" pid="7" name="_2015_ms_pID_7253431">
    <vt:lpwstr>bkDtjlgvbLQaXepKXk4B9jrxFPx4+U68UcTJ3GXcWQWOt19cgwlkxN
Q8EXPB1oxbpumYIXKeo84sOBRVapbjqWovJGIZIDfmcWi1W+zByo2YPTfPF0LLJL4V0o5exp
yR8LAHigrbOEu3N2G6pMJ2wyonFA0OzS4NT1E9Aw6+fNp20NqU/3dpS03zNyiJnWR4g9G8Gs
ohXpNpbtQuIDAyAhpjDGwVOd+rVbuOkQs4Km</vt:lpwstr>
  </property>
  <property fmtid="{D5CDD505-2E9C-101B-9397-08002B2CF9AE}" pid="8" name="_2015_ms_pID_7253432">
    <vt:lpwstr>Nw==</vt:lpwstr>
  </property>
</Properties>
</file>