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6. High-Available Reverse Proxy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ensure that you have already set up web servers in BOTH web01 and web02 as haproxy is dependent on them.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the end of this guide, you will learn how to configure ha-prx01 and ha-prx02 as high-available reverse proxies using haproxy and keepalived.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login credential for all server and client machines: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Username: root /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Password: Skill39@Lyon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Topology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will be the network topology that will be referenced for setting up the infrastructure.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5438" cy="3967453"/>
            <wp:effectExtent b="0" l="0" r="0" t="0"/>
            <wp:docPr id="1378942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96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will be using keepalived and haproxy for high-available reverse proxy.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haproxy and keepalived on both ha-prx01 and ha-prx02: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apt install keepalived haproxy -y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Keepalived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following on </w:t>
      </w:r>
      <w:r w:rsidDel="00000000" w:rsidR="00000000" w:rsidRPr="00000000">
        <w:rPr>
          <w:b w:val="1"/>
          <w:highlight w:val="yellow"/>
          <w:rtl w:val="0"/>
        </w:rPr>
        <w:t xml:space="preserve">ha-prx01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apt install keepalived -y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cp /etc/keepalived/keepalived.conf.sample /etc/keepalived/keepalived.conf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vim /etc/keepalived/keepalived.conf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global_defs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router_id ha-prx01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vrrp_skip_check_adv_addr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vrrp_strict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vrrp_garp_interval 0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vrrp_gna_interval 0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vrrp_instance VI_1_IPv4 {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state </w:t>
            </w:r>
            <w:r w:rsidDel="00000000" w:rsidR="00000000" w:rsidRPr="00000000">
              <w:rPr>
                <w:highlight w:val="yellow"/>
                <w:rtl w:val="0"/>
              </w:rPr>
              <w:t xml:space="preserve">MASTER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interface ens33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virtual_router_id 20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priority 100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advert_int 1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authentication {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auth_type PASS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auth_pass Skill39@Lyon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virtual_ipaddress {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10.1.20.20/24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vrrp_instance VI-1_IPv6 {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state </w:t>
            </w:r>
            <w:r w:rsidDel="00000000" w:rsidR="00000000" w:rsidRPr="00000000">
              <w:rPr>
                <w:highlight w:val="yellow"/>
                <w:rtl w:val="0"/>
              </w:rPr>
              <w:t xml:space="preserve">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interface ens33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virtual_router_id 20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priority 100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advert_int 1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authentication {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auth_type PASS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auth_pass Skill39@Lyon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virtual_ipaddress {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2001:db8:1001:20::20/64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systemctl restart keepalived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 file to ha-prx02. You can also redo the above steps in ha-prx02 but copying will be faster.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scp /etc/keepalived/keepalived.conf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root@10.1.20.22:/etc/keepalived/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note that changes need to be made after copying the file to ha-prx02.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highlight w:val="yellow"/>
          <w:rtl w:val="0"/>
        </w:rPr>
        <w:t xml:space="preserve">ha-prx02</w:t>
      </w:r>
      <w:r w:rsidDel="00000000" w:rsidR="00000000" w:rsidRPr="00000000">
        <w:rPr>
          <w:rtl w:val="0"/>
        </w:rPr>
        <w:t xml:space="preserve">, MASTER needs to be changed to BACKUP as shown below: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global_defs {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router_id ha-prx01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vrrp_skip_check_adv_addr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vrrp_strict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vrrp_garp_interval 0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vrrp_gna_interval 0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vrrp_instance VI_1_IPv4 {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state </w:t>
            </w:r>
            <w:r w:rsidDel="00000000" w:rsidR="00000000" w:rsidRPr="00000000">
              <w:rPr>
                <w:highlight w:val="yellow"/>
                <w:rtl w:val="0"/>
              </w:rPr>
              <w:t xml:space="preserve">BACKUP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interface ens33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virtual_router_id 20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priority 100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advert_int 1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authentication {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auth_type PASS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auth_pass Skill39@Lyon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virtual_ipaddress {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10.1.20.20/24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vrrp_instance VI-1_IPv6 {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state </w:t>
            </w:r>
            <w:r w:rsidDel="00000000" w:rsidR="00000000" w:rsidRPr="00000000">
              <w:rPr>
                <w:highlight w:val="yellow"/>
                <w:rtl w:val="0"/>
              </w:rPr>
              <w:t xml:space="preserve">BACKUP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interface ens33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virtual_router_id 20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priority 100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advert_int 1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authentication {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auth_type PASS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auth_pass Skill39@Lyon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virtual_ipaddress {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2001:db8:1001:20::20/64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the service in both ha-prx01 and ha-prx02.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systemctl restart keepalived -y</w:t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Haproxy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following in </w:t>
      </w:r>
      <w:r w:rsidDel="00000000" w:rsidR="00000000" w:rsidRPr="00000000">
        <w:rPr>
          <w:b w:val="1"/>
          <w:highlight w:val="yellow"/>
          <w:rtl w:val="0"/>
        </w:rPr>
        <w:t xml:space="preserve">ha-prx01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scp root@10.1.10.10:/etc/ssl/CA/certs/web.crt /etc/haproxy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scp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root@10.1.10.10:/etc/ssl/CA/certs/ca.crt</w:t>
        </w:r>
      </w:hyperlink>
      <w:r w:rsidDel="00000000" w:rsidR="00000000" w:rsidRPr="00000000">
        <w:rPr>
          <w:rtl w:val="0"/>
        </w:rPr>
        <w:t xml:space="preserve"> /etc/haproxy/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scp </w:t>
      </w: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root@10.1.10.10:/etc/ssl/CA/private/web.key </w:t>
        </w:r>
      </w:hyperlink>
      <w:r w:rsidDel="00000000" w:rsidR="00000000" w:rsidRPr="00000000">
        <w:rPr>
          <w:rtl w:val="0"/>
        </w:rPr>
        <w:t xml:space="preserve"> /etc/haproxy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cat /etc/haproxy/web.key &gt;&gt; /etc/haproxy/web.crt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cat /etc/haproxy/ca.crt &gt;&gt; /etc/haproxy/web.crt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vim /etc/haproxy/haproxy.cfg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bookmarkStart w:colFirst="0" w:colLast="0" w:name="_heading=h.67621ee1ik55" w:id="0"/>
            <w:bookmarkEnd w:id="0"/>
            <w:r w:rsidDel="00000000" w:rsidR="00000000" w:rsidRPr="00000000">
              <w:rPr>
                <w:rtl w:val="0"/>
              </w:rPr>
              <w:t xml:space="preserve">frontend http-in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bind :::80 v4v6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mode http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frontend https-in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bind :::443 v4v6 ssl crt /etc/haproxy/web.crt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http-response set-header via-proxy “ha-prx01” 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default_backend www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backend www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http-request redirect scheme https code 301 if !{ ssl_fc }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balance roundrobin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option forwardfor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option http-server-close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http-request set-header via-proxy “ha-prx01”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http-request add-header X-Forwarded-Port https if { ssl_fc }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server web01.dmz.worldskills.org [2001:db8:1001:20::31]:80 check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server web02.dmz.worldskills.org [2001:db8:1001:20::32]:80 check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 file to </w:t>
      </w:r>
      <w:r w:rsidDel="00000000" w:rsidR="00000000" w:rsidRPr="00000000">
        <w:rPr>
          <w:b w:val="1"/>
          <w:highlight w:val="yellow"/>
          <w:rtl w:val="0"/>
        </w:rPr>
        <w:t xml:space="preserve">ha-prx02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scp /etc/haproxy/haproxy.cfg </w:t>
      </w: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root@10.1.20.22:/etc/haproxy/haproxy.cfg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copying the file to ha-prx02, change the header.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frontend http-in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bind :::80 v4v6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mode http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frontend https-in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bind :::443 v4v6 ssl crt /etc/haproxy/web.crt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http-response set-header via-proxy </w:t>
            </w:r>
            <w:r w:rsidDel="00000000" w:rsidR="00000000" w:rsidRPr="00000000">
              <w:rPr>
                <w:highlight w:val="yellow"/>
                <w:rtl w:val="0"/>
              </w:rPr>
              <w:t xml:space="preserve">“ha-prx02”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default_backend www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backend www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http-request redirect scheme https code 301 if !{ ssl_fc }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balance roundrobin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option forwardfor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option http-server-close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http-request set-header via-proxy </w:t>
            </w:r>
            <w:r w:rsidDel="00000000" w:rsidR="00000000" w:rsidRPr="00000000">
              <w:rPr>
                <w:highlight w:val="yellow"/>
                <w:rtl w:val="0"/>
              </w:rPr>
              <w:t xml:space="preserve">“ha-prx02”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http-request add-header X-Forwarded-Port https if { ssl_fc }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server web01.dmz.worldskills.org [2001:db8:1001:20::31]:80 check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server web02.dmz.worldskills.org [2001:db8:1001:20::32]:80 check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the service on both ha-prx01 and ha-prx02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systemctl restart haproxy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  <w:t xml:space="preserve">NAT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After configuring haproxy and keepalived, we configure  NAT on the firewall to forward HTTP, HTTPS and DNS to 10.1.20.20 (virtual IP address which is ha-prx01)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following in fw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vim /etc/nftables.conf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table ip nat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chain postrouting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type nat hook postrouting priority srcnat;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#interface with public IP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iif “ens33” tcp dport 80 dnat to 10.1.20.20:80;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iif “ens33” tcp dport 443 dnat to 10.1.20.20:443;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iif “ens33” tcp dport 53 dnat to 10.1.20.20:53;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iif “ens33” udp dport 53 dnat to 10.1.20.20:53;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chain prerouting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type nat hook prerouting priority dstnat;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oif “ens33” masquerade;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systemctl restart nftables.service</w:t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3u7ysmi63z0n" w:id="1"/>
      <w:bookmarkEnd w:id="1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378942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Access the web to test if the reverse proxy and port forwarding works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378942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F7BAB"/>
  </w:style>
  <w:style w:type="paragraph" w:styleId="Heading1">
    <w:name w:val="heading 1"/>
    <w:basedOn w:val="Normal"/>
    <w:next w:val="Normal"/>
    <w:link w:val="Heading1Char"/>
    <w:uiPriority w:val="9"/>
    <w:qFormat w:val="1"/>
    <w:rsid w:val="00AF7BA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F7BA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F7BA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F7BA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F7BA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F7BA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BA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F7BA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F7BA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F7BA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F7BA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F7BA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F7BA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F7BA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F7BA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BA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F7BA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F7BA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F7BA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7BA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F7BA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F7BA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F7BA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F7BA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F7BA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F7BA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F7BA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F7BA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F7BA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502A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853F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53F9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YQGLhVqB/biQF/Q+eODX9FjWQ==">CgMxLjAyDmguNjc2MjFlZTFpazU1Mg5oLjN1N3lzbWk2M3owbjgAciExTnlSa2szUkZCb2I1TFlYMFN3ekxUTEU3M3VBb3YzTms=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2025-06-04T08:13:00Z</dcterms:created>
  <dc:creator>Eng Rong Lee</dc:creator>
</cp:coreProperties>
</file>