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DB5" w:rsidRPr="006C5DB5" w:rsidRDefault="006C5DB5" w:rsidP="006C5DB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C5DB5">
        <w:rPr>
          <w:rFonts w:ascii="宋体" w:eastAsia="宋体" w:hAnsi="宋体" w:cs="宋体"/>
          <w:b/>
          <w:bCs/>
          <w:kern w:val="36"/>
          <w:sz w:val="48"/>
          <w:szCs w:val="48"/>
        </w:rPr>
        <w:t>图书管理系统总体设计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1. 系统概述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图书管理系统是一个采用前后端分离架构开发的智能图书管理平台。该系统的主要目标是为图书馆管理员提供一套高效、便捷的管理工具，帮助他们轻松处理图书的入库、查询、编辑和借阅等日常操作，同时为普通用户提供直观、友好的界面，支持便捷的图书搜索、借阅和归还体验。系统的一个突出特点是集成了人工智能分析功能，通过接入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API，用户可以使用自然语言方式提出问题，例如询问图书借阅排行、库存分布或趋势分析，系统能够智能理解并返回相应的统计信息和分析结果，从而显著提升图书馆管理的智能化水平。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2. 系统架构设计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2.1 总体架构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系统整体采用经典的前后端分离架构，清晰地分为四个主要层次，以确保模块解耦、可维护性和扩展性：</w:t>
      </w:r>
    </w:p>
    <w:p w:rsidR="006C5DB5" w:rsidRPr="006C5DB5" w:rsidRDefault="006C5DB5" w:rsidP="006C5DB5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前端展示层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：负责所有用户界面的呈现和交互逻辑，使用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Vue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3结合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Vite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构建工具实现快速开发和高效打包，确保页面加载速度快、响应灵敏，并支持响应式布局以适配桌面和移动设备。</w:t>
      </w:r>
    </w:p>
    <w:p w:rsidR="006C5DB5" w:rsidRPr="006C5DB5" w:rsidRDefault="006C5DB5" w:rsidP="006C5DB5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后端服务层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：作为系统的核心业务处理层，使用Express框架搭建，提供完整的RESTful API接口，处理来自前端的所有请求，包括数据验证、业务逻辑执行和异常处理。</w:t>
      </w:r>
    </w:p>
    <w:p w:rsidR="006C5DB5" w:rsidRPr="006C5DB5" w:rsidRDefault="006C5DB5" w:rsidP="006C5DB5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数据存储层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：采用轻量级的SQLite数据库，适合本地部署场景，负责所有持久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化数据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的存储和管理，支持事务操作以保证数据一致性。</w:t>
      </w:r>
    </w:p>
    <w:p w:rsidR="006C5DB5" w:rsidRPr="006C5DB5" w:rsidRDefault="006C5DB5" w:rsidP="006C5DB5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AI服务层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：独立于主系统的外部服务层，通过调用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API实现自然语言处理和复杂数据分析功能，为系统注入智能化能力。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lastRenderedPageBreak/>
        <w:t>这种分层设计使得各部分职责明确，便于团队并行开发和后期维护。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2.2 技术</w:t>
      </w:r>
      <w:proofErr w:type="gramStart"/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栈</w:t>
      </w:r>
      <w:proofErr w:type="gramEnd"/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系统选用的技术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兼顾成熟度、开发效率和部署便捷性，主要技术如下所述：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前端部分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Vue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3.5.24：作为核心前端框架，提供组件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化开发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和响应式数据绑定。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Vite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7.2.4：现代化的构建工具，显著提升开发时的热重载速度和生产构建效率。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Vue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Router 4.x：负责前端路由管理，实现单页应用的流畅导航。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后端部分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Node.js 16.x以上：提供稳定的运行时环境。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Express 4.18.2：轻量级Web框架，用于快速搭建API服务。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SQLite3 5.1.6：嵌入式数据库，部署简单，无需额外服务器。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JWT 9.0.2：用于生成和验证用户身份令牌，实现无状态认证。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Bcryptjs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2.4.3：安全的密码哈希算法，确保用户密码加密存储。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AI服务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API：提供强大的大语言模型能力，用于自然语言理解和图书数据分析。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这些技术选择充分考虑了项目的规模和本地部署需求，既保证了功能完整性，又控制了资源消耗。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2.3 系统架构图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系统整体数据流向如下：前端通过HTTP请求与后端交互，后端处理业务逻辑后访问SQLite数据库，同时在需要AI功能时调用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API。架构示意图描述为：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前端展示层（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Vue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3 + 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Vite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） → 后端服务层（Express） → 数据存储层（SQLite） 后端服务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层同时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向下调用 AI服务层（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API）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3. 系统模块设计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系统按照功能划分为六个核心模块，每个模块采用Controller-Service-Repository的分层设计模式，确保代码结构清晰、逻辑分离。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3.1 用户认证模块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该模块负责整个系统的访问控制，是用户进入系统的入口。主要功能包括用户注册、登录以及后续请求的身份验证。用户注册时需提供用户名、邮箱和密码，系统会进行唯一性校验并加密存储密码；登录成功后生成JWT令牌，前端保存令牌并在后续请求中携带；所有需要认证的接口都会通过中间件验证令牌有效性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6C5DB5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AuthController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：接收并响应认证相关的HTTP请求。</w:t>
      </w:r>
    </w:p>
    <w:p w:rsidR="006C5DB5" w:rsidRPr="006C5DB5" w:rsidRDefault="006C5DB5" w:rsidP="006C5DB5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AuthService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：执行注册、登录等业务逻辑。</w:t>
      </w:r>
    </w:p>
    <w:p w:rsidR="006C5DB5" w:rsidRDefault="006C5DB5" w:rsidP="006C5DB5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TokenService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：专门负责JWT的生成、验证和刷新。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3.2 图书管理模块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该模块是管理员最常使用的功能模块，实现图书信息的完整生命周期管理。支持按书名、作者、ISBN等多条件搜索，并提供分页显示；管理员可以添加新图书、编辑现有信息或删除无用记录，所有操作都会实时更新数据库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6C5D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BookController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：处理图书相关API请求。</w:t>
      </w:r>
    </w:p>
    <w:p w:rsidR="006C5DB5" w:rsidRPr="006C5DB5" w:rsidRDefault="006C5DB5" w:rsidP="006C5D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BookService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：实现搜索、增删改等业务逻辑。</w:t>
      </w:r>
    </w:p>
    <w:p w:rsidR="006C5DB5" w:rsidRPr="006C5DB5" w:rsidRDefault="006C5DB5" w:rsidP="006C5D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BookRepository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：封装数据库操作，提供数据访问接口。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3.3 AI分析模块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AI分析模块是系统的智能化亮点，用户可以通过自然语言提出问题，如“哪些图书最受欢迎？”或“最近借阅趋势如何？”，系统会将问题发送至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 xml:space="preserve"> API，结合当前图书和借阅数据生成分析结果并返回。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6C5D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AIController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：接收前端的AI请求。</w:t>
      </w:r>
    </w:p>
    <w:p w:rsidR="006C5DB5" w:rsidRPr="006C5DB5" w:rsidRDefault="006C5DB5" w:rsidP="006C5D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AIService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：组织数据并构造合适的提示词。</w:t>
      </w:r>
    </w:p>
    <w:p w:rsidR="006C5DB5" w:rsidRPr="006C5DB5" w:rsidRDefault="006C5DB5" w:rsidP="006C5D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DeepSeekService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：负责与外部API的实际通信和错误处理。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3.4 用户管理模块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管理员专属模块，用于查看和管理系统内所有用户的信息，包括用户列表展示、详细信息查看以及必要时的信息修改，确保系统用户数据的可控性。</w:t>
      </w:r>
    </w:p>
    <w:p w:rsidR="006C5DB5" w:rsidRPr="006C5DB5" w:rsidRDefault="006C5DB5" w:rsidP="006C5DB5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6C5DB5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UserController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：处理用户管理请求。</w:t>
      </w:r>
    </w:p>
    <w:p w:rsidR="006C5DB5" w:rsidRPr="006C5DB5" w:rsidRDefault="006C5DB5" w:rsidP="006C5DB5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UserService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：执行用户查询和更新逻辑。</w:t>
      </w:r>
    </w:p>
    <w:p w:rsidR="006C5DB5" w:rsidRPr="006C5DB5" w:rsidRDefault="006C5DB5" w:rsidP="006C5DB5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lastRenderedPageBreak/>
        <w:t>UserRepository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：数据库用户数据访问层。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3.5 借阅管理模块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该模块处理图书的实际流通业务。用户只能借阅状态为“在馆”的图书，借阅时系统会创建借阅记录并更新图书状态为“借出”；归还时更新记录并恢复图书状态。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264CBB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BorrowController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：接收借阅和归还请求。</w:t>
      </w:r>
    </w:p>
    <w:p w:rsidR="006C5DB5" w:rsidRPr="006C5DB5" w:rsidRDefault="006C5DB5" w:rsidP="00264CBB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BorrowService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：执行借阅规则校验和状态更新。</w:t>
      </w:r>
    </w:p>
    <w:p w:rsidR="006C5DB5" w:rsidRPr="006C5DB5" w:rsidRDefault="006C5DB5" w:rsidP="00264CBB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BorrowRepository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：管理借阅记录的数据库操作。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3.6 报表管理模块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报表模块为管理员提供数据洞察，支持生成借阅统计（如热门图书排行）和图书库存统计（如在馆/借出分布），结果可以以表格或图表形式展示。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核心类包括：</w:t>
      </w:r>
    </w:p>
    <w:p w:rsidR="006C5DB5" w:rsidRPr="006C5DB5" w:rsidRDefault="006C5DB5" w:rsidP="00264CBB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ReportController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：处理报表请求。</w:t>
      </w:r>
    </w:p>
    <w:p w:rsidR="006C5DB5" w:rsidRPr="006C5DB5" w:rsidRDefault="006C5DB5" w:rsidP="00264CBB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ReportService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：组织统计逻辑。</w:t>
      </w:r>
    </w:p>
    <w:p w:rsidR="006C5DB5" w:rsidRPr="006C5DB5" w:rsidRDefault="006C5DB5" w:rsidP="00264CBB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ReportGenerator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：负责具体报表的计算和格式化。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4. 数据结构设计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4.1 数据库表结构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系统使用三个核心表：</w:t>
      </w:r>
    </w:p>
    <w:p w:rsidR="006C5DB5" w:rsidRPr="006C5DB5" w:rsidRDefault="006C5DB5" w:rsidP="00264CB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用户表 (users)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：存储用户信息，主键自增，用户名和邮箱唯一，密码加密存储，并记录创建时间。</w:t>
      </w:r>
    </w:p>
    <w:p w:rsidR="006C5DB5" w:rsidRPr="006C5DB5" w:rsidRDefault="006C5DB5" w:rsidP="00264CB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图书表 (books)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：存储图书基本信息，包含书名、作者、ISBN、出版日期、状态等字段，状态默认为“在馆”，并记录创建和更新时间。</w:t>
      </w:r>
    </w:p>
    <w:p w:rsidR="006C5DB5" w:rsidRPr="006C5DB5" w:rsidRDefault="006C5DB5" w:rsidP="00264CBB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借阅记录表 (</w:t>
      </w:r>
      <w:proofErr w:type="spellStart"/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borrow_records</w:t>
      </w:r>
      <w:proofErr w:type="spellEnd"/>
      <w:r w:rsidRPr="006C5DB5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6C5DB5">
        <w:rPr>
          <w:rFonts w:ascii="宋体" w:eastAsia="宋体" w:hAnsi="宋体" w:cs="宋体"/>
          <w:kern w:val="0"/>
          <w:sz w:val="24"/>
          <w:szCs w:val="24"/>
        </w:rPr>
        <w:t>：记录每一次借阅行为，关联用户和图书，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外键约束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保证数据完整性，状态默认为“借阅中”。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5DB5">
        <w:rPr>
          <w:rFonts w:ascii="宋体" w:eastAsia="宋体" w:hAnsi="宋体" w:cs="宋体"/>
          <w:b/>
          <w:bCs/>
          <w:kern w:val="0"/>
          <w:sz w:val="27"/>
          <w:szCs w:val="27"/>
        </w:rPr>
        <w:t>4.2 数据关系图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用户表与借阅记录表通过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user_id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关联，图书表与借阅记录表通过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book_id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关联，形成典型的一对多关系：一个用户可有多个借阅记录，一本图书也可被多个用户借阅（不同时间）。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5. API接口设计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系统提供完整的RESTful API，所有需要认证的接口均要求在请求头携带有效的JWT令牌。主要接口分组包括认证、图书、AI分析、借阅和报表，详细路径、方法、功能和认证要求已明确定义，确保前后端对接顺畅。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6. 系统安全设计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安全是系统设计的重要考虑因素。认证采用JWT结合</w:t>
      </w:r>
      <w:proofErr w:type="spellStart"/>
      <w:r w:rsidRPr="006C5DB5">
        <w:rPr>
          <w:rFonts w:ascii="宋体" w:eastAsia="宋体" w:hAnsi="宋体" w:cs="宋体"/>
          <w:kern w:val="0"/>
          <w:sz w:val="24"/>
          <w:szCs w:val="24"/>
        </w:rPr>
        <w:t>bcryptjs</w:t>
      </w:r>
      <w:proofErr w:type="spellEnd"/>
      <w:r w:rsidRPr="006C5DB5">
        <w:rPr>
          <w:rFonts w:ascii="宋体" w:eastAsia="宋体" w:hAnsi="宋体" w:cs="宋体"/>
          <w:kern w:val="0"/>
          <w:sz w:val="24"/>
          <w:szCs w:val="24"/>
        </w:rPr>
        <w:t>加密，防止密码泄露；所有数据库操作使用参数化查询防御SQL注入；接口实施频率限制和参数校验；未来可扩展基于角色的访问控制（管理员/普通用户）。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7. 系统部署设计</w:t>
      </w:r>
    </w:p>
    <w:p w:rsidR="00264CBB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系统设计为本地部署，前端构建后可通过Nginx提供静态资源，后端与SQLite部署在同一服务器。部署流程简单，包括前端构建、后端代码部署、数据库初始化、环境变量配置和服务启动。</w:t>
      </w:r>
    </w:p>
    <w:p w:rsidR="006C5DB5" w:rsidRPr="006C5DB5" w:rsidRDefault="00264CBB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column"/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8. 系统监控与维护</w:t>
      </w:r>
      <w:bookmarkStart w:id="0" w:name="_GoBack"/>
      <w:bookmarkEnd w:id="0"/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系统内置日志记录（运行日志、请求日志、错误日志），支持性能指标监控，并制定定期备份、依赖更新、安全检查和日志清理的维护计划。</w:t>
      </w:r>
    </w:p>
    <w:p w:rsidR="006C5DB5" w:rsidRPr="006C5DB5" w:rsidRDefault="006C5DB5" w:rsidP="006C5D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5DB5">
        <w:rPr>
          <w:rFonts w:ascii="宋体" w:eastAsia="宋体" w:hAnsi="宋体" w:cs="宋体"/>
          <w:b/>
          <w:bCs/>
          <w:kern w:val="0"/>
          <w:sz w:val="36"/>
          <w:szCs w:val="36"/>
        </w:rPr>
        <w:t>9. 扩展设计</w:t>
      </w:r>
    </w:p>
    <w:p w:rsidR="006C5DB5" w:rsidRPr="006C5DB5" w:rsidRDefault="006C5DB5" w:rsidP="00264CB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DB5">
        <w:rPr>
          <w:rFonts w:ascii="宋体" w:eastAsia="宋体" w:hAnsi="宋体" w:cs="宋体"/>
          <w:kern w:val="0"/>
          <w:sz w:val="24"/>
          <w:szCs w:val="24"/>
        </w:rPr>
        <w:t>为满足未来需求，系统预留了多方面的扩展空间：功能上可增加分类管理、推荐算法和移动端支持；性能上可迁移至更强的数据库并引入缓存；架构上可演进为</w:t>
      </w:r>
      <w:proofErr w:type="gramStart"/>
      <w:r w:rsidRPr="006C5DB5">
        <w:rPr>
          <w:rFonts w:ascii="宋体" w:eastAsia="宋体" w:hAnsi="宋体" w:cs="宋体"/>
          <w:kern w:val="0"/>
          <w:sz w:val="24"/>
          <w:szCs w:val="24"/>
        </w:rPr>
        <w:t>微服务</w:t>
      </w:r>
      <w:proofErr w:type="gramEnd"/>
      <w:r w:rsidRPr="006C5DB5">
        <w:rPr>
          <w:rFonts w:ascii="宋体" w:eastAsia="宋体" w:hAnsi="宋体" w:cs="宋体"/>
          <w:kern w:val="0"/>
          <w:sz w:val="24"/>
          <w:szCs w:val="24"/>
        </w:rPr>
        <w:t>并使用Docker/Kubernetes容器化部署。</w:t>
      </w:r>
    </w:p>
    <w:p w:rsidR="00D800CE" w:rsidRPr="006C5DB5" w:rsidRDefault="00D800CE" w:rsidP="006C5DB5"/>
    <w:sectPr w:rsidR="00D800CE" w:rsidRPr="006C5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3655"/>
    <w:multiLevelType w:val="multilevel"/>
    <w:tmpl w:val="1BE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1F70"/>
    <w:multiLevelType w:val="multilevel"/>
    <w:tmpl w:val="976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ED2"/>
    <w:multiLevelType w:val="multilevel"/>
    <w:tmpl w:val="D8E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714D"/>
    <w:multiLevelType w:val="multilevel"/>
    <w:tmpl w:val="D35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0EBA"/>
    <w:multiLevelType w:val="multilevel"/>
    <w:tmpl w:val="74E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B54A0"/>
    <w:multiLevelType w:val="multilevel"/>
    <w:tmpl w:val="78B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021C6"/>
    <w:multiLevelType w:val="multilevel"/>
    <w:tmpl w:val="E6A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762E"/>
    <w:multiLevelType w:val="multilevel"/>
    <w:tmpl w:val="3B9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B5A02"/>
    <w:multiLevelType w:val="multilevel"/>
    <w:tmpl w:val="AC7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98"/>
    <w:rsid w:val="00264CBB"/>
    <w:rsid w:val="006C5DB5"/>
    <w:rsid w:val="007E1598"/>
    <w:rsid w:val="00D8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FBBF"/>
  <w15:chartTrackingRefBased/>
  <w15:docId w15:val="{C1B3D4D8-EF25-4A54-A954-1A014196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5DB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5DB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5DB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DB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5DB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C5DB5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C5D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5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8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Bingnan chen</dc:creator>
  <cp:keywords/>
  <dc:description/>
  <cp:lastModifiedBy>Bingnan chen</cp:lastModifiedBy>
  <cp:revision>2</cp:revision>
  <dcterms:created xsi:type="dcterms:W3CDTF">2026-01-10T09:03:00Z</dcterms:created>
  <dcterms:modified xsi:type="dcterms:W3CDTF">2026-01-10T12:41:00Z</dcterms:modified>
</cp:coreProperties>
</file>