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E8B" w:rsidRDefault="00EB3628" w:rsidP="00EB3628">
      <w:pPr>
        <w:jc w:val="center"/>
        <w:rPr>
          <w:rFonts w:ascii="Times New Roman" w:hAnsi="Times New Roman" w:cs="Times New Roman"/>
          <w:b/>
          <w:sz w:val="32"/>
        </w:rPr>
      </w:pPr>
      <w:proofErr w:type="gramStart"/>
      <w:r w:rsidRPr="00EB3628">
        <w:rPr>
          <w:rFonts w:ascii="Times New Roman" w:hAnsi="Times New Roman" w:cs="Times New Roman"/>
          <w:b/>
          <w:sz w:val="32"/>
        </w:rPr>
        <w:t>openECA</w:t>
      </w:r>
      <w:proofErr w:type="gramEnd"/>
      <w:r w:rsidRPr="00EB3628">
        <w:rPr>
          <w:rFonts w:ascii="Times New Roman" w:hAnsi="Times New Roman" w:cs="Times New Roman"/>
          <w:b/>
          <w:sz w:val="32"/>
        </w:rPr>
        <w:t xml:space="preserve"> Streaming Data Collection Through openHistorian</w:t>
      </w:r>
    </w:p>
    <w:p w:rsidR="00356F08" w:rsidRPr="00356F08" w:rsidRDefault="00356F08" w:rsidP="00356F08">
      <w:pPr>
        <w:jc w:val="right"/>
        <w:rPr>
          <w:rFonts w:ascii="Times New Roman" w:hAnsi="Times New Roman" w:cs="Times New Roman"/>
          <w:b/>
          <w:sz w:val="24"/>
        </w:rPr>
      </w:pPr>
      <w:r w:rsidRPr="00356F08">
        <w:rPr>
          <w:rFonts w:ascii="Times New Roman" w:hAnsi="Times New Roman" w:cs="Times New Roman"/>
          <w:b/>
          <w:sz w:val="24"/>
        </w:rPr>
        <w:t>Chen Wang</w:t>
      </w:r>
    </w:p>
    <w:p w:rsidR="00356F08" w:rsidRDefault="00356F08" w:rsidP="00472945">
      <w:pPr>
        <w:jc w:val="both"/>
        <w:rPr>
          <w:rFonts w:ascii="Times New Roman" w:hAnsi="Times New Roman" w:cs="Times New Roman"/>
          <w:sz w:val="24"/>
        </w:rPr>
      </w:pPr>
    </w:p>
    <w:p w:rsidR="00EB3628" w:rsidRDefault="002330D0" w:rsidP="0047294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</w:t>
      </w:r>
      <w:r w:rsidR="00CA13E8">
        <w:rPr>
          <w:rFonts w:ascii="Times New Roman" w:hAnsi="Times New Roman" w:cs="Times New Roman"/>
          <w:sz w:val="24"/>
        </w:rPr>
        <w:t xml:space="preserve">aim of this documentation </w:t>
      </w:r>
      <w:r w:rsidR="00FF1629">
        <w:rPr>
          <w:rFonts w:ascii="Times New Roman" w:hAnsi="Times New Roman" w:cs="Times New Roman"/>
          <w:sz w:val="24"/>
        </w:rPr>
        <w:t>is to show the steps that one could follow to acquire the openECA s</w:t>
      </w:r>
      <w:r w:rsidR="00422C4E">
        <w:rPr>
          <w:rFonts w:ascii="Times New Roman" w:hAnsi="Times New Roman" w:cs="Times New Roman"/>
          <w:sz w:val="24"/>
        </w:rPr>
        <w:t>treaming data</w:t>
      </w:r>
      <w:r w:rsidR="00C75A40">
        <w:rPr>
          <w:rFonts w:ascii="Times New Roman" w:hAnsi="Times New Roman" w:cs="Times New Roman"/>
          <w:sz w:val="24"/>
        </w:rPr>
        <w:t xml:space="preserve"> during a user</w:t>
      </w:r>
      <w:r w:rsidR="00C03A32">
        <w:rPr>
          <w:rFonts w:ascii="Times New Roman" w:hAnsi="Times New Roman" w:cs="Times New Roman"/>
          <w:sz w:val="24"/>
        </w:rPr>
        <w:t>-</w:t>
      </w:r>
      <w:r w:rsidR="00C75A40">
        <w:rPr>
          <w:rFonts w:ascii="Times New Roman" w:hAnsi="Times New Roman" w:cs="Times New Roman"/>
          <w:sz w:val="24"/>
        </w:rPr>
        <w:t>specified past time period through an off-line platform, i.e. openHistorian.</w:t>
      </w:r>
      <w:r w:rsidR="00472945">
        <w:rPr>
          <w:rFonts w:ascii="Times New Roman" w:hAnsi="Times New Roman" w:cs="Times New Roman"/>
          <w:sz w:val="24"/>
        </w:rPr>
        <w:t xml:space="preserve"> </w:t>
      </w:r>
      <w:r w:rsidR="00C82FA6">
        <w:rPr>
          <w:rFonts w:ascii="Times New Roman" w:hAnsi="Times New Roman" w:cs="Times New Roman"/>
          <w:sz w:val="24"/>
        </w:rPr>
        <w:t>S</w:t>
      </w:r>
      <w:r w:rsidR="00472945">
        <w:rPr>
          <w:rFonts w:ascii="Times New Roman" w:hAnsi="Times New Roman" w:cs="Times New Roman"/>
          <w:sz w:val="24"/>
        </w:rPr>
        <w:t xml:space="preserve">uch functionality can provide </w:t>
      </w:r>
      <w:r w:rsidR="00C03A32">
        <w:rPr>
          <w:rFonts w:ascii="Times New Roman" w:hAnsi="Times New Roman" w:cs="Times New Roman"/>
          <w:sz w:val="24"/>
        </w:rPr>
        <w:t>off-line applications based on openECA platform with usable data set formatted with defined structure.</w:t>
      </w:r>
      <w:r w:rsidR="000D222C">
        <w:rPr>
          <w:rFonts w:ascii="Times New Roman" w:hAnsi="Times New Roman" w:cs="Times New Roman"/>
          <w:sz w:val="24"/>
        </w:rPr>
        <w:t xml:space="preserve"> The process is composed of, firstly, configuring openHistorian with proper </w:t>
      </w:r>
      <w:r w:rsidR="00A52A4E">
        <w:rPr>
          <w:rFonts w:ascii="Times New Roman" w:hAnsi="Times New Roman" w:cs="Times New Roman"/>
          <w:sz w:val="24"/>
        </w:rPr>
        <w:t xml:space="preserve">data </w:t>
      </w:r>
      <w:r w:rsidR="000D222C">
        <w:rPr>
          <w:rFonts w:ascii="Times New Roman" w:hAnsi="Times New Roman" w:cs="Times New Roman"/>
          <w:sz w:val="24"/>
        </w:rPr>
        <w:t>archive</w:t>
      </w:r>
      <w:r w:rsidR="00B377DF">
        <w:rPr>
          <w:rFonts w:ascii="Times New Roman" w:hAnsi="Times New Roman" w:cs="Times New Roman"/>
          <w:sz w:val="24"/>
        </w:rPr>
        <w:t xml:space="preserve"> (assuming that openECA has been properly configured.)</w:t>
      </w:r>
      <w:r w:rsidR="000D222C">
        <w:rPr>
          <w:rFonts w:ascii="Times New Roman" w:hAnsi="Times New Roman" w:cs="Times New Roman"/>
          <w:sz w:val="24"/>
        </w:rPr>
        <w:t xml:space="preserve">; secondly, </w:t>
      </w:r>
      <w:r w:rsidR="00A52A4E">
        <w:rPr>
          <w:rFonts w:ascii="Times New Roman" w:hAnsi="Times New Roman" w:cs="Times New Roman"/>
          <w:sz w:val="24"/>
        </w:rPr>
        <w:t>building up internal connections</w:t>
      </w:r>
      <w:r w:rsidR="000D222C">
        <w:rPr>
          <w:rFonts w:ascii="Times New Roman" w:hAnsi="Times New Roman" w:cs="Times New Roman"/>
          <w:sz w:val="24"/>
        </w:rPr>
        <w:t xml:space="preserve"> between </w:t>
      </w:r>
      <w:r w:rsidR="00A52A4E">
        <w:rPr>
          <w:rFonts w:ascii="Times New Roman" w:hAnsi="Times New Roman" w:cs="Times New Roman"/>
          <w:sz w:val="24"/>
        </w:rPr>
        <w:t>openECA and openHistorian; thirdly, utilizing openHistorian API to acquire the data with proper settings.</w:t>
      </w:r>
      <w:r w:rsidR="0065095A">
        <w:rPr>
          <w:rFonts w:ascii="Times New Roman" w:hAnsi="Times New Roman" w:cs="Times New Roman"/>
          <w:sz w:val="24"/>
        </w:rPr>
        <w:t xml:space="preserve"> The details are shown in the following parts.</w:t>
      </w:r>
    </w:p>
    <w:p w:rsidR="0065095A" w:rsidRPr="00171259" w:rsidRDefault="009434F0" w:rsidP="00D4407A">
      <w:pPr>
        <w:jc w:val="both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1</w:t>
      </w:r>
      <w:r w:rsidR="00A47DB6" w:rsidRPr="00171259">
        <w:rPr>
          <w:rFonts w:ascii="Times New Roman" w:hAnsi="Times New Roman" w:cs="Times New Roman"/>
          <w:b/>
          <w:sz w:val="24"/>
        </w:rPr>
        <w:t>: Configuring openHistorian</w:t>
      </w:r>
    </w:p>
    <w:p w:rsidR="00A47DB6" w:rsidRPr="00C43F0C" w:rsidRDefault="00C43F0C" w:rsidP="00D4407A">
      <w:pPr>
        <w:pStyle w:val="ListParagraph"/>
        <w:numPr>
          <w:ilvl w:val="0"/>
          <w:numId w:val="1"/>
        </w:numPr>
        <w:jc w:val="both"/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2910D5" w:rsidRPr="00C43F0C">
        <w:rPr>
          <w:rFonts w:ascii="Times New Roman" w:hAnsi="Times New Roman" w:cs="Times New Roman"/>
          <w:sz w:val="24"/>
        </w:rPr>
        <w:t xml:space="preserve">ind </w:t>
      </w:r>
      <w:r w:rsidR="007F0F0E" w:rsidRPr="00C43F0C">
        <w:rPr>
          <w:rFonts w:ascii="Times New Roman" w:hAnsi="Times New Roman" w:cs="Times New Roman"/>
          <w:sz w:val="24"/>
        </w:rPr>
        <w:t>‘Monitoring’</w:t>
      </w:r>
      <w:r w:rsidR="007F0F0E">
        <w:rPr>
          <w:rFonts w:ascii="Times New Roman" w:hAnsi="Times New Roman" w:cs="Times New Roman"/>
          <w:sz w:val="24"/>
        </w:rPr>
        <w:t xml:space="preserve"> </w:t>
      </w:r>
      <w:r w:rsidR="007F0F0E" w:rsidRPr="00C43F0C">
        <w:rPr>
          <w:rFonts w:ascii="Times New Roman" w:hAnsi="Times New Roman" w:cs="Times New Roman"/>
          <w:sz w:val="24"/>
        </w:rPr>
        <w:t xml:space="preserve"> ̶</w:t>
      </w:r>
      <w:r w:rsidR="00696977" w:rsidRPr="00C43F0C">
        <w:rPr>
          <w:rFonts w:ascii="Times New Roman" w:hAnsi="Times New Roman" w:cs="Times New Roman"/>
          <w:sz w:val="24"/>
        </w:rPr>
        <w:t>&gt;</w:t>
      </w:r>
      <w:r w:rsidR="002910D5" w:rsidRPr="00C43F0C">
        <w:rPr>
          <w:rFonts w:ascii="Times New Roman" w:hAnsi="Times New Roman" w:cs="Times New Roman"/>
          <w:sz w:val="24"/>
        </w:rPr>
        <w:t xml:space="preserve"> ‘View Current Statistics’, make sure there are data streaming in openECA.</w:t>
      </w:r>
    </w:p>
    <w:p w:rsidR="0024279A" w:rsidRDefault="008374C5" w:rsidP="008374C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36177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1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79A" w:rsidRDefault="00CB5CC3" w:rsidP="00CB5C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121239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2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6" w:rsidRDefault="007265F6" w:rsidP="00CB5CC3">
      <w:pPr>
        <w:jc w:val="center"/>
        <w:rPr>
          <w:rFonts w:ascii="Times New Roman" w:hAnsi="Times New Roman" w:cs="Times New Roman"/>
          <w:sz w:val="24"/>
        </w:rPr>
      </w:pPr>
    </w:p>
    <w:p w:rsidR="00F50850" w:rsidRDefault="00012FA6" w:rsidP="00D4407A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Download and i</w:t>
      </w:r>
      <w:r w:rsidR="004C4C6E">
        <w:rPr>
          <w:rFonts w:ascii="Times New Roman" w:hAnsi="Times New Roman" w:cs="Times New Roman"/>
          <w:sz w:val="24"/>
        </w:rPr>
        <w:t>nstall openHistorian.</w:t>
      </w:r>
    </w:p>
    <w:p w:rsidR="00012FA6" w:rsidRDefault="00012FA6" w:rsidP="00012FA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place to download the install file can be found in the following page:</w:t>
      </w:r>
    </w:p>
    <w:p w:rsidR="00012FA6" w:rsidRPr="00012FA6" w:rsidRDefault="00012FA6" w:rsidP="00012FA6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012FA6">
        <w:rPr>
          <w:rFonts w:ascii="Times New Roman" w:hAnsi="Times New Roman" w:cs="Times New Roman"/>
          <w:sz w:val="24"/>
        </w:rPr>
        <w:t>https://github.com/GridProtectionAlliance/openHistorian</w:t>
      </w:r>
    </w:p>
    <w:p w:rsidR="00F50850" w:rsidRDefault="00F50850" w:rsidP="00F5085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F50850" w:rsidRDefault="00732361" w:rsidP="00D4407A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Configure the openHistorian</w:t>
      </w:r>
    </w:p>
    <w:p w:rsidR="00732361" w:rsidRDefault="00732361" w:rsidP="00732361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</w:instrText>
      </w:r>
      <w:r>
        <w:rPr>
          <w:rFonts w:ascii="Times New Roman" w:hAnsi="Times New Roman" w:cs="Times New Roman" w:hint="eastAsia"/>
          <w:sz w:val="24"/>
        </w:rPr>
        <w:instrText>eq \o\ac(</w:instrText>
      </w:r>
      <w:r>
        <w:rPr>
          <w:rFonts w:ascii="Times New Roman" w:hAnsi="Times New Roman" w:cs="Times New Roman" w:hint="eastAsia"/>
          <w:sz w:val="24"/>
        </w:rPr>
        <w:instrText>○</w:instrText>
      </w:r>
      <w:r>
        <w:rPr>
          <w:rFonts w:ascii="Times New Roman" w:hAnsi="Times New Roman" w:cs="Times New Roman" w:hint="eastAsia"/>
          <w:sz w:val="24"/>
        </w:rPr>
        <w:instrText>,</w:instrText>
      </w:r>
      <w:r w:rsidRPr="00732361">
        <w:rPr>
          <w:rFonts w:ascii="Times New Roman" w:hAnsi="Times New Roman" w:cs="Times New Roman" w:hint="eastAsia"/>
          <w:position w:val="3"/>
          <w:sz w:val="16"/>
        </w:rPr>
        <w:instrText>1</w:instrText>
      </w:r>
      <w:r>
        <w:rPr>
          <w:rFonts w:ascii="Times New Roman" w:hAnsi="Times New Roman" w:cs="Times New Roman" w:hint="eastAsia"/>
          <w:sz w:val="24"/>
        </w:rPr>
        <w:instrText>)</w:instrTex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 Launch the </w:t>
      </w:r>
      <w:r w:rsidRPr="00732361">
        <w:rPr>
          <w:rFonts w:ascii="Times New Roman" w:hAnsi="Times New Roman" w:cs="Times New Roman"/>
          <w:sz w:val="24"/>
        </w:rPr>
        <w:t>ConfigurationSetupUtility</w:t>
      </w:r>
    </w:p>
    <w:p w:rsidR="00707370" w:rsidRDefault="00707370" w:rsidP="0070737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08644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6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6" w:rsidRDefault="007265F6" w:rsidP="0070737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615A07" w:rsidRDefault="00707370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fldChar w:fldCharType="begin"/>
      </w:r>
      <w:r>
        <w:rPr>
          <w:rFonts w:ascii="Times New Roman" w:hAnsi="Times New Roman" w:cs="Times New Roman"/>
          <w:sz w:val="24"/>
        </w:rPr>
        <w:instrText xml:space="preserve"> </w:instrText>
      </w:r>
      <w:r>
        <w:rPr>
          <w:rFonts w:ascii="Times New Roman" w:hAnsi="Times New Roman" w:cs="Times New Roman" w:hint="eastAsia"/>
          <w:sz w:val="24"/>
        </w:rPr>
        <w:instrText>eq \o\ac(</w:instrText>
      </w:r>
      <w:r>
        <w:rPr>
          <w:rFonts w:ascii="Times New Roman" w:hAnsi="Times New Roman" w:cs="Times New Roman" w:hint="eastAsia"/>
          <w:sz w:val="24"/>
        </w:rPr>
        <w:instrText>○</w:instrText>
      </w:r>
      <w:r>
        <w:rPr>
          <w:rFonts w:ascii="Times New Roman" w:hAnsi="Times New Roman" w:cs="Times New Roman" w:hint="eastAsia"/>
          <w:sz w:val="24"/>
        </w:rPr>
        <w:instrText>,</w:instrText>
      </w:r>
      <w:r w:rsidRPr="00707370">
        <w:rPr>
          <w:rFonts w:ascii="Times New Roman" w:hAnsi="Times New Roman" w:cs="Times New Roman" w:hint="eastAsia"/>
          <w:position w:val="3"/>
          <w:sz w:val="16"/>
        </w:rPr>
        <w:instrText>2</w:instrText>
      </w:r>
      <w:r>
        <w:rPr>
          <w:rFonts w:ascii="Times New Roman" w:hAnsi="Times New Roman" w:cs="Times New Roman" w:hint="eastAsia"/>
          <w:sz w:val="24"/>
        </w:rPr>
        <w:instrText>)</w:instrTex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 </w:t>
      </w:r>
      <w:r w:rsidR="00615A07">
        <w:rPr>
          <w:rFonts w:ascii="Times New Roman" w:hAnsi="Times New Roman" w:cs="Times New Roman"/>
          <w:sz w:val="24"/>
        </w:rPr>
        <w:t>Set up a new configuration</w:t>
      </w:r>
    </w:p>
    <w:p w:rsidR="00707370" w:rsidRDefault="00615A07" w:rsidP="00615A07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20749" cy="2743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4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07" w:rsidRDefault="00615A07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615A07" w:rsidRDefault="004A577F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</w:instrText>
      </w:r>
      <w:r>
        <w:rPr>
          <w:rFonts w:ascii="Times New Roman" w:hAnsi="Times New Roman" w:cs="Times New Roman" w:hint="eastAsia"/>
          <w:sz w:val="24"/>
        </w:rPr>
        <w:instrText>eq \o\ac(</w:instrText>
      </w:r>
      <w:r>
        <w:rPr>
          <w:rFonts w:ascii="Times New Roman" w:hAnsi="Times New Roman" w:cs="Times New Roman" w:hint="eastAsia"/>
          <w:sz w:val="24"/>
        </w:rPr>
        <w:instrText>○</w:instrText>
      </w:r>
      <w:r>
        <w:rPr>
          <w:rFonts w:ascii="Times New Roman" w:hAnsi="Times New Roman" w:cs="Times New Roman" w:hint="eastAsia"/>
          <w:sz w:val="24"/>
        </w:rPr>
        <w:instrText>,</w:instrText>
      </w:r>
      <w:r w:rsidRPr="004A577F">
        <w:rPr>
          <w:rFonts w:ascii="Times New Roman" w:hAnsi="Times New Roman" w:cs="Times New Roman" w:hint="eastAsia"/>
          <w:position w:val="3"/>
          <w:sz w:val="16"/>
        </w:rPr>
        <w:instrText>3</w:instrText>
      </w:r>
      <w:r>
        <w:rPr>
          <w:rFonts w:ascii="Times New Roman" w:hAnsi="Times New Roman" w:cs="Times New Roman" w:hint="eastAsia"/>
          <w:sz w:val="24"/>
        </w:rPr>
        <w:instrText>)</w:instrTex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 </w:t>
      </w:r>
      <w:r w:rsidR="000061AE">
        <w:rPr>
          <w:rFonts w:ascii="Times New Roman" w:hAnsi="Times New Roman" w:cs="Times New Roman"/>
          <w:sz w:val="24"/>
        </w:rPr>
        <w:t>Select using Database and run initial data script. (MySQL is selected here just to be consistent with the openECA configuration. Other options are acceptable too.)</w:t>
      </w:r>
    </w:p>
    <w:p w:rsidR="00443879" w:rsidRDefault="00443879" w:rsidP="00443879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1275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79" w:rsidRDefault="00443879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443879" w:rsidRDefault="00215628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fldChar w:fldCharType="begin"/>
      </w:r>
      <w:r>
        <w:rPr>
          <w:rFonts w:ascii="Times New Roman" w:hAnsi="Times New Roman" w:cs="Times New Roman"/>
          <w:sz w:val="24"/>
        </w:rPr>
        <w:instrText xml:space="preserve"> </w:instrText>
      </w:r>
      <w:r>
        <w:rPr>
          <w:rFonts w:ascii="Times New Roman" w:hAnsi="Times New Roman" w:cs="Times New Roman" w:hint="eastAsia"/>
          <w:sz w:val="24"/>
        </w:rPr>
        <w:instrText>eq \o\ac(</w:instrText>
      </w:r>
      <w:r>
        <w:rPr>
          <w:rFonts w:ascii="Times New Roman" w:hAnsi="Times New Roman" w:cs="Times New Roman" w:hint="eastAsia"/>
          <w:sz w:val="24"/>
        </w:rPr>
        <w:instrText>○</w:instrText>
      </w:r>
      <w:r>
        <w:rPr>
          <w:rFonts w:ascii="Times New Roman" w:hAnsi="Times New Roman" w:cs="Times New Roman" w:hint="eastAsia"/>
          <w:sz w:val="24"/>
        </w:rPr>
        <w:instrText>,</w:instrText>
      </w:r>
      <w:r w:rsidRPr="00215628">
        <w:rPr>
          <w:rFonts w:ascii="Times New Roman" w:hAnsi="Times New Roman" w:cs="Times New Roman" w:hint="eastAsia"/>
          <w:position w:val="3"/>
          <w:sz w:val="16"/>
        </w:rPr>
        <w:instrText>4</w:instrText>
      </w:r>
      <w:r>
        <w:rPr>
          <w:rFonts w:ascii="Times New Roman" w:hAnsi="Times New Roman" w:cs="Times New Roman" w:hint="eastAsia"/>
          <w:sz w:val="24"/>
        </w:rPr>
        <w:instrText>)</w:instrText>
      </w:r>
      <w:r>
        <w:rPr>
          <w:rFonts w:ascii="Times New Roman" w:hAnsi="Times New Roman" w:cs="Times New Roman"/>
          <w:sz w:val="24"/>
        </w:rPr>
        <w:fldChar w:fldCharType="end"/>
      </w:r>
      <w:r>
        <w:rPr>
          <w:rFonts w:ascii="Times New Roman" w:hAnsi="Times New Roman" w:cs="Times New Roman"/>
          <w:sz w:val="24"/>
        </w:rPr>
        <w:t xml:space="preserve"> </w:t>
      </w:r>
      <w:r w:rsidR="00F776D9">
        <w:rPr>
          <w:rFonts w:ascii="Times New Roman" w:hAnsi="Times New Roman" w:cs="Times New Roman"/>
          <w:sz w:val="24"/>
        </w:rPr>
        <w:t>When apply the configuration settings, do check the ‘Setup/change primary historian’.</w:t>
      </w:r>
    </w:p>
    <w:p w:rsidR="00F776D9" w:rsidRDefault="00F776D9" w:rsidP="00F776D9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128294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29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6C" w:rsidRDefault="00E1246C" w:rsidP="00F776D9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103655" cy="27432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D9" w:rsidRDefault="00F776D9" w:rsidP="0070737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732361" w:rsidRDefault="00AD12D4" w:rsidP="00D4407A">
      <w:pPr>
        <w:jc w:val="both"/>
        <w:outlineLvl w:val="0"/>
        <w:rPr>
          <w:rFonts w:ascii="Times New Roman" w:hAnsi="Times New Roman" w:cs="Times New Roman"/>
          <w:b/>
          <w:sz w:val="24"/>
        </w:rPr>
      </w:pPr>
      <w:r w:rsidRPr="00AD12D4">
        <w:rPr>
          <w:rFonts w:ascii="Times New Roman" w:hAnsi="Times New Roman" w:cs="Times New Roman"/>
          <w:b/>
          <w:sz w:val="24"/>
        </w:rPr>
        <w:t>STEP 2: Building up internal connections between openECA and openHistorian</w:t>
      </w:r>
    </w:p>
    <w:p w:rsidR="00C93359" w:rsidRDefault="00C93359" w:rsidP="00AD12D4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[One of the good reference</w:t>
      </w:r>
      <w:r w:rsidR="00F124ED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 xml:space="preserve"> for this step could be found here:</w:t>
      </w:r>
    </w:p>
    <w:p w:rsidR="00C93359" w:rsidRDefault="004E0058" w:rsidP="00AD12D4">
      <w:pPr>
        <w:jc w:val="both"/>
        <w:rPr>
          <w:rFonts w:ascii="Times New Roman" w:hAnsi="Times New Roman" w:cs="Times New Roman"/>
          <w:b/>
          <w:sz w:val="24"/>
        </w:rPr>
      </w:pPr>
      <w:hyperlink r:id="rId12" w:history="1">
        <w:r w:rsidR="00C93359" w:rsidRPr="00163EC2">
          <w:rPr>
            <w:rStyle w:val="Hyperlink"/>
            <w:rFonts w:ascii="Times New Roman" w:hAnsi="Times New Roman" w:cs="Times New Roman"/>
            <w:b/>
            <w:sz w:val="24"/>
          </w:rPr>
          <w:t>https://github.com/GridProtectionAlliance/SIEGate/blob/master/Source/Documentation/wiki/Creating_Internal_Gateway_Connections.md</w:t>
        </w:r>
      </w:hyperlink>
      <w:r w:rsidR="00C93359">
        <w:rPr>
          <w:rFonts w:ascii="Times New Roman" w:hAnsi="Times New Roman" w:cs="Times New Roman"/>
          <w:b/>
          <w:sz w:val="24"/>
        </w:rPr>
        <w:t xml:space="preserve"> ]</w:t>
      </w:r>
    </w:p>
    <w:p w:rsidR="008D5AC8" w:rsidRPr="00347CE2" w:rsidRDefault="008D5AC8" w:rsidP="00D4407A">
      <w:pPr>
        <w:pStyle w:val="ListParagraph"/>
        <w:numPr>
          <w:ilvl w:val="0"/>
          <w:numId w:val="2"/>
        </w:numPr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Launch openHistorianManager (</w:t>
      </w:r>
      <w:r w:rsidR="004B4BFB">
        <w:rPr>
          <w:rFonts w:ascii="Times New Roman" w:hAnsi="Times New Roman" w:cs="Times New Roman" w:hint="eastAsia"/>
          <w:sz w:val="24"/>
        </w:rPr>
        <w:t>M</w:t>
      </w:r>
      <w:r w:rsidR="004B4BFB" w:rsidRPr="004B4BFB">
        <w:rPr>
          <w:rFonts w:ascii="Times New Roman" w:hAnsi="Times New Roman" w:cs="Times New Roman"/>
          <w:sz w:val="24"/>
        </w:rPr>
        <w:t xml:space="preserve">ay require </w:t>
      </w:r>
      <w:r w:rsidR="004B4BFB">
        <w:rPr>
          <w:rFonts w:ascii="Times New Roman" w:hAnsi="Times New Roman" w:cs="Times New Roman"/>
          <w:sz w:val="24"/>
        </w:rPr>
        <w:t>running as administrator</w:t>
      </w:r>
      <w:r>
        <w:rPr>
          <w:rFonts w:ascii="Times New Roman" w:hAnsi="Times New Roman" w:cs="Times New Roman"/>
          <w:sz w:val="24"/>
        </w:rPr>
        <w:t>)</w:t>
      </w:r>
    </w:p>
    <w:p w:rsidR="00347CE2" w:rsidRDefault="00347CE2" w:rsidP="00347CE2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130687" cy="36576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CE2" w:rsidRPr="00347CE2" w:rsidRDefault="00347CE2" w:rsidP="00347CE2">
      <w:pPr>
        <w:pStyle w:val="ListParagraph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347CE2" w:rsidRDefault="009747EE" w:rsidP="00D4407A">
      <w:pPr>
        <w:pStyle w:val="ListParagraph"/>
        <w:numPr>
          <w:ilvl w:val="0"/>
          <w:numId w:val="2"/>
        </w:numPr>
        <w:jc w:val="both"/>
        <w:outlineLvl w:val="1"/>
        <w:rPr>
          <w:rFonts w:ascii="Times New Roman" w:hAnsi="Times New Roman" w:cs="Times New Roman"/>
          <w:sz w:val="24"/>
        </w:rPr>
      </w:pPr>
      <w:r w:rsidRPr="009747EE">
        <w:rPr>
          <w:rFonts w:ascii="Times New Roman" w:hAnsi="Times New Roman" w:cs="Times New Roman"/>
          <w:sz w:val="24"/>
        </w:rPr>
        <w:t xml:space="preserve">Find </w:t>
      </w:r>
      <w:r>
        <w:rPr>
          <w:rFonts w:ascii="Times New Roman" w:hAnsi="Times New Roman" w:cs="Times New Roman"/>
          <w:sz w:val="24"/>
        </w:rPr>
        <w:t xml:space="preserve">‘Inputs’  </w:t>
      </w:r>
      <w:r w:rsidRPr="00C43F0C">
        <w:rPr>
          <w:rFonts w:ascii="Times New Roman" w:hAnsi="Times New Roman" w:cs="Times New Roman"/>
          <w:sz w:val="24"/>
        </w:rPr>
        <w:t xml:space="preserve">̶&gt; </w:t>
      </w:r>
      <w:r>
        <w:rPr>
          <w:rFonts w:ascii="Times New Roman" w:hAnsi="Times New Roman" w:cs="Times New Roman"/>
          <w:sz w:val="24"/>
        </w:rPr>
        <w:t xml:space="preserve">‘Subscription Based Inputs’  </w:t>
      </w:r>
      <w:r w:rsidRPr="00C43F0C">
        <w:rPr>
          <w:rFonts w:ascii="Times New Roman" w:hAnsi="Times New Roman" w:cs="Times New Roman"/>
          <w:sz w:val="24"/>
        </w:rPr>
        <w:t xml:space="preserve">̶&gt; </w:t>
      </w:r>
      <w:r>
        <w:rPr>
          <w:rFonts w:ascii="Times New Roman" w:hAnsi="Times New Roman" w:cs="Times New Roman"/>
          <w:sz w:val="24"/>
        </w:rPr>
        <w:t>‘Create Internal Subscription’</w:t>
      </w:r>
    </w:p>
    <w:p w:rsidR="007D4560" w:rsidRDefault="007D4560" w:rsidP="007D456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31685" cy="3657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60" w:rsidRDefault="007D4560" w:rsidP="003C21B8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163339" cy="36576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33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B8" w:rsidRDefault="003C21B8" w:rsidP="003C21B8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D4407A" w:rsidRDefault="007E550F" w:rsidP="00D4407A">
      <w:pPr>
        <w:pStyle w:val="ListParagraph"/>
        <w:numPr>
          <w:ilvl w:val="0"/>
          <w:numId w:val="2"/>
        </w:numPr>
        <w:jc w:val="both"/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are five things to be set: </w:t>
      </w:r>
      <w:r w:rsidRPr="007E550F">
        <w:rPr>
          <w:rFonts w:ascii="Times New Roman" w:hAnsi="Times New Roman" w:cs="Times New Roman"/>
          <w:sz w:val="24"/>
        </w:rPr>
        <w:t>Acronym, Name, Hostname, Port, and which data to receive.</w:t>
      </w:r>
      <w:r w:rsidR="00C7409B">
        <w:rPr>
          <w:rFonts w:ascii="Times New Roman" w:hAnsi="Times New Roman" w:cs="Times New Roman"/>
          <w:sz w:val="24"/>
        </w:rPr>
        <w:t xml:space="preserve"> </w:t>
      </w:r>
    </w:p>
    <w:p w:rsidR="007D4560" w:rsidRDefault="00C7409B" w:rsidP="00D4407A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[Explanations of those names can be found in the references aforementioned.]</w:t>
      </w:r>
    </w:p>
    <w:p w:rsidR="00CD00C1" w:rsidRDefault="00CD00C1" w:rsidP="00CD00C1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 w:rsidRPr="007E550F">
        <w:rPr>
          <w:rFonts w:ascii="Times New Roman" w:hAnsi="Times New Roman" w:cs="Times New Roman"/>
          <w:sz w:val="24"/>
        </w:rPr>
        <w:t>Acronym</w:t>
      </w:r>
      <w:r>
        <w:rPr>
          <w:rFonts w:ascii="Times New Roman" w:hAnsi="Times New Roman" w:cs="Times New Roman"/>
          <w:sz w:val="24"/>
        </w:rPr>
        <w:t xml:space="preserve"> and Name can be </w:t>
      </w:r>
      <w:r w:rsidR="00040FD5">
        <w:rPr>
          <w:rFonts w:ascii="Times New Roman" w:hAnsi="Times New Roman" w:cs="Times New Roman"/>
          <w:sz w:val="24"/>
        </w:rPr>
        <w:t xml:space="preserve">defined by user. Hostname should be set as ‘localhost’ if openECA and openHistorian are installed on the same computer. Port should be 6190 which indicate </w:t>
      </w:r>
      <w:proofErr w:type="spellStart"/>
      <w:r w:rsidR="00040FD5">
        <w:rPr>
          <w:rFonts w:ascii="Times New Roman" w:hAnsi="Times New Roman" w:cs="Times New Roman"/>
          <w:sz w:val="24"/>
        </w:rPr>
        <w:t>openECA’s</w:t>
      </w:r>
      <w:proofErr w:type="spellEnd"/>
      <w:r w:rsidR="00040FD5">
        <w:rPr>
          <w:rFonts w:ascii="Times New Roman" w:hAnsi="Times New Roman" w:cs="Times New Roman"/>
          <w:sz w:val="24"/>
        </w:rPr>
        <w:t xml:space="preserve"> default port. ‘Receive Internal Metadata’ and ‘Receive External Metadata’ should both be ch</w:t>
      </w:r>
      <w:r w:rsidR="00E640E5">
        <w:rPr>
          <w:rFonts w:ascii="Times New Roman" w:hAnsi="Times New Roman" w:cs="Times New Roman"/>
          <w:sz w:val="24"/>
        </w:rPr>
        <w:t>e</w:t>
      </w:r>
      <w:r w:rsidR="00040FD5">
        <w:rPr>
          <w:rFonts w:ascii="Times New Roman" w:hAnsi="Times New Roman" w:cs="Times New Roman"/>
          <w:sz w:val="24"/>
        </w:rPr>
        <w:t>cked.</w:t>
      </w:r>
      <w:r w:rsidR="00E640E5">
        <w:rPr>
          <w:rFonts w:ascii="Times New Roman" w:hAnsi="Times New Roman" w:cs="Times New Roman"/>
          <w:sz w:val="24"/>
        </w:rPr>
        <w:t xml:space="preserve"> The completed setting example is as shown in the following figure.</w:t>
      </w:r>
    </w:p>
    <w:p w:rsidR="00CF68B9" w:rsidRDefault="00CF68B9" w:rsidP="00CF68B9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145191" cy="36576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19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B9" w:rsidRDefault="00CF68B9" w:rsidP="00CF68B9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CF68B9" w:rsidRDefault="00F63187" w:rsidP="00401B80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clicking ‘Next’, the device configuration page will show up.</w:t>
      </w:r>
      <w:r w:rsidR="00340472">
        <w:rPr>
          <w:rFonts w:ascii="Times New Roman" w:hAnsi="Times New Roman" w:cs="Times New Roman"/>
          <w:sz w:val="24"/>
        </w:rPr>
        <w:t xml:space="preserve"> Click ‘Save’ if no other settings needed.</w:t>
      </w:r>
      <w:r w:rsidR="00914272">
        <w:rPr>
          <w:rFonts w:ascii="Times New Roman" w:hAnsi="Times New Roman" w:cs="Times New Roman"/>
          <w:sz w:val="24"/>
        </w:rPr>
        <w:t xml:space="preserve"> Then click ‘Initialize’ to complete the building of the connection.</w:t>
      </w:r>
    </w:p>
    <w:p w:rsidR="00340472" w:rsidRDefault="00340472" w:rsidP="00340472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59798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7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72" w:rsidRDefault="00340472" w:rsidP="00340472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F63187" w:rsidRDefault="003721BD" w:rsidP="001933F8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Connection Test 1: </w:t>
      </w:r>
      <w:r w:rsidR="001E4346">
        <w:rPr>
          <w:rFonts w:ascii="Times New Roman" w:hAnsi="Times New Roman" w:cs="Times New Roman"/>
          <w:sz w:val="24"/>
        </w:rPr>
        <w:t xml:space="preserve">Check ‘Monitoring’  </w:t>
      </w:r>
      <w:r w:rsidR="001E4346" w:rsidRPr="00C43F0C">
        <w:rPr>
          <w:rFonts w:ascii="Times New Roman" w:hAnsi="Times New Roman" w:cs="Times New Roman"/>
          <w:sz w:val="24"/>
        </w:rPr>
        <w:t xml:space="preserve">̶&gt; </w:t>
      </w:r>
      <w:r w:rsidR="001E4346">
        <w:rPr>
          <w:rFonts w:ascii="Times New Roman" w:hAnsi="Times New Roman" w:cs="Times New Roman"/>
          <w:sz w:val="24"/>
        </w:rPr>
        <w:t>‘Stream Statistics’</w:t>
      </w:r>
    </w:p>
    <w:p w:rsidR="001E4346" w:rsidRDefault="001E4346" w:rsidP="001E4346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4118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1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6" w:rsidRDefault="007265F6" w:rsidP="001E4346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722C3A" w:rsidRDefault="00722C3A" w:rsidP="001E4346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138677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46" w:rsidRDefault="00722C3A" w:rsidP="00722C3A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136677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6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84" w:rsidRDefault="00B86584" w:rsidP="00722C3A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1E4346" w:rsidRDefault="00B86584" w:rsidP="001933F8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Connection Test 2: Try to Trend data </w:t>
      </w:r>
      <w:r w:rsidR="003A3FE3">
        <w:rPr>
          <w:rFonts w:ascii="Times New Roman" w:hAnsi="Times New Roman" w:cs="Times New Roman"/>
          <w:sz w:val="24"/>
        </w:rPr>
        <w:t>on the Web tool.</w:t>
      </w:r>
    </w:p>
    <w:p w:rsidR="00395240" w:rsidRDefault="00395240" w:rsidP="0039524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83419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40" w:rsidRDefault="00395240" w:rsidP="0039524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086441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44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F6" w:rsidRDefault="007265F6" w:rsidP="0039524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395240" w:rsidRDefault="00395240" w:rsidP="00395240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83420" cy="27432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4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D4D" w:rsidRDefault="008B0D4D" w:rsidP="008B0D4D">
      <w:pPr>
        <w:rPr>
          <w:rFonts w:ascii="Times New Roman" w:hAnsi="Times New Roman" w:cs="Times New Roman"/>
          <w:sz w:val="24"/>
        </w:rPr>
      </w:pPr>
    </w:p>
    <w:p w:rsidR="008B0D4D" w:rsidRPr="00171259" w:rsidRDefault="008B0D4D" w:rsidP="001933F8">
      <w:pPr>
        <w:jc w:val="both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3</w:t>
      </w:r>
      <w:r w:rsidRPr="00171259">
        <w:rPr>
          <w:rFonts w:ascii="Times New Roman" w:hAnsi="Times New Roman" w:cs="Times New Roman"/>
          <w:b/>
          <w:sz w:val="24"/>
        </w:rPr>
        <w:t xml:space="preserve">: </w:t>
      </w:r>
      <w:r w:rsidR="001933F8">
        <w:rPr>
          <w:rFonts w:ascii="Times New Roman" w:hAnsi="Times New Roman" w:cs="Times New Roman"/>
          <w:b/>
          <w:sz w:val="24"/>
        </w:rPr>
        <w:t xml:space="preserve">Utilizing </w:t>
      </w:r>
      <w:r w:rsidR="001933F8" w:rsidRPr="001933F8">
        <w:rPr>
          <w:rFonts w:ascii="Times New Roman" w:hAnsi="Times New Roman" w:cs="Times New Roman"/>
          <w:b/>
          <w:sz w:val="24"/>
        </w:rPr>
        <w:t>openHistorian API</w:t>
      </w:r>
      <w:r w:rsidR="001933F8">
        <w:rPr>
          <w:rFonts w:ascii="Times New Roman" w:hAnsi="Times New Roman" w:cs="Times New Roman"/>
          <w:b/>
          <w:sz w:val="24"/>
        </w:rPr>
        <w:t xml:space="preserve"> to acquire off-line data set</w:t>
      </w:r>
    </w:p>
    <w:p w:rsidR="008B0D4D" w:rsidRDefault="008827D7" w:rsidP="00193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Conduct the data acquisition using the proposed C# based application. The </w:t>
      </w:r>
      <w:r w:rsidR="00E31B89">
        <w:rPr>
          <w:rFonts w:ascii="Times New Roman" w:hAnsi="Times New Roman" w:cs="Times New Roman"/>
          <w:sz w:val="24"/>
        </w:rPr>
        <w:t xml:space="preserve">default </w:t>
      </w:r>
      <w:r>
        <w:rPr>
          <w:rFonts w:ascii="Times New Roman" w:hAnsi="Times New Roman" w:cs="Times New Roman"/>
          <w:sz w:val="24"/>
        </w:rPr>
        <w:t>query settings should be as following:</w:t>
      </w:r>
    </w:p>
    <w:p w:rsidR="008827D7" w:rsidRDefault="00E31B89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Host Address: 127.0.0.1</w:t>
      </w:r>
    </w:p>
    <w:p w:rsidR="00E31B89" w:rsidRDefault="00E31B89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 Port: 38402</w:t>
      </w:r>
    </w:p>
    <w:p w:rsidR="00E31B89" w:rsidRDefault="00E31B89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E31B89">
        <w:rPr>
          <w:rFonts w:ascii="Times New Roman" w:hAnsi="Times New Roman" w:cs="Times New Roman"/>
          <w:sz w:val="24"/>
        </w:rPr>
        <w:t>Metadata Port:</w:t>
      </w:r>
      <w:r>
        <w:rPr>
          <w:rFonts w:ascii="Times New Roman" w:hAnsi="Times New Roman" w:cs="Times New Roman"/>
          <w:sz w:val="24"/>
        </w:rPr>
        <w:t xml:space="preserve"> 6175</w:t>
      </w:r>
    </w:p>
    <w:p w:rsidR="00E31B89" w:rsidRDefault="00E31B89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Instance Name: PPA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Frame Rate: 30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Metadata Timeout: 60000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Start Time: 06/2</w:t>
      </w:r>
      <w:r w:rsidR="000A1944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/2017 15:</w:t>
      </w:r>
      <w:r w:rsidR="000A1944">
        <w:rPr>
          <w:rFonts w:ascii="Times New Roman" w:hAnsi="Times New Roman" w:cs="Times New Roman"/>
          <w:sz w:val="24"/>
        </w:rPr>
        <w:t>55</w:t>
      </w:r>
      <w:r>
        <w:rPr>
          <w:rFonts w:ascii="Times New Roman" w:hAnsi="Times New Roman" w:cs="Times New Roman"/>
          <w:sz w:val="24"/>
        </w:rPr>
        <w:t>:</w:t>
      </w:r>
      <w:r w:rsidR="000A1944">
        <w:rPr>
          <w:rFonts w:ascii="Times New Roman" w:hAnsi="Times New Roman" w:cs="Times New Roman"/>
          <w:sz w:val="24"/>
        </w:rPr>
        <w:t>00</w:t>
      </w:r>
      <w:r>
        <w:rPr>
          <w:rFonts w:ascii="Times New Roman" w:hAnsi="Times New Roman" w:cs="Times New Roman"/>
          <w:sz w:val="24"/>
        </w:rPr>
        <w:t>.000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End Time: 06/2</w:t>
      </w:r>
      <w:r w:rsidR="000A1944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/2017 15:</w:t>
      </w:r>
      <w:r w:rsidR="000A1944">
        <w:rPr>
          <w:rFonts w:ascii="Times New Roman" w:hAnsi="Times New Roman" w:cs="Times New Roman"/>
          <w:sz w:val="24"/>
        </w:rPr>
        <w:t>56</w:t>
      </w:r>
      <w:r>
        <w:rPr>
          <w:rFonts w:ascii="Times New Roman" w:hAnsi="Times New Roman" w:cs="Times New Roman"/>
          <w:sz w:val="24"/>
        </w:rPr>
        <w:t>:</w:t>
      </w:r>
      <w:r w:rsidR="000A1944">
        <w:rPr>
          <w:rFonts w:ascii="Times New Roman" w:hAnsi="Times New Roman" w:cs="Times New Roman"/>
          <w:sz w:val="24"/>
        </w:rPr>
        <w:t>00</w:t>
      </w:r>
      <w:r>
        <w:rPr>
          <w:rFonts w:ascii="Times New Roman" w:hAnsi="Times New Roman" w:cs="Times New Roman"/>
          <w:sz w:val="24"/>
        </w:rPr>
        <w:t>.000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Point List: </w:t>
      </w:r>
      <w:r w:rsidRPr="002C532B">
        <w:rPr>
          <w:rFonts w:ascii="Times New Roman" w:hAnsi="Times New Roman" w:cs="Times New Roman"/>
          <w:sz w:val="24"/>
        </w:rPr>
        <w:t xml:space="preserve">FILTER </w:t>
      </w:r>
      <w:proofErr w:type="spellStart"/>
      <w:r w:rsidRPr="002C532B">
        <w:rPr>
          <w:rFonts w:ascii="Times New Roman" w:hAnsi="Times New Roman" w:cs="Times New Roman"/>
          <w:sz w:val="24"/>
        </w:rPr>
        <w:t>MeasurementDetail</w:t>
      </w:r>
      <w:proofErr w:type="spellEnd"/>
      <w:r w:rsidRPr="002C532B">
        <w:rPr>
          <w:rFonts w:ascii="Times New Roman" w:hAnsi="Times New Roman" w:cs="Times New Roman"/>
          <w:sz w:val="24"/>
        </w:rPr>
        <w:t xml:space="preserve"> WHERE </w:t>
      </w:r>
      <w:proofErr w:type="spellStart"/>
      <w:r w:rsidRPr="002C532B">
        <w:rPr>
          <w:rFonts w:ascii="Times New Roman" w:hAnsi="Times New Roman" w:cs="Times New Roman"/>
          <w:sz w:val="24"/>
        </w:rPr>
        <w:t>SignalAcronym</w:t>
      </w:r>
      <w:proofErr w:type="spellEnd"/>
      <w:r w:rsidRPr="002C532B">
        <w:rPr>
          <w:rFonts w:ascii="Times New Roman" w:hAnsi="Times New Roman" w:cs="Times New Roman"/>
          <w:sz w:val="24"/>
        </w:rPr>
        <w:t xml:space="preserve"> IN (\'VPHM\', \'IPHM\', \'VPHA\', \'IPHA\')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Message Interval: 2000</w:t>
      </w:r>
    </w:p>
    <w:p w:rsidR="002C532B" w:rsidRDefault="002C532B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Enable Logging: True</w:t>
      </w:r>
    </w:p>
    <w:p w:rsidR="000F0ED1" w:rsidRDefault="000F0ED1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0F0ED1" w:rsidRDefault="000F0ED1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[The </w:t>
      </w:r>
      <w:r w:rsidR="00597983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oint </w:t>
      </w:r>
      <w:r w:rsidR="00597983">
        <w:rPr>
          <w:rFonts w:ascii="Times New Roman" w:hAnsi="Times New Roman" w:cs="Times New Roman"/>
          <w:sz w:val="24"/>
        </w:rPr>
        <w:t>L</w:t>
      </w:r>
      <w:r>
        <w:rPr>
          <w:rFonts w:ascii="Times New Roman" w:hAnsi="Times New Roman" w:cs="Times New Roman"/>
          <w:sz w:val="24"/>
        </w:rPr>
        <w:t xml:space="preserve">ist can also be indicated as </w:t>
      </w:r>
      <w:r w:rsidR="0038439B"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ilter </w:t>
      </w:r>
      <w:r w:rsidR="0038439B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xpression, relevant documents can be found</w:t>
      </w:r>
      <w:r w:rsidR="00883064">
        <w:rPr>
          <w:rFonts w:ascii="Times New Roman" w:hAnsi="Times New Roman" w:cs="Times New Roman"/>
          <w:sz w:val="24"/>
        </w:rPr>
        <w:t xml:space="preserve"> on page</w:t>
      </w:r>
      <w:r>
        <w:rPr>
          <w:rFonts w:ascii="Times New Roman" w:hAnsi="Times New Roman" w:cs="Times New Roman"/>
          <w:sz w:val="24"/>
        </w:rPr>
        <w:t>:</w:t>
      </w:r>
      <w:r w:rsidR="006A3F5A" w:rsidRPr="006A3F5A">
        <w:t xml:space="preserve"> </w:t>
      </w:r>
      <w:hyperlink r:id="rId24" w:anchor="syntax-for-inputmeasurementkeys-and-outputmeasurements" w:history="1">
        <w:r w:rsidR="00A71D28" w:rsidRPr="00163EC2">
          <w:rPr>
            <w:rStyle w:val="Hyperlink"/>
            <w:rFonts w:ascii="Times New Roman" w:hAnsi="Times New Roman" w:cs="Times New Roman"/>
            <w:sz w:val="24"/>
          </w:rPr>
          <w:t>https://github.com/GridProtectionAlliance/openPDC/blob/master/Source/Documentation/wiki/Connection_Strings.md#syntax-for-inputmeasurementkeys-and-outputmeasurements</w:t>
        </w:r>
      </w:hyperlink>
      <w:r w:rsidR="00A71D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]</w:t>
      </w:r>
    </w:p>
    <w:p w:rsidR="00E31B89" w:rsidRDefault="00E31B89" w:rsidP="008827D7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8827D7" w:rsidRDefault="00CF7641" w:rsidP="001933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result of the application is a data set stored in the application, which can be taken as an input for other applications. The structure of the data set is </w:t>
      </w:r>
      <w:r w:rsidR="00EF646C">
        <w:rPr>
          <w:rFonts w:ascii="Times New Roman" w:hAnsi="Times New Roman" w:cs="Times New Roman"/>
          <w:sz w:val="24"/>
        </w:rPr>
        <w:t xml:space="preserve">shown </w:t>
      </w:r>
      <w:r>
        <w:rPr>
          <w:rFonts w:ascii="Times New Roman" w:hAnsi="Times New Roman" w:cs="Times New Roman"/>
          <w:sz w:val="24"/>
        </w:rPr>
        <w:t>as following:</w:t>
      </w:r>
    </w:p>
    <w:p w:rsidR="00CF7641" w:rsidRDefault="00F57C8E" w:rsidP="00293FD2">
      <w:pPr>
        <w:pStyle w:val="ListParagraph"/>
        <w:ind w:left="360"/>
        <w:jc w:val="center"/>
      </w:pPr>
      <w:r>
        <w:object w:dxaOrig="15510" w:dyaOrig="6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15pt;height:138.3pt" o:ole="">
            <v:imagedata r:id="rId25" o:title=""/>
          </v:shape>
          <o:OLEObject Type="Embed" ProgID="Visio.Drawing.15" ShapeID="_x0000_i1025" DrawAspect="Content" ObjectID="_1560174160" r:id="rId26"/>
        </w:object>
      </w:r>
    </w:p>
    <w:p w:rsidR="007265F6" w:rsidRDefault="007265F6" w:rsidP="00293FD2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</w:p>
    <w:p w:rsidR="000B2BF6" w:rsidRDefault="000B2BF6" w:rsidP="000B2BF6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bookmarkStart w:id="0" w:name="_GoBack"/>
    <w:p w:rsidR="00293FD2" w:rsidRPr="001933F8" w:rsidRDefault="00293FD2" w:rsidP="00747007">
      <w:pPr>
        <w:pStyle w:val="ListParagraph"/>
        <w:ind w:left="360" w:firstLine="360"/>
        <w:jc w:val="center"/>
        <w:rPr>
          <w:rFonts w:ascii="Times New Roman" w:hAnsi="Times New Roman" w:cs="Times New Roman"/>
          <w:sz w:val="24"/>
        </w:rPr>
      </w:pPr>
      <w:r>
        <w:object w:dxaOrig="15030" w:dyaOrig="2701">
          <v:shape id="_x0000_i1026" type="#_x0000_t75" style="width:317.25pt;height:57.05pt" o:ole="">
            <v:imagedata r:id="rId27" o:title=""/>
          </v:shape>
          <o:OLEObject Type="Embed" ProgID="Visio.Drawing.15" ShapeID="_x0000_i1026" DrawAspect="Content" ObjectID="_1560174161" r:id="rId28"/>
        </w:object>
      </w:r>
      <w:bookmarkEnd w:id="0"/>
    </w:p>
    <w:sectPr w:rsidR="00293FD2" w:rsidRPr="00193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4D1C62"/>
    <w:multiLevelType w:val="hybridMultilevel"/>
    <w:tmpl w:val="B12211BE"/>
    <w:lvl w:ilvl="0" w:tplc="7454171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73A3AF4"/>
    <w:multiLevelType w:val="hybridMultilevel"/>
    <w:tmpl w:val="1730F2C0"/>
    <w:lvl w:ilvl="0" w:tplc="5D8428A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DDE06D7"/>
    <w:multiLevelType w:val="hybridMultilevel"/>
    <w:tmpl w:val="34644840"/>
    <w:lvl w:ilvl="0" w:tplc="7E6091A0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74"/>
    <w:rsid w:val="000061AE"/>
    <w:rsid w:val="00012B8D"/>
    <w:rsid w:val="00012FA6"/>
    <w:rsid w:val="00037CEB"/>
    <w:rsid w:val="00040FD5"/>
    <w:rsid w:val="00055E8B"/>
    <w:rsid w:val="000A1944"/>
    <w:rsid w:val="000B2BF6"/>
    <w:rsid w:val="000D222C"/>
    <w:rsid w:val="000F0ED1"/>
    <w:rsid w:val="00171259"/>
    <w:rsid w:val="001933F8"/>
    <w:rsid w:val="001B53D3"/>
    <w:rsid w:val="001E4346"/>
    <w:rsid w:val="00215628"/>
    <w:rsid w:val="002330D0"/>
    <w:rsid w:val="0024279A"/>
    <w:rsid w:val="0025761F"/>
    <w:rsid w:val="002910D5"/>
    <w:rsid w:val="00292FFA"/>
    <w:rsid w:val="00293FD2"/>
    <w:rsid w:val="002C532B"/>
    <w:rsid w:val="00304246"/>
    <w:rsid w:val="00340472"/>
    <w:rsid w:val="00347CE2"/>
    <w:rsid w:val="00356F08"/>
    <w:rsid w:val="003721BD"/>
    <w:rsid w:val="0038439B"/>
    <w:rsid w:val="00395240"/>
    <w:rsid w:val="003A3FE3"/>
    <w:rsid w:val="003C21B8"/>
    <w:rsid w:val="004019C5"/>
    <w:rsid w:val="00401B80"/>
    <w:rsid w:val="004110A0"/>
    <w:rsid w:val="00422C4E"/>
    <w:rsid w:val="00431CB6"/>
    <w:rsid w:val="00443879"/>
    <w:rsid w:val="00472945"/>
    <w:rsid w:val="004A577F"/>
    <w:rsid w:val="004B4BFB"/>
    <w:rsid w:val="004C4C6E"/>
    <w:rsid w:val="004E0058"/>
    <w:rsid w:val="005326C8"/>
    <w:rsid w:val="00597983"/>
    <w:rsid w:val="005C0A61"/>
    <w:rsid w:val="0060132A"/>
    <w:rsid w:val="00615A07"/>
    <w:rsid w:val="0065095A"/>
    <w:rsid w:val="006932A3"/>
    <w:rsid w:val="00696977"/>
    <w:rsid w:val="006A3F5A"/>
    <w:rsid w:val="00707370"/>
    <w:rsid w:val="00722C3A"/>
    <w:rsid w:val="007265F6"/>
    <w:rsid w:val="00732361"/>
    <w:rsid w:val="00747007"/>
    <w:rsid w:val="007D4560"/>
    <w:rsid w:val="007E550F"/>
    <w:rsid w:val="007F0F0E"/>
    <w:rsid w:val="008374C5"/>
    <w:rsid w:val="008827D7"/>
    <w:rsid w:val="00883064"/>
    <w:rsid w:val="008B0D4D"/>
    <w:rsid w:val="008D5AC8"/>
    <w:rsid w:val="00914272"/>
    <w:rsid w:val="009434F0"/>
    <w:rsid w:val="009747EE"/>
    <w:rsid w:val="00985DF0"/>
    <w:rsid w:val="009D790B"/>
    <w:rsid w:val="00A47DB6"/>
    <w:rsid w:val="00A52A4E"/>
    <w:rsid w:val="00A71D28"/>
    <w:rsid w:val="00AD12D4"/>
    <w:rsid w:val="00B377DF"/>
    <w:rsid w:val="00B86584"/>
    <w:rsid w:val="00C03A32"/>
    <w:rsid w:val="00C43F0C"/>
    <w:rsid w:val="00C7409B"/>
    <w:rsid w:val="00C75A40"/>
    <w:rsid w:val="00C82FA6"/>
    <w:rsid w:val="00C93359"/>
    <w:rsid w:val="00CA13E8"/>
    <w:rsid w:val="00CB5CC3"/>
    <w:rsid w:val="00CD00C1"/>
    <w:rsid w:val="00CF68B9"/>
    <w:rsid w:val="00CF7641"/>
    <w:rsid w:val="00D336B0"/>
    <w:rsid w:val="00D4407A"/>
    <w:rsid w:val="00DA4774"/>
    <w:rsid w:val="00DC24E4"/>
    <w:rsid w:val="00E1246C"/>
    <w:rsid w:val="00E31B89"/>
    <w:rsid w:val="00E640E5"/>
    <w:rsid w:val="00EB3628"/>
    <w:rsid w:val="00EF646C"/>
    <w:rsid w:val="00F124ED"/>
    <w:rsid w:val="00F50850"/>
    <w:rsid w:val="00F57C8E"/>
    <w:rsid w:val="00F63187"/>
    <w:rsid w:val="00F776D9"/>
    <w:rsid w:val="00F942AE"/>
    <w:rsid w:val="00FF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266320-B293-4724-AC93-43EB0C54A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Section">
    <w:name w:val="SubSection"/>
    <w:basedOn w:val="Normal"/>
    <w:link w:val="SubSectionChar"/>
    <w:autoRedefine/>
    <w:qFormat/>
    <w:rsid w:val="0060132A"/>
    <w:pPr>
      <w:jc w:val="both"/>
      <w:outlineLvl w:val="3"/>
    </w:pPr>
    <w:rPr>
      <w:rFonts w:ascii="Times New Roman" w:hAnsi="Times New Roman" w:cs="Times New Roman"/>
      <w:sz w:val="24"/>
    </w:rPr>
  </w:style>
  <w:style w:type="character" w:customStyle="1" w:styleId="SubSectionChar">
    <w:name w:val="SubSection Char"/>
    <w:basedOn w:val="DefaultParagraphFont"/>
    <w:link w:val="SubSection"/>
    <w:rsid w:val="0060132A"/>
    <w:rPr>
      <w:rFonts w:ascii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C43F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335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7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7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package" Target="embeddings/Microsoft_Visio_Drawing1.vsdx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hub.com/GridProtectionAlliance/SIEGate/blob/master/Source/Documentation/wiki/Creating_Internal_Gateway_Connections.md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GridProtectionAlliance/openPDC/blob/master/Source/Documentation/wiki/Connection_Strings.m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package" Target="embeddings/Microsoft_Visio_Drawing2.vsdx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11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Wang</dc:creator>
  <cp:keywords/>
  <dc:description/>
  <cp:lastModifiedBy>Chen Wang</cp:lastModifiedBy>
  <cp:revision>92</cp:revision>
  <cp:lastPrinted>2017-06-26T18:59:00Z</cp:lastPrinted>
  <dcterms:created xsi:type="dcterms:W3CDTF">2017-06-26T13:55:00Z</dcterms:created>
  <dcterms:modified xsi:type="dcterms:W3CDTF">2017-06-28T20:54:00Z</dcterms:modified>
</cp:coreProperties>
</file>