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D08" w:rsidRPr="00FC7CDC" w:rsidRDefault="0088218E" w:rsidP="00FC7CDC">
      <w:pPr>
        <w:pStyle w:val="1"/>
        <w:numPr>
          <w:ilvl w:val="0"/>
          <w:numId w:val="0"/>
        </w:numPr>
        <w:spacing w:beforeLines="50" w:before="156" w:afterLines="50" w:after="156" w:line="240" w:lineRule="auto"/>
        <w:ind w:left="432"/>
        <w:jc w:val="center"/>
        <w:rPr>
          <w:rFonts w:ascii="华文楷体" w:eastAsia="华文楷体" w:hAnsi="华文楷体"/>
          <w:b w:val="0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理解Thymeleaf</w:t>
      </w:r>
    </w:p>
    <w:p w:rsidR="00ED34EF" w:rsidRPr="00FC7CDC" w:rsidRDefault="00ED34EF" w:rsidP="00FC7CDC">
      <w:pPr>
        <w:spacing w:beforeLines="50" w:before="156" w:afterLines="50" w:after="156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 w:hint="eastAsia"/>
          <w:szCs w:val="21"/>
        </w:rPr>
        <w:t>名称：基于springboot的博客系统</w:t>
      </w:r>
    </w:p>
    <w:p w:rsidR="00ED34EF" w:rsidRPr="00FC7CDC" w:rsidRDefault="00ED34EF" w:rsidP="00FC7CDC">
      <w:pPr>
        <w:spacing w:beforeLines="50" w:before="156" w:afterLines="50" w:after="156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 w:hint="eastAsia"/>
          <w:szCs w:val="21"/>
        </w:rPr>
        <w:t>功能：注册博主，发博客，评论，点赞，全文检索，文件上传等</w:t>
      </w:r>
    </w:p>
    <w:p w:rsidR="00ED34EF" w:rsidRPr="00FC7CDC" w:rsidRDefault="00ED34EF" w:rsidP="00FC7CDC">
      <w:pPr>
        <w:spacing w:beforeLines="50" w:before="156" w:afterLines="50" w:after="156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 w:hint="eastAsia"/>
          <w:szCs w:val="21"/>
        </w:rPr>
        <w:t>技术：前端，后端，数据库，No</w:t>
      </w:r>
      <w:r w:rsidRPr="00FC7CDC">
        <w:rPr>
          <w:rFonts w:ascii="华文楷体" w:eastAsia="华文楷体" w:hAnsi="华文楷体"/>
          <w:szCs w:val="21"/>
        </w:rPr>
        <w:t>SQL</w:t>
      </w:r>
      <w:r w:rsidRPr="00FC7CDC">
        <w:rPr>
          <w:rFonts w:ascii="华文楷体" w:eastAsia="华文楷体" w:hAnsi="华文楷体" w:hint="eastAsia"/>
          <w:szCs w:val="21"/>
        </w:rPr>
        <w:t>，文件存储，大数据等</w:t>
      </w:r>
    </w:p>
    <w:p w:rsidR="00ED34EF" w:rsidRPr="00FC7CDC" w:rsidRDefault="00ED34EF" w:rsidP="00FC7CDC">
      <w:pPr>
        <w:spacing w:beforeLines="50" w:before="156" w:afterLines="50" w:after="156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 w:hint="eastAsia"/>
          <w:szCs w:val="21"/>
        </w:rPr>
        <w:t>目的：掌握企业级应用开发流程，提升市场核心竞争力！</w:t>
      </w:r>
    </w:p>
    <w:p w:rsidR="00ED34EF" w:rsidRPr="00FC7CDC" w:rsidRDefault="00784B61" w:rsidP="00FC7CDC">
      <w:pPr>
        <w:pStyle w:val="1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理解</w:t>
      </w:r>
      <w:r w:rsidRPr="00FC7CDC">
        <w:rPr>
          <w:rFonts w:ascii="华文楷体" w:eastAsia="华文楷体" w:hAnsi="华文楷体"/>
          <w:sz w:val="21"/>
          <w:szCs w:val="21"/>
        </w:rPr>
        <w:t>Thymeleaf 是什么</w:t>
      </w:r>
    </w:p>
    <w:p w:rsidR="00784B61" w:rsidRPr="00FC7CDC" w:rsidRDefault="00784B61" w:rsidP="00FC7CDC">
      <w:pPr>
        <w:pStyle w:val="2"/>
        <w:numPr>
          <w:ilvl w:val="0"/>
          <w:numId w:val="0"/>
        </w:numPr>
        <w:spacing w:before="50" w:after="50" w:line="240" w:lineRule="auto"/>
        <w:ind w:left="576"/>
        <w:rPr>
          <w:rFonts w:ascii="华文楷体" w:eastAsia="华文楷体" w:hAnsi="华文楷体"/>
          <w:color w:val="000000"/>
          <w:sz w:val="21"/>
          <w:szCs w:val="21"/>
          <w:u w:val="single"/>
        </w:rPr>
      </w:pPr>
      <w:r w:rsidRPr="00FC7CDC">
        <w:rPr>
          <w:rFonts w:ascii="华文楷体" w:eastAsia="华文楷体" w:hAnsi="华文楷体"/>
          <w:sz w:val="21"/>
          <w:szCs w:val="21"/>
        </w:rPr>
        <w:t xml:space="preserve">Java模板引擎。能够处理HTML , </w:t>
      </w:r>
      <w:r w:rsidRPr="00FC7CDC">
        <w:rPr>
          <w:rFonts w:ascii="华文楷体" w:eastAsia="华文楷体" w:hAnsi="华文楷体"/>
          <w:color w:val="000000"/>
          <w:sz w:val="21"/>
          <w:szCs w:val="21"/>
          <w:u w:val="single"/>
        </w:rPr>
        <w:t>xml</w:t>
      </w:r>
      <w:r w:rsidRPr="00FC7CDC">
        <w:rPr>
          <w:rFonts w:ascii="华文楷体" w:eastAsia="华文楷体" w:hAnsi="华文楷体"/>
          <w:sz w:val="21"/>
          <w:szCs w:val="21"/>
        </w:rPr>
        <w:t xml:space="preserve"> ，JavaScript ， CSS 甚至纯文本。类似JSP , </w:t>
      </w:r>
      <w:r w:rsidRPr="00FC7CDC">
        <w:rPr>
          <w:rFonts w:ascii="华文楷体" w:eastAsia="华文楷体" w:hAnsi="华文楷体"/>
          <w:color w:val="000000"/>
          <w:sz w:val="21"/>
          <w:szCs w:val="21"/>
          <w:u w:val="single"/>
        </w:rPr>
        <w:t>Freemarker</w:t>
      </w:r>
    </w:p>
    <w:p w:rsidR="00784B61" w:rsidRPr="00FC7CDC" w:rsidRDefault="00784B61" w:rsidP="00FC7CDC">
      <w:pPr>
        <w:pStyle w:val="2"/>
        <w:numPr>
          <w:ilvl w:val="0"/>
          <w:numId w:val="0"/>
        </w:numPr>
        <w:spacing w:before="50" w:after="50" w:line="240" w:lineRule="auto"/>
        <w:ind w:left="576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自然模板。原型即页面</w:t>
      </w:r>
    </w:p>
    <w:p w:rsidR="00784B61" w:rsidRPr="00FC7CDC" w:rsidRDefault="00784B61" w:rsidP="00FC7CDC">
      <w:pPr>
        <w:pStyle w:val="2"/>
        <w:numPr>
          <w:ilvl w:val="0"/>
          <w:numId w:val="0"/>
        </w:numPr>
        <w:spacing w:before="50" w:after="50" w:line="240" w:lineRule="auto"/>
        <w:ind w:left="576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语法优雅易懂。OGNL ， SpringEL</w:t>
      </w:r>
    </w:p>
    <w:p w:rsidR="00784B61" w:rsidRPr="00FC7CDC" w:rsidRDefault="00784B61" w:rsidP="00FC7CDC">
      <w:pPr>
        <w:pStyle w:val="2"/>
        <w:numPr>
          <w:ilvl w:val="0"/>
          <w:numId w:val="0"/>
        </w:numPr>
        <w:spacing w:before="50" w:after="50" w:line="240" w:lineRule="auto"/>
        <w:ind w:left="576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遵循web标准。支持HTML5</w:t>
      </w:r>
      <w:r w:rsidRPr="00FC7CDC">
        <w:rPr>
          <w:rFonts w:ascii="华文楷体" w:eastAsia="华文楷体" w:hAnsi="华文楷体" w:hint="eastAsia"/>
          <w:sz w:val="21"/>
          <w:szCs w:val="21"/>
        </w:rPr>
        <w:t>、</w:t>
      </w:r>
    </w:p>
    <w:p w:rsidR="00784B61" w:rsidRPr="00FC7CDC" w:rsidRDefault="00784B61" w:rsidP="00FC7CDC">
      <w:pPr>
        <w:pStyle w:val="2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Thymeleaf 标准方言</w:t>
      </w:r>
    </w:p>
    <w:p w:rsidR="00784B61" w:rsidRPr="00FC7CDC" w:rsidRDefault="00784B61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szCs w:val="21"/>
        </w:rPr>
        <w:tab/>
        <w:t>&lt;span th:text="..."&gt;</w:t>
      </w:r>
    </w:p>
    <w:p w:rsidR="00784B61" w:rsidRPr="00FC7CDC" w:rsidRDefault="00784B61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szCs w:val="21"/>
        </w:rPr>
        <w:tab/>
        <w:t>&lt;span data-</w:t>
      </w:r>
      <w:r w:rsidRPr="00FC7CDC">
        <w:rPr>
          <w:rFonts w:ascii="华文楷体" w:eastAsia="华文楷体" w:hAnsi="华文楷体"/>
          <w:color w:val="000000"/>
          <w:szCs w:val="21"/>
          <w:u w:val="single"/>
        </w:rPr>
        <w:t>th</w:t>
      </w:r>
      <w:r w:rsidRPr="00FC7CDC">
        <w:rPr>
          <w:rFonts w:ascii="华文楷体" w:eastAsia="华文楷体" w:hAnsi="华文楷体"/>
          <w:szCs w:val="21"/>
        </w:rPr>
        <w:t>-text="..."</w:t>
      </w:r>
      <w:r w:rsidRPr="00FC7CDC">
        <w:rPr>
          <w:rFonts w:ascii="华文楷体" w:eastAsia="华文楷体" w:hAnsi="华文楷体" w:hint="eastAsia"/>
          <w:szCs w:val="21"/>
        </w:rPr>
        <w:t>&gt;</w:t>
      </w:r>
      <w:r w:rsidRPr="00FC7CDC">
        <w:rPr>
          <w:rFonts w:ascii="华文楷体" w:eastAsia="华文楷体" w:hAnsi="华文楷体"/>
          <w:szCs w:val="21"/>
        </w:rPr>
        <w:t xml:space="preserve"> </w:t>
      </w:r>
    </w:p>
    <w:p w:rsidR="00784B61" w:rsidRPr="00FC7CDC" w:rsidRDefault="00784B61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F80EE67" wp14:editId="0D5087BA">
            <wp:extent cx="6479540" cy="4028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61" w:rsidRPr="00FC7CDC" w:rsidRDefault="00784B61" w:rsidP="00FC7CDC">
      <w:pPr>
        <w:spacing w:before="50" w:after="50"/>
        <w:rPr>
          <w:rFonts w:ascii="华文楷体" w:eastAsia="华文楷体" w:hAnsi="华文楷体"/>
          <w:szCs w:val="21"/>
        </w:rPr>
      </w:pPr>
    </w:p>
    <w:p w:rsidR="00784B61" w:rsidRPr="00FC7CDC" w:rsidRDefault="00784B61" w:rsidP="00FC7CDC">
      <w:pPr>
        <w:pStyle w:val="2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lastRenderedPageBreak/>
        <w:t>标准表达式</w:t>
      </w:r>
    </w:p>
    <w:p w:rsidR="00784B61" w:rsidRPr="00FC7CDC" w:rsidRDefault="00784B61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61164881" wp14:editId="1308B051">
            <wp:extent cx="6479540" cy="292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61" w:rsidRPr="00FC7CDC" w:rsidRDefault="00604E95" w:rsidP="00FC7CDC">
      <w:pPr>
        <w:pStyle w:val="2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变量表达式</w:t>
      </w:r>
    </w:p>
    <w:p w:rsidR="00604E95" w:rsidRPr="00FC7CDC" w:rsidRDefault="00604E95" w:rsidP="00FC7CDC">
      <w:pPr>
        <w:pStyle w:val="3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语法：$</w:t>
      </w:r>
      <w:r w:rsidRPr="00FC7CDC">
        <w:rPr>
          <w:rFonts w:ascii="华文楷体" w:eastAsia="华文楷体" w:hAnsi="华文楷体"/>
          <w:sz w:val="21"/>
          <w:szCs w:val="21"/>
        </w:rPr>
        <w:t>{…}</w:t>
      </w:r>
    </w:p>
    <w:p w:rsidR="00604E95" w:rsidRPr="00FC7CDC" w:rsidRDefault="00604E95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6ACD04D2" wp14:editId="563ED44A">
            <wp:extent cx="6479540" cy="9899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604E95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消息表达式</w:t>
      </w:r>
    </w:p>
    <w:p w:rsidR="00604E95" w:rsidRPr="00FC7CDC" w:rsidRDefault="00604E95" w:rsidP="00FC7CDC">
      <w:pPr>
        <w:pStyle w:val="3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语法：#{</w:t>
      </w:r>
      <w:r w:rsidRPr="00FC7CDC">
        <w:rPr>
          <w:rFonts w:ascii="华文楷体" w:eastAsia="华文楷体" w:hAnsi="华文楷体"/>
          <w:sz w:val="21"/>
          <w:szCs w:val="21"/>
        </w:rPr>
        <w:t>…</w:t>
      </w:r>
      <w:r w:rsidRPr="00FC7CDC">
        <w:rPr>
          <w:rFonts w:ascii="华文楷体" w:eastAsia="华文楷体" w:hAnsi="华文楷体" w:hint="eastAsia"/>
          <w:sz w:val="21"/>
          <w:szCs w:val="21"/>
        </w:rPr>
        <w:t>}</w:t>
      </w:r>
    </w:p>
    <w:p w:rsidR="00604E95" w:rsidRPr="00FC7CDC" w:rsidRDefault="00604E95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FBFDEF7" wp14:editId="767FB5F5">
            <wp:extent cx="6479540" cy="203708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 w:hint="eastAsia"/>
          <w:noProof/>
          <w:szCs w:val="21"/>
        </w:rPr>
        <w:t>也成为文本外部化，国际化，或</w:t>
      </w:r>
      <w:r w:rsidRPr="00FC7CDC">
        <w:rPr>
          <w:rFonts w:ascii="华文楷体" w:eastAsia="华文楷体" w:hAnsi="华文楷体"/>
          <w:noProof/>
          <w:szCs w:val="21"/>
        </w:rPr>
        <w:t>!18n</w:t>
      </w:r>
    </w:p>
    <w:p w:rsidR="009D76CB" w:rsidRPr="00FC7CDC" w:rsidRDefault="009D76CB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lastRenderedPageBreak/>
        <w:t>选择表达式（星号表达式）</w:t>
      </w:r>
    </w:p>
    <w:p w:rsidR="009D76CB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语法：*{</w:t>
      </w:r>
      <w:r w:rsidRPr="00FC7CDC">
        <w:rPr>
          <w:rFonts w:ascii="华文楷体" w:eastAsia="华文楷体" w:hAnsi="华文楷体"/>
          <w:sz w:val="21"/>
          <w:szCs w:val="21"/>
        </w:rPr>
        <w:t>…</w:t>
      </w:r>
      <w:r w:rsidRPr="00FC7CDC">
        <w:rPr>
          <w:rFonts w:ascii="华文楷体" w:eastAsia="华文楷体" w:hAnsi="华文楷体" w:hint="eastAsia"/>
          <w:sz w:val="21"/>
          <w:szCs w:val="21"/>
        </w:rPr>
        <w:t>}</w:t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B1D7733" wp14:editId="2B7C5FBB">
            <wp:extent cx="6479540" cy="19437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 w:hint="eastAsia"/>
          <w:noProof/>
          <w:szCs w:val="21"/>
        </w:rPr>
        <w:t>与变量表达式区别：它们是在</w:t>
      </w:r>
      <w:r w:rsidRPr="00FC7CDC">
        <w:rPr>
          <w:rFonts w:ascii="华文楷体" w:eastAsia="华文楷体" w:hAnsi="华文楷体" w:hint="eastAsia"/>
          <w:noProof/>
          <w:color w:val="FF0000"/>
          <w:szCs w:val="21"/>
        </w:rPr>
        <w:t>当前选择的对象</w:t>
      </w:r>
      <w:r w:rsidRPr="00FC7CDC">
        <w:rPr>
          <w:rFonts w:ascii="华文楷体" w:eastAsia="华文楷体" w:hAnsi="华文楷体" w:hint="eastAsia"/>
          <w:noProof/>
          <w:szCs w:val="21"/>
        </w:rPr>
        <w:t>而不是整个上下文变量映射上执行</w:t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9D76CB" w:rsidRPr="00FC7CDC" w:rsidRDefault="009D76CB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连接表达式</w:t>
      </w:r>
    </w:p>
    <w:p w:rsidR="009D76CB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语法：@{</w:t>
      </w:r>
      <w:r w:rsidRPr="00FC7CDC">
        <w:rPr>
          <w:rFonts w:ascii="华文楷体" w:eastAsia="华文楷体" w:hAnsi="华文楷体"/>
          <w:sz w:val="21"/>
          <w:szCs w:val="21"/>
        </w:rPr>
        <w:t>…</w:t>
      </w:r>
      <w:r w:rsidRPr="00FC7CDC">
        <w:rPr>
          <w:rFonts w:ascii="华文楷体" w:eastAsia="华文楷体" w:hAnsi="华文楷体" w:hint="eastAsia"/>
          <w:sz w:val="21"/>
          <w:szCs w:val="21"/>
        </w:rPr>
        <w:t>}</w:t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bookmarkStart w:id="0" w:name="_GoBack"/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1FCAB7D6" wp14:editId="4F1F1A24">
            <wp:extent cx="6479540" cy="3181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76CB" w:rsidRPr="00FC7CDC" w:rsidRDefault="009D76CB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lastRenderedPageBreak/>
        <w:t>分段表达式</w:t>
      </w:r>
    </w:p>
    <w:p w:rsidR="009D76CB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语法：th</w:t>
      </w:r>
      <w:r w:rsidRPr="00FC7CDC">
        <w:rPr>
          <w:rFonts w:ascii="华文楷体" w:eastAsia="华文楷体" w:hAnsi="华文楷体"/>
          <w:noProof/>
          <w:sz w:val="21"/>
          <w:szCs w:val="21"/>
        </w:rPr>
        <w:t xml:space="preserve">:insert 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或者th</w:t>
      </w:r>
      <w:r w:rsidRPr="00FC7CDC">
        <w:rPr>
          <w:rFonts w:ascii="华文楷体" w:eastAsia="华文楷体" w:hAnsi="华文楷体"/>
          <w:noProof/>
          <w:sz w:val="21"/>
          <w:szCs w:val="21"/>
        </w:rPr>
        <w:t>:replace</w:t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0A5B3832" wp14:editId="6D8FF041">
            <wp:extent cx="6479540" cy="24434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9D76CB" w:rsidRPr="00FC7CDC" w:rsidRDefault="009D76CB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字面量（文字）</w:t>
      </w:r>
    </w:p>
    <w:p w:rsidR="009D76CB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文本</w:t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D5D03E7" wp14:editId="654694D0">
            <wp:extent cx="6479540" cy="744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B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数字</w:t>
      </w:r>
    </w:p>
    <w:p w:rsidR="009D76CB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61FD55BA" wp14:editId="1C3F1168">
            <wp:extent cx="6479540" cy="7950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CB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布尔</w:t>
      </w:r>
    </w:p>
    <w:p w:rsidR="00604E95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141376D3" wp14:editId="69F59FF7">
            <wp:extent cx="6479540" cy="7721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9D76CB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Null</w:t>
      </w:r>
    </w:p>
    <w:p w:rsidR="00604E95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5B18C2CD" wp14:editId="45816778">
            <wp:extent cx="6479540" cy="69850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9D76CB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算术操作</w:t>
      </w:r>
    </w:p>
    <w:p w:rsidR="009D76CB" w:rsidRPr="00FC7CDC" w:rsidRDefault="009D76CB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+，-，*，/，%</w:t>
      </w:r>
    </w:p>
    <w:p w:rsidR="00604E95" w:rsidRPr="00FC7CDC" w:rsidRDefault="009D76CB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A2548A0" wp14:editId="1CA3E704">
            <wp:extent cx="6479540" cy="7283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E14017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lastRenderedPageBreak/>
        <w:t>比较和等价</w:t>
      </w:r>
    </w:p>
    <w:p w:rsidR="00E14017" w:rsidRPr="00FC7CDC" w:rsidRDefault="00E14017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比较：&gt; , &lt; , &gt;= , &lt;= (gt , lt , ge , le)</w:t>
      </w:r>
    </w:p>
    <w:p w:rsidR="00604E95" w:rsidRPr="00FC7CDC" w:rsidRDefault="00E14017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553D6978" wp14:editId="57A5DCAC">
            <wp:extent cx="6479540" cy="222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E14017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等价：==</w:t>
      </w:r>
      <w:r w:rsidRPr="00FC7CDC">
        <w:rPr>
          <w:rFonts w:ascii="华文楷体" w:eastAsia="华文楷体" w:hAnsi="华文楷体"/>
          <w:noProof/>
          <w:sz w:val="21"/>
          <w:szCs w:val="21"/>
        </w:rPr>
        <w:t xml:space="preserve"> 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,</w:t>
      </w:r>
      <w:r w:rsidRPr="00FC7CDC">
        <w:rPr>
          <w:rFonts w:ascii="华文楷体" w:eastAsia="华文楷体" w:hAnsi="华文楷体"/>
          <w:noProof/>
          <w:sz w:val="21"/>
          <w:szCs w:val="21"/>
        </w:rPr>
        <w:t xml:space="preserve"> != (eq , ne)</w:t>
      </w:r>
    </w:p>
    <w:p w:rsidR="00604E95" w:rsidRPr="00FC7CDC" w:rsidRDefault="00E14017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4809E366" wp14:editId="2C37C724">
            <wp:extent cx="6479540" cy="2990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DE0031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条件运算符，三目运算符</w:t>
      </w:r>
    </w:p>
    <w:p w:rsidR="00604E95" w:rsidRPr="00FC7CDC" w:rsidRDefault="00DE0031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0FAF9EF6" wp14:editId="58D8DB7E">
            <wp:extent cx="6479540" cy="14490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696C5C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无操作</w:t>
      </w:r>
    </w:p>
    <w:p w:rsidR="00604E95" w:rsidRPr="00FC7CDC" w:rsidRDefault="00696C5C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>_</w:t>
      </w:r>
    </w:p>
    <w:p w:rsidR="00696C5C" w:rsidRPr="00FC7CDC" w:rsidRDefault="00696C5C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366B57C2" wp14:editId="3FAD518B">
            <wp:extent cx="6479540" cy="5600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696C5C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设置属性值</w:t>
      </w:r>
    </w:p>
    <w:p w:rsidR="00696C5C" w:rsidRPr="00FC7CDC" w:rsidRDefault="00696C5C" w:rsidP="00FC7CDC">
      <w:pPr>
        <w:pStyle w:val="2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设置任意属性值th</w:t>
      </w:r>
      <w:r w:rsidRPr="00FC7CDC">
        <w:rPr>
          <w:rFonts w:ascii="华文楷体" w:eastAsia="华文楷体" w:hAnsi="华文楷体"/>
          <w:sz w:val="21"/>
          <w:szCs w:val="21"/>
        </w:rPr>
        <w:t>:attr</w:t>
      </w:r>
    </w:p>
    <w:p w:rsidR="00604E95" w:rsidRPr="00FC7CDC" w:rsidRDefault="00696C5C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0D727BD4" wp14:editId="7C54D027">
            <wp:extent cx="6479540" cy="30175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696C5C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lastRenderedPageBreak/>
        <w:t>设置值到指定的属性</w:t>
      </w:r>
    </w:p>
    <w:p w:rsidR="00DE0031" w:rsidRPr="00FC7CDC" w:rsidRDefault="00696C5C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4B7D0249" wp14:editId="1BC8E3EA">
            <wp:extent cx="6479540" cy="2694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DC1033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设置属性值</w:t>
      </w:r>
    </w:p>
    <w:p w:rsidR="00DC1033" w:rsidRPr="00FC7CDC" w:rsidRDefault="00DC1033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固定值布尔属性</w:t>
      </w:r>
    </w:p>
    <w:p w:rsidR="00DE0031" w:rsidRPr="00FC7CDC" w:rsidRDefault="00DC1033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06133C81" wp14:editId="3B169CAD">
            <wp:extent cx="6479540" cy="1725295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DC1033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迭代器</w:t>
      </w:r>
    </w:p>
    <w:p w:rsidR="00DC1033" w:rsidRPr="00FC7CDC" w:rsidRDefault="00DC1033" w:rsidP="00FC7CDC">
      <w:pPr>
        <w:pStyle w:val="3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基本的迭代 th</w:t>
      </w:r>
      <w:r w:rsidRPr="00FC7CDC">
        <w:rPr>
          <w:rFonts w:ascii="华文楷体" w:eastAsia="华文楷体" w:hAnsi="华文楷体"/>
          <w:sz w:val="21"/>
          <w:szCs w:val="21"/>
        </w:rPr>
        <w:t>:each</w:t>
      </w:r>
    </w:p>
    <w:p w:rsidR="00DE0031" w:rsidRPr="00FC7CDC" w:rsidRDefault="00DC1033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6B40A9B4" wp14:editId="39CE349C">
            <wp:extent cx="6479540" cy="3803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DC1033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状态变量</w:t>
      </w:r>
    </w:p>
    <w:p w:rsidR="00DC1033" w:rsidRPr="00FC7CDC" w:rsidRDefault="00DC1033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szCs w:val="21"/>
        </w:rPr>
        <w:t>Index , count(指定开始迭代的下表</w:t>
      </w:r>
      <w:r w:rsidRPr="00FC7CDC">
        <w:rPr>
          <w:rFonts w:ascii="华文楷体" w:eastAsia="华文楷体" w:hAnsi="华文楷体" w:hint="eastAsia"/>
          <w:szCs w:val="21"/>
        </w:rPr>
        <w:t>)</w:t>
      </w:r>
      <w:r w:rsidRPr="00FC7CDC">
        <w:rPr>
          <w:rFonts w:ascii="华文楷体" w:eastAsia="华文楷体" w:hAnsi="华文楷体"/>
          <w:szCs w:val="21"/>
        </w:rPr>
        <w:t xml:space="preserve"> ，</w:t>
      </w:r>
      <w:r w:rsidRPr="00FC7CDC">
        <w:rPr>
          <w:rFonts w:ascii="华文楷体" w:eastAsia="华文楷体" w:hAnsi="华文楷体" w:hint="eastAsia"/>
          <w:szCs w:val="21"/>
        </w:rPr>
        <w:t xml:space="preserve"> size</w:t>
      </w:r>
      <w:r w:rsidRPr="00FC7CDC">
        <w:rPr>
          <w:rFonts w:ascii="华文楷体" w:eastAsia="华文楷体" w:hAnsi="华文楷体"/>
          <w:szCs w:val="21"/>
        </w:rPr>
        <w:t xml:space="preserve"> , current , even/odd , first , last</w:t>
      </w:r>
    </w:p>
    <w:p w:rsidR="00DE0031" w:rsidRPr="00FC7CDC" w:rsidRDefault="00DC1033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条件语句</w:t>
      </w:r>
    </w:p>
    <w:p w:rsidR="00DC1033" w:rsidRPr="00FC7CDC" w:rsidRDefault="00DC1033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T</w:t>
      </w:r>
      <w:r w:rsidRPr="00FC7CDC">
        <w:rPr>
          <w:rFonts w:ascii="华文楷体" w:eastAsia="华文楷体" w:hAnsi="华文楷体" w:hint="eastAsia"/>
          <w:sz w:val="21"/>
          <w:szCs w:val="21"/>
        </w:rPr>
        <w:t>h:</w:t>
      </w:r>
      <w:r w:rsidRPr="00FC7CDC">
        <w:rPr>
          <w:rFonts w:ascii="华文楷体" w:eastAsia="华文楷体" w:hAnsi="华文楷体"/>
          <w:sz w:val="21"/>
          <w:szCs w:val="21"/>
        </w:rPr>
        <w:t>if , th:unless</w:t>
      </w:r>
    </w:p>
    <w:p w:rsidR="00864108" w:rsidRPr="00FC7CDC" w:rsidRDefault="00864108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szCs w:val="21"/>
        </w:rPr>
        <w:t>T</w:t>
      </w:r>
      <w:r w:rsidRPr="00FC7CDC">
        <w:rPr>
          <w:rFonts w:ascii="华文楷体" w:eastAsia="华文楷体" w:hAnsi="华文楷体" w:hint="eastAsia"/>
          <w:szCs w:val="21"/>
        </w:rPr>
        <w:t>h</w:t>
      </w:r>
      <w:r w:rsidRPr="00FC7CDC">
        <w:rPr>
          <w:rFonts w:ascii="华文楷体" w:eastAsia="华文楷体" w:hAnsi="华文楷体"/>
          <w:szCs w:val="21"/>
        </w:rPr>
        <w:t>:if去空判断</w:t>
      </w:r>
    </w:p>
    <w:p w:rsidR="00DE0031" w:rsidRPr="00FC7CDC" w:rsidRDefault="0086410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38AADE39" wp14:editId="39F50018">
            <wp:extent cx="6479540" cy="25812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864108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Switch</w:t>
      </w:r>
    </w:p>
    <w:p w:rsidR="00DE0031" w:rsidRPr="00FC7CDC" w:rsidRDefault="0086410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B957B50" wp14:editId="667C35F1">
            <wp:extent cx="6479540" cy="17189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DE0031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DE0031" w:rsidRPr="00FC7CDC" w:rsidRDefault="002D7948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模板布局</w:t>
      </w:r>
    </w:p>
    <w:p w:rsidR="00DE0031" w:rsidRPr="00FC7CDC" w:rsidRDefault="002D7948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定义和引用片段</w:t>
      </w:r>
    </w:p>
    <w:p w:rsidR="00DE0031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5E4F8EBB" wp14:editId="28A59D1E">
            <wp:extent cx="6479540" cy="25952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>不使用th:fragment</w:t>
      </w:r>
    </w:p>
    <w:p w:rsidR="00DE0031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62976CB2" wp14:editId="07FDDEC2">
            <wp:extent cx="6479540" cy="25704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31" w:rsidRPr="00FC7CDC" w:rsidRDefault="002D7948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Th:insert , th:replace , th:include 三者区别</w:t>
      </w:r>
    </w:p>
    <w:p w:rsidR="00DE0031" w:rsidRPr="00FC7CDC" w:rsidRDefault="002D794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Th:insert 他将简单地插入只当的片段作为正文的主标签</w:t>
      </w:r>
    </w:p>
    <w:p w:rsidR="00DE0031" w:rsidRPr="00FC7CDC" w:rsidRDefault="002D794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Th:replace 用指定实际片段来替换其主标签</w:t>
      </w:r>
    </w:p>
    <w:p w:rsidR="00DE0031" w:rsidRPr="00FC7CDC" w:rsidRDefault="002D794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Th:include 类似与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t</w:t>
      </w:r>
      <w:r w:rsidRPr="00FC7CDC">
        <w:rPr>
          <w:rFonts w:ascii="华文楷体" w:eastAsia="华文楷体" w:hAnsi="华文楷体"/>
          <w:noProof/>
          <w:sz w:val="21"/>
          <w:szCs w:val="21"/>
        </w:rPr>
        <w:t>h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:</w:t>
      </w:r>
      <w:r w:rsidRPr="00FC7CDC">
        <w:rPr>
          <w:rFonts w:ascii="华文楷体" w:eastAsia="华文楷体" w:hAnsi="华文楷体"/>
          <w:noProof/>
          <w:sz w:val="21"/>
          <w:szCs w:val="21"/>
        </w:rPr>
        <w:t>insert , 但不是插入片段它只插入此片段的内容。（但不推荐使用）</w:t>
      </w:r>
    </w:p>
    <w:p w:rsidR="00DE0031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2F835EC2" wp14:editId="47A1CBA4">
            <wp:extent cx="6479540" cy="279209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E95" w:rsidRPr="00FC7CDC" w:rsidRDefault="002D7948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属性优先级</w:t>
      </w: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>当同一个标签总写入多个th</w:t>
      </w:r>
      <w:r w:rsidRPr="00FC7CDC">
        <w:rPr>
          <w:rFonts w:ascii="华文楷体" w:eastAsia="华文楷体" w:hAnsi="华文楷体" w:hint="eastAsia"/>
          <w:noProof/>
          <w:szCs w:val="21"/>
        </w:rPr>
        <w:t>:</w:t>
      </w:r>
      <w:r w:rsidRPr="00FC7CDC">
        <w:rPr>
          <w:rFonts w:ascii="华文楷体" w:eastAsia="华文楷体" w:hAnsi="华文楷体"/>
          <w:noProof/>
          <w:szCs w:val="21"/>
        </w:rPr>
        <w:t>* 属性，会发生什么</w:t>
      </w:r>
    </w:p>
    <w:p w:rsidR="002D7948" w:rsidRPr="00FC7CDC" w:rsidRDefault="00653F80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22838D58" wp14:editId="3B73DB38">
            <wp:extent cx="2415653" cy="3420565"/>
            <wp:effectExtent l="0" t="0" r="381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944" cy="34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653F80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注释</w:t>
      </w:r>
    </w:p>
    <w:p w:rsidR="00653F80" w:rsidRPr="00FC7CDC" w:rsidRDefault="00653F80" w:rsidP="00FC7CDC">
      <w:pPr>
        <w:pStyle w:val="3"/>
        <w:numPr>
          <w:ilvl w:val="0"/>
          <w:numId w:val="0"/>
        </w:numPr>
        <w:spacing w:before="50" w:after="50" w:line="240" w:lineRule="auto"/>
        <w:ind w:left="720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标准Html/xml注释</w:t>
      </w:r>
    </w:p>
    <w:p w:rsidR="002D7948" w:rsidRPr="00FC7CDC" w:rsidRDefault="00653F80" w:rsidP="00FC7CDC">
      <w:pPr>
        <w:pStyle w:val="4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T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hy</w:t>
      </w:r>
      <w:r w:rsidRPr="00FC7CDC">
        <w:rPr>
          <w:rFonts w:ascii="华文楷体" w:eastAsia="华文楷体" w:hAnsi="华文楷体"/>
          <w:noProof/>
          <w:sz w:val="21"/>
          <w:szCs w:val="21"/>
        </w:rPr>
        <w:t xml:space="preserve">meleaf 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解析器级注释快</w:t>
      </w:r>
    </w:p>
    <w:p w:rsidR="002D7948" w:rsidRPr="00FC7CDC" w:rsidRDefault="00653F80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 w:hint="eastAsia"/>
          <w:noProof/>
          <w:szCs w:val="21"/>
        </w:rPr>
        <w:t>删除&lt;</w:t>
      </w:r>
      <w:r w:rsidRPr="00FC7CDC">
        <w:rPr>
          <w:rFonts w:ascii="华文楷体" w:eastAsia="华文楷体" w:hAnsi="华文楷体"/>
          <w:noProof/>
          <w:szCs w:val="21"/>
        </w:rPr>
        <w:t xml:space="preserve">!--/*  </w:t>
      </w:r>
      <w:r w:rsidRPr="00FC7CDC">
        <w:rPr>
          <w:rFonts w:ascii="华文楷体" w:eastAsia="华文楷体" w:hAnsi="华文楷体" w:hint="eastAsia"/>
          <w:noProof/>
          <w:szCs w:val="21"/>
        </w:rPr>
        <w:t>和 */--&gt;</w:t>
      </w:r>
      <w:r w:rsidRPr="00FC7CDC">
        <w:rPr>
          <w:rFonts w:ascii="华文楷体" w:eastAsia="华文楷体" w:hAnsi="华文楷体"/>
          <w:noProof/>
          <w:szCs w:val="21"/>
        </w:rPr>
        <w:t>之间的所有</w:t>
      </w:r>
      <w:r w:rsidRPr="00FC7CDC">
        <w:rPr>
          <w:rFonts w:ascii="华文楷体" w:eastAsia="华文楷体" w:hAnsi="华文楷体" w:hint="eastAsia"/>
          <w:noProof/>
          <w:szCs w:val="21"/>
        </w:rPr>
        <w:t>内容</w:t>
      </w:r>
    </w:p>
    <w:p w:rsidR="002D7948" w:rsidRPr="00FC7CDC" w:rsidRDefault="00653F80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A989A32" wp14:editId="411367E3">
            <wp:extent cx="6479540" cy="1655445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653F80" w:rsidP="00FC7CDC">
      <w:pPr>
        <w:pStyle w:val="4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 xml:space="preserve"> 原始注释块</w:t>
      </w:r>
    </w:p>
    <w:p w:rsidR="00653F80" w:rsidRPr="00FC7CDC" w:rsidRDefault="00653F80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>当模板静态打开时（比如原型设计），原型注释块所注释的代码将被注释，而在模板执行时，这些注释的代码，就能被显示出来</w:t>
      </w:r>
    </w:p>
    <w:p w:rsidR="002D7948" w:rsidRPr="00FC7CDC" w:rsidRDefault="00653F80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7B642531" wp14:editId="00DC3BBB">
            <wp:extent cx="6479540" cy="169100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EB4E5D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lastRenderedPageBreak/>
        <w:t>内联</w:t>
      </w:r>
    </w:p>
    <w:p w:rsidR="00EB4E5D" w:rsidRPr="00FC7CDC" w:rsidRDefault="00EB4E5D" w:rsidP="00FC7CDC">
      <w:pPr>
        <w:pStyle w:val="3"/>
        <w:spacing w:before="50" w:after="50" w:line="240" w:lineRule="auto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内敛表达式</w:t>
      </w:r>
    </w:p>
    <w:p w:rsidR="00EB4E5D" w:rsidRPr="00FC7CDC" w:rsidRDefault="00EB4E5D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 w:hint="eastAsia"/>
          <w:sz w:val="21"/>
          <w:szCs w:val="21"/>
        </w:rPr>
        <w:t>[</w:t>
      </w:r>
      <w:r w:rsidRPr="00FC7CDC">
        <w:rPr>
          <w:rFonts w:ascii="华文楷体" w:eastAsia="华文楷体" w:hAnsi="华文楷体"/>
          <w:sz w:val="21"/>
          <w:szCs w:val="21"/>
        </w:rPr>
        <w:t xml:space="preserve">[…]] </w:t>
      </w:r>
      <w:r w:rsidRPr="00FC7CDC">
        <w:rPr>
          <w:rFonts w:ascii="华文楷体" w:eastAsia="华文楷体" w:hAnsi="华文楷体" w:hint="eastAsia"/>
          <w:sz w:val="21"/>
          <w:szCs w:val="21"/>
        </w:rPr>
        <w:t>或者</w:t>
      </w:r>
      <w:r w:rsidRPr="00FC7CDC">
        <w:rPr>
          <w:rFonts w:ascii="华文楷体" w:eastAsia="华文楷体" w:hAnsi="华文楷体"/>
          <w:sz w:val="21"/>
          <w:szCs w:val="21"/>
        </w:rPr>
        <w:t>[(…)] 分别对于与th:text 和</w:t>
      </w:r>
      <w:r w:rsidRPr="00FC7CDC">
        <w:rPr>
          <w:rFonts w:ascii="华文楷体" w:eastAsia="华文楷体" w:hAnsi="华文楷体" w:hint="eastAsia"/>
          <w:sz w:val="21"/>
          <w:szCs w:val="21"/>
        </w:rPr>
        <w:t xml:space="preserve"> th</w:t>
      </w:r>
      <w:r w:rsidRPr="00FC7CDC">
        <w:rPr>
          <w:rFonts w:ascii="华文楷体" w:eastAsia="华文楷体" w:hAnsi="华文楷体"/>
          <w:sz w:val="21"/>
          <w:szCs w:val="21"/>
        </w:rPr>
        <w:t>:utext</w:t>
      </w:r>
    </w:p>
    <w:p w:rsidR="00EB4E5D" w:rsidRPr="00FC7CDC" w:rsidRDefault="00EB4E5D" w:rsidP="00FC7CDC">
      <w:pPr>
        <w:spacing w:before="50" w:after="50"/>
        <w:rPr>
          <w:rFonts w:ascii="华文楷体" w:eastAsia="华文楷体" w:hAnsi="华文楷体"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1C9730C0" wp14:editId="79537739">
            <wp:extent cx="6479540" cy="115443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EB4E5D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禁用内敛</w:t>
      </w:r>
    </w:p>
    <w:p w:rsidR="00EB4E5D" w:rsidRPr="00FC7CDC" w:rsidRDefault="00EB4E5D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有时需要禁用这种内敛机制，比如，想输出</w:t>
      </w:r>
      <w:r w:rsidRPr="00FC7CDC">
        <w:rPr>
          <w:rFonts w:ascii="华文楷体" w:eastAsia="华文楷体" w:hAnsi="华文楷体" w:hint="eastAsia"/>
          <w:noProof/>
          <w:sz w:val="21"/>
          <w:szCs w:val="21"/>
        </w:rPr>
        <w:t>[</w:t>
      </w:r>
      <w:r w:rsidRPr="00FC7CDC">
        <w:rPr>
          <w:rFonts w:ascii="华文楷体" w:eastAsia="华文楷体" w:hAnsi="华文楷体"/>
          <w:noProof/>
          <w:sz w:val="21"/>
          <w:szCs w:val="21"/>
        </w:rPr>
        <w:t>[…]] 或者 [(…)] 文本内容</w:t>
      </w:r>
    </w:p>
    <w:p w:rsidR="00EB4E5D" w:rsidRPr="00FC7CDC" w:rsidRDefault="00EB4E5D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3B4ECBF4" wp14:editId="39D53CA1">
            <wp:extent cx="6479540" cy="5035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830C37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Javascript 内敛</w:t>
      </w:r>
    </w:p>
    <w:p w:rsidR="00830C37" w:rsidRPr="00FC7CDC" w:rsidRDefault="00830C37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23ED0D2C" wp14:editId="3148FB87">
            <wp:extent cx="6479540" cy="207581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830C37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Css 内敛</w:t>
      </w:r>
    </w:p>
    <w:p w:rsidR="002D7948" w:rsidRPr="00FC7CDC" w:rsidRDefault="00830C37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69C7223C" wp14:editId="7A23D9A5">
            <wp:extent cx="6479540" cy="224091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830C37" w:rsidP="00FC7CDC">
      <w:pPr>
        <w:pStyle w:val="2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表达式的基本对象</w:t>
      </w:r>
    </w:p>
    <w:p w:rsidR="002D7948" w:rsidRPr="00FC7CDC" w:rsidRDefault="00830C37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 w:hint="eastAsia"/>
          <w:noProof/>
          <w:sz w:val="21"/>
          <w:szCs w:val="21"/>
        </w:rPr>
        <w:t>基本对象：</w:t>
      </w:r>
    </w:p>
    <w:p w:rsidR="00830C37" w:rsidRPr="00FC7CDC" w:rsidRDefault="00830C37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ab/>
      </w:r>
      <w:r w:rsidRPr="00FC7CDC">
        <w:rPr>
          <w:rFonts w:ascii="华文楷体" w:eastAsia="华文楷体" w:hAnsi="华文楷体" w:hint="eastAsia"/>
          <w:noProof/>
          <w:szCs w:val="21"/>
        </w:rPr>
        <w:t>#ctx</w:t>
      </w:r>
      <w:r w:rsidRPr="00FC7CDC">
        <w:rPr>
          <w:rFonts w:ascii="华文楷体" w:eastAsia="华文楷体" w:hAnsi="华文楷体"/>
          <w:noProof/>
          <w:szCs w:val="21"/>
        </w:rPr>
        <w:t xml:space="preserve">: </w:t>
      </w:r>
      <w:r w:rsidRPr="00FC7CDC">
        <w:rPr>
          <w:rFonts w:ascii="华文楷体" w:eastAsia="华文楷体" w:hAnsi="华文楷体" w:hint="eastAsia"/>
          <w:noProof/>
          <w:szCs w:val="21"/>
        </w:rPr>
        <w:t>上下文对象。是org</w:t>
      </w:r>
      <w:r w:rsidRPr="00FC7CDC">
        <w:rPr>
          <w:rFonts w:ascii="华文楷体" w:eastAsia="华文楷体" w:hAnsi="华文楷体"/>
          <w:noProof/>
          <w:szCs w:val="21"/>
        </w:rPr>
        <w:t>.thymeleaf.context.IContext 或者</w:t>
      </w:r>
      <w:r w:rsidRPr="00FC7CDC">
        <w:rPr>
          <w:rFonts w:ascii="华文楷体" w:eastAsia="华文楷体" w:hAnsi="华文楷体" w:hint="eastAsia"/>
          <w:noProof/>
          <w:szCs w:val="21"/>
        </w:rPr>
        <w:t xml:space="preserve"> org</w:t>
      </w:r>
      <w:r w:rsidRPr="00FC7CDC">
        <w:rPr>
          <w:rFonts w:ascii="华文楷体" w:eastAsia="华文楷体" w:hAnsi="华文楷体"/>
          <w:noProof/>
          <w:szCs w:val="21"/>
        </w:rPr>
        <w:t>.thymeleaf</w:t>
      </w:r>
      <w:r w:rsidR="00A90C58" w:rsidRPr="00FC7CDC">
        <w:rPr>
          <w:rFonts w:ascii="华文楷体" w:eastAsia="华文楷体" w:hAnsi="华文楷体"/>
          <w:noProof/>
          <w:szCs w:val="21"/>
        </w:rPr>
        <w:t>.context.IWebContext 的实现</w:t>
      </w:r>
    </w:p>
    <w:p w:rsidR="00A90C58" w:rsidRPr="00FC7CDC" w:rsidRDefault="00A90C5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ab/>
        <w:t>#locle：直接访问与java.util.Locale关联的当前的请求</w:t>
      </w:r>
    </w:p>
    <w:p w:rsidR="002D7948" w:rsidRPr="00FC7CDC" w:rsidRDefault="00A90C5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73227E85" wp14:editId="61B36681">
            <wp:extent cx="3188981" cy="227235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5102" cy="22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A90C58" w:rsidRPr="00FC7CDC" w:rsidRDefault="00A90C58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Request / session 等属性</w:t>
      </w:r>
    </w:p>
    <w:p w:rsidR="00A90C58" w:rsidRPr="00FC7CDC" w:rsidRDefault="00A90C5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Param: 用于检索请求参数</w:t>
      </w:r>
    </w:p>
    <w:p w:rsidR="00A90C58" w:rsidRPr="00FC7CDC" w:rsidRDefault="00A90C5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Session：用于检索session属性</w:t>
      </w:r>
    </w:p>
    <w:p w:rsidR="00A90C58" w:rsidRPr="00FC7CDC" w:rsidRDefault="00A90C5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sz w:val="21"/>
          <w:szCs w:val="21"/>
        </w:rPr>
      </w:pPr>
      <w:r w:rsidRPr="00FC7CDC">
        <w:rPr>
          <w:rFonts w:ascii="华文楷体" w:eastAsia="华文楷体" w:hAnsi="华文楷体"/>
          <w:sz w:val="21"/>
          <w:szCs w:val="21"/>
        </w:rPr>
        <w:t>Application：用于检索application /servlet 上下文属性</w:t>
      </w:r>
    </w:p>
    <w:p w:rsidR="002D7948" w:rsidRPr="00FC7CDC" w:rsidRDefault="00A90C5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drawing>
          <wp:inline distT="0" distB="0" distL="0" distR="0" wp14:anchorId="2479C76D" wp14:editId="1997CFCE">
            <wp:extent cx="3923731" cy="3686805"/>
            <wp:effectExtent l="0" t="0" r="63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4578" cy="369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A90C58" w:rsidP="00FC7CDC">
      <w:pPr>
        <w:pStyle w:val="3"/>
        <w:spacing w:before="50" w:after="50" w:line="240" w:lineRule="auto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Web上下文对象</w:t>
      </w:r>
    </w:p>
    <w:p w:rsidR="00A90C58" w:rsidRPr="00FC7CDC" w:rsidRDefault="00A90C5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#request：直接访问与当前请求关联的</w:t>
      </w:r>
    </w:p>
    <w:p w:rsidR="002D7948" w:rsidRPr="00FC7CDC" w:rsidRDefault="00A90C58" w:rsidP="00FC7CDC">
      <w:pPr>
        <w:spacing w:before="50" w:after="50"/>
        <w:ind w:left="420" w:firstLine="42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>Javax.servlet.http.HttpServletRquest对象</w:t>
      </w:r>
    </w:p>
    <w:p w:rsidR="002D7948" w:rsidRPr="00FC7CDC" w:rsidRDefault="00A90C5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#session：直接访问与当前请求关联的</w:t>
      </w:r>
    </w:p>
    <w:p w:rsidR="00A90C58" w:rsidRPr="00FC7CDC" w:rsidRDefault="00A90C5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ab/>
      </w:r>
      <w:r w:rsidRPr="00FC7CDC">
        <w:rPr>
          <w:rFonts w:ascii="华文楷体" w:eastAsia="华文楷体" w:hAnsi="华文楷体"/>
          <w:noProof/>
          <w:szCs w:val="21"/>
        </w:rPr>
        <w:tab/>
        <w:t>avax.servlet.http.HttpSession对象</w:t>
      </w:r>
    </w:p>
    <w:p w:rsidR="002D7948" w:rsidRPr="00FC7CDC" w:rsidRDefault="00A90C58" w:rsidP="00FC7CDC">
      <w:pPr>
        <w:pStyle w:val="4"/>
        <w:numPr>
          <w:ilvl w:val="0"/>
          <w:numId w:val="0"/>
        </w:numPr>
        <w:spacing w:before="50" w:after="50" w:line="240" w:lineRule="auto"/>
        <w:ind w:left="864"/>
        <w:rPr>
          <w:rFonts w:ascii="华文楷体" w:eastAsia="华文楷体" w:hAnsi="华文楷体"/>
          <w:noProof/>
          <w:sz w:val="21"/>
          <w:szCs w:val="21"/>
        </w:rPr>
      </w:pPr>
      <w:r w:rsidRPr="00FC7CDC">
        <w:rPr>
          <w:rFonts w:ascii="华文楷体" w:eastAsia="华文楷体" w:hAnsi="华文楷体"/>
          <w:noProof/>
          <w:sz w:val="21"/>
          <w:szCs w:val="21"/>
        </w:rPr>
        <w:t>#servletContext：直接访问与当前请求关联的</w:t>
      </w:r>
    </w:p>
    <w:p w:rsidR="00A90C58" w:rsidRPr="00FC7CDC" w:rsidRDefault="00A90C5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tab/>
      </w:r>
      <w:r w:rsidRPr="00FC7CDC">
        <w:rPr>
          <w:rFonts w:ascii="华文楷体" w:eastAsia="华文楷体" w:hAnsi="华文楷体"/>
          <w:noProof/>
          <w:szCs w:val="21"/>
        </w:rPr>
        <w:tab/>
        <w:t>avax.servlet.ServletContext对象</w:t>
      </w:r>
    </w:p>
    <w:p w:rsidR="002D7948" w:rsidRPr="00FC7CDC" w:rsidRDefault="00A90C5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  <w:r w:rsidRPr="00FC7CDC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08CD53C8" wp14:editId="7FEE34BF">
            <wp:extent cx="2477068" cy="220032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3581" cy="2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2D7948" w:rsidRPr="00FC7CDC" w:rsidRDefault="002D7948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604E95" w:rsidRPr="00FC7CDC" w:rsidRDefault="00604E95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604E95" w:rsidRPr="00FC7CDC" w:rsidRDefault="00604E95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604E95" w:rsidRPr="00FC7CDC" w:rsidRDefault="00604E95" w:rsidP="00FC7CDC">
      <w:pPr>
        <w:spacing w:before="50" w:after="50"/>
        <w:rPr>
          <w:rFonts w:ascii="华文楷体" w:eastAsia="华文楷体" w:hAnsi="华文楷体"/>
          <w:noProof/>
          <w:szCs w:val="21"/>
        </w:rPr>
      </w:pPr>
    </w:p>
    <w:p w:rsidR="00604E95" w:rsidRPr="00FC7CDC" w:rsidRDefault="00604E95" w:rsidP="00FC7CDC">
      <w:pPr>
        <w:spacing w:before="50" w:after="50"/>
        <w:rPr>
          <w:rFonts w:ascii="华文楷体" w:eastAsia="华文楷体" w:hAnsi="华文楷体"/>
          <w:szCs w:val="21"/>
        </w:rPr>
      </w:pPr>
    </w:p>
    <w:sectPr w:rsidR="00604E95" w:rsidRPr="00FC7CDC" w:rsidSect="00D357B5">
      <w:pgSz w:w="11906" w:h="16838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11A8" w:rsidRDefault="00D511A8" w:rsidP="0088218E">
      <w:r>
        <w:separator/>
      </w:r>
    </w:p>
  </w:endnote>
  <w:endnote w:type="continuationSeparator" w:id="0">
    <w:p w:rsidR="00D511A8" w:rsidRDefault="00D511A8" w:rsidP="00882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11A8" w:rsidRDefault="00D511A8" w:rsidP="0088218E">
      <w:r>
        <w:separator/>
      </w:r>
    </w:p>
  </w:footnote>
  <w:footnote w:type="continuationSeparator" w:id="0">
    <w:p w:rsidR="00D511A8" w:rsidRDefault="00D511A8" w:rsidP="00882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11FED"/>
    <w:multiLevelType w:val="multilevel"/>
    <w:tmpl w:val="A9301D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7F"/>
    <w:rsid w:val="00212E93"/>
    <w:rsid w:val="002D7948"/>
    <w:rsid w:val="00370D08"/>
    <w:rsid w:val="005A1732"/>
    <w:rsid w:val="00604E95"/>
    <w:rsid w:val="00653F80"/>
    <w:rsid w:val="00696C5C"/>
    <w:rsid w:val="006C50FC"/>
    <w:rsid w:val="00784B61"/>
    <w:rsid w:val="00830C37"/>
    <w:rsid w:val="00864108"/>
    <w:rsid w:val="0088218E"/>
    <w:rsid w:val="009D76CB"/>
    <w:rsid w:val="00A90C58"/>
    <w:rsid w:val="00AC6C5A"/>
    <w:rsid w:val="00D357B5"/>
    <w:rsid w:val="00D511A8"/>
    <w:rsid w:val="00DC1033"/>
    <w:rsid w:val="00DE0031"/>
    <w:rsid w:val="00E14017"/>
    <w:rsid w:val="00E2657F"/>
    <w:rsid w:val="00EB4E5D"/>
    <w:rsid w:val="00ED34EF"/>
    <w:rsid w:val="00FC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163CF"/>
  <w15:chartTrackingRefBased/>
  <w15:docId w15:val="{EC8B1628-140D-4F03-83B3-CE14B8449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34E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34E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34EF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D34EF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34EF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34E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34E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34E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34E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34E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D34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D34E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D34E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34E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D34E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D34E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D34E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D34EF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6C50FC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8821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218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21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21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12</Pages>
  <Words>258</Words>
  <Characters>1473</Characters>
  <Application>Microsoft Office Word</Application>
  <DocSecurity>0</DocSecurity>
  <Lines>12</Lines>
  <Paragraphs>3</Paragraphs>
  <ScaleCrop>false</ScaleCrop>
  <Company>DK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柏宏</dc:creator>
  <cp:keywords/>
  <dc:description/>
  <cp:lastModifiedBy>陈 柏宏</cp:lastModifiedBy>
  <cp:revision>32</cp:revision>
  <dcterms:created xsi:type="dcterms:W3CDTF">2018-08-02T05:06:00Z</dcterms:created>
  <dcterms:modified xsi:type="dcterms:W3CDTF">2018-08-02T08:19:00Z</dcterms:modified>
</cp:coreProperties>
</file>