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CB9" w:rsidRPr="00FC4E2F" w:rsidRDefault="00987789" w:rsidP="00987789">
      <w:pPr>
        <w:jc w:val="center"/>
        <w:rPr>
          <w:rFonts w:asciiTheme="majorEastAsia" w:eastAsiaTheme="majorEastAsia" w:hAnsiTheme="majorEastAsia"/>
          <w:sz w:val="32"/>
          <w:szCs w:val="32"/>
        </w:rPr>
      </w:pPr>
      <w:r w:rsidRPr="00FC4E2F">
        <w:rPr>
          <w:rFonts w:asciiTheme="majorEastAsia" w:eastAsiaTheme="majorEastAsia" w:hAnsiTheme="majorEastAsia" w:hint="eastAsia"/>
          <w:sz w:val="32"/>
          <w:szCs w:val="32"/>
        </w:rPr>
        <w:t>2013级</w:t>
      </w:r>
      <w:r w:rsidRPr="00FC4E2F">
        <w:rPr>
          <w:rFonts w:asciiTheme="majorEastAsia" w:eastAsiaTheme="majorEastAsia" w:hAnsiTheme="majorEastAsia"/>
          <w:sz w:val="32"/>
          <w:szCs w:val="32"/>
        </w:rPr>
        <w:t>电动力学期末考试试题</w:t>
      </w:r>
    </w:p>
    <w:p w:rsidR="00987789" w:rsidRPr="00FC4E2F" w:rsidRDefault="00987789" w:rsidP="00987789">
      <w:pPr>
        <w:jc w:val="left"/>
        <w:rPr>
          <w:rFonts w:asciiTheme="minorEastAsia" w:hAnsiTheme="minorEastAsia"/>
          <w:sz w:val="28"/>
          <w:szCs w:val="28"/>
        </w:rPr>
      </w:pPr>
      <w:r w:rsidRPr="00FC4E2F">
        <w:rPr>
          <w:rFonts w:asciiTheme="minorEastAsia" w:hAnsiTheme="minorEastAsia" w:hint="eastAsia"/>
          <w:sz w:val="28"/>
          <w:szCs w:val="28"/>
        </w:rPr>
        <w:t>一、推导（3×10</w:t>
      </w:r>
      <w:r w:rsidRPr="00FC4E2F">
        <w:rPr>
          <w:rFonts w:asciiTheme="minorEastAsia" w:hAnsiTheme="minorEastAsia"/>
          <w:sz w:val="28"/>
          <w:szCs w:val="28"/>
        </w:rPr>
        <w:t>=30</w:t>
      </w:r>
      <w:r w:rsidRPr="00FC4E2F">
        <w:rPr>
          <w:rFonts w:asciiTheme="minorEastAsia" w:hAnsiTheme="minorEastAsia" w:hint="eastAsia"/>
          <w:sz w:val="28"/>
          <w:szCs w:val="28"/>
        </w:rPr>
        <w:t>）</w:t>
      </w:r>
    </w:p>
    <w:p w:rsidR="00987789" w:rsidRPr="00FC4E2F" w:rsidRDefault="00987789" w:rsidP="00987789">
      <w:pPr>
        <w:rPr>
          <w:rFonts w:asciiTheme="minorEastAsia" w:hAnsiTheme="minorEastAsia"/>
          <w:sz w:val="28"/>
          <w:szCs w:val="28"/>
        </w:rPr>
      </w:pPr>
      <w:r w:rsidRPr="00FC4E2F">
        <w:rPr>
          <w:rFonts w:asciiTheme="minorEastAsia" w:hAnsiTheme="minorEastAsia" w:hint="eastAsia"/>
          <w:sz w:val="28"/>
          <w:szCs w:val="28"/>
        </w:rPr>
        <w:t>1.Biot-Savart 定律</w:t>
      </w:r>
      <w:r w:rsidRPr="00FC4E2F">
        <w:rPr>
          <w:rFonts w:asciiTheme="minorEastAsia" w:hAnsiTheme="minorEastAsia"/>
          <w:sz w:val="28"/>
          <w:szCs w:val="28"/>
        </w:rPr>
        <w:t>，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B=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4π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</m:den>
            </m:f>
          </m:e>
        </m:nary>
        <m:r>
          <w:rPr>
            <w:rFonts w:ascii="Cambria Math" w:hAnsi="Cambria Math"/>
            <w:sz w:val="28"/>
            <w:szCs w:val="28"/>
          </w:rPr>
          <m:t>d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</m:oMath>
      <w:r w:rsidRPr="00FC4E2F">
        <w:rPr>
          <w:rFonts w:asciiTheme="minorEastAsia" w:hAnsiTheme="minorEastAsia" w:hint="eastAsia"/>
          <w:sz w:val="28"/>
          <w:szCs w:val="28"/>
        </w:rPr>
        <w:t>，</w:t>
      </w:r>
      <w:r w:rsidRPr="00FC4E2F">
        <w:rPr>
          <w:rFonts w:asciiTheme="minorEastAsia" w:hAnsiTheme="minorEastAsia"/>
          <w:sz w:val="28"/>
          <w:szCs w:val="28"/>
        </w:rPr>
        <w:t>计算静磁场的</w:t>
      </w:r>
      <w:r w:rsidRPr="00FC4E2F">
        <w:rPr>
          <w:rFonts w:asciiTheme="minorEastAsia" w:hAnsiTheme="minorEastAsia" w:hint="eastAsia"/>
          <w:sz w:val="28"/>
          <w:szCs w:val="28"/>
        </w:rPr>
        <w:t>散度</w:t>
      </w:r>
      <w:r w:rsidRPr="00FC4E2F">
        <w:rPr>
          <w:rFonts w:asciiTheme="minorEastAsia" w:hAnsiTheme="minorEastAsia"/>
          <w:sz w:val="28"/>
          <w:szCs w:val="28"/>
        </w:rPr>
        <w:t>；</w:t>
      </w:r>
    </w:p>
    <w:p w:rsidR="00F214B7" w:rsidRPr="00FC4E2F" w:rsidRDefault="00987789" w:rsidP="00987789">
      <w:pPr>
        <w:rPr>
          <w:rFonts w:asciiTheme="minorEastAsia" w:hAnsiTheme="minorEastAsia"/>
          <w:sz w:val="28"/>
          <w:szCs w:val="28"/>
        </w:rPr>
      </w:pPr>
      <w:r w:rsidRPr="00FC4E2F">
        <w:rPr>
          <w:rFonts w:asciiTheme="minorEastAsia" w:hAnsiTheme="minorEastAsia"/>
          <w:sz w:val="28"/>
          <w:szCs w:val="28"/>
        </w:rPr>
        <w:t>2.</w:t>
      </w:r>
      <w:r w:rsidR="00F214B7" w:rsidRPr="00FC4E2F">
        <w:rPr>
          <w:rFonts w:asciiTheme="minorEastAsia" w:hAnsiTheme="minorEastAsia" w:hint="eastAsia"/>
          <w:sz w:val="28"/>
          <w:szCs w:val="28"/>
        </w:rPr>
        <w:t xml:space="preserve">由Maxwell </w:t>
      </w:r>
      <w:r w:rsidR="00F214B7" w:rsidRPr="00FC4E2F">
        <w:rPr>
          <w:rFonts w:asciiTheme="minorEastAsia" w:hAnsiTheme="minorEastAsia"/>
          <w:sz w:val="28"/>
          <w:szCs w:val="28"/>
        </w:rPr>
        <w:t xml:space="preserve">equation </w:t>
      </w:r>
      <w:r w:rsidR="00F214B7" w:rsidRPr="00FC4E2F">
        <w:rPr>
          <w:rFonts w:asciiTheme="minorEastAsia" w:hAnsiTheme="minorEastAsia" w:hint="eastAsia"/>
          <w:sz w:val="28"/>
          <w:szCs w:val="28"/>
        </w:rPr>
        <w:t>推导出He</w:t>
      </w:r>
      <w:r w:rsidR="00F214B7" w:rsidRPr="00FC4E2F">
        <w:rPr>
          <w:rFonts w:asciiTheme="minorEastAsia" w:hAnsiTheme="minorEastAsia"/>
          <w:sz w:val="28"/>
          <w:szCs w:val="28"/>
        </w:rPr>
        <w:t>l</w:t>
      </w:r>
      <w:r w:rsidR="00F214B7" w:rsidRPr="00FC4E2F">
        <w:rPr>
          <w:rFonts w:asciiTheme="minorEastAsia" w:hAnsiTheme="minorEastAsia" w:hint="eastAsia"/>
          <w:sz w:val="28"/>
          <w:szCs w:val="28"/>
        </w:rPr>
        <w:t>mholtz</w:t>
      </w:r>
      <w:r w:rsidR="00F214B7" w:rsidRPr="00FC4E2F">
        <w:rPr>
          <w:rFonts w:asciiTheme="minorEastAsia" w:hAnsiTheme="minorEastAsia"/>
          <w:sz w:val="28"/>
          <w:szCs w:val="28"/>
        </w:rPr>
        <w:t xml:space="preserve"> equation</w:t>
      </w:r>
      <w:r w:rsidR="00F214B7" w:rsidRPr="00FC4E2F">
        <w:rPr>
          <w:rFonts w:asciiTheme="minorEastAsia" w:hAnsiTheme="minorEastAsia" w:hint="eastAsia"/>
          <w:sz w:val="28"/>
          <w:szCs w:val="28"/>
        </w:rPr>
        <w:t>；</w:t>
      </w:r>
    </w:p>
    <w:p w:rsidR="00F214B7" w:rsidRPr="00FC4E2F" w:rsidRDefault="00F214B7" w:rsidP="00987789">
      <w:pPr>
        <w:rPr>
          <w:rFonts w:asciiTheme="minorEastAsia" w:hAnsiTheme="minorEastAsia"/>
          <w:sz w:val="28"/>
          <w:szCs w:val="28"/>
        </w:rPr>
      </w:pPr>
      <w:r w:rsidRPr="00FC4E2F">
        <w:rPr>
          <w:rFonts w:asciiTheme="minorEastAsia" w:hAnsiTheme="minorEastAsia" w:hint="eastAsia"/>
          <w:sz w:val="28"/>
          <w:szCs w:val="28"/>
        </w:rPr>
        <w:t>3.推导出</w:t>
      </w:r>
      <w:r w:rsidRPr="00FC4E2F">
        <w:rPr>
          <w:rFonts w:asciiTheme="minorEastAsia" w:hAnsiTheme="minorEastAsia"/>
          <w:sz w:val="28"/>
          <w:szCs w:val="28"/>
        </w:rPr>
        <w:t>达朗贝尔方程所满足的四维</w:t>
      </w:r>
      <w:r w:rsidRPr="00FC4E2F">
        <w:rPr>
          <w:rFonts w:asciiTheme="minorEastAsia" w:hAnsiTheme="minorEastAsia" w:hint="eastAsia"/>
          <w:sz w:val="28"/>
          <w:szCs w:val="28"/>
        </w:rPr>
        <w:t>协变</w:t>
      </w:r>
      <w:r w:rsidRPr="00FC4E2F">
        <w:rPr>
          <w:rFonts w:asciiTheme="minorEastAsia" w:hAnsiTheme="minorEastAsia"/>
          <w:sz w:val="28"/>
          <w:szCs w:val="28"/>
        </w:rPr>
        <w:t>形式</w:t>
      </w:r>
      <w:r w:rsidRPr="00FC4E2F">
        <w:rPr>
          <w:rFonts w:asciiTheme="minorEastAsia" w:hAnsiTheme="minorEastAsia" w:hint="eastAsia"/>
          <w:sz w:val="28"/>
          <w:szCs w:val="28"/>
        </w:rPr>
        <w:t>，</w:t>
      </w:r>
      <w:r w:rsidRPr="00FC4E2F">
        <w:rPr>
          <w:rFonts w:asciiTheme="minorEastAsia" w:hAnsiTheme="minorEastAsia"/>
          <w:sz w:val="28"/>
          <w:szCs w:val="28"/>
        </w:rPr>
        <w:t>并写出四维势所满足的变换关系；</w:t>
      </w:r>
    </w:p>
    <w:p w:rsidR="00F214B7" w:rsidRPr="00FC4E2F" w:rsidRDefault="00F214B7" w:rsidP="00987789">
      <w:pPr>
        <w:rPr>
          <w:rFonts w:asciiTheme="minorEastAsia" w:hAnsiTheme="minorEastAsia"/>
          <w:sz w:val="28"/>
          <w:szCs w:val="28"/>
        </w:rPr>
      </w:pPr>
      <w:r w:rsidRPr="00FC4E2F">
        <w:rPr>
          <w:rFonts w:asciiTheme="minorEastAsia" w:hAnsiTheme="minorEastAsia" w:hint="eastAsia"/>
          <w:sz w:val="28"/>
          <w:szCs w:val="28"/>
        </w:rPr>
        <w:t>二</w:t>
      </w:r>
      <w:r w:rsidRPr="00FC4E2F">
        <w:rPr>
          <w:rFonts w:asciiTheme="minorEastAsia" w:hAnsiTheme="minorEastAsia"/>
          <w:sz w:val="28"/>
          <w:szCs w:val="28"/>
        </w:rPr>
        <w:t>、计算（</w:t>
      </w:r>
      <w:r w:rsidRPr="00FC4E2F">
        <w:rPr>
          <w:rFonts w:asciiTheme="minorEastAsia" w:hAnsiTheme="minorEastAsia" w:hint="eastAsia"/>
          <w:sz w:val="28"/>
          <w:szCs w:val="28"/>
        </w:rPr>
        <w:t>5×14</w:t>
      </w:r>
      <w:r w:rsidRPr="00FC4E2F">
        <w:rPr>
          <w:rFonts w:asciiTheme="minorEastAsia" w:hAnsiTheme="minorEastAsia"/>
          <w:sz w:val="28"/>
          <w:szCs w:val="28"/>
        </w:rPr>
        <w:t>=70）</w:t>
      </w:r>
      <w:bookmarkStart w:id="0" w:name="_GoBack"/>
      <w:bookmarkEnd w:id="0"/>
    </w:p>
    <w:p w:rsidR="00647D16" w:rsidRPr="00FC4E2F" w:rsidRDefault="00F214B7" w:rsidP="00987789">
      <w:pPr>
        <w:rPr>
          <w:rFonts w:asciiTheme="minorEastAsia" w:hAnsiTheme="minorEastAsia"/>
          <w:sz w:val="28"/>
          <w:szCs w:val="28"/>
        </w:rPr>
      </w:pPr>
      <w:r w:rsidRPr="00FC4E2F">
        <w:rPr>
          <w:rFonts w:asciiTheme="minorEastAsia" w:hAnsiTheme="minorEastAsia" w:hint="eastAsia"/>
          <w:sz w:val="28"/>
          <w:szCs w:val="28"/>
        </w:rPr>
        <w:t>1.</w:t>
      </w:r>
      <w:r w:rsidR="00647D16" w:rsidRPr="00FC4E2F">
        <w:rPr>
          <w:rFonts w:asciiTheme="minorEastAsia" w:hAnsiTheme="minorEastAsia" w:hint="eastAsia"/>
          <w:sz w:val="28"/>
          <w:szCs w:val="28"/>
        </w:rPr>
        <w:t>两个</w:t>
      </w:r>
      <w:r w:rsidR="00647D16" w:rsidRPr="00FC4E2F">
        <w:rPr>
          <w:rFonts w:asciiTheme="minorEastAsia" w:hAnsiTheme="minorEastAsia"/>
          <w:sz w:val="28"/>
          <w:szCs w:val="28"/>
        </w:rPr>
        <w:t>接地导体平面</w:t>
      </w:r>
      <w:r w:rsidR="00647D16" w:rsidRPr="00FC4E2F">
        <w:rPr>
          <w:rFonts w:asciiTheme="minorEastAsia" w:hAnsiTheme="minorEastAsia" w:hint="eastAsia"/>
          <w:sz w:val="28"/>
          <w:szCs w:val="28"/>
        </w:rPr>
        <w:t>成90度</w:t>
      </w:r>
      <w:r w:rsidR="00647D16" w:rsidRPr="00FC4E2F">
        <w:rPr>
          <w:rFonts w:asciiTheme="minorEastAsia" w:hAnsiTheme="minorEastAsia"/>
          <w:sz w:val="28"/>
          <w:szCs w:val="28"/>
        </w:rPr>
        <w:t>夹角，中间有一电荷q</w:t>
      </w:r>
      <w:r w:rsidR="00647D16" w:rsidRPr="00FC4E2F">
        <w:rPr>
          <w:rFonts w:asciiTheme="minorEastAsia" w:hAnsiTheme="minorEastAsia" w:hint="eastAsia"/>
          <w:sz w:val="28"/>
          <w:szCs w:val="28"/>
        </w:rPr>
        <w:t>，</w:t>
      </w:r>
      <w:r w:rsidR="00647D16" w:rsidRPr="00FC4E2F">
        <w:rPr>
          <w:rFonts w:asciiTheme="minorEastAsia" w:hAnsiTheme="minorEastAsia"/>
          <w:sz w:val="28"/>
          <w:szCs w:val="28"/>
        </w:rPr>
        <w:t>位置为（</w:t>
      </w:r>
      <w:r w:rsidR="00647D16" w:rsidRPr="00FC4E2F">
        <w:rPr>
          <w:rFonts w:asciiTheme="minorEastAsia" w:hAnsiTheme="minorEastAsia" w:hint="eastAsia"/>
          <w:sz w:val="28"/>
          <w:szCs w:val="28"/>
        </w:rPr>
        <w:t>a，b</w:t>
      </w:r>
      <w:r w:rsidR="00647D16" w:rsidRPr="00FC4E2F">
        <w:rPr>
          <w:rFonts w:asciiTheme="minorEastAsia" w:hAnsiTheme="minorEastAsia"/>
          <w:sz w:val="28"/>
          <w:szCs w:val="28"/>
        </w:rPr>
        <w:t>）</w:t>
      </w:r>
      <w:r w:rsidR="00647D16" w:rsidRPr="00FC4E2F">
        <w:rPr>
          <w:rFonts w:asciiTheme="minorEastAsia" w:hAnsiTheme="minorEastAsia" w:hint="eastAsia"/>
          <w:sz w:val="28"/>
          <w:szCs w:val="28"/>
        </w:rPr>
        <w:t>，</w:t>
      </w:r>
      <w:r w:rsidR="00647D16" w:rsidRPr="00FC4E2F">
        <w:rPr>
          <w:rFonts w:asciiTheme="minorEastAsia" w:hAnsiTheme="minorEastAsia"/>
          <w:sz w:val="28"/>
          <w:szCs w:val="28"/>
        </w:rPr>
        <w:t>求所围成空间内的</w:t>
      </w:r>
      <w:r w:rsidR="00647D16" w:rsidRPr="00FC4E2F">
        <w:rPr>
          <w:rFonts w:asciiTheme="minorEastAsia" w:hAnsiTheme="minorEastAsia" w:hint="eastAsia"/>
          <w:sz w:val="28"/>
          <w:szCs w:val="28"/>
        </w:rPr>
        <w:t>电</w:t>
      </w:r>
      <w:r w:rsidR="00647D16" w:rsidRPr="00FC4E2F">
        <w:rPr>
          <w:rFonts w:asciiTheme="minorEastAsia" w:hAnsiTheme="minorEastAsia"/>
          <w:sz w:val="28"/>
          <w:szCs w:val="28"/>
        </w:rPr>
        <w:t>场强</w:t>
      </w:r>
      <w:r w:rsidR="00647D16" w:rsidRPr="00FC4E2F">
        <w:rPr>
          <w:rFonts w:asciiTheme="minorEastAsia" w:hAnsiTheme="minorEastAsia" w:hint="eastAsia"/>
          <w:sz w:val="28"/>
          <w:szCs w:val="28"/>
        </w:rPr>
        <w:t>度</w:t>
      </w:r>
      <w:r w:rsidR="00647D16" w:rsidRPr="00FC4E2F">
        <w:rPr>
          <w:rFonts w:asciiTheme="minorEastAsia" w:hAnsiTheme="minorEastAsia"/>
          <w:sz w:val="28"/>
          <w:szCs w:val="28"/>
        </w:rPr>
        <w:t>分布</w:t>
      </w:r>
      <w:r w:rsidR="00647D16" w:rsidRPr="00FC4E2F">
        <w:rPr>
          <w:rFonts w:asciiTheme="minorEastAsia" w:hAnsiTheme="minorEastAsia" w:hint="eastAsia"/>
          <w:sz w:val="28"/>
          <w:szCs w:val="28"/>
        </w:rPr>
        <w:t>；</w:t>
      </w:r>
    </w:p>
    <w:p w:rsidR="00647D16" w:rsidRPr="00FC4E2F" w:rsidRDefault="00647D16" w:rsidP="00987789">
      <w:pPr>
        <w:rPr>
          <w:rFonts w:asciiTheme="minorEastAsia" w:hAnsiTheme="minorEastAsia"/>
          <w:sz w:val="28"/>
          <w:szCs w:val="28"/>
        </w:rPr>
      </w:pPr>
      <w:r w:rsidRPr="00FC4E2F">
        <w:rPr>
          <w:rFonts w:asciiTheme="minorEastAsia" w:hAnsiTheme="minorEastAsia"/>
          <w:sz w:val="28"/>
          <w:szCs w:val="28"/>
        </w:rPr>
        <w:t>2.</w:t>
      </w:r>
      <w:r w:rsidRPr="00FC4E2F">
        <w:rPr>
          <w:rFonts w:asciiTheme="minorEastAsia" w:hAnsiTheme="minorEastAsia" w:hint="eastAsia"/>
          <w:sz w:val="28"/>
          <w:szCs w:val="28"/>
        </w:rPr>
        <w:t>教材</w:t>
      </w:r>
      <w:r w:rsidRPr="00FC4E2F">
        <w:rPr>
          <w:rFonts w:asciiTheme="minorEastAsia" w:hAnsiTheme="minorEastAsia"/>
          <w:sz w:val="28"/>
          <w:szCs w:val="28"/>
        </w:rPr>
        <w:t>课后习题</w:t>
      </w:r>
      <w:r w:rsidRPr="00FC4E2F">
        <w:rPr>
          <w:rFonts w:asciiTheme="minorEastAsia" w:hAnsiTheme="minorEastAsia" w:hint="eastAsia"/>
          <w:sz w:val="28"/>
          <w:szCs w:val="28"/>
        </w:rPr>
        <w:t>2.6；</w:t>
      </w:r>
    </w:p>
    <w:p w:rsidR="00647D16" w:rsidRPr="00FC4E2F" w:rsidRDefault="00647D16" w:rsidP="00987789">
      <w:pPr>
        <w:rPr>
          <w:rFonts w:asciiTheme="minorEastAsia" w:hAnsiTheme="minorEastAsia"/>
          <w:sz w:val="28"/>
          <w:szCs w:val="28"/>
        </w:rPr>
      </w:pPr>
      <w:r w:rsidRPr="00FC4E2F">
        <w:rPr>
          <w:rFonts w:asciiTheme="minorEastAsia" w:hAnsiTheme="minorEastAsia" w:hint="eastAsia"/>
          <w:sz w:val="28"/>
          <w:szCs w:val="28"/>
        </w:rPr>
        <w:t>3.教材</w:t>
      </w:r>
      <w:r w:rsidRPr="00FC4E2F">
        <w:rPr>
          <w:rFonts w:asciiTheme="minorEastAsia" w:hAnsiTheme="minorEastAsia"/>
          <w:sz w:val="28"/>
          <w:szCs w:val="28"/>
        </w:rPr>
        <w:t>课后习题</w:t>
      </w:r>
      <w:r w:rsidRPr="00FC4E2F">
        <w:rPr>
          <w:rFonts w:asciiTheme="minorEastAsia" w:hAnsiTheme="minorEastAsia" w:hint="eastAsia"/>
          <w:sz w:val="28"/>
          <w:szCs w:val="28"/>
        </w:rPr>
        <w:t>3.5；</w:t>
      </w:r>
    </w:p>
    <w:p w:rsidR="00647D16" w:rsidRPr="00FC4E2F" w:rsidRDefault="00647D16" w:rsidP="00987789">
      <w:pPr>
        <w:rPr>
          <w:rFonts w:asciiTheme="minorEastAsia" w:hAnsiTheme="minorEastAsia"/>
          <w:sz w:val="28"/>
          <w:szCs w:val="28"/>
        </w:rPr>
      </w:pPr>
      <w:r w:rsidRPr="00FC4E2F">
        <w:rPr>
          <w:rFonts w:asciiTheme="minorEastAsia" w:hAnsiTheme="minorEastAsia"/>
          <w:sz w:val="28"/>
          <w:szCs w:val="28"/>
        </w:rPr>
        <w:t>4.</w:t>
      </w:r>
      <w:r w:rsidRPr="00FC4E2F">
        <w:rPr>
          <w:rFonts w:asciiTheme="minorEastAsia" w:hAnsiTheme="minorEastAsia" w:hint="eastAsia"/>
          <w:sz w:val="28"/>
          <w:szCs w:val="28"/>
        </w:rPr>
        <w:t>教材</w:t>
      </w:r>
      <w:r w:rsidRPr="00FC4E2F">
        <w:rPr>
          <w:rFonts w:asciiTheme="minorEastAsia" w:hAnsiTheme="minorEastAsia"/>
          <w:sz w:val="28"/>
          <w:szCs w:val="28"/>
        </w:rPr>
        <w:t>课后习题</w:t>
      </w:r>
      <w:r w:rsidRPr="00FC4E2F">
        <w:rPr>
          <w:rFonts w:asciiTheme="minorEastAsia" w:hAnsiTheme="minorEastAsia" w:hint="eastAsia"/>
          <w:sz w:val="28"/>
          <w:szCs w:val="28"/>
        </w:rPr>
        <w:t>4.11；</w:t>
      </w:r>
    </w:p>
    <w:p w:rsidR="00987789" w:rsidRPr="00FC4E2F" w:rsidRDefault="00647D16" w:rsidP="00987789">
      <w:pPr>
        <w:rPr>
          <w:rFonts w:asciiTheme="minorEastAsia" w:hAnsiTheme="minorEastAsia" w:hint="eastAsia"/>
          <w:sz w:val="28"/>
          <w:szCs w:val="28"/>
        </w:rPr>
      </w:pPr>
      <w:r w:rsidRPr="00FC4E2F">
        <w:rPr>
          <w:rFonts w:asciiTheme="minorEastAsia" w:hAnsiTheme="minorEastAsia" w:hint="eastAsia"/>
          <w:sz w:val="28"/>
          <w:szCs w:val="28"/>
        </w:rPr>
        <w:t>5.很简单</w:t>
      </w:r>
      <w:r w:rsidRPr="00FC4E2F">
        <w:rPr>
          <w:rFonts w:asciiTheme="minorEastAsia" w:hAnsiTheme="minorEastAsia"/>
          <w:sz w:val="28"/>
          <w:szCs w:val="28"/>
        </w:rPr>
        <w:t>的一道证明题，将洛伦兹规范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∇∙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c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∂φ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∂t</m:t>
            </m:r>
          </m:den>
        </m:f>
        <m:r>
          <w:rPr>
            <w:rFonts w:ascii="Cambria Math" w:hAnsi="Cambria Math"/>
            <w:sz w:val="28"/>
            <w:szCs w:val="28"/>
          </w:rPr>
          <m:t>=0</m:t>
        </m:r>
      </m:oMath>
      <w:r w:rsidR="00FC4E2F" w:rsidRPr="00FC4E2F">
        <w:rPr>
          <w:rFonts w:asciiTheme="minorEastAsia" w:hAnsiTheme="minorEastAsia" w:hint="eastAsia"/>
          <w:sz w:val="28"/>
          <w:szCs w:val="28"/>
        </w:rPr>
        <w:t>代</w:t>
      </w:r>
      <w:r w:rsidRPr="00FC4E2F">
        <w:rPr>
          <w:rFonts w:asciiTheme="minorEastAsia" w:hAnsiTheme="minorEastAsia"/>
          <w:sz w:val="28"/>
          <w:szCs w:val="28"/>
        </w:rPr>
        <w:t>入</w:t>
      </w:r>
      <w:r w:rsidR="00FC4E2F" w:rsidRPr="00FC4E2F">
        <w:rPr>
          <w:rFonts w:asciiTheme="minorEastAsia" w:hAnsiTheme="minorEastAsia" w:hint="eastAsia"/>
          <w:sz w:val="28"/>
          <w:szCs w:val="28"/>
        </w:rPr>
        <w:t>即可</w:t>
      </w:r>
      <w:r w:rsidR="00FC4E2F" w:rsidRPr="00FC4E2F">
        <w:rPr>
          <w:rFonts w:asciiTheme="minorEastAsia" w:hAnsiTheme="minorEastAsia"/>
          <w:sz w:val="28"/>
          <w:szCs w:val="28"/>
        </w:rPr>
        <w:t>。</w:t>
      </w:r>
      <w:r w:rsidR="00F214B7" w:rsidRPr="00FC4E2F">
        <w:rPr>
          <w:rFonts w:asciiTheme="minorEastAsia" w:hAnsiTheme="minorEastAsia" w:hint="eastAsia"/>
          <w:sz w:val="28"/>
          <w:szCs w:val="28"/>
        </w:rPr>
        <w:t xml:space="preserve"> </w:t>
      </w:r>
    </w:p>
    <w:sectPr w:rsidR="00987789" w:rsidRPr="00FC4E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462176"/>
    <w:multiLevelType w:val="hybridMultilevel"/>
    <w:tmpl w:val="855238C6"/>
    <w:lvl w:ilvl="0" w:tplc="21A637A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789"/>
    <w:rsid w:val="002E5587"/>
    <w:rsid w:val="003F3FF6"/>
    <w:rsid w:val="00647D16"/>
    <w:rsid w:val="007E4CB9"/>
    <w:rsid w:val="00987789"/>
    <w:rsid w:val="00F214B7"/>
    <w:rsid w:val="00FC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EDA053-EF0B-439F-A4B5-A40F4E3B8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7789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9877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49</Words>
  <Characters>282</Characters>
  <Application>Microsoft Office Word</Application>
  <DocSecurity>0</DocSecurity>
  <Lines>2</Lines>
  <Paragraphs>1</Paragraphs>
  <ScaleCrop>false</ScaleCrop>
  <Company>Microsoft</Company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2016-12-20T03:40:00Z</dcterms:created>
  <dcterms:modified xsi:type="dcterms:W3CDTF">2016-12-20T04:44:00Z</dcterms:modified>
</cp:coreProperties>
</file>