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9"/>
        <w:rPr>
          <w:rFonts w:hint="eastAsia"/>
          <w:sz w:val="48"/>
          <w:szCs w:val="40"/>
          <w:lang w:val="en-US" w:eastAsia="zh-CN"/>
        </w:rPr>
      </w:pPr>
      <w:r>
        <w:rPr>
          <w:sz w:val="21"/>
        </w:rPr>
        <w:drawing>
          <wp:inline distT="0" distB="0" distL="114300" distR="114300">
            <wp:extent cx="2295525" cy="422275"/>
            <wp:effectExtent l="0" t="0" r="3175" b="9525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center"/>
        <w:outlineLvl w:val="9"/>
        <w:rPr>
          <w:rFonts w:hint="eastAsia"/>
          <w:sz w:val="48"/>
          <w:szCs w:val="40"/>
          <w:lang w:val="en-US" w:eastAsia="zh-CN"/>
        </w:rPr>
      </w:pPr>
      <w:r>
        <w:rPr>
          <w:rFonts w:hint="eastAsia"/>
          <w:sz w:val="48"/>
          <w:szCs w:val="40"/>
          <w:lang w:val="en-US" w:eastAsia="zh-CN"/>
        </w:rPr>
        <w:t>编译原理实验三</w:t>
      </w:r>
    </w:p>
    <w:p>
      <w:pPr>
        <w:jc w:val="both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中间代码生成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6825"/>
        </w:tabs>
        <w:spacing w:line="420" w:lineRule="auto"/>
        <w:ind w:firstLine="1344" w:firstLineChars="448"/>
        <w:rPr>
          <w:rFonts w:hint="eastAsia"/>
          <w:lang w:val="en-US" w:eastAsia="zh-CN"/>
        </w:rPr>
      </w:pPr>
      <w:r>
        <w:rPr>
          <w:rFonts w:hint="eastAsia" w:eastAsia="黑体"/>
          <w:sz w:val="30"/>
          <w:lang w:val="en-US" w:eastAsia="zh-CN"/>
        </w:rPr>
        <w:t>学       院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>
        <w:rPr>
          <w:rFonts w:hint="eastAsia" w:eastAsia="黑体"/>
          <w:sz w:val="30"/>
          <w:u w:val="single"/>
          <w:lang w:val="en-US" w:eastAsia="zh-CN"/>
        </w:rPr>
        <w:t xml:space="preserve">   计算机科学与技术   </w:t>
      </w:r>
    </w:p>
    <w:p>
      <w:pPr>
        <w:tabs>
          <w:tab w:val="left" w:pos="682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　　   号 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  <w:lang w:val="en-US" w:eastAsia="zh-CN"/>
        </w:rPr>
        <w:t xml:space="preserve">  </w:t>
      </w:r>
      <w:r>
        <w:rPr>
          <w:rFonts w:eastAsia="黑体"/>
          <w:sz w:val="30"/>
          <w:u w:val="single"/>
        </w:rPr>
        <w:t xml:space="preserve">       </w:t>
      </w:r>
    </w:p>
    <w:p>
      <w:pPr>
        <w:tabs>
          <w:tab w:val="left" w:pos="6825"/>
        </w:tabs>
        <w:spacing w:line="420" w:lineRule="auto"/>
        <w:ind w:firstLine="1344" w:firstLineChars="448"/>
        <w:rPr>
          <w:rFonts w:hint="eastAsia" w:eastAsia="黑体"/>
          <w:sz w:val="30"/>
        </w:rPr>
      </w:pPr>
      <w:r>
        <w:rPr>
          <w:rFonts w:hint="eastAsia" w:eastAsia="黑体"/>
          <w:sz w:val="30"/>
        </w:rPr>
        <w:t>班</w:t>
      </w:r>
      <w:r>
        <w:rPr>
          <w:rFonts w:eastAsia="黑体"/>
          <w:sz w:val="30"/>
        </w:rPr>
        <w:t xml:space="preserve">　　   </w:t>
      </w:r>
      <w:r>
        <w:rPr>
          <w:rFonts w:hint="eastAsia" w:eastAsia="黑体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>
        <w:rPr>
          <w:rFonts w:hint="eastAsia" w:eastAsia="黑体"/>
          <w:sz w:val="30"/>
          <w:u w:val="single"/>
          <w:lang w:val="en-US" w:eastAsia="zh-CN"/>
        </w:rPr>
        <w:t xml:space="preserve">  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  <w:lang w:val="en-US" w:eastAsia="zh-CN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bookmarkStart w:id="0" w:name="_GoBack"/>
      <w:bookmarkEnd w:id="0"/>
    </w:p>
    <w:p>
      <w:pPr>
        <w:tabs>
          <w:tab w:val="left" w:pos="703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       生 </w:t>
      </w:r>
      <w:r>
        <w:rPr>
          <w:rFonts w:eastAsia="黑体"/>
          <w:sz w:val="30"/>
          <w:u w:val="single"/>
        </w:rPr>
        <w:t xml:space="preserve">              </w:t>
      </w:r>
    </w:p>
    <w:p>
      <w:pPr>
        <w:tabs>
          <w:tab w:val="left" w:pos="6825"/>
        </w:tabs>
        <w:spacing w:line="420" w:lineRule="auto"/>
        <w:ind w:firstLine="1344" w:firstLineChars="448"/>
        <w:rPr>
          <w:rFonts w:eastAsia="黑体"/>
          <w:w w:val="90"/>
          <w:sz w:val="28"/>
          <w:u w:val="single"/>
        </w:rPr>
      </w:pPr>
      <w:r>
        <w:rPr>
          <w:rFonts w:eastAsia="黑体"/>
          <w:sz w:val="30"/>
        </w:rPr>
        <w:t>日</w:t>
      </w:r>
      <w:r>
        <w:rPr>
          <w:rFonts w:hint="eastAsia" w:eastAsia="黑体"/>
          <w:sz w:val="30"/>
          <w:lang w:val="en-US" w:eastAsia="zh-CN"/>
        </w:rPr>
        <w:t xml:space="preserve">      </w:t>
      </w:r>
      <w:r>
        <w:rPr>
          <w:rFonts w:eastAsia="黑体"/>
          <w:sz w:val="30"/>
        </w:rPr>
        <w:t xml:space="preserve"> 期 </w:t>
      </w:r>
      <w:r>
        <w:rPr>
          <w:rFonts w:eastAsia="黑体"/>
          <w:sz w:val="30"/>
          <w:u w:val="single"/>
        </w:rPr>
        <w:t xml:space="preserve">    </w:t>
      </w:r>
      <w:r>
        <w:rPr>
          <w:rFonts w:hint="eastAsia" w:eastAsia="黑体"/>
          <w:sz w:val="30"/>
          <w:u w:val="single"/>
          <w:lang w:val="en-US" w:eastAsia="zh-CN"/>
        </w:rPr>
        <w:t xml:space="preserve">2022年4月23日 </w:t>
      </w:r>
      <w:r>
        <w:rPr>
          <w:rFonts w:eastAsia="黑体"/>
          <w:sz w:val="30"/>
          <w:u w:val="single"/>
        </w:rPr>
        <w:t xml:space="preserve"> </w:t>
      </w:r>
      <w:r>
        <w:rPr>
          <w:rFonts w:hint="eastAsia" w:eastAsia="黑体"/>
          <w:sz w:val="30"/>
          <w:u w:val="single"/>
          <w:lang w:val="en-US" w:eastAsia="zh-CN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</w:p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编写文件列表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在实验二的基础上添加语义分析函数头文件和文件：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interCode.h：定义中间代码链表结点数据结构，声明全局辅助变量，声明辅助数据结构操作函数和翻译模式。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interCode.c：定义头文件中声明的函数。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2.1线型双向循环链表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本人决定使用线型双向循环链表表示中间代码行。参照实验指导书，在interCode.h中定义中间代码的各数据结构，根据程序需要完成的功能补充操作数和中间代码行的枚举类型(kind)中的枚举元素。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2440" cy="746125"/>
            <wp:effectExtent l="0" t="0" r="10160" b="31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16963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6565" cy="1306195"/>
            <wp:effectExtent l="0" t="0" r="635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编写辅助数据结构参数列表ArgList，用于在遇到函数调用语句时，保存参数的操作数，便于生成中间代码时在调用函数前声明函数参数。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7830" cy="1688465"/>
            <wp:effectExtent l="0" t="0" r="1270" b="63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2.2修改代码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修改实验二中的analyse.h中哈希表项的结构，添加成员变量isArg。由于实验二中将所有函数参数也插入符号表，需要添加一个变量用来标记符号是否是参数。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3770" cy="1535430"/>
            <wp:effectExtent l="0" t="0" r="11430" b="12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2.3关键函数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getSize(struct type *type)</w:t>
      </w:r>
      <w:r>
        <w:rPr>
          <w:rFonts w:hint="eastAsia"/>
          <w:lang w:val="en-US" w:eastAsia="zh-CN"/>
        </w:rPr>
        <w:t>:根据符号类型不同，返回该类型所占字节的大小。简单类型直接返回大小，对于复杂的类型递归地调用自身，累加获得该复杂类型的大小。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void genInterCode(int kind, ...)</w:t>
      </w:r>
      <w:r>
        <w:rPr>
          <w:rFonts w:hint="eastAsia"/>
          <w:lang w:val="en-US" w:eastAsia="zh-CN"/>
        </w:rPr>
        <w:t>:根据第一个参数kind（中间代码行的类型）的不同，使用变长参数获得对应的操作数，并产生kind对应的语句，将生成的语句插入链表中；当类型复杂时，可能需要产生新的temp或label并递归调用自身生成新的中间代码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没有进行遍历中间代码链表进一步优化，而是只在产生中间代码过程中做了简单优化。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程序维护两个个全局变量：下一个产生的temp和label的下标currentTemp和currentLabel，当程序需要产生新的temp和label时，可以分别调用函数createTemp和createLabel产生新的临时变量和标号。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当我们在程序产生临时变量时，若该符号是立即数或ID，则我们可以放弃使用这个临时变量，并令“currentTemp -1”。于是通过这种方法，我们可以在中间代码中省略一个临时变量。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4580" cy="812165"/>
            <wp:effectExtent l="0" t="0" r="7620" b="63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编译和使用方法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使用Makefile进行编译，进入目录后在终端输入make，按照Makefile文件内进行编译和链接后，生成可执行文件scanner。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2875" cy="763270"/>
            <wp:effectExtent l="0" t="0" r="952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使用方法：./scanner [待分析文件名] [输出结果文件名]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 ./scanner input1.cmm output.txt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程序可正确生成必做的2个测试样例,和第一个选做样例的中间代码，并且可以通过小程序的测试。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07373"/>
    <w:multiLevelType w:val="multilevel"/>
    <w:tmpl w:val="305073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36950"/>
    <w:rsid w:val="0E6C1161"/>
    <w:rsid w:val="15C14DBE"/>
    <w:rsid w:val="192D47AE"/>
    <w:rsid w:val="1B630736"/>
    <w:rsid w:val="1FE15B6B"/>
    <w:rsid w:val="23B01B2C"/>
    <w:rsid w:val="28DF348D"/>
    <w:rsid w:val="2E31204F"/>
    <w:rsid w:val="361D0868"/>
    <w:rsid w:val="3A505863"/>
    <w:rsid w:val="3DD6515D"/>
    <w:rsid w:val="3E1E2E09"/>
    <w:rsid w:val="463855BD"/>
    <w:rsid w:val="472A537D"/>
    <w:rsid w:val="488B3FB5"/>
    <w:rsid w:val="4A0205EC"/>
    <w:rsid w:val="4E5003D6"/>
    <w:rsid w:val="54C01BD7"/>
    <w:rsid w:val="55C544CE"/>
    <w:rsid w:val="573924A4"/>
    <w:rsid w:val="65923CEF"/>
    <w:rsid w:val="66E22078"/>
    <w:rsid w:val="6A253AB9"/>
    <w:rsid w:val="6B56732C"/>
    <w:rsid w:val="6CA961D1"/>
    <w:rsid w:val="723B1808"/>
    <w:rsid w:val="733262A7"/>
    <w:rsid w:val="750C4178"/>
    <w:rsid w:val="7D050FA8"/>
    <w:rsid w:val="7D3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2022-03-27T02:15:00Z</dcterms:created>
  <dc:creator>ChenD7x</dc:creator>
  <cp:lastModifiedBy>ChenD7x</cp:lastModifiedBy>
  <dcterms:modified xsi:type="dcterms:W3CDTF">2022-05-15T09:51:32Z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