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center"/>
        <w:outlineLvl w:val="9"/>
        <w:rPr>
          <w:sz w:val="21"/>
        </w:rPr>
      </w:pPr>
    </w:p>
    <w:p>
      <w:pPr>
        <w:bidi w:val="0"/>
        <w:jc w:val="center"/>
        <w:outlineLvl w:val="9"/>
        <w:rPr>
          <w:sz w:val="21"/>
        </w:rPr>
      </w:pPr>
    </w:p>
    <w:p>
      <w:pPr>
        <w:bidi w:val="0"/>
        <w:jc w:val="center"/>
        <w:outlineLvl w:val="9"/>
        <w:rPr>
          <w:sz w:val="21"/>
        </w:rPr>
      </w:pPr>
      <w:r>
        <w:rPr>
          <w:sz w:val="21"/>
        </w:rPr>
        <w:drawing>
          <wp:inline distT="0" distB="0" distL="114300" distR="114300">
            <wp:extent cx="2295525" cy="422275"/>
            <wp:effectExtent l="0" t="0" r="3175" b="9525"/>
            <wp:docPr id="1" name="图片 1" descr="hit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hit0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42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outlineLvl w:val="9"/>
        <w:rPr>
          <w:rFonts w:hint="eastAsia"/>
          <w:lang w:val="en-US" w:eastAsia="zh-CN"/>
        </w:rPr>
      </w:pPr>
    </w:p>
    <w:p>
      <w:pPr>
        <w:pStyle w:val="2"/>
        <w:bidi w:val="0"/>
        <w:outlineLvl w:val="9"/>
        <w:rPr>
          <w:rFonts w:hint="eastAsia"/>
          <w:lang w:val="en-US" w:eastAsia="zh-CN"/>
        </w:rPr>
      </w:pPr>
    </w:p>
    <w:p>
      <w:pPr>
        <w:bidi w:val="0"/>
        <w:jc w:val="center"/>
        <w:outlineLvl w:val="9"/>
        <w:rPr>
          <w:rFonts w:hint="eastAsia" w:asciiTheme="majorEastAsia" w:hAnsiTheme="majorEastAsia" w:eastAsiaTheme="majorEastAsia" w:cstheme="majorEastAsia"/>
          <w:b/>
          <w:bCs/>
          <w:sz w:val="44"/>
          <w:szCs w:val="4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44"/>
          <w:szCs w:val="44"/>
          <w:lang w:val="en-US" w:eastAsia="zh-CN"/>
        </w:rPr>
        <w:t>计算机系统安全实验报告</w:t>
      </w:r>
    </w:p>
    <w:p>
      <w:pPr>
        <w:pStyle w:val="4"/>
        <w:bidi w:val="0"/>
        <w:jc w:val="center"/>
        <w:outlineLvl w:val="9"/>
        <w:rPr>
          <w:rFonts w:hint="eastAsia"/>
          <w:lang w:val="en-US" w:eastAsia="zh-CN"/>
        </w:rPr>
      </w:pPr>
    </w:p>
    <w:p>
      <w:pPr>
        <w:numPr>
          <w:ilvl w:val="1"/>
          <w:numId w:val="0"/>
        </w:numPr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实验</w:t>
      </w:r>
      <w:r>
        <w:rPr>
          <w:rFonts w:hint="eastAsia"/>
          <w:b/>
          <w:bCs/>
          <w:sz w:val="28"/>
          <w:szCs w:val="28"/>
          <w:lang w:val="en-US" w:eastAsia="zh-CN"/>
        </w:rPr>
        <w:t>一</w:t>
      </w:r>
      <w:r>
        <w:rPr>
          <w:rFonts w:hint="eastAsia"/>
          <w:b/>
          <w:bCs/>
          <w:sz w:val="28"/>
          <w:szCs w:val="28"/>
        </w:rPr>
        <w:t>：文件权限管理及搭建虚拟环境</w:t>
      </w:r>
    </w:p>
    <w:p>
      <w:pPr>
        <w:bidi w:val="0"/>
        <w:jc w:val="center"/>
        <w:outlineLvl w:val="9"/>
        <w:rPr>
          <w:rFonts w:hint="default"/>
          <w:b/>
          <w:bCs/>
          <w:sz w:val="28"/>
          <w:szCs w:val="36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tabs>
          <w:tab w:val="left" w:pos="6825"/>
        </w:tabs>
        <w:spacing w:line="420" w:lineRule="auto"/>
        <w:ind w:firstLine="1344" w:firstLineChars="448"/>
        <w:rPr>
          <w:rFonts w:eastAsia="黑体"/>
          <w:sz w:val="30"/>
          <w:u w:val="single"/>
        </w:rPr>
      </w:pPr>
      <w:r>
        <w:rPr>
          <w:rFonts w:eastAsia="黑体"/>
          <w:sz w:val="30"/>
        </w:rPr>
        <w:t xml:space="preserve">学　　   号 </w:t>
      </w:r>
      <w:r>
        <w:rPr>
          <w:rFonts w:eastAsia="黑体"/>
          <w:sz w:val="30"/>
          <w:u w:val="single"/>
        </w:rPr>
        <w:t xml:space="preserve">   </w:t>
      </w:r>
      <w:r>
        <w:rPr>
          <w:rFonts w:hint="eastAsia" w:eastAsia="黑体"/>
          <w:sz w:val="30"/>
          <w:u w:val="single"/>
          <w:lang w:val="en-US" w:eastAsia="zh-CN"/>
        </w:rPr>
        <w:t xml:space="preserve">  </w:t>
      </w:r>
      <w:r>
        <w:rPr>
          <w:rFonts w:eastAsia="黑体"/>
          <w:sz w:val="30"/>
          <w:u w:val="single"/>
        </w:rPr>
        <w:t xml:space="preserve"> </w:t>
      </w:r>
      <w:r>
        <w:rPr>
          <w:rFonts w:hint="eastAsia" w:eastAsia="黑体"/>
          <w:sz w:val="30"/>
          <w:u w:val="single"/>
          <w:lang w:val="en-US" w:eastAsia="zh-CN"/>
        </w:rPr>
        <w:t>1190201308</w:t>
      </w:r>
      <w:r>
        <w:rPr>
          <w:rFonts w:eastAsia="黑体"/>
          <w:sz w:val="30"/>
          <w:u w:val="single"/>
        </w:rPr>
        <w:t xml:space="preserve">       </w:t>
      </w:r>
    </w:p>
    <w:p>
      <w:pPr>
        <w:tabs>
          <w:tab w:val="left" w:pos="6825"/>
        </w:tabs>
        <w:spacing w:line="420" w:lineRule="auto"/>
        <w:ind w:firstLine="1344" w:firstLineChars="448"/>
        <w:rPr>
          <w:rFonts w:hint="eastAsia" w:eastAsia="黑体"/>
          <w:sz w:val="30"/>
        </w:rPr>
      </w:pPr>
      <w:r>
        <w:rPr>
          <w:rFonts w:hint="eastAsia" w:eastAsia="黑体"/>
          <w:sz w:val="30"/>
        </w:rPr>
        <w:t>班</w:t>
      </w:r>
      <w:r>
        <w:rPr>
          <w:rFonts w:eastAsia="黑体"/>
          <w:sz w:val="30"/>
        </w:rPr>
        <w:t xml:space="preserve">　　   </w:t>
      </w:r>
      <w:r>
        <w:rPr>
          <w:rFonts w:hint="eastAsia" w:eastAsia="黑体"/>
          <w:sz w:val="30"/>
        </w:rPr>
        <w:t>级</w:t>
      </w:r>
      <w:r>
        <w:rPr>
          <w:rFonts w:eastAsia="黑体"/>
          <w:sz w:val="30"/>
        </w:rPr>
        <w:t xml:space="preserve"> </w:t>
      </w:r>
      <w:r>
        <w:rPr>
          <w:rFonts w:eastAsia="黑体"/>
          <w:sz w:val="30"/>
          <w:u w:val="single"/>
        </w:rPr>
        <w:t xml:space="preserve">     </w:t>
      </w:r>
      <w:r>
        <w:rPr>
          <w:rFonts w:hint="eastAsia" w:eastAsia="黑体"/>
          <w:sz w:val="30"/>
          <w:u w:val="single"/>
          <w:lang w:val="en-US" w:eastAsia="zh-CN"/>
        </w:rPr>
        <w:t xml:space="preserve">  1903202</w:t>
      </w:r>
      <w:r>
        <w:rPr>
          <w:rFonts w:eastAsia="黑体"/>
          <w:sz w:val="30"/>
          <w:u w:val="single"/>
        </w:rPr>
        <w:t xml:space="preserve">   </w:t>
      </w:r>
      <w:r>
        <w:rPr>
          <w:rFonts w:hint="eastAsia" w:eastAsia="黑体"/>
          <w:sz w:val="30"/>
          <w:u w:val="single"/>
          <w:lang w:val="en-US" w:eastAsia="zh-CN"/>
        </w:rPr>
        <w:t xml:space="preserve">  </w:t>
      </w:r>
      <w:r>
        <w:rPr>
          <w:rFonts w:eastAsia="黑体"/>
          <w:sz w:val="30"/>
          <w:u w:val="single"/>
        </w:rPr>
        <w:t xml:space="preserve">    </w:t>
      </w:r>
    </w:p>
    <w:p>
      <w:pPr>
        <w:tabs>
          <w:tab w:val="left" w:pos="7035"/>
        </w:tabs>
        <w:spacing w:line="420" w:lineRule="auto"/>
        <w:ind w:firstLine="1344" w:firstLineChars="448"/>
        <w:rPr>
          <w:rFonts w:eastAsia="黑体"/>
          <w:sz w:val="30"/>
          <w:u w:val="single"/>
        </w:rPr>
      </w:pPr>
      <w:r>
        <w:rPr>
          <w:rFonts w:eastAsia="黑体"/>
          <w:sz w:val="30"/>
        </w:rPr>
        <w:t xml:space="preserve">学       生 </w:t>
      </w:r>
      <w:r>
        <w:rPr>
          <w:rFonts w:eastAsia="黑体"/>
          <w:sz w:val="30"/>
          <w:u w:val="single"/>
        </w:rPr>
        <w:t xml:space="preserve">        </w:t>
      </w:r>
      <w:r>
        <w:rPr>
          <w:rFonts w:hint="eastAsia" w:eastAsia="黑体"/>
          <w:sz w:val="30"/>
          <w:u w:val="single"/>
          <w:lang w:val="en-US" w:eastAsia="zh-CN"/>
        </w:rPr>
        <w:t>陈东鑫</w:t>
      </w:r>
      <w:r>
        <w:rPr>
          <w:rFonts w:eastAsia="黑体"/>
          <w:sz w:val="30"/>
          <w:u w:val="single"/>
        </w:rPr>
        <w:t xml:space="preserve">         </w:t>
      </w:r>
    </w:p>
    <w:p>
      <w:pPr>
        <w:tabs>
          <w:tab w:val="left" w:pos="6825"/>
        </w:tabs>
        <w:spacing w:line="420" w:lineRule="auto"/>
        <w:ind w:firstLine="1344" w:firstLineChars="448"/>
        <w:rPr>
          <w:rFonts w:eastAsia="黑体"/>
          <w:w w:val="90"/>
          <w:sz w:val="28"/>
          <w:u w:val="single"/>
        </w:rPr>
      </w:pPr>
      <w:r>
        <w:rPr>
          <w:rFonts w:eastAsia="黑体"/>
          <w:sz w:val="30"/>
        </w:rPr>
        <w:t>日</w:t>
      </w:r>
      <w:r>
        <w:rPr>
          <w:rFonts w:hint="eastAsia" w:eastAsia="黑体"/>
          <w:sz w:val="30"/>
          <w:lang w:val="en-US" w:eastAsia="zh-CN"/>
        </w:rPr>
        <w:t xml:space="preserve">      </w:t>
      </w:r>
      <w:r>
        <w:rPr>
          <w:rFonts w:eastAsia="黑体"/>
          <w:sz w:val="30"/>
        </w:rPr>
        <w:t xml:space="preserve"> 期 </w:t>
      </w:r>
      <w:r>
        <w:rPr>
          <w:rFonts w:eastAsia="黑体"/>
          <w:sz w:val="30"/>
          <w:u w:val="single"/>
        </w:rPr>
        <w:t xml:space="preserve">    </w:t>
      </w:r>
      <w:r>
        <w:rPr>
          <w:rFonts w:hint="eastAsia" w:eastAsia="黑体"/>
          <w:sz w:val="30"/>
          <w:u w:val="single"/>
          <w:lang w:val="en-US" w:eastAsia="zh-CN"/>
        </w:rPr>
        <w:t xml:space="preserve">2021年11月24日 </w:t>
      </w:r>
      <w:r>
        <w:rPr>
          <w:rFonts w:eastAsia="黑体"/>
          <w:sz w:val="30"/>
          <w:u w:val="single"/>
        </w:rPr>
        <w:t xml:space="preserve">   </w:t>
      </w:r>
    </w:p>
    <w:p>
      <w:pPr>
        <w:tabs>
          <w:tab w:val="left" w:pos="7035"/>
        </w:tabs>
        <w:spacing w:line="420" w:lineRule="auto"/>
        <w:ind w:firstLine="1344" w:firstLineChars="448"/>
        <w:rPr>
          <w:rFonts w:eastAsia="黑体"/>
          <w:sz w:val="30"/>
          <w:u w:val="single"/>
        </w:rPr>
      </w:pPr>
    </w:p>
    <w:p>
      <w:pPr>
        <w:pStyle w:val="3"/>
        <w:bidi w:val="0"/>
        <w:rPr>
          <w:rFonts w:hint="eastAsia"/>
          <w:sz w:val="24"/>
          <w:szCs w:val="24"/>
        </w:rPr>
      </w:pPr>
      <w:r>
        <w:t>1</w:t>
      </w:r>
      <w:r>
        <w:rPr>
          <w:rFonts w:hint="eastAsia"/>
        </w:rPr>
        <w:t>.</w:t>
      </w:r>
      <w:r>
        <w:t>1  L</w:t>
      </w:r>
      <w:r>
        <w:rPr>
          <w:rFonts w:hint="eastAsia"/>
        </w:rPr>
        <w:t>inux系统文件权限设置与辨识setuid程序uid差异</w:t>
      </w:r>
    </w:p>
    <w:p>
      <w:pPr>
        <w:pStyle w:val="5"/>
        <w:numPr>
          <w:ilvl w:val="0"/>
          <w:numId w:val="1"/>
        </w:numPr>
        <w:bidi w:val="0"/>
      </w:pPr>
      <w:r>
        <w:rPr>
          <w:rFonts w:hint="eastAsia"/>
        </w:rPr>
        <w:t>设计并实现不同用户对不同类文件的r、w、x权限:</w:t>
      </w:r>
    </w:p>
    <w:p>
      <w:pPr>
        <w:pStyle w:val="12"/>
        <w:spacing w:line="360" w:lineRule="auto"/>
        <w:ind w:left="420" w:leftChars="200" w:firstLine="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（1）查看系统文件的权限设置</w:t>
      </w:r>
    </w:p>
    <w:p>
      <w:pPr>
        <w:pStyle w:val="12"/>
        <w:spacing w:line="360" w:lineRule="auto"/>
        <w:ind w:left="420" w:leftChars="20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a)查看/etc/passwd文件和</w:t>
      </w:r>
      <w:r>
        <w:rPr>
          <w:rFonts w:hint="eastAsia"/>
          <w:sz w:val="24"/>
          <w:szCs w:val="24"/>
          <w:lang w:val="en-US" w:eastAsia="zh-CN"/>
        </w:rPr>
        <w:t>/</w:t>
      </w:r>
      <w:r>
        <w:rPr>
          <w:rFonts w:hint="eastAsia"/>
          <w:sz w:val="24"/>
          <w:szCs w:val="24"/>
        </w:rPr>
        <w:t>bin/passwd文件的权限设置，并分析其权限为什么这么设置；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619750" cy="400050"/>
            <wp:effectExtent l="0" t="0" r="6350" b="6350"/>
            <wp:docPr id="7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505450" cy="409575"/>
            <wp:effectExtent l="0" t="0" r="6350" b="9525"/>
            <wp:docPr id="8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  <w:spacing w:line="360" w:lineRule="auto"/>
        <w:ind w:left="420" w:leftChars="20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执行命令ls -l [文件名] 查看文件的权限设置，如上图所示。</w:t>
      </w:r>
    </w:p>
    <w:p>
      <w:pPr>
        <w:pStyle w:val="12"/>
        <w:spacing w:line="360" w:lineRule="auto"/>
        <w:ind w:left="420" w:leftChars="20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可以看到两个文件都属于root，但权限不同。对于/etc/passwd，该文件保存了用户信息，只有root用户能进行修改，其他用户只有读权限，保证了系统重要信息的安全性。/bin/passwd是一个二进制可执行程序，用于用户的密码，但密码保存在/etc/shadow文件中，只有root用户才可以进行修改，于是/bin/passwd设置了setuid位，所有用户都可以以root用户身份执行。</w:t>
      </w:r>
    </w:p>
    <w:p>
      <w:pPr>
        <w:pStyle w:val="12"/>
        <w:spacing w:line="360" w:lineRule="auto"/>
        <w:ind w:left="420" w:leftChars="200" w:firstLineChars="0"/>
        <w:rPr>
          <w:rFonts w:hint="eastAsia"/>
          <w:sz w:val="24"/>
          <w:szCs w:val="24"/>
        </w:rPr>
      </w:pPr>
    </w:p>
    <w:p>
      <w:pPr>
        <w:pStyle w:val="12"/>
        <w:spacing w:line="360" w:lineRule="auto"/>
        <w:ind w:left="420" w:leftChars="200" w:firstLine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b)找到2个设置了setuid位的可执行程序，该程序的功能，该程序如果不设置setuid位是否能够达到相应的功能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316220" cy="2136140"/>
            <wp:effectExtent l="0" t="0" r="5080" b="10160"/>
            <wp:docPr id="9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16220" cy="2136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  <w:spacing w:line="360" w:lineRule="auto"/>
        <w:ind w:left="420" w:leftChars="20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如图所示，查看/bin目录下的可执行程序权限，所有文件拥有者为root、文件拥有者权限为**s且组拥有者或其他用户拥有者有执行权限的文件为设置了setuid位的可执行程序。</w:t>
      </w:r>
    </w:p>
    <w:p>
      <w:pPr>
        <w:pStyle w:val="12"/>
        <w:spacing w:line="360" w:lineRule="auto"/>
        <w:ind w:left="420" w:leftChars="20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以其中两个举例：首先是passwd，由上面的a)介绍，passwd需要用户以root用户身份执行，否则无法打开/etc/shadow文件进行修改密码，即不设置setuid位不能够达到修改密码的功能。</w:t>
      </w:r>
    </w:p>
    <w:p>
      <w:pPr>
        <w:pStyle w:val="12"/>
        <w:spacing w:line="360" w:lineRule="auto"/>
        <w:ind w:left="420" w:leftChars="20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然后是sudo，sudo暂时赋予用户root身份，且需要输入密码确认，如果不设置setuid无法切换身份。</w:t>
      </w:r>
    </w:p>
    <w:p>
      <w:pPr>
        <w:pStyle w:val="12"/>
        <w:spacing w:line="360" w:lineRule="auto"/>
        <w:ind w:left="420" w:leftChars="200" w:firstLineChars="0"/>
        <w:rPr>
          <w:rFonts w:hint="eastAsia"/>
          <w:sz w:val="24"/>
          <w:szCs w:val="24"/>
          <w:lang w:eastAsia="zh-CN"/>
        </w:rPr>
      </w:pPr>
    </w:p>
    <w:p>
      <w:pPr>
        <w:pStyle w:val="12"/>
        <w:spacing w:line="360" w:lineRule="auto"/>
        <w:ind w:left="420" w:leftChars="200" w:firstLine="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（2）设置文件或目录权限</w:t>
      </w:r>
    </w:p>
    <w:p>
      <w:pPr>
        <w:pStyle w:val="12"/>
        <w:spacing w:line="360" w:lineRule="auto"/>
        <w:ind w:left="420" w:leftChars="20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a)用户A具有文本文件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流星雨.txt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，该用户允许别人下载；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368925" cy="438150"/>
            <wp:effectExtent l="0" t="0" r="3175" b="6350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68925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  <w:spacing w:line="360" w:lineRule="auto"/>
        <w:ind w:left="420" w:leftChars="20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用户css_test创建用户和组为ccs_test的文件，将权限设为所有用户可读，则css_test其他用户可以查看并下载流星雨.txt。</w:t>
      </w:r>
    </w:p>
    <w:p>
      <w:pPr>
        <w:pStyle w:val="12"/>
        <w:spacing w:line="360" w:lineRule="auto"/>
        <w:ind w:left="420" w:leftChars="200" w:firstLineChars="0"/>
        <w:rPr>
          <w:rFonts w:hint="default"/>
          <w:sz w:val="24"/>
          <w:szCs w:val="24"/>
          <w:lang w:val="en-US" w:eastAsia="zh-CN"/>
        </w:rPr>
      </w:pPr>
    </w:p>
    <w:p>
      <w:pPr>
        <w:pStyle w:val="12"/>
        <w:spacing w:line="360" w:lineRule="auto"/>
        <w:ind w:left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b)用户A编译了一个可执行文件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cal.exe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，该用户想在系统启动时运行；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360670" cy="352425"/>
            <wp:effectExtent l="0" t="0" r="11430" b="3175"/>
            <wp:docPr id="4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60670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  <w:spacing w:line="360" w:lineRule="auto"/>
        <w:ind w:left="420" w:firstLineChars="0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在系统启动时运行，当时无法确认用户，故需要所有用户的执行权限。</w:t>
      </w:r>
    </w:p>
    <w:p>
      <w:pPr>
        <w:pStyle w:val="12"/>
        <w:spacing w:line="360" w:lineRule="auto"/>
        <w:ind w:left="420" w:firstLineChars="0"/>
        <w:rPr>
          <w:rFonts w:hint="eastAsia" w:eastAsiaTheme="minorEastAsia"/>
          <w:sz w:val="24"/>
          <w:szCs w:val="24"/>
          <w:lang w:val="en-US" w:eastAsia="zh-CN"/>
        </w:rPr>
      </w:pPr>
    </w:p>
    <w:p>
      <w:pPr>
        <w:pStyle w:val="12"/>
        <w:spacing w:line="360" w:lineRule="auto"/>
        <w:ind w:left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c)用户A有起草了文件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demo.txt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，想让同组的用户帮其修改文件；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334000" cy="400050"/>
            <wp:effectExtent l="0" t="0" r="0" b="6350"/>
            <wp:docPr id="5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  <w:spacing w:line="360" w:lineRule="auto"/>
        <w:ind w:left="420" w:firstLineChars="0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ccs_test加入cdx1190201308用户组，并让同组用户拥有写权限，但其他成员不能有写权限，于是cdx1190201308用户可以修改ccs_test用户创建的文件demo.txt。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301615" cy="371475"/>
            <wp:effectExtent l="0" t="0" r="6985" b="9525"/>
            <wp:docPr id="17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01615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  <w:spacing w:line="360" w:lineRule="auto"/>
        <w:ind w:left="420" w:firstLineChars="0"/>
        <w:rPr>
          <w:rFonts w:hint="eastAsia"/>
          <w:sz w:val="24"/>
          <w:szCs w:val="24"/>
        </w:rPr>
      </w:pPr>
    </w:p>
    <w:p>
      <w:pPr>
        <w:pStyle w:val="12"/>
        <w:spacing w:line="360" w:lineRule="auto"/>
        <w:ind w:left="780" w:firstLine="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d)一个root用户拥有的网络服务程序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netmonitor.exe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，需要设置setuid位才能完成其功能。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91455" cy="381000"/>
            <wp:effectExtent l="0" t="0" r="4445" b="0"/>
            <wp:docPr id="6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91455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  <w:spacing w:line="360" w:lineRule="auto"/>
        <w:ind w:left="780" w:firstLine="0" w:firstLineChars="0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使用命令chmod a+x netmonitor.exe 、chmod u+s netmonitor修改权限，令所有用户拥有执行权限，并设置setuid位。</w:t>
      </w:r>
    </w:p>
    <w:p>
      <w:pPr>
        <w:pStyle w:val="5"/>
        <w:numPr>
          <w:ilvl w:val="0"/>
          <w:numId w:val="1"/>
        </w:numPr>
        <w:bidi w:val="0"/>
        <w:rPr>
          <w:rFonts w:hint="eastAsia"/>
        </w:rPr>
      </w:pPr>
      <w:r>
        <w:rPr>
          <w:rFonts w:hint="eastAsia"/>
        </w:rPr>
        <w:t>一些可执行程序运行时需要系统管理员权限，在UNIX中可以利用setuid位实现其功能，但setuid了的程序运行过程中拥有了root权限，因此在完成管理操作后需要切换到普通用户的身份执行后续操作</w:t>
      </w:r>
      <w:r>
        <w:rPr>
          <w:rFonts w:hint="eastAsia"/>
          <w:lang w:eastAsia="zh-CN"/>
        </w:rPr>
        <w:t>：</w:t>
      </w:r>
    </w:p>
    <w:p>
      <w:pPr>
        <w:rPr>
          <w:rFonts w:hint="default"/>
          <w:lang w:val="en-US"/>
        </w:rPr>
      </w:pPr>
      <w:r>
        <w:rPr>
          <w:rFonts w:hint="eastAsia"/>
          <w:lang w:val="en-US" w:eastAsia="zh-CN"/>
        </w:rPr>
        <w:t>编写程序（见附件），分别为主题程序exp.c和exp0.c，程序内容相同，将exp.c编译为可执行程序exp，将exp0.c编译为exp0并将其修改为setuid位程序，如下图。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328920" cy="514350"/>
            <wp:effectExtent l="0" t="0" r="5080" b="6350"/>
            <wp:docPr id="12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4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28920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程</w:t>
      </w:r>
      <w:bookmarkStart w:id="0" w:name="_GoBack"/>
      <w:bookmarkEnd w:id="0"/>
      <w:r>
        <w:rPr>
          <w:rFonts w:hint="eastAsia"/>
          <w:lang w:val="en-US" w:eastAsia="zh-CN"/>
        </w:rPr>
        <w:t>序执行结果如下图（环境变量部分较长，省略部分函数输出的环境变量）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588000" cy="5039995"/>
            <wp:effectExtent l="0" t="0" r="0" b="1905"/>
            <wp:docPr id="13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5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50399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853940" cy="3990975"/>
            <wp:effectExtent l="0" t="0" r="10160" b="9525"/>
            <wp:docPr id="14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6" descr="IMG_25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53940" cy="3990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834255" cy="4566285"/>
            <wp:effectExtent l="0" t="0" r="4445" b="5715"/>
            <wp:docPr id="15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7" descr="IMG_256"/>
                    <pic:cNvPicPr>
                      <a:picLocks noChangeAspect="1"/>
                    </pic:cNvPicPr>
                  </pic:nvPicPr>
                  <pic:blipFill>
                    <a:blip r:embed="rId16"/>
                    <a:srcRect b="21277"/>
                    <a:stretch>
                      <a:fillRect/>
                    </a:stretch>
                  </pic:blipFill>
                  <pic:spPr>
                    <a:xfrm>
                      <a:off x="0" y="0"/>
                      <a:ext cx="4834255" cy="45662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pStyle w:val="12"/>
        <w:numPr>
          <w:ilvl w:val="0"/>
          <w:numId w:val="2"/>
        </w:numPr>
        <w:spacing w:line="360" w:lineRule="auto"/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设想一种场景，比如提供http网络服务，需要设置setuid位，并为该场景编制相应的代码；</w:t>
      </w:r>
    </w:p>
    <w:p>
      <w:pPr>
        <w:pStyle w:val="12"/>
        <w:numPr>
          <w:ilvl w:val="0"/>
          <w:numId w:val="0"/>
        </w:numPr>
        <w:spacing w:line="360" w:lineRule="auto"/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bind函数绑定小于1024端口号时需要root权限，否则绑定失败，程序中使用了80端口，故需要euid为0才能bind成功。于是./exp0,sudo ./exp能够成功。</w:t>
      </w:r>
    </w:p>
    <w:p>
      <w:pPr>
        <w:pStyle w:val="12"/>
        <w:numPr>
          <w:ilvl w:val="0"/>
          <w:numId w:val="0"/>
        </w:numPr>
        <w:spacing w:line="360" w:lineRule="auto"/>
        <w:ind w:firstLine="420" w:firstLineChars="0"/>
        <w:rPr>
          <w:rFonts w:hint="default"/>
          <w:sz w:val="24"/>
          <w:szCs w:val="24"/>
          <w:lang w:val="en-US" w:eastAsia="zh-CN"/>
        </w:rPr>
      </w:pPr>
    </w:p>
    <w:p>
      <w:pPr>
        <w:pStyle w:val="12"/>
        <w:numPr>
          <w:ilvl w:val="0"/>
          <w:numId w:val="2"/>
        </w:numPr>
        <w:spacing w:line="360" w:lineRule="auto"/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如果用户fork进程后，父进程和子进程中euid、ruid、suid的差别；</w:t>
      </w:r>
    </w:p>
    <w:p>
      <w:pPr>
        <w:pStyle w:val="12"/>
        <w:numPr>
          <w:ilvl w:val="0"/>
          <w:numId w:val="0"/>
        </w:numPr>
        <w:spacing w:line="360" w:lineRule="auto"/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fork进程后，父进程和子进程ruid、euid、suid不变。</w:t>
      </w:r>
    </w:p>
    <w:p>
      <w:pPr>
        <w:pStyle w:val="12"/>
        <w:numPr>
          <w:ilvl w:val="0"/>
          <w:numId w:val="0"/>
        </w:numPr>
        <w:spacing w:line="360" w:lineRule="auto"/>
        <w:ind w:firstLine="420" w:firstLineChars="0"/>
        <w:rPr>
          <w:rFonts w:hint="default"/>
          <w:sz w:val="24"/>
          <w:szCs w:val="24"/>
          <w:lang w:val="en-US" w:eastAsia="zh-CN"/>
        </w:rPr>
      </w:pPr>
    </w:p>
    <w:p>
      <w:pPr>
        <w:pStyle w:val="12"/>
        <w:numPr>
          <w:ilvl w:val="0"/>
          <w:numId w:val="2"/>
        </w:numPr>
        <w:spacing w:line="360" w:lineRule="auto"/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利用execl执行setuid程序后，euid、ruid、suid是否有变化；</w:t>
      </w:r>
    </w:p>
    <w:p>
      <w:pPr>
        <w:pStyle w:val="12"/>
        <w:numPr>
          <w:ilvl w:val="0"/>
          <w:numId w:val="0"/>
        </w:numPr>
        <w:spacing w:line="360" w:lineRule="auto"/>
        <w:ind w:firstLine="420" w:firstLineChars="0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execl执行setuid程序后，在进行setuid前，与调用execl前ruid、euid、suid相同。成功调用setuid后，euid和suid变为0。</w:t>
      </w:r>
    </w:p>
    <w:p>
      <w:pPr>
        <w:pStyle w:val="12"/>
        <w:numPr>
          <w:ilvl w:val="0"/>
          <w:numId w:val="0"/>
        </w:numPr>
        <w:spacing w:line="360" w:lineRule="auto"/>
        <w:ind w:firstLine="420" w:firstLineChars="0"/>
        <w:rPr>
          <w:rFonts w:hint="eastAsia"/>
          <w:sz w:val="24"/>
          <w:szCs w:val="24"/>
        </w:rPr>
      </w:pPr>
    </w:p>
    <w:p>
      <w:pPr>
        <w:pStyle w:val="12"/>
        <w:numPr>
          <w:ilvl w:val="0"/>
          <w:numId w:val="2"/>
        </w:numPr>
        <w:spacing w:line="360" w:lineRule="auto"/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程序何时需要临时性放弃root权限，何时需要永久性放弃root权限，并在程序中分别实现两种放弃权限方法；</w:t>
      </w:r>
    </w:p>
    <w:p>
      <w:pPr>
        <w:pStyle w:val="12"/>
        <w:numPr>
          <w:ilvl w:val="0"/>
          <w:numId w:val="0"/>
        </w:numPr>
        <w:spacing w:line="360" w:lineRule="auto"/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当执行完需要root权限的操作后，若暂时不需要root权限，则暂时放弃root权限，若需要root权限则从suid恢复；若确定程序后面没有需要root权限执行的操作，则永久放弃root权限。</w:t>
      </w:r>
    </w:p>
    <w:p>
      <w:pPr>
        <w:pStyle w:val="12"/>
        <w:numPr>
          <w:ilvl w:val="0"/>
          <w:numId w:val="0"/>
        </w:numPr>
        <w:spacing w:line="360" w:lineRule="auto"/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pStyle w:val="12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execl函数族中有多个函数，比较有环境变量和无环境变量的函数使用的差异。</w:t>
      </w:r>
    </w:p>
    <w:p>
      <w:pPr>
        <w:pStyle w:val="12"/>
        <w:spacing w:line="360" w:lineRule="auto"/>
        <w:ind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execle需要调用时输入环境变量，函数将输入的环境变量作为执行程序的环境变量。</w:t>
      </w:r>
    </w:p>
    <w:p>
      <w:pPr>
        <w:pStyle w:val="12"/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execl不需要调用时输入环境变量，程序自动将进程的环境变量作为默认的环境变量。</w:t>
      </w:r>
    </w:p>
    <w:p>
      <w:pPr>
        <w:pStyle w:val="5"/>
        <w:numPr>
          <w:ilvl w:val="0"/>
          <w:numId w:val="1"/>
        </w:numPr>
        <w:bidi w:val="0"/>
      </w:pPr>
      <w:r>
        <w:rPr>
          <w:rFonts w:hint="eastAsia"/>
        </w:rPr>
        <w:t>心得体会。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在本实验该部分学习了文件的类用户权限，学习了使用chmod修改文件的权限，理解了权限的管理方法、变化规律，了解了setuid位的作用。</w:t>
      </w:r>
    </w:p>
    <w:p>
      <w:pPr>
        <w:pStyle w:val="12"/>
        <w:spacing w:line="360" w:lineRule="auto"/>
        <w:ind w:firstLineChars="0"/>
        <w:rPr>
          <w:sz w:val="24"/>
          <w:szCs w:val="24"/>
        </w:rPr>
      </w:pPr>
    </w:p>
    <w:p>
      <w:pPr>
        <w:pStyle w:val="12"/>
        <w:spacing w:line="360" w:lineRule="auto"/>
        <w:ind w:firstLineChars="0"/>
        <w:rPr>
          <w:sz w:val="24"/>
          <w:szCs w:val="24"/>
        </w:rPr>
      </w:pPr>
    </w:p>
    <w:p>
      <w:pPr>
        <w:pStyle w:val="3"/>
        <w:bidi w:val="0"/>
      </w:pPr>
      <w:r>
        <w:t>1</w:t>
      </w:r>
      <w:r>
        <w:rPr>
          <w:rFonts w:hint="eastAsia"/>
        </w:rPr>
        <w:t>.</w:t>
      </w:r>
      <w:r>
        <w:t xml:space="preserve">2  </w:t>
      </w:r>
      <w:r>
        <w:rPr>
          <w:rFonts w:hint="eastAsia"/>
        </w:rPr>
        <w:t>chroot的配置</w:t>
      </w:r>
    </w:p>
    <w:p>
      <w:pPr>
        <w:pStyle w:val="5"/>
        <w:numPr>
          <w:ilvl w:val="0"/>
          <w:numId w:val="3"/>
        </w:numPr>
        <w:bidi w:val="0"/>
      </w:pPr>
      <w:r>
        <w:rPr>
          <w:rFonts w:hint="eastAsia"/>
        </w:rPr>
        <w:t>利用chroot工具来虚拟化管理</w:t>
      </w:r>
    </w:p>
    <w:p>
      <w:pPr>
        <w:pStyle w:val="13"/>
        <w:spacing w:line="360" w:lineRule="auto"/>
        <w:ind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1)实现bash或ps的配置使用；</w:t>
      </w:r>
    </w:p>
    <w:p>
      <w:pPr>
        <w:pStyle w:val="13"/>
        <w:spacing w:line="360" w:lineRule="auto"/>
        <w:ind w:firstLine="48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由于虚拟机中没有找到自带的ftp，于是安装了pure-ftp；在/var/chroot/myftp下建立chroot根目录，使用cp [待复制文件路径] /var/chroot/myftp --parent 将bash和pure-ftp转移到虚拟根目录下，目录结构一同复制；然后使用ldd查看连接文件，继续使用cp命令将文件复制到目录。</w:t>
      </w:r>
    </w:p>
    <w:p>
      <w:pPr>
        <w:pStyle w:val="13"/>
        <w:spacing w:line="360" w:lineRule="auto"/>
        <w:ind w:firstLine="48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运行时使用sudo chroot /var/chroot/myftp/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681980" cy="477520"/>
            <wp:effectExtent l="0" t="0" r="7620" b="5080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81980" cy="4775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pacing w:line="360" w:lineRule="auto"/>
        <w:ind w:firstLine="480"/>
        <w:rPr>
          <w:rFonts w:hint="eastAsia"/>
          <w:sz w:val="24"/>
          <w:szCs w:val="24"/>
        </w:rPr>
      </w:pPr>
    </w:p>
    <w:p>
      <w:pPr>
        <w:pStyle w:val="13"/>
        <w:spacing w:line="360" w:lineRule="auto"/>
        <w:ind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2)利用chroot实现SSH服务或FTP服务的虚拟化隔离；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676900" cy="3208020"/>
            <wp:effectExtent l="0" t="0" r="0" b="5080"/>
            <wp:docPr id="10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 descr="IMG_25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32080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可以在term中使用ftp 127.0.0.1链接本机，建立文件夹和文件等（如上图的ccs_test文件夹）。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chroot以/var/chroot/myftp作为本目录，点击返回上一级，仍然无法返回上一级。做到了隔离。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66690" cy="2969260"/>
            <wp:effectExtent l="0" t="0" r="3810" b="2540"/>
            <wp:docPr id="11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 descr="IMG_25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92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pStyle w:val="13"/>
        <w:spacing w:line="360" w:lineRule="auto"/>
        <w:ind w:firstLine="480"/>
        <w:rPr>
          <w:rFonts w:hint="eastAsia"/>
          <w:sz w:val="24"/>
          <w:szCs w:val="24"/>
        </w:rPr>
      </w:pPr>
    </w:p>
    <w:p>
      <w:pPr>
        <w:pStyle w:val="13"/>
        <w:spacing w:line="360" w:lineRule="auto"/>
        <w:ind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3)chroot后如何降低权限，利用实验一中编制的程序检查权限的合理性；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629275" cy="1057275"/>
            <wp:effectExtent l="0" t="0" r="9525" b="9525"/>
            <wp:docPr id="16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8" descr="IMG_25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pacing w:line="360" w:lineRule="auto"/>
        <w:ind w:firstLine="48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编写程序chroot_test.c，在程序内调用chroot，查看调用前后权限变化。</w:t>
      </w:r>
    </w:p>
    <w:p>
      <w:pPr>
        <w:pStyle w:val="13"/>
        <w:spacing w:line="360" w:lineRule="auto"/>
        <w:ind w:firstLine="48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可以看到进入chroot后，用户的权限被重置了，即使使用root权限进入也会永久放弃root权限。</w:t>
      </w:r>
    </w:p>
    <w:p>
      <w:pPr>
        <w:pStyle w:val="13"/>
        <w:spacing w:line="360" w:lineRule="auto"/>
        <w:ind w:firstLine="480"/>
        <w:rPr>
          <w:rFonts w:hint="default"/>
          <w:sz w:val="24"/>
          <w:szCs w:val="24"/>
          <w:lang w:val="en-US" w:eastAsia="zh-CN"/>
        </w:rPr>
      </w:pPr>
    </w:p>
    <w:p>
      <w:pPr>
        <w:pStyle w:val="13"/>
        <w:spacing w:line="360" w:lineRule="auto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4)在chroot之前没有采用cd xx目录，会对系统有何影响，编制程序分析其影响。</w:t>
      </w:r>
    </w:p>
    <w:p>
      <w:pPr>
        <w:pStyle w:val="13"/>
        <w:spacing w:line="360" w:lineRule="auto"/>
        <w:ind w:firstLine="48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执行chroot命令时，后面的目录是作为虚拟根目录的目录，如果该目录写错，虚拟目录则设置为那个目录；若虚拟目录写到上一级或几级，则访问者可以访问本不可以访问上级目录，可能造成泄露。</w:t>
      </w:r>
    </w:p>
    <w:p>
      <w:pPr>
        <w:pStyle w:val="5"/>
        <w:numPr>
          <w:ilvl w:val="0"/>
          <w:numId w:val="3"/>
        </w:numPr>
        <w:bidi w:val="0"/>
      </w:pPr>
      <w:r>
        <w:rPr>
          <w:rFonts w:hint="eastAsia"/>
        </w:rPr>
        <w:t>心得体会。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本实验该部分学习了使用chroot虚拟化限制方法搭建安全的沙盒环境，实现安全的系统加固，在环境中保障安全性，对权限的限制和虚拟化隔离有了更深的理解。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63A884"/>
    <w:multiLevelType w:val="singleLevel"/>
    <w:tmpl w:val="5563A884"/>
    <w:lvl w:ilvl="0" w:tentative="0">
      <w:start w:val="1"/>
      <w:numFmt w:val="decimal"/>
      <w:suff w:val="nothing"/>
      <w:lvlText w:val="(%1)"/>
      <w:lvlJc w:val="left"/>
    </w:lvl>
  </w:abstractNum>
  <w:abstractNum w:abstractNumId="1">
    <w:nsid w:val="5E7D1948"/>
    <w:multiLevelType w:val="multilevel"/>
    <w:tmpl w:val="5E7D1948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EC90FF7"/>
    <w:multiLevelType w:val="multilevel"/>
    <w:tmpl w:val="5EC90FF7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F84F12"/>
    <w:rsid w:val="06AB2661"/>
    <w:rsid w:val="0C304EED"/>
    <w:rsid w:val="3C4316E4"/>
    <w:rsid w:val="45951B95"/>
    <w:rsid w:val="54682736"/>
    <w:rsid w:val="5CAC6C6A"/>
    <w:rsid w:val="62AA2F9D"/>
    <w:rsid w:val="687D1E38"/>
    <w:rsid w:val="71B11A54"/>
    <w:rsid w:val="74FA4477"/>
    <w:rsid w:val="7A434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11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3"/>
    <w:basedOn w:val="1"/>
    <w:next w:val="1"/>
    <w:uiPriority w:val="0"/>
    <w:pPr>
      <w:ind w:left="840" w:leftChars="400"/>
    </w:pPr>
  </w:style>
  <w:style w:type="paragraph" w:styleId="7">
    <w:name w:val="toc 1"/>
    <w:basedOn w:val="1"/>
    <w:next w:val="1"/>
    <w:qFormat/>
    <w:uiPriority w:val="0"/>
  </w:style>
  <w:style w:type="paragraph" w:styleId="8">
    <w:name w:val="toc 2"/>
    <w:basedOn w:val="1"/>
    <w:next w:val="1"/>
    <w:qFormat/>
    <w:uiPriority w:val="0"/>
    <w:pPr>
      <w:ind w:left="420" w:leftChars="200"/>
    </w:pPr>
  </w:style>
  <w:style w:type="table" w:styleId="10">
    <w:name w:val="Table Grid"/>
    <w:basedOn w:val="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paragraph" w:customStyle="1" w:styleId="13">
    <w:name w:val="列表段落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2021-11-24T07:54:00Z</dcterms:created>
  <dc:creator>ChenD7x</dc:creator>
  <cp:lastModifiedBy>ChenD7x</cp:lastModifiedBy>
  <dcterms:modified xsi:type="dcterms:W3CDTF">2021-11-26T08:35:35Z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