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637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2F1D" wp14:editId="249459FB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AD0E" w14:textId="06FEE1F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 w:rsidR="007033E1">
                              <w:rPr>
                                <w:b/>
                                <w:bCs/>
                                <w:szCs w:val="24"/>
                              </w:rPr>
                              <w:t>35</w:t>
                            </w:r>
                          </w:p>
                          <w:p w14:paraId="34F79AC6" w14:textId="3D40CC6E" w:rsidR="00AD6C6D" w:rsidRDefault="008A7CD1" w:rsidP="00382F94">
                            <w:pPr>
                              <w:spacing w:line="24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  <w:t>pplication Notes</w:t>
                            </w:r>
                          </w:p>
                          <w:p w14:paraId="19F9699C" w14:textId="57074806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4B50B1">
                              <w:rPr>
                                <w:b/>
                                <w:bCs/>
                                <w:szCs w:val="24"/>
                              </w:rPr>
                              <w:t>29</w:t>
                            </w:r>
                          </w:p>
                          <w:p w14:paraId="10554AAF" w14:textId="7777777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82F1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CaWgIAAB0FAAAOAAAAZHJzL2Uyb0RvYy54bWysVE2PGyEMvVfqf0Dcm8nX7majTFZpVqkq&#10;Rd1V06pnwkAGlcEUSGbSX1/DJJO03ctWvYDBzzZ+tpk9NJUmB+G8ApPTQa9PiTAcCmV2Of36ZfVu&#10;QokPzBRMgxE5PQpPH+Zv38xqOxVDKEEXwhF0Yvy0tjktQ7DTLPO8FBXzPbDCoFKCq1jAo9tlhWM1&#10;eq90Nuz3b7MaXGEdcOE93j62SjpP/qUUPDxJ6UUgOqf4tpBWl9ZtXLP5jE13jtlS8dMz2D+8omLK&#10;YNDO1SMLjOyd+stVpbgDDzL0OFQZSKm4SDlgNoP+H9lsSmZFygXJ8bajyf8/t/zTYWOfHQnNe2iw&#10;gJGQ2vqpx8uYTyNdFXd8KUE9UnjsaBNNIBwvR1iH/j2qOOomk7u7UeI1u1hb58MHARWJQk4dliWx&#10;xQ5rHzAiQs+QGMyDVsVKaZ0OsRXEUjtyYFhEHdIb0eI3lDakzunt6KafHBuI5q1nbTDAJackhaMW&#10;0bk2n4UkqkipvRCNcS5MFzGhI0qi89cYnvDRVKSmfI1xZ5EigwmdcaUMuJRvmpcLScX3M0myxZ8Z&#10;aPOOFIRm25xqvYXiiC3goJ0Ob/lKYZ3WzIdn5nAcsLQ44uEJF6kBeYaTREkJ7udL9xGPXYpaSmoc&#10;r5z6H3vmBCX6o8H+vR+Mx3Ee02F8czfEg7vWbK81Zl8tAYs/wM/E8iRGfNBnUTqovuFPsIhRUcUM&#10;x9g5DWdxGdqhx5+Ei8UigXACLQtrs7E8uo70GljsA0iVmjLS1HJzog9nMPXq6b+IQ359TqjLrzb/&#10;BQAA//8DAFBLAwQUAAYACAAAACEAftbxweIAAAALAQAADwAAAGRycy9kb3ducmV2LnhtbEyPT0+D&#10;QBDF7yZ+h82YeDF2EVpqkKUxxj+JN4ut8bZlRyCys4TdAn57pyc9zbzMy3u/yTez7cSIg28dKbhZ&#10;RCCQKmdaqhW8l0/XtyB80GR05wgV/KCHTXF+luvMuInecNyGWnAI+UwraELoMyl91aDVfuF6JL59&#10;ucHqwHKopRn0xOG2k3EUpdLqlrih0T0+NFh9b49WwedV/fHq5+fdlKyS/vFlLNd7Uyp1eTHf34EI&#10;OIc/M5zwGR0KZjq4IxkvOgWrdcToQUGc8DwZouUyBnHgLU1SkEUu//9Q/AIAAP//AwBQSwECLQAU&#10;AAYACAAAACEAtoM4kv4AAADhAQAAEwAAAAAAAAAAAAAAAAAAAAAAW0NvbnRlbnRfVHlwZXNdLnht&#10;bFBLAQItABQABgAIAAAAIQA4/SH/1gAAAJQBAAALAAAAAAAAAAAAAAAAAC8BAABfcmVscy8ucmVs&#10;c1BLAQItABQABgAIAAAAIQCrIuCaWgIAAB0FAAAOAAAAAAAAAAAAAAAAAC4CAABkcnMvZTJvRG9j&#10;LnhtbFBLAQItABQABgAIAAAAIQB+1vHB4gAAAAsBAAAPAAAAAAAAAAAAAAAAALQEAABkcnMvZG93&#10;bnJldi54bWxQSwUGAAAAAAQABADzAAAAwwUAAAAA&#10;" fillcolor="white [3201]" stroked="f" strokeweight=".5pt">
                <v:textbox>
                  <w:txbxContent>
                    <w:p w14:paraId="082CAD0E" w14:textId="06FEE1F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AN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00</w:t>
                      </w:r>
                      <w:r w:rsidR="007033E1">
                        <w:rPr>
                          <w:b/>
                          <w:bCs/>
                          <w:szCs w:val="24"/>
                        </w:rPr>
                        <w:t>35</w:t>
                      </w:r>
                    </w:p>
                    <w:p w14:paraId="34F79AC6" w14:textId="3D40CC6E" w:rsidR="00AD6C6D" w:rsidRDefault="008A7CD1" w:rsidP="00382F94">
                      <w:pPr>
                        <w:spacing w:line="240" w:lineRule="auto"/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A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  <w:t>pplication Notes</w:t>
                      </w:r>
                    </w:p>
                    <w:p w14:paraId="19F9699C" w14:textId="57074806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Pr="00C73ED6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>.</w:t>
                      </w:r>
                      <w:r w:rsidRPr="00C73ED6">
                        <w:rPr>
                          <w:b/>
                          <w:bCs/>
                          <w:szCs w:val="24"/>
                        </w:rPr>
                        <w:t>00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4B50B1">
                        <w:rPr>
                          <w:b/>
                          <w:bCs/>
                          <w:szCs w:val="24"/>
                        </w:rPr>
                        <w:t>29</w:t>
                      </w:r>
                    </w:p>
                    <w:p w14:paraId="10554AAF" w14:textId="7777777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CC221" wp14:editId="1DC064ED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A44D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+gEAACMEAAAOAAAAZHJzL2Uyb0RvYy54bWysU8uO0zAU3SPxD5b3NGlGmamiprOYqmwQ&#10;VDw+wHXsxMIv2aZJf4IfQGIHK5bs+ZsZPoNrJ83w0iwQGye2zzn3nmN7fT0oiY7MeWF0jZeLHCOm&#10;qWmEbmv85vXuyQojH4huiDSa1fjEPL7ePH607m3FCtMZ2TCHQET7qrc17kKwVZZ52jFF/MJYpmGT&#10;G6dIgKlrs8aRHtSVzIo8v8x64xrrDGXew+p23MSbpM85o+EF554FJGsMvYU0ujQe4pht1qRqHbGd&#10;oFMb5B+6UERoKDpLbUkg6J0Tf0gpQZ3xhocFNSoznAvKkgdws8x/c/OqI5YlLxCOt3NM/v/J0ufH&#10;vUOiqXGJkSYKjujuw9fb95++f/sI492Xz6iMIfXWV4C90Xs3zbzdu+h44E7FL3hBQwr2NAfLhoAo&#10;LF5eLMurJeRPz3vZPdE6H54yo1D8qbEUOnomFTk+8wGKAfQMictSo77Gxaq8go6pstC6121ieCNF&#10;sxNSRpx37eFGOnQkcPTFrixWu2gE1H6BRekt8d2IS1sTTGpAR9+j0/QXTpKNTbxkHGIDbxdj6Xhh&#10;2VyvebucVQAZKRz6mkn5w6QJG2ksXeKZWDxMnNGpotFhJiqhjfsbOQznVvmIP7sevUbbB9Oc0rmn&#10;OOAmphinVxOv+s/zRL9/25sfAAAA//8DAFBLAwQUAAYACAAAACEAAtk4XNwAAAAFAQAADwAAAGRy&#10;cy9kb3ducmV2LnhtbEyOzU7DMBCE70i8g7VIXBB1CoK2IZuqrYQq9cBPywM48ZJExOsQu2l4exYu&#10;cBzN6JsvW46uVQP1ofGMMJ0koIhLbxuuEN4Oj9dzUCEatqb1TAhfFGCZn59lJrX+xK807GOlBMIh&#10;NQh1jF2qdShrciZMfEcs3bvvnYkS+0rb3pwE7lp9kyT32pmG5aE2HW1qKj/2R4fwebdbPRdPeute&#10;NhyHq916Wx7WiJcX4+oBVKQx/o3hR1/UIRenwh/ZBtUi3E5liDAXf2kXi9kMVPGbdZ7p//b5NwAA&#10;AP//AwBQSwECLQAUAAYACAAAACEAtoM4kv4AAADhAQAAEwAAAAAAAAAAAAAAAAAAAAAAW0NvbnRl&#10;bnRfVHlwZXNdLnhtbFBLAQItABQABgAIAAAAIQA4/SH/1gAAAJQBAAALAAAAAAAAAAAAAAAAAC8B&#10;AABfcmVscy8ucmVsc1BLAQItABQABgAIAAAAIQD+ZDFp+gEAACMEAAAOAAAAAAAAAAAAAAAAAC4C&#10;AABkcnMvZTJvRG9jLnhtbFBLAQItABQABgAIAAAAIQAC2Thc3AAAAAUBAAAPAAAAAAAAAAAAAAAA&#10;AFQEAABkcnMvZG93bnJldi54bWxQSwUGAAAAAAQABADzAAAAXQUAAAAA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C9204" wp14:editId="26AA8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84B3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EcAIAAPwGAAAOAAAAZHJzL2Uyb0RvYy54bWzsVUtuFDEQ3SNxB8t7pj/zyUxreqIoISOk&#10;ABGBA3jc7o/otk3ZMz1hzYIl9+E8iGtQdvd8kiCBgmDFxu0qu8qvnl+556fbpiYbAaZSMqXRIKRE&#10;SK6yShYpfff28tmUEmOZzFitpEjprTD0dPH0ybzViYhVqepMAMEk0iStTmlprU6CwPBSNMwMlBYS&#10;F3MFDbNoQhFkwFrM3tRBHIaToFWQaVBcGIPei26RLnz+PBfcvs5zIyypU4rYrB/Bjys3Bos5Swpg&#10;uqx4D4M9AkXDKomH7lNdMMvIGqoHqZqKgzIqtwOumkDlecWFrwGricJ71SxBrbWvpUjaQu9pQmrv&#10;8fTotPzV5hpIlaV0GFEiWYN39P3rp29fPhN0IDutLhLctAR9o6+hdxSd5Qre5tC4L5ZCtp7X2z2v&#10;YmsJR+dwEoajMSUcl6JwMoujYc88L/F6HsTx8nkfOZ6c9GGT6XDq8AS7IwOHbA+k1agfc6DI/BlF&#10;NyXTwjNvXPU7iuIdRW9QWEwWtSBx3LHk9zmKHBlGXyn+3hCpzkvcJs4AVFsKliEszyqCPwpwhsFQ&#10;smpfqgxvgK2t8nL6HXb3HE1H0ewORSzRYOxSqIa4SUoBYfu8bHNlbMfmbovDLdVlVdfoZ0kt7ziQ&#10;dufxuB1UJwyTrFR2i7BBdX2F7wBOSgUfKWmxp1JqPqwZCErqFxJLn0WjkWtCb4zGJzEacLyyOl5h&#10;kmOqlFpKuum57Rp3raEqSjwp8rVIdYZ05ZWv54CqB4ui6LD+fXUMf6KO4T9XB6rANwpLdu33XyC/&#10;FIh/TPCJ9e9L/ztwb/ix7QV1+GktfgAAAP//AwBQSwMEFAAGAAgAAAAhAEAAeHTdAAAABQEAAA8A&#10;AABkcnMvZG93bnJldi54bWxMj0FLw0AQhe+C/2GZgje7iaUxpNmUUtRTEWwF8TbNTpPQ7GzIbpP0&#10;37t6sZcHw3u8902+nkwrBupdY1lBPI9AEJdWN1wp+Dy8PqYgnEfW2FomBVdysC7u73LMtB35g4a9&#10;r0QoYZehgtr7LpPSlTUZdHPbEQfvZHuDPpx9JXWPYyg3rXyKokQabDgs1NjRtqbyvL8YBW8jjptF&#10;/DLszqft9fuwfP/axaTUw2zarEB4mvx/GH7xAzoUgeloL6ydaBWER/yfBm+ZPIM4hkySLlKQRS5v&#10;6YsfAAAA//8DAFBLAQItABQABgAIAAAAIQC2gziS/gAAAOEBAAATAAAAAAAAAAAAAAAAAAAAAABb&#10;Q29udGVudF9UeXBlc10ueG1sUEsBAi0AFAAGAAgAAAAhADj9If/WAAAAlAEAAAsAAAAAAAAAAAAA&#10;AAAALwEAAF9yZWxzLy5yZWxzUEsBAi0AFAAGAAgAAAAhAIALIsRwAgAA/AYAAA4AAAAAAAAAAAAA&#10;AAAALgIAAGRycy9lMm9Eb2MueG1sUEsBAi0AFAAGAAgAAAAhAEAAeHTdAAAABQEAAA8AAAAAAAAA&#10;AAAAAAAAygQAAGRycy9kb3ducmV2LnhtbFBLBQYAAAAABAAEAPMAAADUBQAAAAA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2F424AB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77EE3CE3" wp14:editId="09A2BEEA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F553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538541A0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C098" wp14:editId="0A2359CB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48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IY+wEAACMEAAAOAAAAZHJzL2Uyb0RvYy54bWysU0tu2zAQ3RfoHQjua0l2krqC5SxiuJui&#10;Nfo5AE2RElH+QLKWfYleoEB37arL7HubJsfIkPqkP2RRdDMSOe+9mTckV5dHJdGBOS+MrnAxyzFi&#10;mppa6KbC795unywx8oHomkijWYVPzOPL9eNHq86WbG5aI2vmEIhoX3a2wm0ItswyT1umiJ8ZyzQk&#10;uXGKBFi6Jqsd6UBdyWye5xdZZ1xtnaHMe9jd9Em8TvqcMxpece5ZQLLC0FtI0aW4jzFbr0jZOGJb&#10;QYc2yD90oYjQUHSS2pBA0Acn/pBSgjrjDQ8zalRmOBeUJQ/gpsh/c/OmJZYlLzAcb6cx+f8nS18e&#10;dg6JusJnGGmi4IhuPl3/+Pjl9vtniDffvqKzOKTO+hKwV3rnhpW3OxcdH7lT8Qte0DEN9jQNlh0D&#10;orB5sciLIj/HiI657J5onQ/PmVEo/lRYCh09k5IcXvgAxQA6QuK21Kir8Hx5/jTqKQute90khjdS&#10;1FshZcR51+yvpEMHAke/XTxb5kU0Amq/wKL0hvi2x6XUAJMa0NF37zT9hZNkfROvGYexgbdFXzpe&#10;WDbVq9+PxaQGZKRw6Gsi5Q+TBmyksXSJJ+L8YeKEThWNDhNRCW3c38jhOLbKe/zouvcabe9NfUrn&#10;nsYBNzGNcXg18ar/vE70+7e9vgMAAP//AwBQSwMEFAAGAAgAAAAhAFLRxorbAAAABQEAAA8AAABk&#10;cnMvZG93bnJldi54bWxMjsFKxDAURfeC/xCe4EacdLTUttN0EEEURHE68wGZ5tkUm5eSpNP690Y3&#10;urzcy7mn2i5mYCd0vrckYL1KgCG1VvXUCTjsH69zYD5IUnKwhAK+0MO2Pj+rZKnsTDs8NaFjEUK+&#10;lAJ0CGPJuW81GulXdkSK3Yd1RoYYXceVk3OEm4HfJEnGjewpPmg54oPG9rOZjIA7lacHNz3pNn1/&#10;Wb8+75r56q0X4vJiud8AC7iEvzH86Ed1qKPT0U6kPBsEZFkcCrhNgcW2KPIC2PE387ri/+3rbwAA&#10;AP//AwBQSwECLQAUAAYACAAAACEAtoM4kv4AAADhAQAAEwAAAAAAAAAAAAAAAAAAAAAAW0NvbnRl&#10;bnRfVHlwZXNdLnhtbFBLAQItABQABgAIAAAAIQA4/SH/1gAAAJQBAAALAAAAAAAAAAAAAAAAAC8B&#10;AABfcmVscy8ucmVsc1BLAQItABQABgAIAAAAIQD3sQIY+wEAACMEAAAOAAAAAAAAAAAAAAAAAC4C&#10;AABkcnMvZTJvRG9jLnhtbFBLAQItABQABgAIAAAAIQBS0caK2wAAAAUBAAAPAAAAAAAAAAAAAAAA&#10;AFUEAABkcnMvZG93bnJldi54bWxQSwUGAAAAAAQABADzAAAAXQUAAAAA&#10;" strokecolor="#f39801" strokeweight="2.25pt">
                <v:stroke joinstyle="miter"/>
              </v:line>
            </w:pict>
          </mc:Fallback>
        </mc:AlternateContent>
      </w:r>
    </w:p>
    <w:p w14:paraId="3A33741D" w14:textId="0035F3B8" w:rsidR="00B41E5B" w:rsidRPr="00D95C17" w:rsidRDefault="00C028AF" w:rsidP="008A7CD1">
      <w:pPr>
        <w:wordWrap w:val="0"/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 w:rsidRPr="00D95C17">
        <w:rPr>
          <w:b/>
          <w:bCs/>
          <w:sz w:val="32"/>
          <w:szCs w:val="32"/>
        </w:rPr>
        <w:t>MM32</w:t>
      </w:r>
      <w:r w:rsidR="0023582F">
        <w:rPr>
          <w:b/>
          <w:bCs/>
          <w:sz w:val="32"/>
          <w:szCs w:val="32"/>
        </w:rPr>
        <w:t>-</w:t>
      </w:r>
      <w:r w:rsidR="0023582F">
        <w:rPr>
          <w:rFonts w:hint="eastAsia"/>
          <w:b/>
          <w:bCs/>
          <w:sz w:val="32"/>
          <w:szCs w:val="32"/>
        </w:rPr>
        <w:t>LINK</w:t>
      </w:r>
      <w:r w:rsidR="0023582F">
        <w:rPr>
          <w:b/>
          <w:bCs/>
          <w:sz w:val="32"/>
          <w:szCs w:val="32"/>
        </w:rPr>
        <w:t xml:space="preserve"> </w:t>
      </w:r>
      <w:r w:rsidR="0023582F">
        <w:rPr>
          <w:rFonts w:hint="eastAsia"/>
          <w:b/>
          <w:bCs/>
          <w:sz w:val="32"/>
          <w:szCs w:val="32"/>
        </w:rPr>
        <w:t>MINI</w:t>
      </w:r>
      <w:r w:rsidR="008A7CD1">
        <w:rPr>
          <w:b/>
          <w:bCs/>
          <w:sz w:val="32"/>
          <w:szCs w:val="32"/>
        </w:rPr>
        <w:t xml:space="preserve"> U</w:t>
      </w:r>
      <w:r w:rsidR="008A7CD1">
        <w:rPr>
          <w:rFonts w:hint="eastAsia"/>
          <w:b/>
          <w:bCs/>
          <w:sz w:val="32"/>
          <w:szCs w:val="32"/>
        </w:rPr>
        <w:t>ser</w:t>
      </w:r>
      <w:r w:rsidR="008A7CD1">
        <w:rPr>
          <w:b/>
          <w:bCs/>
          <w:sz w:val="32"/>
          <w:szCs w:val="32"/>
        </w:rPr>
        <w:t xml:space="preserve"> G</w:t>
      </w:r>
      <w:r w:rsidR="008A7CD1">
        <w:rPr>
          <w:rFonts w:hint="eastAsia"/>
          <w:b/>
          <w:bCs/>
          <w:sz w:val="32"/>
          <w:szCs w:val="32"/>
        </w:rPr>
        <w:t>uide</w:t>
      </w:r>
    </w:p>
    <w:bookmarkEnd w:id="0"/>
    <w:p w14:paraId="62FA3FF8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87AAB" wp14:editId="56C6B541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9722C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tfQIAABoGAAAOAAAAZHJzL2Uyb0RvYy54bWy8VM2O0zAQviPxDpbvNGm72bZR0z1sWS78&#10;VLA8gNdxmmj9J9vbNC/BCyBxgxNH7rwNy2Mwdn5aQbUIhLg4yXi+mflmvszyYi842jFjKyUzPB7F&#10;GDFJVV7JbYbfXl89mWNkHZE54UqyDDfM4ovV40fLWqdsokrFc2YQBJE2rXWGS+d0GkWWlkwQO1Ka&#10;SbgslBHEwafZRrkhNUQXPJrE8XlUK5NroyizFqzr9hKvQvyiYNS9KgrLHOIZhtpcOE04b/wZrZYk&#10;3Rqiy4p2ZZC/qEKQSkLSIdSaOILuTPVLKFFRo6wq3IgqEamiqCgLHIDNOP6JzZuSaBa4QHOsHtpk&#10;/11Y+nK3MajKM7zASBIBI7p//+Xbu4/fv36A8/7zJ7TwTaq1TcH3Um5M92X1xnjG+8II/wQuaB8a&#10;2wyNZXuHKBin03gWz6H/FO7OF/PEh4wOWG2se8aUQP4lw7ySnjZJye65da1r7+LNXKI6w5N5Mksg&#10;pNBQvSsreQ0zvO2nkF9VnHvnrYUY7QvSCloXB5egMHbJDdoR0AahlEk3Dlf8TrxQeWtP4rgTCVhB&#10;Sq110ZuBwxAoMNra41SzMw/3lsHr4XRnfWAgeZQv6c2/yTef/t98Y0j3ZwR9gScaOuvNJwmCcZgi&#10;aAMRv1wS31uIhSwlnIEExp2o4G8ehu9Vsya2bLtuG7tWzruRtGQkfypz5BoNmpewnDo4lzBIL/dW&#10;4OHNNZx5EJevWQF/i5f0qbHmt30RwdNDCpDhADqphQOo8/UwFnbXAJw8nG3wDhmVdANQVFKZU2C3&#10;70stWv+edcvV075ReRN+99AOWECtwttl6Tfc8XeAH1b66gcAAAD//wMAUEsDBBQABgAIAAAAIQDm&#10;ZRyp3wAAAAoBAAAPAAAAZHJzL2Rvd25yZXYueG1sTI/BasMwEETvhfyD2EBvjRS3OMG1HEoh0Euh&#10;cUvOir21nVgrIymx26/v5tTcdpjH7Ey+mWwvLuhD50jDcqFAIFWu7qjR8PW5fViDCNFQbXpHqOEH&#10;A2yK2V1ustqNtMNLGRvBIRQyo6GNccikDFWL1oSFG5DY+3bemsjSN7L2ZuRw28tEqVRa0xF/aM2A&#10;ry1Wp/JsNZAyY7C//mO/f0tPjzt3fC+3R63v59PLM4iIU/yH4Vqfq0PBnQ7uTHUQvYandZowyka6&#10;BHEFlFrxugNfqwRkkcvbCcUfAAAA//8DAFBLAQItABQABgAIAAAAIQC2gziS/gAAAOEBAAATAAAA&#10;AAAAAAAAAAAAAAAAAABbQ29udGVudF9UeXBlc10ueG1sUEsBAi0AFAAGAAgAAAAhADj9If/WAAAA&#10;lAEAAAsAAAAAAAAAAAAAAAAALwEAAF9yZWxzLy5yZWxzUEsBAi0AFAAGAAgAAAAhAMnAYi19AgAA&#10;GgYAAA4AAAAAAAAAAAAAAAAALgIAAGRycy9lMm9Eb2MueG1sUEsBAi0AFAAGAAgAAAAhAOZlHKnf&#10;AAAACgEAAA8AAAAAAAAAAAAAAAAA1wQAAGRycy9kb3ducmV2LnhtbFBLBQYAAAAABAAEAPMAAADj&#10;BQAAAAA=&#10;" strokeweight="2.25pt">
                <v:stroke dashstyle="1 1" linestyle="thinThick" joinstyle="miter"/>
              </v:line>
            </w:pict>
          </mc:Fallback>
        </mc:AlternateContent>
      </w:r>
    </w:p>
    <w:p w14:paraId="3574F937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638990F0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F8A3ED9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5C5C46DA" w14:textId="2309B213" w:rsidR="00B41E5B" w:rsidRPr="00382F94" w:rsidRDefault="008A7CD1">
      <w:pPr>
        <w:ind w:left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 w14:paraId="5144A550" w14:textId="03DAE76E" w:rsidR="008A7CD1" w:rsidRDefault="008A7CD1" w:rsidP="005F3F58">
      <w:pPr>
        <w:pStyle w:val="a8"/>
        <w:ind w:left="0" w:firstLine="360"/>
      </w:pPr>
      <w:r w:rsidRPr="008A7CD1">
        <w:t xml:space="preserve">The basic functions and the use methods of MM32-LINK MINI </w:t>
      </w:r>
      <w:r w:rsidR="004D25F3">
        <w:t>emulator</w:t>
      </w:r>
      <w:r w:rsidRPr="008A7CD1">
        <w:t xml:space="preserve"> are introduced in this paper, as well as the solutions of </w:t>
      </w:r>
      <w:r w:rsidR="004D25F3">
        <w:t>FAQ</w:t>
      </w:r>
      <w:r w:rsidRPr="008A7CD1">
        <w:t>.</w:t>
      </w:r>
    </w:p>
    <w:p w14:paraId="42ABD3A6" w14:textId="163B3F36" w:rsidR="005F3F58" w:rsidRDefault="005F3F58" w:rsidP="005F3F58">
      <w:pPr>
        <w:pStyle w:val="a8"/>
        <w:ind w:left="0" w:firstLine="360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r w:rsidR="008A7CD1">
        <w:t xml:space="preserve"> </w:t>
      </w:r>
      <w:r w:rsidR="008A7CD1">
        <w:rPr>
          <w:rFonts w:hint="eastAsia"/>
        </w:rPr>
        <w:t>basic</w:t>
      </w:r>
      <w:r w:rsidR="008A7CD1">
        <w:t xml:space="preserve"> </w:t>
      </w:r>
      <w:r w:rsidR="008A7CD1">
        <w:rPr>
          <w:rFonts w:hint="eastAsia"/>
        </w:rPr>
        <w:t>functions:</w:t>
      </w:r>
    </w:p>
    <w:p w14:paraId="7A52D33C" w14:textId="54861E6D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 xml:space="preserve">upport MM32 whole series </w:t>
      </w:r>
      <w:r w:rsidR="00D80ECA">
        <w:t>emulat</w:t>
      </w:r>
      <w:r w:rsidR="00954B9F">
        <w:t>ing and</w:t>
      </w:r>
      <w:r>
        <w:t xml:space="preserve"> debugging</w:t>
      </w:r>
    </w:p>
    <w:p w14:paraId="081AA505" w14:textId="06F62B90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>upport CDC virtual serial port</w:t>
      </w:r>
    </w:p>
    <w:p w14:paraId="06D890F9" w14:textId="43284DFD" w:rsidR="005F3F58" w:rsidRDefault="008A7CD1" w:rsidP="005F3F58">
      <w:pPr>
        <w:pStyle w:val="a8"/>
        <w:numPr>
          <w:ilvl w:val="0"/>
          <w:numId w:val="38"/>
        </w:numPr>
      </w:pPr>
      <w:r>
        <w:rPr>
          <w:rFonts w:hint="eastAsia"/>
        </w:rPr>
        <w:t>S</w:t>
      </w:r>
      <w:r>
        <w:t>upport updating and configurat</w:t>
      </w:r>
      <w:r w:rsidR="006C2A66">
        <w:t>ing</w:t>
      </w:r>
      <w:r>
        <w:t xml:space="preserve"> via U</w:t>
      </w:r>
      <w:r w:rsidR="006C2A66">
        <w:t>SB drive</w:t>
      </w:r>
    </w:p>
    <w:p w14:paraId="443BF237" w14:textId="107A6705" w:rsidR="005F3F58" w:rsidRPr="0023582F" w:rsidRDefault="005F3F58" w:rsidP="005F3F58">
      <w:pPr>
        <w:pStyle w:val="a8"/>
        <w:ind w:left="0"/>
        <w:sectPr w:rsidR="005F3F58" w:rsidRPr="0023582F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</w:p>
    <w:p w14:paraId="72571743" w14:textId="6F0C2819" w:rsidR="001F7F68" w:rsidRDefault="00F13CCC" w:rsidP="0023582F">
      <w:pPr>
        <w:pStyle w:val="1"/>
      </w:pPr>
      <w:bookmarkStart w:id="1" w:name="_Toc62466446"/>
      <w:bookmarkStart w:id="2" w:name="_Toc42764728"/>
      <w:bookmarkStart w:id="3" w:name="_Toc71958053"/>
      <w:bookmarkStart w:id="4" w:name="_Toc50396657"/>
      <w:bookmarkStart w:id="5" w:name="_Toc71957848"/>
      <w:bookmarkStart w:id="6" w:name="_Toc64904799"/>
      <w:bookmarkStart w:id="7" w:name="_Toc50308686"/>
      <w:bookmarkStart w:id="8" w:name="_Toc62217119"/>
      <w:r>
        <w:rPr>
          <w:rFonts w:hint="eastAsia"/>
        </w:rPr>
        <w:lastRenderedPageBreak/>
        <w:t>B</w:t>
      </w:r>
      <w:r>
        <w:t>asic Functions</w:t>
      </w:r>
    </w:p>
    <w:p w14:paraId="4DCADCC5" w14:textId="7EC30B31" w:rsidR="001F7F68" w:rsidRPr="00331AB1" w:rsidRDefault="00F13CCC" w:rsidP="00331AB1">
      <w:r>
        <w:t>The basic functions of MM32-LINK MINI(hereinafter referred to as MINI) are as follows</w:t>
      </w:r>
      <w:r w:rsidR="00655979" w:rsidRPr="00331AB1"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701"/>
        <w:gridCol w:w="3821"/>
        <w:gridCol w:w="2761"/>
      </w:tblGrid>
      <w:tr w:rsidR="001F7F68" w:rsidRPr="00655979" w14:paraId="228D0EFA" w14:textId="77777777" w:rsidTr="005D12E6"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A7F37" w14:textId="4FA239E9" w:rsidR="001F7F68" w:rsidRPr="00331AB1" w:rsidRDefault="00840CF7" w:rsidP="005D12E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unctions</w:t>
            </w:r>
          </w:p>
        </w:tc>
        <w:tc>
          <w:tcPr>
            <w:tcW w:w="3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9F56C4" w14:textId="58578D51" w:rsidR="001F7F68" w:rsidRPr="00331AB1" w:rsidRDefault="00840CF7" w:rsidP="005D12E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escriptions</w:t>
            </w:r>
          </w:p>
        </w:tc>
        <w:tc>
          <w:tcPr>
            <w:tcW w:w="27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D08BB8" w14:textId="0A3B9E60" w:rsidR="001F7F68" w:rsidRPr="00331AB1" w:rsidRDefault="00840CF7" w:rsidP="005D12E6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1F7F68" w:rsidRPr="00655979" w14:paraId="761900C5" w14:textId="77777777" w:rsidTr="005D12E6"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844D7C" w14:textId="170B2DC9" w:rsidR="001F7F68" w:rsidRPr="00331AB1" w:rsidRDefault="001F7F68" w:rsidP="005D12E6">
            <w:pPr>
              <w:ind w:left="0"/>
              <w:jc w:val="center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MM32-V1 Debug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9D5E86" w14:textId="5E372D71" w:rsidR="001F7F68" w:rsidRPr="00331AB1" w:rsidRDefault="009A3EFF" w:rsidP="005D12E6">
            <w:pPr>
              <w:ind w:left="0"/>
              <w:jc w:val="center"/>
              <w:rPr>
                <w:sz w:val="18"/>
                <w:szCs w:val="18"/>
              </w:rPr>
            </w:pPr>
            <w:r w:rsidRPr="00FA7ED6">
              <w:rPr>
                <w:sz w:val="18"/>
                <w:szCs w:val="18"/>
              </w:rPr>
              <w:t>Programming via SWD port</w:t>
            </w:r>
            <w:r w:rsidR="00840CF7" w:rsidRPr="00FA7ED6">
              <w:rPr>
                <w:sz w:val="18"/>
                <w:szCs w:val="18"/>
              </w:rPr>
              <w:t xml:space="preserve"> </w:t>
            </w:r>
            <w:r w:rsidR="00A71DF2" w:rsidRPr="00FA7ED6">
              <w:rPr>
                <w:sz w:val="18"/>
                <w:szCs w:val="18"/>
              </w:rPr>
              <w:t>under</w:t>
            </w:r>
            <w:r w:rsidR="00840CF7" w:rsidRPr="00FA7ED6">
              <w:rPr>
                <w:sz w:val="18"/>
                <w:szCs w:val="18"/>
              </w:rPr>
              <w:t xml:space="preserve"> USB-HID mode. CMSIS debug channel is compliant.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E3FF14D" w14:textId="184FB656" w:rsidR="001F7F68" w:rsidRPr="00331AB1" w:rsidRDefault="00A429DA" w:rsidP="005D12E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drivers are required under all Windows system</w:t>
            </w:r>
            <w:r w:rsidR="0014098C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(Win98 and later versions)</w:t>
            </w:r>
            <w:r w:rsidR="00CC4546">
              <w:rPr>
                <w:sz w:val="18"/>
                <w:szCs w:val="18"/>
              </w:rPr>
              <w:t>.</w:t>
            </w:r>
          </w:p>
        </w:tc>
      </w:tr>
      <w:tr w:rsidR="001F7F68" w:rsidRPr="00655979" w14:paraId="07AE3427" w14:textId="77777777" w:rsidTr="005D12E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71B0" w14:textId="0F7BBF4B" w:rsidR="001F7F68" w:rsidRPr="00331AB1" w:rsidRDefault="001F7F68" w:rsidP="005D12E6">
            <w:pPr>
              <w:ind w:left="0"/>
              <w:jc w:val="center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CDC</w:t>
            </w:r>
            <w:r w:rsidR="00DD70B6">
              <w:rPr>
                <w:sz w:val="18"/>
                <w:szCs w:val="18"/>
              </w:rPr>
              <w:t xml:space="preserve"> virtual serial port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4AF8" w14:textId="78670B20" w:rsidR="001F7F68" w:rsidRPr="00331AB1" w:rsidRDefault="00840CF7" w:rsidP="005D12E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ogging, </w:t>
            </w:r>
            <w:proofErr w:type="gramStart"/>
            <w:r>
              <w:rPr>
                <w:sz w:val="18"/>
                <w:szCs w:val="18"/>
              </w:rPr>
              <w:t>tracing</w:t>
            </w:r>
            <w:proofErr w:type="gramEnd"/>
            <w:r>
              <w:rPr>
                <w:sz w:val="18"/>
                <w:szCs w:val="18"/>
              </w:rPr>
              <w:t xml:space="preserve"> and terminal </w:t>
            </w:r>
            <w:r w:rsidR="00657239">
              <w:rPr>
                <w:sz w:val="18"/>
                <w:szCs w:val="18"/>
              </w:rPr>
              <w:t>emulation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0ABA" w14:textId="1D92C032" w:rsidR="001F7F68" w:rsidRPr="00331AB1" w:rsidRDefault="00890B3F" w:rsidP="005D12E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F7F68" w:rsidRPr="00655979" w14:paraId="74DB5910" w14:textId="77777777" w:rsidTr="005D12E6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36095" w14:textId="32F20EFC" w:rsidR="001F7F68" w:rsidRPr="00331AB1" w:rsidRDefault="001F7F68" w:rsidP="005D12E6">
            <w:pPr>
              <w:ind w:left="0"/>
              <w:jc w:val="center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MSC</w:t>
            </w:r>
            <w:r w:rsidR="00DD70B6">
              <w:rPr>
                <w:sz w:val="18"/>
                <w:szCs w:val="18"/>
              </w:rPr>
              <w:t xml:space="preserve"> updating / configurati</w:t>
            </w:r>
            <w:r w:rsidR="00927664">
              <w:rPr>
                <w:sz w:val="18"/>
                <w:szCs w:val="18"/>
              </w:rPr>
              <w:t>ng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D189C" w14:textId="07380826" w:rsidR="001F7F68" w:rsidRPr="00331AB1" w:rsidRDefault="00840CF7" w:rsidP="005D12E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irmware updating and functional configurations via </w:t>
            </w:r>
            <w:r w:rsidR="0097659E">
              <w:rPr>
                <w:sz w:val="18"/>
                <w:szCs w:val="18"/>
              </w:rPr>
              <w:t>USB drive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55E267" w14:textId="21E411C9" w:rsidR="001F7F68" w:rsidRPr="00331AB1" w:rsidRDefault="00890B3F" w:rsidP="005D12E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0C20EEF" w14:textId="77777777" w:rsidR="00AF52DC" w:rsidRDefault="00AF52DC" w:rsidP="00331AB1">
      <w:pPr>
        <w:ind w:left="0"/>
      </w:pPr>
    </w:p>
    <w:p w14:paraId="2B173010" w14:textId="2D8B369E" w:rsidR="001F7F68" w:rsidRDefault="00AD5254" w:rsidP="00AF52DC">
      <w:pPr>
        <w:pStyle w:val="1"/>
      </w:pPr>
      <w:r>
        <w:t>Use Methods</w:t>
      </w:r>
    </w:p>
    <w:p w14:paraId="1223A096" w14:textId="7240F3B0" w:rsidR="001F7F68" w:rsidRDefault="00642AF2" w:rsidP="00642AF2">
      <w:pPr>
        <w:pStyle w:val="2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Debug</w:t>
      </w:r>
    </w:p>
    <w:p w14:paraId="3EAE8A45" w14:textId="7BDF6481" w:rsidR="00642AF2" w:rsidRDefault="00AD5254" w:rsidP="00642AF2">
      <w:pPr>
        <w:pStyle w:val="3"/>
      </w:pPr>
      <w:r>
        <w:rPr>
          <w:rFonts w:hint="eastAsia"/>
        </w:rPr>
        <w:t>F</w:t>
      </w:r>
      <w:r>
        <w:t>undamentals</w:t>
      </w:r>
    </w:p>
    <w:p w14:paraId="12331D1D" w14:textId="0FF6804E" w:rsidR="00642AF2" w:rsidRPr="00331AB1" w:rsidRDefault="00AD5254" w:rsidP="00713EC3">
      <w:pPr>
        <w:ind w:firstLine="399"/>
      </w:pPr>
      <w:r w:rsidRPr="00AD5254">
        <w:t xml:space="preserve">CMSIS-DAP Protocol is used to realize MM32 Cortex-M whole series MCU </w:t>
      </w:r>
      <w:r w:rsidR="0091428E">
        <w:t>emulating and</w:t>
      </w:r>
      <w:r w:rsidRPr="00AD5254">
        <w:t xml:space="preserve"> debugging. MM32-V1 Debug uses USB-HID communication mode </w:t>
      </w:r>
      <w:r w:rsidR="00454BC5">
        <w:t xml:space="preserve">internal </w:t>
      </w:r>
      <w:r w:rsidRPr="00AD5254">
        <w:t xml:space="preserve">to realize basic </w:t>
      </w:r>
      <w:r w:rsidR="001800A8">
        <w:t>emulating and</w:t>
      </w:r>
      <w:r w:rsidRPr="00AD5254">
        <w:t xml:space="preserve"> debugging</w:t>
      </w:r>
      <w:r w:rsidR="00D36F3A">
        <w:t xml:space="preserve"> requirements</w:t>
      </w:r>
      <w:r w:rsidRPr="00AD5254">
        <w:t>.</w:t>
      </w:r>
    </w:p>
    <w:p w14:paraId="5F79B22E" w14:textId="1A1CEE22" w:rsidR="00642AF2" w:rsidRDefault="00F65B6D" w:rsidP="00642AF2">
      <w:pPr>
        <w:pStyle w:val="3"/>
      </w:pPr>
      <w:r>
        <w:rPr>
          <w:rFonts w:hint="eastAsia"/>
        </w:rPr>
        <w:t>I</w:t>
      </w:r>
      <w:r>
        <w:t>nterface Circuit</w:t>
      </w:r>
    </w:p>
    <w:p w14:paraId="12D29DF4" w14:textId="556AE99E" w:rsidR="00642AF2" w:rsidRDefault="00F65B6D" w:rsidP="00713EC3">
      <w:pPr>
        <w:ind w:firstLine="399"/>
      </w:pPr>
      <w:r w:rsidRPr="00F65B6D">
        <w:t>MINI debugger has one Micro-USB interface and 10-pin ARM Cortex debugging connector socket. The interface designation of debugging connector and the definition of factory configuration cable are as follows.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137"/>
        <w:gridCol w:w="1418"/>
        <w:gridCol w:w="5731"/>
      </w:tblGrid>
      <w:tr w:rsidR="00E607B5" w:rsidRPr="00655979" w14:paraId="321768EE" w14:textId="77777777" w:rsidTr="0012492B">
        <w:tc>
          <w:tcPr>
            <w:tcW w:w="11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514AA6" w14:textId="6158D22C" w:rsidR="005F3F58" w:rsidRPr="00655979" w:rsidRDefault="004E0BE9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in </w:t>
            </w:r>
            <w:r w:rsidR="0040069A" w:rsidRPr="0040069A">
              <w:rPr>
                <w:sz w:val="18"/>
                <w:szCs w:val="18"/>
              </w:rPr>
              <w:t>designation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BA9A5BC" w14:textId="0C912D71" w:rsidR="005F3F58" w:rsidRPr="00655979" w:rsidRDefault="004E0BE9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actory cable</w:t>
            </w:r>
          </w:p>
        </w:tc>
        <w:tc>
          <w:tcPr>
            <w:tcW w:w="57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7F890" w14:textId="276FE7D4" w:rsidR="005F3F58" w:rsidRPr="00655979" w:rsidRDefault="004E0BE9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escriptions</w:t>
            </w:r>
          </w:p>
        </w:tc>
      </w:tr>
      <w:tr w:rsidR="005F3F58" w:rsidRPr="00655979" w14:paraId="63DA6BA1" w14:textId="77777777" w:rsidTr="0012492B"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214A47" w14:textId="6DDAA93A" w:rsidR="005F3F58" w:rsidRPr="00655979" w:rsidRDefault="005F3F58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TVCC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2B5B22" w14:textId="15819BAB" w:rsidR="005F3F58" w:rsidRPr="00655979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FF0000"/>
                <w:sz w:val="18"/>
                <w:szCs w:val="18"/>
              </w:rPr>
              <w:t>●</w:t>
            </w:r>
            <w:r w:rsidR="00F65B6D">
              <w:rPr>
                <w:rFonts w:ascii="宋体" w:hAnsi="宋体" w:hint="eastAsia"/>
                <w:color w:val="FF0000"/>
                <w:sz w:val="18"/>
                <w:szCs w:val="18"/>
              </w:rPr>
              <w:t>R</w:t>
            </w:r>
            <w:r w:rsidR="00F65B6D">
              <w:rPr>
                <w:rFonts w:ascii="宋体" w:hAnsi="宋体"/>
                <w:color w:val="FF0000"/>
                <w:sz w:val="18"/>
                <w:szCs w:val="18"/>
              </w:rPr>
              <w:t>ed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542349" w14:textId="350470F1" w:rsidR="005F3F58" w:rsidRPr="00655979" w:rsidRDefault="004E0BE9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ower line of target board. Support 3.3V / 5V configuration and 200mA maximum limiting current.</w:t>
            </w:r>
          </w:p>
        </w:tc>
      </w:tr>
      <w:tr w:rsidR="005F3F58" w:rsidRPr="00655979" w14:paraId="070FF5F4" w14:textId="77777777" w:rsidTr="0012492B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DD99" w14:textId="4E1D0728" w:rsidR="005F3F58" w:rsidRPr="00655979" w:rsidRDefault="005F3F58" w:rsidP="00331AB1">
            <w:pPr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 w:rsidR="00E607B5" w:rsidRPr="00E607B5">
              <w:rPr>
                <w:rFonts w:hint="eastAsia"/>
                <w:sz w:val="18"/>
                <w:szCs w:val="18"/>
                <w:vertAlign w:val="subscript"/>
              </w:rPr>
              <w:t>r</w:t>
            </w:r>
            <w:r w:rsidRPr="00E607B5">
              <w:rPr>
                <w:rFonts w:hint="eastAsia"/>
                <w:sz w:val="18"/>
                <w:szCs w:val="18"/>
                <w:vertAlign w:val="subscript"/>
              </w:rPr>
              <w:t>ef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15D0" w14:textId="63EABE57" w:rsidR="005F3F58" w:rsidRPr="0093401E" w:rsidRDefault="0093401E" w:rsidP="00331AB1">
            <w:pPr>
              <w:ind w:left="0"/>
              <w:jc w:val="center"/>
              <w:rPr>
                <w:color w:val="FAA344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AA344"/>
                <w:sz w:val="18"/>
                <w:szCs w:val="18"/>
              </w:rPr>
              <w:t>●</w:t>
            </w:r>
            <w:r w:rsidR="00F65B6D">
              <w:rPr>
                <w:rFonts w:ascii="宋体" w:hAnsi="宋体" w:hint="eastAsia"/>
                <w:color w:val="FAA344"/>
                <w:sz w:val="18"/>
                <w:szCs w:val="18"/>
              </w:rPr>
              <w:t>O</w:t>
            </w:r>
            <w:r w:rsidR="00F65B6D">
              <w:rPr>
                <w:rFonts w:ascii="宋体" w:hAnsi="宋体"/>
                <w:color w:val="FAA344"/>
                <w:sz w:val="18"/>
                <w:szCs w:val="18"/>
              </w:rPr>
              <w:t>range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C799" w14:textId="5CAB7836" w:rsidR="005F3F58" w:rsidRPr="00655979" w:rsidRDefault="004E0BE9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ower feedback line of target board. </w:t>
            </w:r>
            <w:proofErr w:type="spellStart"/>
            <w:r>
              <w:rPr>
                <w:sz w:val="18"/>
                <w:szCs w:val="18"/>
              </w:rPr>
              <w:t>Vref</w:t>
            </w:r>
            <w:proofErr w:type="spellEnd"/>
            <w:r>
              <w:rPr>
                <w:sz w:val="18"/>
                <w:szCs w:val="18"/>
              </w:rPr>
              <w:t xml:space="preserve"> can be connected to TVCC directly </w:t>
            </w:r>
            <w:r w:rsidR="0040069A">
              <w:rPr>
                <w:sz w:val="18"/>
                <w:szCs w:val="18"/>
              </w:rPr>
              <w:t>internal</w:t>
            </w:r>
            <w:r>
              <w:rPr>
                <w:sz w:val="18"/>
                <w:szCs w:val="18"/>
              </w:rPr>
              <w:t xml:space="preserve"> and </w:t>
            </w:r>
            <w:r w:rsidR="00C04A1D">
              <w:rPr>
                <w:sz w:val="18"/>
                <w:szCs w:val="18"/>
              </w:rPr>
              <w:t>do</w:t>
            </w:r>
            <w:r w:rsidR="00C9676D">
              <w:rPr>
                <w:sz w:val="18"/>
                <w:szCs w:val="18"/>
              </w:rPr>
              <w:t>es</w:t>
            </w:r>
            <w:r w:rsidR="00C04A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 need </w:t>
            </w:r>
            <w:r w:rsidR="00CF0480">
              <w:rPr>
                <w:sz w:val="18"/>
                <w:szCs w:val="18"/>
              </w:rPr>
              <w:t>other wires in this condition.</w:t>
            </w:r>
          </w:p>
        </w:tc>
      </w:tr>
      <w:tr w:rsidR="00E607B5" w:rsidRPr="00655979" w14:paraId="09A6C70F" w14:textId="77777777" w:rsidTr="0012492B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DC73" w14:textId="43D81C8E" w:rsidR="00E607B5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A0237" w14:textId="62B54E1A" w:rsidR="00E607B5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●</w:t>
            </w:r>
            <w:r w:rsidR="00F65B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B</w:t>
            </w:r>
            <w:r w:rsidR="00F65B6D">
              <w:rPr>
                <w:rFonts w:ascii="宋体" w:hAnsi="宋体"/>
                <w:color w:val="000000" w:themeColor="text1"/>
                <w:sz w:val="18"/>
                <w:szCs w:val="18"/>
              </w:rPr>
              <w:t>lack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3DB09" w14:textId="15C1D44C" w:rsidR="00E607B5" w:rsidRPr="00655979" w:rsidRDefault="00784721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ND</w:t>
            </w:r>
          </w:p>
        </w:tc>
      </w:tr>
      <w:tr w:rsidR="00E607B5" w:rsidRPr="00655979" w14:paraId="6CD5BC84" w14:textId="77777777" w:rsidTr="0012492B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91E9" w14:textId="38E51388" w:rsidR="00E607B5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78D3" w14:textId="07E202E3" w:rsidR="00E607B5" w:rsidRPr="0093401E" w:rsidRDefault="0093401E" w:rsidP="00331AB1">
            <w:pPr>
              <w:ind w:left="0"/>
              <w:jc w:val="center"/>
              <w:rPr>
                <w:color w:val="2F5496" w:themeColor="accent1" w:themeShade="BF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70C0"/>
                <w:sz w:val="18"/>
                <w:szCs w:val="18"/>
              </w:rPr>
              <w:t>●</w:t>
            </w:r>
            <w:r w:rsidR="00F65B6D">
              <w:rPr>
                <w:rFonts w:ascii="宋体" w:hAnsi="宋体" w:hint="eastAsia"/>
                <w:color w:val="0070C0"/>
                <w:sz w:val="18"/>
                <w:szCs w:val="18"/>
              </w:rPr>
              <w:t>B</w:t>
            </w:r>
            <w:r w:rsidR="00F65B6D">
              <w:rPr>
                <w:rFonts w:ascii="宋体" w:hAnsi="宋体"/>
                <w:color w:val="0070C0"/>
                <w:sz w:val="18"/>
                <w:szCs w:val="18"/>
              </w:rPr>
              <w:t>lue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270B" w14:textId="16F08545" w:rsidR="00E607B5" w:rsidRPr="00655979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 w:rsidR="00784721">
              <w:rPr>
                <w:sz w:val="18"/>
                <w:szCs w:val="18"/>
              </w:rPr>
              <w:t>clock line</w:t>
            </w:r>
          </w:p>
        </w:tc>
      </w:tr>
      <w:tr w:rsidR="00E607B5" w:rsidRPr="00655979" w14:paraId="5E1DA7DF" w14:textId="77777777" w:rsidTr="0012492B"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1A2696" w14:textId="68CEB27A" w:rsidR="00E607B5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471A9D" w14:textId="5FA3B449" w:rsidR="00E607B5" w:rsidRPr="0093401E" w:rsidRDefault="0093401E" w:rsidP="00331AB1">
            <w:pPr>
              <w:ind w:left="0"/>
              <w:jc w:val="center"/>
              <w:rPr>
                <w:color w:val="FFFF0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FFF00"/>
                <w:sz w:val="18"/>
                <w:szCs w:val="18"/>
              </w:rPr>
              <w:t>●</w:t>
            </w:r>
            <w:r w:rsidR="00F65B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Y</w:t>
            </w:r>
            <w:r w:rsidR="00F65B6D">
              <w:rPr>
                <w:rFonts w:ascii="宋体" w:hAnsi="宋体"/>
                <w:color w:val="000000" w:themeColor="text1"/>
                <w:sz w:val="18"/>
                <w:szCs w:val="18"/>
              </w:rPr>
              <w:t>ellow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6D4D5DE" w14:textId="2ADB0A7C" w:rsidR="00E607B5" w:rsidRPr="00655979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 w:rsidR="00784721">
              <w:rPr>
                <w:sz w:val="18"/>
                <w:szCs w:val="18"/>
              </w:rPr>
              <w:t>data line</w:t>
            </w:r>
          </w:p>
        </w:tc>
      </w:tr>
      <w:tr w:rsidR="0012492B" w:rsidRPr="00655979" w14:paraId="69E92ACC" w14:textId="77777777" w:rsidTr="00ED150C">
        <w:tc>
          <w:tcPr>
            <w:tcW w:w="11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E6B91E" w14:textId="3970312C" w:rsidR="0012492B" w:rsidRDefault="0012492B" w:rsidP="0012492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 xml:space="preserve">in </w:t>
            </w:r>
            <w:r w:rsidRPr="0040069A">
              <w:rPr>
                <w:sz w:val="18"/>
                <w:szCs w:val="18"/>
              </w:rPr>
              <w:t>designation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58AD96" w14:textId="201B2C3E" w:rsidR="0012492B" w:rsidRPr="0093401E" w:rsidRDefault="0012492B" w:rsidP="0012492B">
            <w:pPr>
              <w:ind w:left="0"/>
              <w:jc w:val="center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actory cable</w:t>
            </w:r>
          </w:p>
        </w:tc>
        <w:tc>
          <w:tcPr>
            <w:tcW w:w="57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08065E" w14:textId="4D7D1666" w:rsidR="0012492B" w:rsidRDefault="0012492B" w:rsidP="0012492B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escriptions</w:t>
            </w:r>
          </w:p>
        </w:tc>
      </w:tr>
      <w:tr w:rsidR="00E607B5" w:rsidRPr="00655979" w14:paraId="79D006CC" w14:textId="77777777" w:rsidTr="00ED150C"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6A087E" w14:textId="6BC197AC" w:rsidR="00E607B5" w:rsidRDefault="00E607B5" w:rsidP="00331AB1">
            <w:pPr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nRst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D4C40F" w14:textId="255EF378" w:rsidR="00E607B5" w:rsidRDefault="0093401E" w:rsidP="00331AB1">
            <w:pPr>
              <w:ind w:left="0"/>
              <w:jc w:val="center"/>
              <w:rPr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D9D9D9" w:themeColor="background1" w:themeShade="D9"/>
                <w:sz w:val="18"/>
                <w:szCs w:val="18"/>
              </w:rPr>
              <w:t>●</w:t>
            </w:r>
            <w:r w:rsidR="00F65B6D">
              <w:rPr>
                <w:rFonts w:hint="eastAsia"/>
                <w:color w:val="D9D9D9" w:themeColor="background1" w:themeShade="D9"/>
                <w:sz w:val="18"/>
                <w:szCs w:val="18"/>
              </w:rPr>
              <w:t>G</w:t>
            </w:r>
            <w:r w:rsidR="00F65B6D">
              <w:rPr>
                <w:color w:val="D9D9D9" w:themeColor="background1" w:themeShade="D9"/>
                <w:sz w:val="18"/>
                <w:szCs w:val="18"/>
              </w:rPr>
              <w:t>ray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57237B6" w14:textId="7255B4E5" w:rsidR="00E607B5" w:rsidRDefault="00291817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 line</w:t>
            </w:r>
            <w:r w:rsidR="005E3F7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connected with reset pin </w:t>
            </w:r>
            <w:r w:rsidR="0049442B">
              <w:rPr>
                <w:sz w:val="18"/>
                <w:szCs w:val="18"/>
              </w:rPr>
              <w:t>on</w:t>
            </w:r>
            <w:r>
              <w:rPr>
                <w:sz w:val="18"/>
                <w:szCs w:val="18"/>
              </w:rPr>
              <w:t xml:space="preserve"> target board.</w:t>
            </w:r>
          </w:p>
        </w:tc>
      </w:tr>
      <w:tr w:rsidR="0093401E" w:rsidRPr="00655979" w14:paraId="4119633D" w14:textId="77777777" w:rsidTr="0012492B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F27F" w14:textId="5C87316D" w:rsidR="0093401E" w:rsidRDefault="0093401E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E812" w14:textId="4EF44F94" w:rsidR="0093401E" w:rsidRPr="0093401E" w:rsidRDefault="0093401E" w:rsidP="00331AB1">
            <w:pPr>
              <w:ind w:left="0"/>
              <w:jc w:val="center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B050"/>
                <w:sz w:val="18"/>
                <w:szCs w:val="18"/>
              </w:rPr>
              <w:t>●</w:t>
            </w:r>
            <w:r w:rsidR="00F65B6D">
              <w:rPr>
                <w:rFonts w:hint="eastAsia"/>
                <w:color w:val="00B050"/>
                <w:sz w:val="18"/>
                <w:szCs w:val="18"/>
              </w:rPr>
              <w:t>G</w:t>
            </w:r>
            <w:r w:rsidR="00F65B6D">
              <w:rPr>
                <w:color w:val="00B050"/>
                <w:sz w:val="18"/>
                <w:szCs w:val="18"/>
              </w:rPr>
              <w:t>reen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F6FF" w14:textId="425AF914" w:rsidR="0093401E" w:rsidRDefault="00832FFB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serial port 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X line</w:t>
            </w:r>
            <w:r w:rsidR="005E3F7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connected with </w:t>
            </w:r>
            <w:r w:rsidR="00612577">
              <w:rPr>
                <w:sz w:val="18"/>
                <w:szCs w:val="18"/>
              </w:rPr>
              <w:t>RX pin</w:t>
            </w:r>
            <w:r>
              <w:rPr>
                <w:sz w:val="18"/>
                <w:szCs w:val="18"/>
              </w:rPr>
              <w:t xml:space="preserve"> on target board.</w:t>
            </w:r>
          </w:p>
        </w:tc>
      </w:tr>
      <w:tr w:rsidR="0093401E" w:rsidRPr="00655979" w14:paraId="2D84A864" w14:textId="77777777" w:rsidTr="0012492B"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48892" w14:textId="5DC98876" w:rsidR="0093401E" w:rsidRDefault="0093401E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838E8" w14:textId="54FE3A83" w:rsidR="0093401E" w:rsidRPr="0093401E" w:rsidRDefault="006D786D" w:rsidP="00331AB1">
            <w:pPr>
              <w:ind w:left="0"/>
              <w:jc w:val="center"/>
              <w:rPr>
                <w:rFonts w:ascii="宋体" w:hAnsi="宋体"/>
                <w:color w:val="00B05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○</w:t>
            </w:r>
            <w:r w:rsidR="0039784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W</w:t>
            </w:r>
            <w:r w:rsidR="00397840">
              <w:rPr>
                <w:rFonts w:ascii="宋体" w:hAnsi="宋体"/>
                <w:color w:val="000000" w:themeColor="text1"/>
                <w:sz w:val="18"/>
                <w:szCs w:val="18"/>
              </w:rPr>
              <w:t>hite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FD63" w14:textId="08A5A258" w:rsidR="0093401E" w:rsidRDefault="005430FE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serial port RX line: connected with TX pin on target board.</w:t>
            </w:r>
          </w:p>
        </w:tc>
      </w:tr>
      <w:tr w:rsidR="00E607B5" w:rsidRPr="00655979" w14:paraId="289D1CA7" w14:textId="77777777" w:rsidTr="0012492B"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3C0E" w14:textId="1AA9C171" w:rsidR="00E607B5" w:rsidRPr="00655979" w:rsidRDefault="006D786D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1B9137" w14:textId="4A8FB33E" w:rsidR="00E607B5" w:rsidRPr="006D786D" w:rsidRDefault="006D786D" w:rsidP="00331AB1">
            <w:pPr>
              <w:ind w:left="0"/>
              <w:jc w:val="center"/>
              <w:rPr>
                <w:color w:val="7030A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7030A0"/>
                <w:sz w:val="18"/>
                <w:szCs w:val="18"/>
              </w:rPr>
              <w:t>●</w:t>
            </w:r>
            <w:r w:rsidR="00397840">
              <w:rPr>
                <w:rFonts w:hint="eastAsia"/>
                <w:color w:val="7030A0"/>
                <w:sz w:val="18"/>
                <w:szCs w:val="18"/>
              </w:rPr>
              <w:t>P</w:t>
            </w:r>
            <w:r w:rsidR="00397840">
              <w:rPr>
                <w:color w:val="7030A0"/>
                <w:sz w:val="18"/>
                <w:szCs w:val="18"/>
              </w:rPr>
              <w:t>urple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9EEAA8" w14:textId="064D01CA" w:rsidR="00E607B5" w:rsidRPr="00655979" w:rsidRDefault="00E773A4" w:rsidP="00331AB1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erial port </w:t>
            </w:r>
            <w:r w:rsidR="00702776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race ou</w:t>
            </w:r>
            <w:r w:rsidR="00C2077D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put line</w:t>
            </w:r>
          </w:p>
        </w:tc>
      </w:tr>
    </w:tbl>
    <w:p w14:paraId="431F25FE" w14:textId="4E3BD349" w:rsidR="001F7F68" w:rsidRDefault="00DE0622" w:rsidP="006D786D">
      <w:pPr>
        <w:ind w:firstLine="399"/>
      </w:pPr>
      <w:r>
        <w:t xml:space="preserve">The </w:t>
      </w:r>
      <w:r w:rsidR="006F751A">
        <w:t xml:space="preserve">specific </w:t>
      </w:r>
      <w:r>
        <w:t>c</w:t>
      </w:r>
      <w:r w:rsidR="00335BB1">
        <w:t>onnect</w:t>
      </w:r>
      <w:r>
        <w:t>ing way</w:t>
      </w:r>
      <w:r w:rsidR="00335BB1">
        <w:t xml:space="preserve"> </w:t>
      </w:r>
      <w:r w:rsidR="00C9676D">
        <w:t>is shown in</w:t>
      </w:r>
      <w:r w:rsidR="006D0133">
        <w:t xml:space="preserve"> Figure 1</w:t>
      </w:r>
      <w:r w:rsidR="006D786D">
        <w:rPr>
          <w:rFonts w:hint="eastAsia"/>
        </w:rPr>
        <w:t>：</w:t>
      </w:r>
    </w:p>
    <w:p w14:paraId="6D373F27" w14:textId="72F41A8D" w:rsidR="00382F94" w:rsidRDefault="009A34EE" w:rsidP="00382F94">
      <w:pPr>
        <w:keepNext/>
        <w:ind w:firstLine="399"/>
        <w:jc w:val="center"/>
      </w:pPr>
      <w:r w:rsidRPr="009A34EE">
        <w:rPr>
          <w:noProof/>
        </w:rPr>
        <w:drawing>
          <wp:inline distT="0" distB="0" distL="0" distR="0" wp14:anchorId="5E997806" wp14:editId="32669FB9">
            <wp:extent cx="4888230" cy="5014423"/>
            <wp:effectExtent l="19050" t="19050" r="2667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47" cy="5043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200" w14:textId="21E1673F" w:rsidR="00382F94" w:rsidRDefault="00FE54F9" w:rsidP="00382F94">
      <w:pPr>
        <w:pStyle w:val="a4"/>
        <w:ind w:left="2100" w:firstLine="420"/>
      </w:pPr>
      <w:r>
        <w:t>Figure</w:t>
      </w:r>
      <w:r w:rsidR="00382F94">
        <w:rPr>
          <w:rFonts w:hint="eastAsia"/>
        </w:rPr>
        <w:t xml:space="preserve"> </w:t>
      </w:r>
      <w:r w:rsidR="00382F94">
        <w:fldChar w:fldCharType="begin"/>
      </w:r>
      <w:r w:rsidR="00382F94">
        <w:instrText xml:space="preserve"> </w:instrText>
      </w:r>
      <w:r w:rsidR="00382F94">
        <w:rPr>
          <w:rFonts w:hint="eastAsia"/>
        </w:rPr>
        <w:instrText xml:space="preserve">SEQ </w:instrText>
      </w:r>
      <w:r w:rsidR="00382F94">
        <w:rPr>
          <w:rFonts w:hint="eastAsia"/>
        </w:rPr>
        <w:instrText>图</w:instrText>
      </w:r>
      <w:r w:rsidR="00382F94">
        <w:rPr>
          <w:rFonts w:hint="eastAsia"/>
        </w:rPr>
        <w:instrText xml:space="preserve"> \* ARABIC</w:instrText>
      </w:r>
      <w:r w:rsidR="00382F94">
        <w:instrText xml:space="preserve"> </w:instrText>
      </w:r>
      <w:r w:rsidR="00382F94">
        <w:fldChar w:fldCharType="separate"/>
      </w:r>
      <w:r w:rsidR="0090724E">
        <w:rPr>
          <w:noProof/>
        </w:rPr>
        <w:t>1</w:t>
      </w:r>
      <w:r w:rsidR="00382F94">
        <w:fldChar w:fldCharType="end"/>
      </w:r>
      <w:r w:rsidR="00382F94">
        <w:t xml:space="preserve"> 10</w:t>
      </w:r>
      <w:r w:rsidR="00382F94">
        <w:rPr>
          <w:rFonts w:hint="eastAsia"/>
        </w:rPr>
        <w:t>P</w:t>
      </w:r>
      <w:r w:rsidR="00382F94">
        <w:t>-To-20</w:t>
      </w:r>
      <w:r w:rsidR="00382F94">
        <w:rPr>
          <w:rFonts w:hint="eastAsia"/>
        </w:rPr>
        <w:t>P</w:t>
      </w:r>
      <w:r>
        <w:t xml:space="preserve"> connections</w:t>
      </w:r>
    </w:p>
    <w:p w14:paraId="3CFF9E5E" w14:textId="376D0886" w:rsidR="00647E9C" w:rsidRDefault="00335BB1" w:rsidP="00647E9C">
      <w:pPr>
        <w:pStyle w:val="3"/>
      </w:pPr>
      <w:r>
        <w:rPr>
          <w:rFonts w:hint="eastAsia"/>
        </w:rPr>
        <w:t>D</w:t>
      </w:r>
      <w:r>
        <w:t xml:space="preserve">evice </w:t>
      </w:r>
      <w:r w:rsidR="00C27BE7">
        <w:t>S</w:t>
      </w:r>
      <w:r>
        <w:t xml:space="preserve">erial </w:t>
      </w:r>
      <w:r w:rsidR="00C27BE7">
        <w:t>N</w:t>
      </w:r>
      <w:r>
        <w:t>umber</w:t>
      </w:r>
    </w:p>
    <w:p w14:paraId="389EF7E5" w14:textId="6C2D5CA8" w:rsidR="00647E9C" w:rsidRDefault="001C5902" w:rsidP="003D12BB">
      <w:pPr>
        <w:ind w:firstLine="399"/>
      </w:pPr>
      <w:r>
        <w:t>The device serial number of MM32-LINK Series is encoded in 25 bits</w:t>
      </w:r>
      <w:r w:rsidR="00DE0622">
        <w:rPr>
          <w:rFonts w:hint="eastAsia"/>
        </w:rPr>
        <w:t>.</w:t>
      </w:r>
      <w:r w:rsidR="00DE0622">
        <w:t xml:space="preserve"> The specific rules are as follows</w:t>
      </w:r>
      <w:r w:rsidR="00647E9C">
        <w:rPr>
          <w:rFonts w:hint="eastAsia"/>
        </w:rPr>
        <w:t>：</w:t>
      </w:r>
    </w:p>
    <w:p w14:paraId="23487FAF" w14:textId="77777777" w:rsidR="009C679B" w:rsidRDefault="009C679B" w:rsidP="003D12BB">
      <w:pPr>
        <w:ind w:firstLine="399"/>
      </w:pP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DE5B6F" w:rsidRPr="00655979" w14:paraId="70F72B75" w14:textId="77777777" w:rsidTr="00713EC3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319EAE" w14:textId="75034FD4" w:rsidR="00DE5B6F" w:rsidRPr="00331AB1" w:rsidRDefault="00D65865" w:rsidP="00713EC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M</w:t>
            </w:r>
            <w:r>
              <w:rPr>
                <w:sz w:val="20"/>
                <w:szCs w:val="20"/>
              </w:rPr>
              <w:t>ember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EC013F" w14:textId="79E225CD" w:rsidR="00DE5B6F" w:rsidRPr="00331AB1" w:rsidRDefault="00D65865" w:rsidP="00713EC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it width</w:t>
            </w:r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AF8C9" w14:textId="1FF75AA1" w:rsidR="00DE5B6F" w:rsidRPr="00331AB1" w:rsidRDefault="00D65865" w:rsidP="00713EC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ontents</w:t>
            </w:r>
          </w:p>
        </w:tc>
      </w:tr>
      <w:tr w:rsidR="00713EC3" w:rsidRPr="00655979" w14:paraId="3ADEB2EE" w14:textId="77777777" w:rsidTr="00944773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B931" w14:textId="40D65A63" w:rsidR="00713EC3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6BA" w14:textId="47B81734" w:rsidR="00713EC3" w:rsidRPr="005A0244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9D79D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3 bit. Bit [0] – Bit [2].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F6D4D" w14:textId="1A8965A6" w:rsidR="00713EC3" w:rsidRDefault="00B218B6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059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-059</w:t>
            </w:r>
          </w:p>
          <w:p w14:paraId="5BA6CC4F" w14:textId="2D8FED42" w:rsidR="00713EC3" w:rsidRDefault="00B218B6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088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-088</w:t>
            </w:r>
          </w:p>
          <w:p w14:paraId="1C491606" w14:textId="5B3F8C61" w:rsidR="003D12BB" w:rsidRPr="005A0244" w:rsidRDefault="003D12BB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</w:tr>
      <w:tr w:rsidR="00713EC3" w:rsidRPr="00655979" w14:paraId="4DCC3E16" w14:textId="77777777" w:rsidTr="00D44DA7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1DEC" w14:textId="7BB2AB8F" w:rsidR="00713EC3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6B09" w14:textId="66375B91" w:rsidR="00713EC3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9D79D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 6 bit. Bit [3] – Bit [8].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A506D" w14:textId="58D201CF" w:rsidR="00713EC3" w:rsidRDefault="003D12BB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</w:t>
            </w:r>
            <w:r w:rsidR="00713EC3">
              <w:rPr>
                <w:sz w:val="18"/>
                <w:szCs w:val="18"/>
              </w:rPr>
              <w:t xml:space="preserve"> </w:t>
            </w:r>
            <w:r w:rsidR="00B218B6"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YYMMDD</w:t>
            </w:r>
            <w:r w:rsidR="00B218B6"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713EC3" w:rsidRPr="005A0244" w14:paraId="34C4F12B" w14:textId="77777777" w:rsidTr="00B86F6D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832AA2" w14:textId="670201EB" w:rsidR="00713EC3" w:rsidRPr="00331AB1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hip UID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D5ECC" w14:textId="1E8442A9" w:rsidR="00713EC3" w:rsidRPr="00331AB1" w:rsidRDefault="00713EC3" w:rsidP="00713EC3">
            <w:pPr>
              <w:ind w:left="420" w:hanging="4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9D79D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16 bit.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 [9] – Bit [24].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FB7BB0" w14:textId="59C5B0D3" w:rsidR="00713EC3" w:rsidRPr="00331AB1" w:rsidRDefault="00713EC3" w:rsidP="00713EC3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MCU-UUID 64 bit</w:t>
            </w:r>
          </w:p>
        </w:tc>
      </w:tr>
    </w:tbl>
    <w:p w14:paraId="7E7E27A8" w14:textId="2378CF49" w:rsidR="00AF52DC" w:rsidRDefault="00B4721F" w:rsidP="00AF52DC">
      <w:pPr>
        <w:pStyle w:val="3"/>
      </w:pPr>
      <w:r>
        <w:rPr>
          <w:rFonts w:hint="eastAsia"/>
        </w:rPr>
        <w:t>T</w:t>
      </w:r>
      <w:r>
        <w:t>utorial</w:t>
      </w:r>
    </w:p>
    <w:p w14:paraId="300F40D2" w14:textId="7F7311A8" w:rsidR="00AF52DC" w:rsidRDefault="002A2CCE" w:rsidP="002A2CCE">
      <w:pPr>
        <w:pStyle w:val="4"/>
      </w:pPr>
      <w:r>
        <w:rPr>
          <w:rFonts w:hint="eastAsia"/>
        </w:rPr>
        <w:t>Keil</w:t>
      </w:r>
    </w:p>
    <w:p w14:paraId="6DE198AB" w14:textId="403CE334" w:rsidR="00382F94" w:rsidRDefault="002A2CCE" w:rsidP="00331AB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890B3F">
        <w:t xml:space="preserve"> </w:t>
      </w:r>
      <w:r w:rsidR="009E06AE">
        <w:rPr>
          <w:rFonts w:hint="eastAsia"/>
        </w:rPr>
        <w:t>O</w:t>
      </w:r>
      <w:r w:rsidR="009E06AE">
        <w:t xml:space="preserve">pen </w:t>
      </w:r>
      <w:r w:rsidR="004B694F">
        <w:t>the</w:t>
      </w:r>
      <w:r w:rsidR="009E06AE">
        <w:t xml:space="preserve"> </w:t>
      </w:r>
      <w:r w:rsidR="00382F94" w:rsidRPr="0000653B">
        <w:rPr>
          <w:rFonts w:hint="eastAsia"/>
          <w:i/>
          <w:iCs/>
        </w:rPr>
        <w:t xml:space="preserve">Options for Target </w:t>
      </w:r>
      <w:r w:rsidR="009E06AE">
        <w:rPr>
          <w:i/>
          <w:iCs/>
        </w:rPr>
        <w:t>–</w:t>
      </w:r>
      <w:r w:rsidR="00382F94" w:rsidRPr="0000653B">
        <w:rPr>
          <w:rFonts w:hint="eastAsia"/>
          <w:i/>
          <w:iCs/>
        </w:rPr>
        <w:t xml:space="preserve"> Debug</w:t>
      </w:r>
      <w:r w:rsidR="009E06AE">
        <w:rPr>
          <w:rFonts w:hint="eastAsia"/>
        </w:rPr>
        <w:t xml:space="preserve"> </w:t>
      </w:r>
      <w:r w:rsidR="004B694F">
        <w:t xml:space="preserve">dialog </w:t>
      </w:r>
      <w:r w:rsidR="009E06AE">
        <w:t>to choose driver.</w:t>
      </w:r>
    </w:p>
    <w:p w14:paraId="164B8C27" w14:textId="21BF380C" w:rsidR="00890B3F" w:rsidRDefault="00460730" w:rsidP="00BB5BDE">
      <w:pPr>
        <w:keepNext/>
        <w:jc w:val="center"/>
      </w:pPr>
      <w:r>
        <w:rPr>
          <w:noProof/>
        </w:rPr>
        <w:drawing>
          <wp:inline distT="0" distB="0" distL="0" distR="0" wp14:anchorId="5F2EF512" wp14:editId="3B5DE0C1">
            <wp:extent cx="2012315" cy="1458591"/>
            <wp:effectExtent l="19050" t="19050" r="26035" b="279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458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552A" w14:textId="444F5547" w:rsidR="003E1C3D" w:rsidRPr="003739E4" w:rsidRDefault="004B694F" w:rsidP="005140E9">
      <w:pPr>
        <w:ind w:firstLine="399"/>
      </w:pPr>
      <w:r>
        <w:t>Enable</w:t>
      </w:r>
      <w:r w:rsidR="003739E4">
        <w:t xml:space="preserve"> </w:t>
      </w:r>
      <w:r w:rsidR="003E1C3D" w:rsidRPr="0000653B">
        <w:rPr>
          <w:rFonts w:hint="eastAsia"/>
          <w:u w:val="single"/>
        </w:rPr>
        <w:t>Use</w:t>
      </w:r>
      <w:r w:rsidR="003739E4">
        <w:rPr>
          <w:rFonts w:hint="eastAsia"/>
        </w:rPr>
        <w:t xml:space="preserve"> </w:t>
      </w:r>
      <w:r w:rsidR="003739E4">
        <w:t xml:space="preserve">and </w:t>
      </w:r>
      <w:r w:rsidR="0029090C">
        <w:t>select</w:t>
      </w:r>
      <w:r w:rsidR="003739E4">
        <w:t xml:space="preserve"> </w:t>
      </w:r>
      <w:r w:rsidR="003E1C3D" w:rsidRPr="0000653B">
        <w:rPr>
          <w:rFonts w:hint="eastAsia"/>
          <w:u w:val="single"/>
        </w:rPr>
        <w:t>CMSIS</w:t>
      </w:r>
      <w:r w:rsidR="003E1C3D" w:rsidRPr="0000653B">
        <w:rPr>
          <w:u w:val="single"/>
        </w:rPr>
        <w:t>-</w:t>
      </w:r>
      <w:r w:rsidR="003E1C3D" w:rsidRPr="0000653B">
        <w:rPr>
          <w:rFonts w:hint="eastAsia"/>
          <w:u w:val="single"/>
        </w:rPr>
        <w:t>DAP</w:t>
      </w:r>
      <w:r w:rsidR="003E1C3D" w:rsidRPr="0000653B">
        <w:rPr>
          <w:u w:val="single"/>
        </w:rPr>
        <w:t xml:space="preserve"> </w:t>
      </w:r>
      <w:r w:rsidR="003E1C3D" w:rsidRPr="0000653B">
        <w:rPr>
          <w:rFonts w:hint="eastAsia"/>
          <w:u w:val="single"/>
        </w:rPr>
        <w:t>Debugger</w:t>
      </w:r>
      <w:r w:rsidR="003739E4" w:rsidRPr="003739E4">
        <w:t xml:space="preserve"> in pull-down list</w:t>
      </w:r>
      <w:r w:rsidR="003739E4">
        <w:t>.</w:t>
      </w:r>
    </w:p>
    <w:p w14:paraId="7BAFE824" w14:textId="1B123D2F" w:rsidR="00BB5BDE" w:rsidRDefault="008E5738" w:rsidP="002A2CC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105C98">
        <w:rPr>
          <w:rFonts w:hint="eastAsia"/>
        </w:rPr>
        <w:t>C</w:t>
      </w:r>
      <w:r w:rsidR="00105C98">
        <w:t xml:space="preserve">lick </w:t>
      </w:r>
      <w:r w:rsidR="0000653B" w:rsidRPr="0000653B">
        <w:rPr>
          <w:rFonts w:hint="eastAsia"/>
          <w:u w:val="single"/>
        </w:rPr>
        <w:t>Settings</w:t>
      </w:r>
      <w:r w:rsidR="00105C98">
        <w:rPr>
          <w:rFonts w:hint="eastAsia"/>
        </w:rPr>
        <w:t xml:space="preserve"> </w:t>
      </w:r>
      <w:r w:rsidR="00105C98">
        <w:t>button</w:t>
      </w:r>
      <w:r w:rsidR="00105C98">
        <w:rPr>
          <w:rFonts w:hint="eastAsia"/>
        </w:rPr>
        <w:t xml:space="preserve"> </w:t>
      </w:r>
      <w:r w:rsidR="00105C98">
        <w:t xml:space="preserve">and </w:t>
      </w:r>
      <w:r w:rsidR="00C8159C">
        <w:t>configure</w:t>
      </w:r>
      <w:r w:rsidR="00105C98">
        <w:t xml:space="preserve"> debugging option.</w:t>
      </w:r>
    </w:p>
    <w:p w14:paraId="313854AB" w14:textId="01D510C0" w:rsidR="00BB5BDE" w:rsidRDefault="0000653B" w:rsidP="00BB5BDE">
      <w:pPr>
        <w:ind w:firstLine="399"/>
      </w:pPr>
      <w:r w:rsidRPr="0000653B">
        <w:rPr>
          <w:i/>
          <w:iCs/>
        </w:rPr>
        <w:t>Cortex-M Target Driver Setup</w:t>
      </w:r>
      <w:r w:rsidR="007C0938">
        <w:t xml:space="preserve"> dialog pop out,</w:t>
      </w:r>
      <w:r w:rsidR="007C0938">
        <w:rPr>
          <w:rFonts w:hint="eastAsia"/>
        </w:rPr>
        <w:t xml:space="preserve"> </w:t>
      </w:r>
      <w:r w:rsidR="007C0938">
        <w:t>consisting of three sets of informatio</w:t>
      </w:r>
      <w:r w:rsidR="001F0B7A">
        <w:t>n</w:t>
      </w:r>
      <w:r w:rsidR="007C0938">
        <w:t xml:space="preserve"> and configurations</w:t>
      </w:r>
      <w:r w:rsidR="007C0938">
        <w:rPr>
          <w:rFonts w:hint="eastAsia"/>
        </w:rPr>
        <w:t xml:space="preserve"> </w:t>
      </w:r>
      <w:r w:rsidR="007C0938">
        <w:t xml:space="preserve">which are shown in </w:t>
      </w:r>
      <w:r w:rsidR="001F7390">
        <w:t>table below</w:t>
      </w:r>
      <w:r w:rsidR="00BB5BDE">
        <w:rPr>
          <w:rFonts w:hint="eastAsia"/>
        </w:rPr>
        <w:t>：</w:t>
      </w:r>
    </w:p>
    <w:p w14:paraId="59150334" w14:textId="3CB488E7" w:rsidR="00BB5BDE" w:rsidRDefault="00BB5BDE" w:rsidP="00BB5BDE">
      <w:pPr>
        <w:rPr>
          <w:b/>
          <w:bCs/>
        </w:rPr>
      </w:pPr>
      <w:r w:rsidRPr="00C14DB8">
        <w:rPr>
          <w:rFonts w:hint="eastAsia"/>
          <w:b/>
          <w:bCs/>
        </w:rPr>
        <w:t>CMSIS-DAP</w:t>
      </w:r>
      <w:r w:rsidRPr="00C14DB8">
        <w:rPr>
          <w:b/>
          <w:bCs/>
        </w:rPr>
        <w:t xml:space="preserve"> JTAG/SW Adapter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775"/>
        <w:gridCol w:w="2828"/>
      </w:tblGrid>
      <w:tr w:rsidR="00BB5BDE" w:rsidRPr="00655979" w14:paraId="6660825D" w14:textId="77777777" w:rsidTr="009A34EE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CEFD" w14:textId="724E09A3" w:rsidR="00BB5BDE" w:rsidRPr="00331AB1" w:rsidRDefault="007C0938" w:rsidP="00800A2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nfo.</w:t>
            </w:r>
          </w:p>
        </w:tc>
        <w:tc>
          <w:tcPr>
            <w:tcW w:w="37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99855F" w14:textId="720A7D43" w:rsidR="00BB5BDE" w:rsidRPr="00331AB1" w:rsidRDefault="007C0938" w:rsidP="00800A2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escriptions</w:t>
            </w:r>
          </w:p>
        </w:tc>
        <w:tc>
          <w:tcPr>
            <w:tcW w:w="2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9E4F99" w14:textId="68E3DEB0" w:rsidR="00BB5BDE" w:rsidRPr="00331AB1" w:rsidRDefault="007C0938" w:rsidP="00800A23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BB5BDE" w:rsidRPr="00655979" w14:paraId="6872E1FB" w14:textId="77777777" w:rsidTr="009A34EE"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76053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B24016" w14:textId="51FB8BE0" w:rsidR="00BB5BDE" w:rsidRPr="0081090C" w:rsidRDefault="00D831C4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 w:rsidRPr="00D831C4">
              <w:rPr>
                <w:sz w:val="18"/>
                <w:szCs w:val="18"/>
              </w:rPr>
              <w:t>splay the identifier of the debugger adapter in use. When more adapters are connected, use the drop-down list to specify the adapter or driver.</w:t>
            </w:r>
            <w:r w:rsidR="00E02D7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13535" w14:textId="6979851C" w:rsidR="009A34EE" w:rsidRPr="00331AB1" w:rsidRDefault="00901840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Series</w:t>
            </w:r>
            <w:r w:rsidR="00285BBD">
              <w:rPr>
                <w:sz w:val="18"/>
                <w:szCs w:val="18"/>
              </w:rPr>
              <w:t xml:space="preserve"> specifications</w:t>
            </w:r>
            <w:r w:rsidR="005311B2">
              <w:rPr>
                <w:rFonts w:hint="eastAsia"/>
                <w:sz w:val="18"/>
                <w:szCs w:val="18"/>
              </w:rPr>
              <w:t>:</w:t>
            </w:r>
            <w:r w:rsidR="005311B2">
              <w:rPr>
                <w:sz w:val="18"/>
                <w:szCs w:val="18"/>
              </w:rPr>
              <w:t xml:space="preserve"> </w:t>
            </w:r>
            <w:proofErr w:type="gramStart"/>
            <w:r w:rsidR="009A34EE">
              <w:rPr>
                <w:sz w:val="18"/>
                <w:szCs w:val="18"/>
              </w:rPr>
              <w:t>B</w:t>
            </w:r>
            <w:r w:rsidR="009A34EE">
              <w:rPr>
                <w:rFonts w:hint="eastAsia"/>
                <w:sz w:val="18"/>
                <w:szCs w:val="18"/>
              </w:rPr>
              <w:t>oard</w:t>
            </w:r>
            <w:r w:rsidR="009A34EE">
              <w:rPr>
                <w:sz w:val="18"/>
                <w:szCs w:val="18"/>
              </w:rPr>
              <w:t>[</w:t>
            </w:r>
            <w:proofErr w:type="gramEnd"/>
            <w:r w:rsidR="009A34EE">
              <w:rPr>
                <w:sz w:val="18"/>
                <w:szCs w:val="18"/>
              </w:rPr>
              <w:t>3]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Version[6]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U</w:t>
            </w:r>
            <w:r w:rsidR="009A34EE">
              <w:rPr>
                <w:rFonts w:hint="eastAsia"/>
                <w:sz w:val="18"/>
                <w:szCs w:val="18"/>
              </w:rPr>
              <w:t>U</w:t>
            </w:r>
            <w:r w:rsidR="009A34EE">
              <w:rPr>
                <w:sz w:val="18"/>
                <w:szCs w:val="18"/>
              </w:rPr>
              <w:t>ID[16]</w:t>
            </w:r>
          </w:p>
        </w:tc>
      </w:tr>
      <w:tr w:rsidR="00BB5BDE" w:rsidRPr="00655979" w14:paraId="720608EA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4F1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Firmware Version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4D2B" w14:textId="45B9FBCC" w:rsidR="00BB5BDE" w:rsidRPr="00331AB1" w:rsidRDefault="00603C22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</w:t>
            </w:r>
            <w:r w:rsidR="001552DB">
              <w:rPr>
                <w:sz w:val="18"/>
                <w:szCs w:val="18"/>
              </w:rPr>
              <w:t xml:space="preserve"> the </w:t>
            </w:r>
            <w:r w:rsidR="00285BBD">
              <w:rPr>
                <w:sz w:val="18"/>
                <w:szCs w:val="18"/>
              </w:rPr>
              <w:t>firmware version</w:t>
            </w:r>
            <w:r w:rsidR="00D657BB">
              <w:rPr>
                <w:sz w:val="18"/>
                <w:szCs w:val="18"/>
              </w:rPr>
              <w:t xml:space="preserve"> detected on the device</w:t>
            </w:r>
            <w:r w:rsidR="00285BBD">
              <w:rPr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261E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B5BDE" w:rsidRPr="00655979" w14:paraId="51040502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E5CD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WJ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DFCA" w14:textId="487514EF" w:rsidR="00BB5BDE" w:rsidRPr="00331AB1" w:rsidRDefault="00752B8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752B8E">
              <w:rPr>
                <w:sz w:val="18"/>
                <w:szCs w:val="18"/>
              </w:rPr>
              <w:t xml:space="preserve">nable the driver to switch between JTAG and </w:t>
            </w:r>
            <w:r>
              <w:rPr>
                <w:sz w:val="18"/>
                <w:szCs w:val="18"/>
              </w:rPr>
              <w:t>SW</w:t>
            </w:r>
            <w:r w:rsidRPr="00752B8E">
              <w:rPr>
                <w:sz w:val="18"/>
                <w:szCs w:val="18"/>
              </w:rPr>
              <w:t xml:space="preserve"> mode.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F4AB" w14:textId="782D4330" w:rsidR="00BB5BDE" w:rsidRPr="00331AB1" w:rsidRDefault="002817BD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nable</w:t>
            </w:r>
            <w:r w:rsidR="00015E3E">
              <w:rPr>
                <w:sz w:val="18"/>
                <w:szCs w:val="18"/>
              </w:rPr>
              <w:t xml:space="preserve"> (R</w:t>
            </w:r>
            <w:r>
              <w:rPr>
                <w:sz w:val="18"/>
                <w:szCs w:val="18"/>
              </w:rPr>
              <w:t>ecommended</w:t>
            </w:r>
            <w:r w:rsidR="00015E3E">
              <w:rPr>
                <w:sz w:val="18"/>
                <w:szCs w:val="18"/>
              </w:rPr>
              <w:t>)</w:t>
            </w:r>
          </w:p>
        </w:tc>
      </w:tr>
      <w:tr w:rsidR="00BB5BDE" w:rsidRPr="00655979" w14:paraId="174698A9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31B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F36F" w14:textId="58E2111D" w:rsidR="00BB5BDE" w:rsidRPr="00331AB1" w:rsidRDefault="00C90F49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02C42">
              <w:rPr>
                <w:sz w:val="18"/>
                <w:szCs w:val="18"/>
              </w:rPr>
              <w:t>the internal</w:t>
            </w:r>
            <w:r>
              <w:rPr>
                <w:sz w:val="18"/>
                <w:szCs w:val="18"/>
              </w:rPr>
              <w:t xml:space="preserve"> </w:t>
            </w:r>
            <w:r w:rsidR="00902C42">
              <w:rPr>
                <w:sz w:val="18"/>
                <w:szCs w:val="18"/>
              </w:rPr>
              <w:t>debugging</w:t>
            </w:r>
            <w:r>
              <w:rPr>
                <w:sz w:val="18"/>
                <w:szCs w:val="18"/>
              </w:rPr>
              <w:t xml:space="preserve"> interface: </w:t>
            </w:r>
            <w:r w:rsidR="00BB5BDE" w:rsidRPr="005A0244">
              <w:rPr>
                <w:rFonts w:hint="eastAsia"/>
                <w:sz w:val="18"/>
                <w:szCs w:val="18"/>
              </w:rPr>
              <w:t>SW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</w:t>
            </w:r>
            <w:r w:rsidR="00BB5BDE" w:rsidRPr="005A0244">
              <w:rPr>
                <w:rFonts w:hint="eastAsia"/>
                <w:sz w:val="18"/>
                <w:szCs w:val="18"/>
              </w:rPr>
              <w:t>JTAG</w:t>
            </w:r>
            <w:r w:rsidR="00131550">
              <w:rPr>
                <w:sz w:val="18"/>
                <w:szCs w:val="18"/>
              </w:rPr>
              <w:t>.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ADE3" w14:textId="5107FD38" w:rsidR="00BB5BDE" w:rsidRPr="005A0244" w:rsidRDefault="00BB5BDE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  <w:r w:rsidR="002817BD">
              <w:rPr>
                <w:sz w:val="18"/>
                <w:szCs w:val="18"/>
              </w:rPr>
              <w:t xml:space="preserve"> default in MM32 whole series</w:t>
            </w:r>
            <w:r w:rsidR="00285BBD">
              <w:rPr>
                <w:sz w:val="18"/>
                <w:szCs w:val="18"/>
              </w:rPr>
              <w:t>.</w:t>
            </w:r>
          </w:p>
        </w:tc>
      </w:tr>
      <w:tr w:rsidR="00BB5BDE" w:rsidRPr="005A0244" w14:paraId="5E984188" w14:textId="77777777" w:rsidTr="009A34EE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51E8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Clock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1E1D5" w14:textId="2BD2F16B" w:rsidR="00BB5BDE" w:rsidRPr="00331AB1" w:rsidRDefault="00902C42" w:rsidP="00902C42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902C42">
              <w:rPr>
                <w:sz w:val="18"/>
                <w:szCs w:val="18"/>
              </w:rPr>
              <w:t>et the debugging clock rate for communicating to the target board.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19D32" w14:textId="0C816B72" w:rsidR="00BB5BDE" w:rsidRPr="00331AB1" w:rsidRDefault="000642C1" w:rsidP="00285BBD">
            <w:pPr>
              <w:ind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uggest 5MHz maximum. Update later.</w:t>
            </w:r>
          </w:p>
        </w:tc>
      </w:tr>
    </w:tbl>
    <w:p w14:paraId="500EF9AD" w14:textId="42F087D1" w:rsidR="002A2CCE" w:rsidRDefault="002D2EC7" w:rsidP="009A34EE">
      <w:pPr>
        <w:ind w:firstLine="399"/>
      </w:pPr>
      <w:r>
        <w:lastRenderedPageBreak/>
        <w:t>C</w:t>
      </w:r>
      <w:r w:rsidR="00976E66">
        <w:t xml:space="preserve">hoose </w:t>
      </w:r>
      <w:r w:rsidR="009A34EE" w:rsidRPr="009A34EE">
        <w:rPr>
          <w:rFonts w:hint="eastAsia"/>
        </w:rPr>
        <w:t>MM32_V1 CMSIS-DAP</w:t>
      </w:r>
      <w:r w:rsidR="00976E66">
        <w:t xml:space="preserve"> adapter </w:t>
      </w:r>
      <w:r w:rsidR="000C1184">
        <w:t>in use</w:t>
      </w:r>
      <w:r w:rsidR="00976E66">
        <w:t xml:space="preserve">. </w:t>
      </w:r>
      <w:r w:rsidR="00DF323B">
        <w:t>Dialog</w:t>
      </w:r>
      <w:r w:rsidR="00976E66">
        <w:t xml:space="preserve"> is shown in </w:t>
      </w:r>
      <w:r w:rsidR="00396D86" w:rsidRPr="00396D86">
        <w:t>figure below</w:t>
      </w:r>
      <w:r w:rsidR="0000653B" w:rsidRPr="00396D86">
        <w:rPr>
          <w:rFonts w:hint="eastAsia"/>
        </w:rPr>
        <w:t>：</w:t>
      </w:r>
    </w:p>
    <w:p w14:paraId="01185D42" w14:textId="62B1CE04" w:rsidR="00890B3F" w:rsidRDefault="00460730" w:rsidP="00890B3F">
      <w:pPr>
        <w:keepNext/>
        <w:jc w:val="center"/>
      </w:pPr>
      <w:r>
        <w:rPr>
          <w:noProof/>
        </w:rPr>
        <w:drawing>
          <wp:inline distT="0" distB="0" distL="0" distR="0" wp14:anchorId="5DBD21F7" wp14:editId="61A45CB9">
            <wp:extent cx="3572510" cy="1955104"/>
            <wp:effectExtent l="19050" t="19050" r="889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6504" cy="1984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CAC9" w14:textId="0C420886" w:rsidR="00890B3F" w:rsidRDefault="00890B3F" w:rsidP="00C14DB8">
      <w:pPr>
        <w:rPr>
          <w:b/>
          <w:bCs/>
        </w:rPr>
      </w:pPr>
      <w:r w:rsidRPr="00C14DB8">
        <w:rPr>
          <w:rFonts w:hint="eastAsia"/>
          <w:b/>
          <w:bCs/>
        </w:rPr>
        <w:t>S</w:t>
      </w:r>
      <w:r w:rsidRPr="00C14DB8">
        <w:rPr>
          <w:b/>
          <w:bCs/>
        </w:rPr>
        <w:t>W Devic</w:t>
      </w:r>
      <w:r w:rsidRPr="00C14DB8">
        <w:rPr>
          <w:rFonts w:hint="eastAsia"/>
          <w:b/>
          <w:bCs/>
        </w:rPr>
        <w:t>e</w:t>
      </w:r>
    </w:p>
    <w:p w14:paraId="6E038A56" w14:textId="7844BA8E" w:rsidR="0009368B" w:rsidRPr="00C14DB8" w:rsidRDefault="00BB7941" w:rsidP="005140E9">
      <w:pPr>
        <w:ind w:firstLine="399"/>
      </w:pPr>
      <w:r w:rsidRPr="00BB7941">
        <w:t>SW Device shows one or more debug targets connected through the Serial Wire interface.</w:t>
      </w:r>
      <w:r w:rsidR="00123365" w:rsidRPr="00BB7941">
        <w:rPr>
          <w:rFonts w:hint="eastAsia"/>
        </w:rPr>
        <w:t xml:space="preserve"> </w:t>
      </w:r>
      <w:r w:rsidRPr="00BB7941">
        <w:t>The IDCODE and Device Name are displayed automatically for each device.</w:t>
      </w:r>
    </w:p>
    <w:p w14:paraId="3D5F8119" w14:textId="3851591F" w:rsidR="00890B3F" w:rsidRDefault="0009368B" w:rsidP="00BB5BDE">
      <w:pPr>
        <w:jc w:val="center"/>
      </w:pPr>
      <w:r>
        <w:rPr>
          <w:noProof/>
        </w:rPr>
        <w:drawing>
          <wp:inline distT="0" distB="0" distL="0" distR="0" wp14:anchorId="23D4BAC7" wp14:editId="255F6D4A">
            <wp:extent cx="2837180" cy="1302194"/>
            <wp:effectExtent l="19050" t="19050" r="2032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597" cy="1344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6CAE9" w14:textId="4319FB87" w:rsidR="00890B3F" w:rsidRDefault="00890B3F" w:rsidP="0009368B">
      <w:pPr>
        <w:rPr>
          <w:b/>
          <w:bCs/>
        </w:rPr>
      </w:pPr>
      <w:r w:rsidRPr="0009368B">
        <w:rPr>
          <w:rFonts w:hint="eastAsia"/>
          <w:b/>
          <w:bCs/>
        </w:rPr>
        <w:t>D</w:t>
      </w:r>
      <w:r w:rsidRPr="0009368B">
        <w:rPr>
          <w:b/>
          <w:bCs/>
        </w:rPr>
        <w:t>ebug</w:t>
      </w:r>
    </w:p>
    <w:p w14:paraId="56D336C5" w14:textId="0B6AE8A7" w:rsidR="0009368B" w:rsidRDefault="00016D2F" w:rsidP="005140E9">
      <w:pPr>
        <w:ind w:firstLine="399"/>
      </w:pPr>
      <w:r w:rsidRPr="00016D2F">
        <w:t>The Debug section provides controls for connecting and reset</w:t>
      </w:r>
      <w:r w:rsidR="00762BB6">
        <w:t>t</w:t>
      </w:r>
      <w:r w:rsidRPr="00016D2F">
        <w:t xml:space="preserve">ing the </w:t>
      </w:r>
      <w:proofErr w:type="gramStart"/>
      <w:r w:rsidRPr="00016D2F">
        <w:t>device</w:t>
      </w:r>
      <w:r w:rsidR="00C74CBC">
        <w:t>,</w:t>
      </w:r>
      <w:r w:rsidRPr="00016D2F">
        <w:t xml:space="preserve"> and</w:t>
      </w:r>
      <w:proofErr w:type="gramEnd"/>
      <w:r w:rsidRPr="00016D2F">
        <w:t xml:space="preserve"> caching and downloading the code.</w:t>
      </w:r>
      <w:r w:rsidR="00117EEE" w:rsidRPr="00117EEE">
        <w:t xml:space="preserve"> </w:t>
      </w:r>
      <w:r w:rsidRPr="00016D2F">
        <w:t>The settings are applied each time a debugging session is started.</w:t>
      </w:r>
    </w:p>
    <w:p w14:paraId="724B87C8" w14:textId="203ADE49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Connect &amp; Reset Options</w:t>
      </w:r>
    </w:p>
    <w:p w14:paraId="0D6E4C65" w14:textId="354D4D9B" w:rsidR="005140E9" w:rsidRDefault="005140E9" w:rsidP="00BB5BDE">
      <w:pPr>
        <w:jc w:val="center"/>
      </w:pPr>
      <w:r>
        <w:rPr>
          <w:noProof/>
        </w:rPr>
        <w:drawing>
          <wp:inline distT="0" distB="0" distL="0" distR="0" wp14:anchorId="71A7031B" wp14:editId="2B89D0F9">
            <wp:extent cx="2591488" cy="635000"/>
            <wp:effectExtent l="19050" t="19050" r="1841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470" cy="661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2F81" w14:textId="28C6CEDB" w:rsidR="0086690F" w:rsidRDefault="009C49F3" w:rsidP="004F22FE">
      <w:pPr>
        <w:pStyle w:val="aff4"/>
        <w:ind w:left="2100" w:firstLineChars="0" w:firstLine="0"/>
      </w:pPr>
      <w:r w:rsidRPr="006C357D">
        <w:t>Choose</w:t>
      </w:r>
      <w:r w:rsidR="003E1C3D">
        <w:rPr>
          <w:rFonts w:hint="eastAsia"/>
        </w:rPr>
        <w:t xml:space="preserve"> Normal</w:t>
      </w:r>
      <w:r>
        <w:t xml:space="preserve"> as connecting way and Autodetect as reset way.</w:t>
      </w:r>
    </w:p>
    <w:p w14:paraId="3AB71191" w14:textId="7FABAB34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Cache Options</w:t>
      </w:r>
    </w:p>
    <w:p w14:paraId="77D3D64F" w14:textId="1568EE78" w:rsidR="0009368B" w:rsidRDefault="00673405" w:rsidP="004F22FE">
      <w:pPr>
        <w:pStyle w:val="aff4"/>
        <w:ind w:left="2100" w:firstLineChars="0" w:firstLine="0"/>
      </w:pPr>
      <w:r w:rsidRPr="00673405">
        <w:t>By default, caching options are enabled to get maximum performance</w:t>
      </w:r>
      <w:r w:rsidR="008A715A">
        <w:t>.</w:t>
      </w:r>
    </w:p>
    <w:p w14:paraId="371340F8" w14:textId="2A75066F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Download Options</w:t>
      </w:r>
    </w:p>
    <w:p w14:paraId="32CB7604" w14:textId="77F1958D" w:rsidR="006D786D" w:rsidRDefault="002954E0" w:rsidP="00F049C4">
      <w:pPr>
        <w:ind w:left="1680" w:firstLine="420"/>
      </w:pPr>
      <w:r w:rsidRPr="002954E0">
        <w:lastRenderedPageBreak/>
        <w:t>Download Options control the downloading of code to the target system when starting a debugging session.</w:t>
      </w:r>
      <w:r>
        <w:t xml:space="preserve"> </w:t>
      </w:r>
      <w:r w:rsidRPr="002954E0">
        <w:t xml:space="preserve">Enable </w:t>
      </w:r>
      <w:r w:rsidR="004F5892">
        <w:t>Verify Code Download option by default</w:t>
      </w:r>
      <w:r w:rsidRPr="002954E0">
        <w:t xml:space="preserve"> to ensure program correlation between the image loaded in target system and the image loaded in the µVision debugger.</w:t>
      </w:r>
      <w:r w:rsidR="004F5892">
        <w:t xml:space="preserve"> </w:t>
      </w:r>
      <w:r w:rsidR="0009368B">
        <w:rPr>
          <w:rFonts w:hint="eastAsia"/>
        </w:rPr>
        <w:t>Download</w:t>
      </w:r>
      <w:r w:rsidR="0009368B">
        <w:t xml:space="preserve"> to Flash</w:t>
      </w:r>
      <w:r w:rsidR="007E363B">
        <w:t xml:space="preserve"> option is disabled by default</w:t>
      </w:r>
      <w:r w:rsidR="00203673">
        <w:rPr>
          <w:rFonts w:hint="eastAsia"/>
        </w:rPr>
        <w:t>.</w:t>
      </w:r>
      <w:r w:rsidR="00203673">
        <w:t xml:space="preserve"> </w:t>
      </w:r>
      <w:r w:rsidR="005776F2" w:rsidRPr="006C357D">
        <w:rPr>
          <w:rFonts w:hint="eastAsia"/>
        </w:rPr>
        <w:t>U</w:t>
      </w:r>
      <w:r w:rsidR="005776F2" w:rsidRPr="006C357D">
        <w:t>sers c</w:t>
      </w:r>
      <w:r w:rsidR="005776F2">
        <w:t>ould set these options according to the project debugging</w:t>
      </w:r>
      <w:r w:rsidR="00A7307D">
        <w:t xml:space="preserve"> requirements</w:t>
      </w:r>
      <w:r w:rsidR="005776F2">
        <w:t>.</w:t>
      </w:r>
    </w:p>
    <w:p w14:paraId="1744B88E" w14:textId="68EB7963" w:rsidR="003E1C3D" w:rsidRDefault="003E1C3D" w:rsidP="003E1C3D">
      <w:pPr>
        <w:pStyle w:val="4"/>
      </w:pPr>
      <w:r>
        <w:rPr>
          <w:rFonts w:hint="eastAsia"/>
        </w:rPr>
        <w:t>IAR</w:t>
      </w:r>
    </w:p>
    <w:p w14:paraId="38A39C4D" w14:textId="76241846" w:rsidR="003E1C3D" w:rsidRDefault="003E1C3D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2065CB">
        <w:rPr>
          <w:rFonts w:hint="eastAsia"/>
        </w:rPr>
        <w:t>O</w:t>
      </w:r>
      <w:r w:rsidR="002065CB">
        <w:t xml:space="preserve">pen </w:t>
      </w:r>
      <w:r w:rsidR="00150A42">
        <w:t>the</w:t>
      </w:r>
      <w:r w:rsidR="002065CB">
        <w:t xml:space="preserve"> </w:t>
      </w:r>
      <w:r>
        <w:rPr>
          <w:i/>
          <w:iCs/>
        </w:rPr>
        <w:t>Pro</w:t>
      </w:r>
      <w:r w:rsidR="00473C4A">
        <w:rPr>
          <w:i/>
          <w:iCs/>
        </w:rPr>
        <w:t>j</w:t>
      </w:r>
      <w:r>
        <w:rPr>
          <w:i/>
          <w:iCs/>
        </w:rPr>
        <w:t>ect - O</w:t>
      </w:r>
      <w:r w:rsidRPr="0000653B">
        <w:rPr>
          <w:rFonts w:hint="eastAsia"/>
          <w:i/>
          <w:iCs/>
        </w:rPr>
        <w:t>ptions</w:t>
      </w:r>
      <w:r>
        <w:rPr>
          <w:i/>
          <w:iCs/>
        </w:rPr>
        <w:t xml:space="preserve"> </w:t>
      </w:r>
      <w:r w:rsidR="002065CB">
        <w:rPr>
          <w:i/>
          <w:iCs/>
        </w:rPr>
        <w:t>–</w:t>
      </w:r>
      <w:r>
        <w:rPr>
          <w:i/>
          <w:iCs/>
        </w:rPr>
        <w:t xml:space="preserve"> Debugger</w:t>
      </w:r>
      <w:r w:rsidR="002065CB">
        <w:t xml:space="preserve"> </w:t>
      </w:r>
      <w:r w:rsidR="00150A42">
        <w:t xml:space="preserve">dialog </w:t>
      </w:r>
      <w:r w:rsidR="002065CB">
        <w:t>to select driver.</w:t>
      </w:r>
    </w:p>
    <w:p w14:paraId="2C9CC9D2" w14:textId="29D9673D" w:rsidR="003E1C3D" w:rsidRDefault="003E1C3D" w:rsidP="00BB5BDE">
      <w:pPr>
        <w:jc w:val="center"/>
      </w:pPr>
      <w:r>
        <w:rPr>
          <w:noProof/>
        </w:rPr>
        <w:drawing>
          <wp:inline distT="0" distB="0" distL="0" distR="0" wp14:anchorId="145A4F87" wp14:editId="09C3AF14">
            <wp:extent cx="2503046" cy="1929787"/>
            <wp:effectExtent l="19050" t="19050" r="1206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3046" cy="1929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FE1C" w14:textId="25A83742" w:rsidR="003E1C3D" w:rsidRPr="005129F4" w:rsidRDefault="005129F4" w:rsidP="005140E9">
      <w:pPr>
        <w:ind w:firstLine="399"/>
      </w:pPr>
      <w:r>
        <w:rPr>
          <w:rFonts w:hint="eastAsia"/>
        </w:rPr>
        <w:t>S</w:t>
      </w:r>
      <w:r>
        <w:t xml:space="preserve">elect </w:t>
      </w:r>
      <w:r w:rsidR="003E1C3D" w:rsidRPr="0000653B">
        <w:rPr>
          <w:rFonts w:hint="eastAsia"/>
          <w:u w:val="single"/>
        </w:rPr>
        <w:t>CMSIS</w:t>
      </w:r>
      <w:r w:rsidR="003E1C3D">
        <w:rPr>
          <w:u w:val="single"/>
        </w:rPr>
        <w:t xml:space="preserve"> </w:t>
      </w:r>
      <w:r w:rsidR="003E1C3D" w:rsidRPr="0000653B">
        <w:rPr>
          <w:rFonts w:hint="eastAsia"/>
          <w:u w:val="single"/>
        </w:rPr>
        <w:t>DAP</w:t>
      </w:r>
      <w:r w:rsidRPr="005129F4">
        <w:t xml:space="preserve"> in pull-down list</w:t>
      </w:r>
      <w:r w:rsidR="00203673">
        <w:t>.</w:t>
      </w:r>
    </w:p>
    <w:p w14:paraId="66E78EFA" w14:textId="3840B68E" w:rsidR="003E1C3D" w:rsidRDefault="005140E9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480C98">
        <w:rPr>
          <w:rFonts w:hint="eastAsia"/>
        </w:rPr>
        <w:t>C</w:t>
      </w:r>
      <w:r w:rsidR="00480C98">
        <w:t xml:space="preserve">lick </w:t>
      </w:r>
      <w:r>
        <w:rPr>
          <w:u w:val="single"/>
        </w:rPr>
        <w:t>CMSIS DAP</w:t>
      </w:r>
      <w:r w:rsidR="00480C98" w:rsidRPr="00480C98">
        <w:t xml:space="preserve"> on the left</w:t>
      </w:r>
      <w:r w:rsidR="00480C98">
        <w:rPr>
          <w:rFonts w:hint="eastAsia"/>
        </w:rPr>
        <w:t xml:space="preserve"> </w:t>
      </w:r>
      <w:r w:rsidR="00480C98">
        <w:t>and set debugging options</w:t>
      </w:r>
      <w:r w:rsidR="00203673">
        <w:rPr>
          <w:rFonts w:hint="eastAsia"/>
        </w:rPr>
        <w:t>.</w:t>
      </w:r>
    </w:p>
    <w:p w14:paraId="623B3154" w14:textId="12237779" w:rsidR="005140E9" w:rsidRDefault="005140E9" w:rsidP="00BB5BDE">
      <w:pPr>
        <w:jc w:val="center"/>
      </w:pPr>
      <w:r>
        <w:rPr>
          <w:noProof/>
        </w:rPr>
        <w:drawing>
          <wp:inline distT="0" distB="0" distL="0" distR="0" wp14:anchorId="75AB0557" wp14:editId="6A924011">
            <wp:extent cx="3971925" cy="2675822"/>
            <wp:effectExtent l="19050" t="19050" r="952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7450" cy="277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46183" w14:textId="1E7D1FD9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Setup</w:t>
      </w:r>
    </w:p>
    <w:p w14:paraId="2465A16C" w14:textId="667160EB" w:rsidR="005140E9" w:rsidRPr="005140E9" w:rsidRDefault="005140E9" w:rsidP="00BB5BDE">
      <w:pPr>
        <w:ind w:left="168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E8390" wp14:editId="71B6AD88">
            <wp:extent cx="2436723" cy="1926708"/>
            <wp:effectExtent l="19050" t="19050" r="20955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9406" cy="19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ECE" w14:textId="4ADFC14E" w:rsidR="005140E9" w:rsidRDefault="0056085F" w:rsidP="002F1CBF">
      <w:pPr>
        <w:ind w:left="1680"/>
      </w:pPr>
      <w:r>
        <w:t>Select</w:t>
      </w:r>
      <w:r w:rsidR="002F1CBF">
        <w:t xml:space="preserve"> System</w:t>
      </w:r>
      <w:r w:rsidR="00883776">
        <w:t xml:space="preserve"> (default)</w:t>
      </w:r>
      <w:r w:rsidR="002F1CBF">
        <w:t xml:space="preserve"> </w:t>
      </w:r>
      <w:r w:rsidR="00456CD2">
        <w:t>as reset strategy</w:t>
      </w:r>
      <w:r w:rsidR="002F1CBF">
        <w:t>. Switch to another reset strategy</w:t>
      </w:r>
      <w:r w:rsidR="002F1CBF">
        <w:rPr>
          <w:rFonts w:hint="eastAsia"/>
        </w:rPr>
        <w:t xml:space="preserve"> </w:t>
      </w:r>
      <w:r w:rsidR="002F1CBF">
        <w:t>if download and debugging i</w:t>
      </w:r>
      <w:r w:rsidR="009A6DC4">
        <w:t>s</w:t>
      </w:r>
      <w:r w:rsidR="002F1CBF">
        <w:t xml:space="preserve"> abnormal due to the different target chip environments.</w:t>
      </w:r>
    </w:p>
    <w:p w14:paraId="42686B11" w14:textId="747BC9B2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Interface</w:t>
      </w:r>
    </w:p>
    <w:p w14:paraId="4BF59E62" w14:textId="50E0A7EA" w:rsidR="005140E9" w:rsidRDefault="00C2352B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25ACE3" wp14:editId="73314801">
            <wp:extent cx="2431169" cy="1969135"/>
            <wp:effectExtent l="19050" t="19050" r="2667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6351" cy="202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35F5E" w14:textId="11A77BAD" w:rsidR="005140E9" w:rsidRPr="003E1C3D" w:rsidRDefault="00C2352B" w:rsidP="00C2352B">
      <w:pPr>
        <w:ind w:left="1680"/>
      </w:pPr>
      <w:r w:rsidRPr="00C2352B">
        <w:tab/>
      </w:r>
      <w:r w:rsidR="005517C7">
        <w:rPr>
          <w:rFonts w:hint="eastAsia"/>
        </w:rPr>
        <w:t>E</w:t>
      </w:r>
      <w:r w:rsidR="005517C7">
        <w:t>nsure SWD mode is selected</w:t>
      </w:r>
      <w:r w:rsidR="002330FD">
        <w:t xml:space="preserve"> and </w:t>
      </w:r>
      <w:r w:rsidR="005517C7">
        <w:t xml:space="preserve">Auto Detect could be </w:t>
      </w:r>
      <w:r w:rsidR="00F337B7">
        <w:t>selected</w:t>
      </w:r>
      <w:r w:rsidR="005517C7">
        <w:t xml:space="preserve"> as maximum interface rate</w:t>
      </w:r>
      <w:r>
        <w:rPr>
          <w:rFonts w:hint="eastAsia"/>
        </w:rPr>
        <w:t>。</w:t>
      </w:r>
    </w:p>
    <w:p w14:paraId="0FC51D9A" w14:textId="54768FE9" w:rsidR="006D786D" w:rsidRDefault="00AF52DC" w:rsidP="006D786D">
      <w:pPr>
        <w:pStyle w:val="2"/>
      </w:pPr>
      <w:r>
        <w:rPr>
          <w:rFonts w:hint="eastAsia"/>
        </w:rPr>
        <w:t>CDC</w:t>
      </w:r>
      <w:r w:rsidR="009B5820">
        <w:t xml:space="preserve"> </w:t>
      </w:r>
      <w:r w:rsidR="00A66339">
        <w:t>V</w:t>
      </w:r>
      <w:r w:rsidR="009B5820">
        <w:t xml:space="preserve">irtual </w:t>
      </w:r>
      <w:r w:rsidR="00A66339">
        <w:t>S</w:t>
      </w:r>
      <w:r w:rsidR="009B5820">
        <w:t xml:space="preserve">erial </w:t>
      </w:r>
      <w:r w:rsidR="00A66339">
        <w:t>P</w:t>
      </w:r>
      <w:r w:rsidR="009B5820">
        <w:t>ort</w:t>
      </w:r>
    </w:p>
    <w:p w14:paraId="5F6C2736" w14:textId="2C00BF59" w:rsidR="00C2352B" w:rsidRDefault="00F724EA" w:rsidP="004F22FE">
      <w:pPr>
        <w:ind w:firstLine="399"/>
      </w:pPr>
      <w:r>
        <w:t>B</w:t>
      </w:r>
      <w:r w:rsidRPr="00F724EA">
        <w:t>i</w:t>
      </w:r>
      <w:r w:rsidR="0044330D">
        <w:t>-</w:t>
      </w:r>
      <w:r w:rsidRPr="00F724EA">
        <w:t>direction communication</w:t>
      </w:r>
      <w:r>
        <w:t xml:space="preserve"> </w:t>
      </w:r>
      <w:r w:rsidR="0044330D">
        <w:t>can</w:t>
      </w:r>
      <w:r>
        <w:t xml:space="preserve"> be realized between MINI debugger serial port and target microcontroller.</w:t>
      </w:r>
      <w:r w:rsidR="000B005A">
        <w:t xml:space="preserve"> </w:t>
      </w:r>
      <w:r w:rsidR="00E961F7">
        <w:t>Support baud rate of</w:t>
      </w:r>
      <w:r>
        <w:t xml:space="preserve"> </w:t>
      </w:r>
      <w:r w:rsidR="00C2352B">
        <w:rPr>
          <w:rFonts w:hint="eastAsia"/>
        </w:rPr>
        <w:t>9</w:t>
      </w:r>
      <w:r w:rsidR="00C2352B">
        <w:t>600 / 14400 / 19200 / 28800 / 38400 / 56000 / 57600 / 115200</w:t>
      </w:r>
      <w:r w:rsidR="00E961F7">
        <w:t xml:space="preserve"> and m</w:t>
      </w:r>
      <w:r w:rsidR="00E42D9E">
        <w:t>ore settings are supported</w:t>
      </w:r>
      <w:r w:rsidR="00B71718">
        <w:t xml:space="preserve"> as well</w:t>
      </w:r>
      <w:r w:rsidR="00E42D9E">
        <w:t>.</w:t>
      </w:r>
    </w:p>
    <w:p w14:paraId="0A185868" w14:textId="24F32A0F" w:rsidR="00147AE9" w:rsidRDefault="00D310FF" w:rsidP="004F22FE">
      <w:pPr>
        <w:ind w:firstLine="399"/>
      </w:pPr>
      <w:r>
        <w:rPr>
          <w:rFonts w:hint="eastAsia"/>
        </w:rPr>
        <w:t>N</w:t>
      </w:r>
      <w:r>
        <w:t xml:space="preserve">otes: </w:t>
      </w:r>
      <w:r w:rsidR="00A6674A">
        <w:t>Pay attention to</w:t>
      </w:r>
      <w:r>
        <w:t xml:space="preserve"> the TX / RX interface line sequence </w:t>
      </w:r>
      <w:r w:rsidR="001C6DDA">
        <w:t>when</w:t>
      </w:r>
      <w:r>
        <w:t xml:space="preserve"> </w:t>
      </w:r>
      <w:r w:rsidR="001C6DDA">
        <w:t xml:space="preserve">connecting </w:t>
      </w:r>
      <w:r>
        <w:t xml:space="preserve">MINI virtual serial port </w:t>
      </w:r>
      <w:r w:rsidR="004F13A2">
        <w:t>and</w:t>
      </w:r>
      <w:r>
        <w:t xml:space="preserve"> target chip port.</w:t>
      </w:r>
    </w:p>
    <w:p w14:paraId="283C2032" w14:textId="5E225081" w:rsidR="00AF52DC" w:rsidRDefault="00927664" w:rsidP="00AF52DC">
      <w:pPr>
        <w:pStyle w:val="2"/>
      </w:pPr>
      <w:r>
        <w:rPr>
          <w:rFonts w:hint="eastAsia"/>
        </w:rPr>
        <w:t xml:space="preserve">USB </w:t>
      </w:r>
      <w:r w:rsidR="00A66339">
        <w:t>D</w:t>
      </w:r>
      <w:r>
        <w:rPr>
          <w:rFonts w:hint="eastAsia"/>
        </w:rPr>
        <w:t>rive</w:t>
      </w:r>
      <w:r w:rsidR="001C6DDA">
        <w:t xml:space="preserve"> </w:t>
      </w:r>
      <w:r w:rsidR="00A66339">
        <w:t>U</w:t>
      </w:r>
      <w:r w:rsidR="001C6DDA">
        <w:t xml:space="preserve">pdating / </w:t>
      </w:r>
      <w:r w:rsidR="00A66339">
        <w:t>C</w:t>
      </w:r>
      <w:r w:rsidR="001C6DDA">
        <w:t>onfigurati</w:t>
      </w:r>
      <w:r w:rsidR="004208D8">
        <w:t>ng</w:t>
      </w:r>
    </w:p>
    <w:p w14:paraId="2734DBB9" w14:textId="5E198287" w:rsidR="00147AE9" w:rsidRDefault="008579B4" w:rsidP="00147AE9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F</w:t>
      </w:r>
      <w:r>
        <w:t>irmware updating</w:t>
      </w:r>
    </w:p>
    <w:p w14:paraId="5C24EA4D" w14:textId="2E121C6E" w:rsidR="00147AE9" w:rsidRDefault="00990541" w:rsidP="004F22FE">
      <w:pPr>
        <w:ind w:left="1680" w:firstLine="420"/>
      </w:pPr>
      <w:r>
        <w:lastRenderedPageBreak/>
        <w:t xml:space="preserve">By default, </w:t>
      </w:r>
      <w:r w:rsidR="00DD503B">
        <w:t>MM32LINK-Series latest firmware</w:t>
      </w:r>
      <w:r w:rsidR="00DD503B">
        <w:rPr>
          <w:rFonts w:hint="eastAsia"/>
        </w:rPr>
        <w:t xml:space="preserve"> </w:t>
      </w:r>
      <w:r w:rsidR="00DD503B">
        <w:t>has been burned into MINI in factory</w:t>
      </w:r>
      <w:r>
        <w:t>.</w:t>
      </w:r>
      <w:r w:rsidR="009162EE">
        <w:rPr>
          <w:rFonts w:hint="eastAsia"/>
        </w:rPr>
        <w:t xml:space="preserve"> </w:t>
      </w:r>
      <w:r w:rsidR="009162EE">
        <w:t>Users can update firmware as required. Specific operations are as follows:</w:t>
      </w:r>
    </w:p>
    <w:p w14:paraId="72416E91" w14:textId="45CBF821" w:rsidR="00D3730D" w:rsidRDefault="00147AE9" w:rsidP="00147AE9">
      <w:pPr>
        <w:pStyle w:val="aff4"/>
        <w:ind w:left="210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D3730D">
        <w:t xml:space="preserve"> </w:t>
      </w:r>
      <w:r w:rsidR="00BD463A">
        <w:rPr>
          <w:rFonts w:hint="eastAsia"/>
        </w:rPr>
        <w:t>N</w:t>
      </w:r>
      <w:r w:rsidR="00BD463A">
        <w:t>ormal mode</w:t>
      </w:r>
      <w:r w:rsidR="00D3730D">
        <w:rPr>
          <w:rFonts w:hint="eastAsia"/>
        </w:rPr>
        <w:t>：</w:t>
      </w:r>
    </w:p>
    <w:p w14:paraId="689C1C5C" w14:textId="792B2D42" w:rsidR="00D3730D" w:rsidRDefault="00C67485" w:rsidP="00D3730D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52F5415C" wp14:editId="1672EE5A">
            <wp:extent cx="4008052" cy="638175"/>
            <wp:effectExtent l="19050" t="19050" r="1206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045" cy="644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E8007" w14:textId="6800DA1E" w:rsidR="00D3730D" w:rsidRDefault="00E41DEB" w:rsidP="004F22FE">
      <w:pPr>
        <w:ind w:firstLine="399"/>
      </w:pPr>
      <w:r>
        <w:rPr>
          <w:rFonts w:hint="eastAsia"/>
        </w:rPr>
        <w:t>F</w:t>
      </w:r>
      <w:r>
        <w:t>irst, create a blank file named “</w:t>
      </w:r>
      <w:proofErr w:type="spellStart"/>
      <w:r>
        <w:t>start_bl.act</w:t>
      </w:r>
      <w:proofErr w:type="spellEnd"/>
      <w:r>
        <w:t xml:space="preserve">”; After ensuring the </w:t>
      </w:r>
      <w:r w:rsidR="004D25F3">
        <w:t>emulator</w:t>
      </w:r>
      <w:r>
        <w:t xml:space="preserve"> is in idle mode, save the file under</w:t>
      </w:r>
      <w:r>
        <w:rPr>
          <w:rFonts w:hint="eastAsia"/>
        </w:rPr>
        <w:t xml:space="preserve"> </w:t>
      </w:r>
      <w:r>
        <w:t>“</w:t>
      </w:r>
      <w:r w:rsidR="00147AE9">
        <w:rPr>
          <w:rFonts w:hint="eastAsia"/>
        </w:rPr>
        <w:t>MM</w:t>
      </w:r>
      <w:r w:rsidR="00147AE9">
        <w:t>32-LINK</w:t>
      </w:r>
      <w:r w:rsidR="00C67485">
        <w:t xml:space="preserve"> *</w:t>
      </w:r>
      <w:r>
        <w:t>” U</w:t>
      </w:r>
      <w:r w:rsidR="00EE47B3">
        <w:t>SB</w:t>
      </w:r>
      <w:r>
        <w:t xml:space="preserve"> d</w:t>
      </w:r>
      <w:r w:rsidR="00EE47B3">
        <w:t>rive</w:t>
      </w:r>
      <w:r>
        <w:t xml:space="preserve"> content by sending or dragging.</w:t>
      </w:r>
    </w:p>
    <w:p w14:paraId="772FF8F0" w14:textId="231A8835" w:rsidR="00C67485" w:rsidRDefault="003B29A1" w:rsidP="004F22FE">
      <w:pPr>
        <w:ind w:firstLine="399"/>
      </w:pPr>
      <w:r>
        <w:rPr>
          <w:rFonts w:hint="eastAsia"/>
        </w:rPr>
        <w:t>N</w:t>
      </w:r>
      <w:r>
        <w:t>ote</w:t>
      </w:r>
      <w:r w:rsidR="00C67485">
        <w:rPr>
          <w:rFonts w:hint="eastAsia"/>
        </w:rPr>
        <w:t>：</w:t>
      </w:r>
      <w:r>
        <w:rPr>
          <w:rFonts w:hint="eastAsia"/>
        </w:rPr>
        <w:t>I</w:t>
      </w:r>
      <w:r>
        <w:t xml:space="preserve">dentifier of </w:t>
      </w:r>
      <w:r w:rsidR="00C67485">
        <w:rPr>
          <w:rFonts w:hint="eastAsia"/>
        </w:rPr>
        <w:t>MM</w:t>
      </w:r>
      <w:r w:rsidR="00C67485">
        <w:t>32</w:t>
      </w:r>
      <w:r w:rsidR="00C67485">
        <w:rPr>
          <w:rFonts w:hint="eastAsia"/>
        </w:rPr>
        <w:t>LINK</w:t>
      </w:r>
      <w:r w:rsidR="00C67485">
        <w:t xml:space="preserve"> </w:t>
      </w:r>
      <w:r w:rsidR="00C67485">
        <w:rPr>
          <w:rFonts w:hint="eastAsia"/>
        </w:rPr>
        <w:t>Series</w:t>
      </w:r>
      <w:r>
        <w:t xml:space="preserve"> </w:t>
      </w:r>
      <w:r w:rsidR="00927664">
        <w:t>USB drive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C67485" w:rsidRPr="00655979" w14:paraId="095850B0" w14:textId="77777777" w:rsidTr="005C4AFA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ABACF8" w14:textId="4BE81CEA" w:rsidR="00C67485" w:rsidRPr="00331AB1" w:rsidRDefault="003B29A1" w:rsidP="005C4AFA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dentifier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179DFC" w14:textId="7920694A" w:rsidR="00C67485" w:rsidRPr="00331AB1" w:rsidRDefault="003B29A1" w:rsidP="005C4AFA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ype</w:t>
            </w:r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1471A2" w14:textId="4EFADBBD" w:rsidR="00C67485" w:rsidRPr="00331AB1" w:rsidRDefault="003B29A1" w:rsidP="005C4AFA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otes</w:t>
            </w:r>
          </w:p>
        </w:tc>
      </w:tr>
      <w:tr w:rsidR="00C67485" w:rsidRPr="00655979" w14:paraId="0971C65F" w14:textId="77777777" w:rsidTr="005C4AFA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14BB" w14:textId="3142C08B" w:rsidR="00C67485" w:rsidRDefault="00C67485" w:rsidP="005C4AFA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0486" w14:textId="52DE2BA8" w:rsidR="00C67485" w:rsidRPr="005A0244" w:rsidRDefault="00C67485" w:rsidP="005C4AFA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D9C8" w14:textId="303DB130" w:rsidR="00C67485" w:rsidRPr="005A0244" w:rsidRDefault="00C67485" w:rsidP="00C67485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218B6" w:rsidRPr="005A0244" w14:paraId="29A90C25" w14:textId="77777777" w:rsidTr="005C4AFA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62E7C6" w14:textId="6FFC644B" w:rsidR="00B218B6" w:rsidRPr="00331AB1" w:rsidRDefault="00B218B6" w:rsidP="00B218B6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25187" w14:textId="40A079B2" w:rsidR="00B218B6" w:rsidRPr="00331AB1" w:rsidRDefault="00B218B6" w:rsidP="00B218B6">
            <w:pPr>
              <w:ind w:left="420" w:hanging="4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MINI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E5D2A" w14:textId="38D2A77F" w:rsidR="00B218B6" w:rsidRPr="00331AB1" w:rsidRDefault="00B218B6" w:rsidP="00B218B6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65AD068E" w14:textId="06814803" w:rsidR="00DC6BD8" w:rsidRDefault="00D3730D" w:rsidP="00DC6BD8">
      <w:pPr>
        <w:pStyle w:val="aff4"/>
        <w:ind w:left="210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BD463A">
        <w:rPr>
          <w:rFonts w:hint="eastAsia"/>
        </w:rPr>
        <w:t>M</w:t>
      </w:r>
      <w:r w:rsidR="00BD463A">
        <w:t>aintenance mode</w:t>
      </w:r>
      <w:r w:rsidR="008B1DBD">
        <w:t>:</w:t>
      </w:r>
    </w:p>
    <w:p w14:paraId="2B6D1D58" w14:textId="6C0E7570" w:rsidR="00D3730D" w:rsidRPr="00537837" w:rsidRDefault="00EB64A4" w:rsidP="004F22FE">
      <w:pPr>
        <w:ind w:firstLine="399"/>
      </w:pPr>
      <w:r w:rsidRPr="00537837">
        <w:rPr>
          <w:rFonts w:hint="eastAsia"/>
        </w:rPr>
        <w:t>A</w:t>
      </w:r>
      <w:r w:rsidRPr="00537837">
        <w:t>fter MINI</w:t>
      </w:r>
      <w:r w:rsidR="002E4D51" w:rsidRPr="00537837">
        <w:t xml:space="preserve"> has been read and reset</w:t>
      </w:r>
      <w:r w:rsidR="002E4D51" w:rsidRPr="00537837">
        <w:rPr>
          <w:rFonts w:hint="eastAsia"/>
        </w:rPr>
        <w:t>,</w:t>
      </w:r>
      <w:r w:rsidR="002E4D51" w:rsidRPr="00537837">
        <w:t xml:space="preserve"> “Bootloader” portable disk is displayed on PC interface</w:t>
      </w:r>
      <w:r w:rsidR="00537837" w:rsidRPr="00537837">
        <w:t>.</w:t>
      </w:r>
    </w:p>
    <w:p w14:paraId="1E10A61B" w14:textId="7F153FB9" w:rsidR="00D3730D" w:rsidRDefault="00D3730D" w:rsidP="00D3730D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135FBB61" wp14:editId="0C594417">
            <wp:extent cx="3920490" cy="697650"/>
            <wp:effectExtent l="19050" t="19050" r="22860" b="266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72" cy="749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5CB18" w14:textId="09264139" w:rsidR="00D3730D" w:rsidRDefault="00D3730D" w:rsidP="00147AE9">
      <w:pPr>
        <w:pStyle w:val="aff4"/>
        <w:ind w:left="210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91ECA">
        <w:rPr>
          <w:rFonts w:hint="eastAsia"/>
        </w:rPr>
        <w:t>D</w:t>
      </w:r>
      <w:r w:rsidR="00591ECA">
        <w:t>rag to update firmware</w:t>
      </w:r>
    </w:p>
    <w:p w14:paraId="07457DD6" w14:textId="55512986" w:rsidR="00147AE9" w:rsidRDefault="00EB64A4" w:rsidP="004F22FE">
      <w:pPr>
        <w:ind w:firstLine="399"/>
      </w:pPr>
      <w:r>
        <w:rPr>
          <w:rFonts w:hint="eastAsia"/>
        </w:rPr>
        <w:t>D</w:t>
      </w:r>
      <w:r>
        <w:t>rag “</w:t>
      </w:r>
      <w:r w:rsidR="00D3730D">
        <w:rPr>
          <w:rFonts w:hint="eastAsia"/>
        </w:rPr>
        <w:t>m</w:t>
      </w:r>
      <w:r w:rsidR="00D3730D">
        <w:t>m32link_mini_xxxx.hex</w:t>
      </w:r>
      <w:r>
        <w:t xml:space="preserve">” firmware file to </w:t>
      </w:r>
      <w:r w:rsidR="00927664">
        <w:t>USB drive</w:t>
      </w:r>
      <w:r w:rsidR="00F46E5B">
        <w:rPr>
          <w:rFonts w:hint="eastAsia"/>
        </w:rPr>
        <w:t>.</w:t>
      </w:r>
      <w:r w:rsidR="00F46E5B">
        <w:t xml:space="preserve"> </w:t>
      </w:r>
      <w:r w:rsidR="004D25F3">
        <w:rPr>
          <w:rFonts w:hint="eastAsia"/>
        </w:rPr>
        <w:t>Emulator</w:t>
      </w:r>
      <w:r>
        <w:t xml:space="preserve"> will exit maintenance mode automatically after updating is done.</w:t>
      </w:r>
    </w:p>
    <w:p w14:paraId="2220AA5F" w14:textId="26745A01" w:rsidR="00561E24" w:rsidRDefault="00147AE9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t xml:space="preserve"> / 5V</w:t>
      </w:r>
      <w:r w:rsidR="00A56E49">
        <w:t xml:space="preserve"> configuration</w:t>
      </w:r>
    </w:p>
    <w:p w14:paraId="4C309CFA" w14:textId="4FAD6E96" w:rsidR="00DC6BD8" w:rsidRDefault="00561E24" w:rsidP="004F22FE">
      <w:pPr>
        <w:ind w:left="1680" w:firstLine="420"/>
      </w:pPr>
      <w:r>
        <w:rPr>
          <w:rFonts w:hint="eastAsia"/>
        </w:rPr>
        <w:t>5V</w:t>
      </w:r>
      <w:r w:rsidR="00A56E49">
        <w:rPr>
          <w:rFonts w:hint="eastAsia"/>
        </w:rPr>
        <w:t xml:space="preserve"> </w:t>
      </w:r>
      <w:r w:rsidR="00A56E49">
        <w:t>output enable</w:t>
      </w:r>
      <w:r w:rsidR="00904E2E">
        <w:rPr>
          <w:rFonts w:hint="eastAsia"/>
        </w:rPr>
        <w:t>:</w:t>
      </w:r>
      <w:r w:rsidR="00904E2E">
        <w:t xml:space="preserve"> </w:t>
      </w:r>
      <w:r w:rsidR="00EE47B3">
        <w:rPr>
          <w:rFonts w:hint="eastAsia"/>
        </w:rPr>
        <w:t>F</w:t>
      </w:r>
      <w:r w:rsidR="00EE47B3">
        <w:t>irst, create a blank file named “</w:t>
      </w:r>
      <w:proofErr w:type="spellStart"/>
      <w:r w:rsidR="00EE47B3">
        <w:t>five_on.cfg</w:t>
      </w:r>
      <w:proofErr w:type="spellEnd"/>
      <w:r w:rsidR="00EE47B3">
        <w:t xml:space="preserve">”; After ensuring the </w:t>
      </w:r>
      <w:r w:rsidR="004D25F3">
        <w:t>emulator</w:t>
      </w:r>
      <w:r w:rsidR="00EE47B3">
        <w:t xml:space="preserve"> is in idle mode, save the file under</w:t>
      </w:r>
      <w:r w:rsidR="00EE47B3">
        <w:rPr>
          <w:rFonts w:hint="eastAsia"/>
        </w:rPr>
        <w:t xml:space="preserve"> </w:t>
      </w:r>
      <w:r w:rsidR="00EE47B3">
        <w:t>“</w:t>
      </w:r>
      <w:r w:rsidR="00EE47B3">
        <w:rPr>
          <w:rFonts w:hint="eastAsia"/>
        </w:rPr>
        <w:t>MM</w:t>
      </w:r>
      <w:r w:rsidR="00EE47B3">
        <w:t>32-LINK *” USB drive content by sending or dragging.</w:t>
      </w:r>
    </w:p>
    <w:p w14:paraId="28EB4245" w14:textId="142C3786" w:rsidR="00DC6BD8" w:rsidRDefault="00904E2E" w:rsidP="004F22FE">
      <w:pPr>
        <w:ind w:firstLine="399"/>
      </w:pPr>
      <w:r>
        <w:rPr>
          <w:rFonts w:hint="eastAsia"/>
        </w:rPr>
        <w:t>5</w:t>
      </w:r>
      <w:r>
        <w:t xml:space="preserve">V output disable(default): </w:t>
      </w:r>
      <w:r>
        <w:rPr>
          <w:rFonts w:hint="eastAsia"/>
        </w:rPr>
        <w:t>F</w:t>
      </w:r>
      <w:r>
        <w:t>ile name is “</w:t>
      </w:r>
      <w:proofErr w:type="spellStart"/>
      <w:r w:rsidR="00561E24" w:rsidRPr="00561E24">
        <w:t>five_o</w:t>
      </w:r>
      <w:r w:rsidR="00561E24">
        <w:t>ff.</w:t>
      </w:r>
      <w:r w:rsidR="00561E24" w:rsidRPr="00561E24">
        <w:t>cfg</w:t>
      </w:r>
      <w:proofErr w:type="spellEnd"/>
      <w:r>
        <w:t xml:space="preserve">” </w:t>
      </w:r>
      <w:r w:rsidR="00164473">
        <w:t xml:space="preserve">and </w:t>
      </w:r>
      <w:r w:rsidR="00D16481">
        <w:t>other configuration methods are the same.</w:t>
      </w:r>
    </w:p>
    <w:p w14:paraId="537D56E2" w14:textId="4C903E32" w:rsidR="00561E24" w:rsidRPr="00561E24" w:rsidRDefault="00627BF3" w:rsidP="004F22FE">
      <w:pPr>
        <w:ind w:firstLine="399"/>
      </w:pPr>
      <w:r>
        <w:rPr>
          <w:rFonts w:hint="eastAsia"/>
        </w:rPr>
        <w:t>P</w:t>
      </w:r>
      <w:r>
        <w:t>ower configurations take effect immediately.</w:t>
      </w:r>
    </w:p>
    <w:p w14:paraId="270FFB09" w14:textId="0C9F1018" w:rsidR="00561E24" w:rsidRDefault="006C7686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B</w:t>
      </w:r>
      <w:r>
        <w:t>eep configuration</w:t>
      </w:r>
    </w:p>
    <w:p w14:paraId="5E1DD02C" w14:textId="4BFB7980" w:rsidR="00DC6BD8" w:rsidRDefault="006C7686" w:rsidP="004F22FE">
      <w:pPr>
        <w:ind w:left="1680" w:firstLine="420"/>
      </w:pPr>
      <w:r>
        <w:rPr>
          <w:rFonts w:hint="eastAsia"/>
        </w:rPr>
        <w:lastRenderedPageBreak/>
        <w:t>B</w:t>
      </w:r>
      <w:r>
        <w:t>eep enable(defaul</w:t>
      </w:r>
      <w:r w:rsidR="00561E24">
        <w:rPr>
          <w:rFonts w:hint="eastAsia"/>
        </w:rPr>
        <w:t>t</w:t>
      </w:r>
      <w:r>
        <w:t>)</w:t>
      </w:r>
      <w:r>
        <w:rPr>
          <w:rFonts w:hint="eastAsia"/>
        </w:rPr>
        <w:t>:</w:t>
      </w:r>
      <w:r w:rsidR="00ED6A3D" w:rsidRPr="00ED6A3D">
        <w:rPr>
          <w:rFonts w:hint="eastAsia"/>
        </w:rPr>
        <w:t xml:space="preserve"> </w:t>
      </w:r>
      <w:r w:rsidR="00ED6A3D">
        <w:rPr>
          <w:rFonts w:hint="eastAsia"/>
        </w:rPr>
        <w:t>F</w:t>
      </w:r>
      <w:r w:rsidR="00ED6A3D">
        <w:t>irst, create a blank file named “</w:t>
      </w:r>
      <w:proofErr w:type="spellStart"/>
      <w:r w:rsidR="00ED6A3D">
        <w:t>beep_on.cfg</w:t>
      </w:r>
      <w:proofErr w:type="spellEnd"/>
      <w:r w:rsidR="00ED6A3D">
        <w:t xml:space="preserve">”; After ensuring the </w:t>
      </w:r>
      <w:r w:rsidR="004D25F3">
        <w:t>emulator</w:t>
      </w:r>
      <w:r w:rsidR="00ED6A3D">
        <w:t xml:space="preserve"> is in idle mode, save the file under</w:t>
      </w:r>
      <w:r w:rsidR="00ED6A3D">
        <w:rPr>
          <w:rFonts w:hint="eastAsia"/>
        </w:rPr>
        <w:t xml:space="preserve"> </w:t>
      </w:r>
      <w:r w:rsidR="00ED6A3D">
        <w:t>“</w:t>
      </w:r>
      <w:r w:rsidR="00ED6A3D">
        <w:rPr>
          <w:rFonts w:hint="eastAsia"/>
        </w:rPr>
        <w:t>MM</w:t>
      </w:r>
      <w:r w:rsidR="00ED6A3D">
        <w:t>32-LINK *” USB drive content by sending or dragging.</w:t>
      </w:r>
    </w:p>
    <w:p w14:paraId="1384393C" w14:textId="04EE764A" w:rsidR="00D16481" w:rsidRDefault="00D16481" w:rsidP="00D16481">
      <w:pPr>
        <w:ind w:firstLine="399"/>
      </w:pPr>
      <w:r>
        <w:rPr>
          <w:rFonts w:hint="eastAsia"/>
        </w:rPr>
        <w:t>B</w:t>
      </w:r>
      <w:r>
        <w:t xml:space="preserve">eep disable: </w:t>
      </w:r>
      <w:r>
        <w:rPr>
          <w:rFonts w:hint="eastAsia"/>
        </w:rPr>
        <w:t>F</w:t>
      </w:r>
      <w:r>
        <w:t>ile name is “</w:t>
      </w:r>
      <w:proofErr w:type="spellStart"/>
      <w:r w:rsidR="00CB2735">
        <w:t>beep</w:t>
      </w:r>
      <w:r w:rsidRPr="00561E24">
        <w:t>_o</w:t>
      </w:r>
      <w:r>
        <w:t>ff.</w:t>
      </w:r>
      <w:r w:rsidRPr="00561E24">
        <w:t>cfg</w:t>
      </w:r>
      <w:proofErr w:type="spellEnd"/>
      <w:r>
        <w:t>” and other configuration methods are the same.</w:t>
      </w:r>
    </w:p>
    <w:p w14:paraId="58397765" w14:textId="4F9C3F09" w:rsidR="001F7F68" w:rsidRDefault="009A3EBD" w:rsidP="004F22FE">
      <w:pPr>
        <w:ind w:firstLine="399"/>
      </w:pPr>
      <w:r>
        <w:rPr>
          <w:rFonts w:hint="eastAsia"/>
        </w:rPr>
        <w:t>B</w:t>
      </w:r>
      <w:r>
        <w:t>eep configurations take effect after power on reset.</w:t>
      </w:r>
    </w:p>
    <w:p w14:paraId="08294113" w14:textId="77777777" w:rsidR="00F049C4" w:rsidRDefault="00F049C4" w:rsidP="004F22FE">
      <w:pPr>
        <w:ind w:firstLine="399"/>
      </w:pPr>
    </w:p>
    <w:p w14:paraId="72E9E5E3" w14:textId="147D800C" w:rsidR="001F7F68" w:rsidRDefault="006035FC" w:rsidP="001F7F68">
      <w:pPr>
        <w:pStyle w:val="1"/>
      </w:pPr>
      <w:r>
        <w:rPr>
          <w:rFonts w:hint="eastAsia"/>
        </w:rPr>
        <w:t>F</w:t>
      </w:r>
      <w:r>
        <w:t>AQ</w:t>
      </w:r>
    </w:p>
    <w:p w14:paraId="4B636F58" w14:textId="6A577759" w:rsidR="00561E24" w:rsidRDefault="00E10746" w:rsidP="00561E24">
      <w:pPr>
        <w:pStyle w:val="2"/>
      </w:pPr>
      <w:r>
        <w:rPr>
          <w:rFonts w:hint="eastAsia"/>
        </w:rPr>
        <w:t>P</w:t>
      </w:r>
      <w:r>
        <w:t>ower supply related</w:t>
      </w:r>
    </w:p>
    <w:p w14:paraId="23FE215D" w14:textId="074ABD90" w:rsidR="00561E24" w:rsidRDefault="00D34786" w:rsidP="009128E3">
      <w:r>
        <w:t xml:space="preserve">Q: </w:t>
      </w:r>
      <w:r>
        <w:rPr>
          <w:rFonts w:hint="eastAsia"/>
        </w:rPr>
        <w:t>What</w:t>
      </w:r>
      <w:r>
        <w:t xml:space="preserve"> should user pay attention to when connecting target board feedback line </w:t>
      </w:r>
      <w:proofErr w:type="spellStart"/>
      <w:r>
        <w:t>Vref</w:t>
      </w:r>
      <w:proofErr w:type="spellEnd"/>
      <w:r>
        <w:t xml:space="preserve"> and target power output line TVCC?</w:t>
      </w:r>
    </w:p>
    <w:p w14:paraId="17C2DBE9" w14:textId="40CAC48B" w:rsidR="00597A41" w:rsidRDefault="00D34786" w:rsidP="00176C2E">
      <w:r>
        <w:rPr>
          <w:rFonts w:hint="eastAsia"/>
        </w:rPr>
        <w:t>A</w:t>
      </w:r>
      <w:r>
        <w:t>:</w:t>
      </w:r>
      <w:r w:rsidR="00B63836">
        <w:rPr>
          <w:rFonts w:hint="eastAsia"/>
        </w:rPr>
        <w:t xml:space="preserve"> </w:t>
      </w:r>
      <w:r w:rsidR="00B63836">
        <w:t xml:space="preserve">If MINI </w:t>
      </w:r>
      <w:r w:rsidR="004D25F3">
        <w:t>emulator</w:t>
      </w:r>
      <w:r w:rsidR="00B63836">
        <w:t xml:space="preserve"> connect</w:t>
      </w:r>
      <w:r w:rsidR="002C78A1">
        <w:t>s</w:t>
      </w:r>
      <w:r w:rsidR="00B63836">
        <w:t xml:space="preserve"> 2.0mm pin directly, which means </w:t>
      </w:r>
      <w:proofErr w:type="spellStart"/>
      <w:r w:rsidR="00B63836">
        <w:t>Vref</w:t>
      </w:r>
      <w:proofErr w:type="spellEnd"/>
      <w:r w:rsidR="00B63836">
        <w:t xml:space="preserve"> </w:t>
      </w:r>
      <w:r w:rsidR="002C78A1">
        <w:t xml:space="preserve">and </w:t>
      </w:r>
      <w:r w:rsidR="00B63836">
        <w:t>TVCC</w:t>
      </w:r>
      <w:r w:rsidR="002C78A1">
        <w:t xml:space="preserve"> </w:t>
      </w:r>
      <w:r w:rsidR="00CF35A4">
        <w:t>are</w:t>
      </w:r>
      <w:r w:rsidR="002C78A1">
        <w:t xml:space="preserve"> short connected, </w:t>
      </w:r>
      <w:r w:rsidR="00976B18">
        <w:t xml:space="preserve">10P </w:t>
      </w:r>
      <w:proofErr w:type="spellStart"/>
      <w:r w:rsidR="002C78A1">
        <w:t>Vref</w:t>
      </w:r>
      <w:proofErr w:type="spellEnd"/>
      <w:r w:rsidR="002C78A1">
        <w:t xml:space="preserve"> voltage is 5V that TVCC </w:t>
      </w:r>
      <w:r w:rsidR="00976B18">
        <w:t>is</w:t>
      </w:r>
      <w:r w:rsidR="002C78A1">
        <w:t xml:space="preserve"> configured with. </w:t>
      </w:r>
      <w:r w:rsidR="009248EF">
        <w:t xml:space="preserve">Pay attention to whether the target board itself has been influenced by the </w:t>
      </w:r>
      <w:proofErr w:type="spellStart"/>
      <w:r w:rsidR="009248EF">
        <w:t>Vref</w:t>
      </w:r>
      <w:proofErr w:type="spellEnd"/>
      <w:r w:rsidR="009248EF">
        <w:t xml:space="preserve"> 5V power supply domain</w:t>
      </w:r>
      <w:r w:rsidR="007E21BF">
        <w:t xml:space="preserve"> on the target bo</w:t>
      </w:r>
      <w:r w:rsidR="00ED5E9D">
        <w:t>ar</w:t>
      </w:r>
      <w:r w:rsidR="007E21BF">
        <w:t>d</w:t>
      </w:r>
      <w:r w:rsidR="009248EF">
        <w:t>.</w:t>
      </w:r>
      <w:r w:rsidR="00E36AC8">
        <w:t xml:space="preserve"> Ignore this </w:t>
      </w:r>
      <w:r w:rsidR="003E263E">
        <w:t xml:space="preserve">attention </w:t>
      </w:r>
      <w:r w:rsidR="00E36AC8">
        <w:t>note if having step-down and voltage regulator circuit.</w:t>
      </w:r>
    </w:p>
    <w:p w14:paraId="2B85C487" w14:textId="0A6CB929" w:rsidR="00561E24" w:rsidRDefault="00240E1A" w:rsidP="00561E24">
      <w:pPr>
        <w:pStyle w:val="2"/>
      </w:pPr>
      <w:r>
        <w:rPr>
          <w:rFonts w:hint="eastAsia"/>
        </w:rPr>
        <w:t>IDE</w:t>
      </w:r>
      <w:r w:rsidR="00E10746">
        <w:t xml:space="preserve"> related</w:t>
      </w:r>
    </w:p>
    <w:p w14:paraId="79F7A409" w14:textId="7259084E" w:rsidR="00240E1A" w:rsidRDefault="00D34786" w:rsidP="00240E1A">
      <w:r>
        <w:t xml:space="preserve">Q: </w:t>
      </w:r>
      <w:r w:rsidR="00C60923">
        <w:t xml:space="preserve">How to solve the error in download process if CMSIS DAP debugging has been </w:t>
      </w:r>
      <w:r w:rsidR="00E05A7F">
        <w:t>selected</w:t>
      </w:r>
      <w:r w:rsidR="00C60923">
        <w:t xml:space="preserve"> in IAR and USB / debugging cable has been correctly connected?</w:t>
      </w:r>
    </w:p>
    <w:p w14:paraId="2E85AB7C" w14:textId="0FC604F1" w:rsidR="00240E1A" w:rsidRDefault="00D34786" w:rsidP="00240E1A">
      <w:r>
        <w:rPr>
          <w:rFonts w:hint="eastAsia"/>
        </w:rPr>
        <w:t>A</w:t>
      </w:r>
      <w:r>
        <w:t>:</w:t>
      </w:r>
      <w:r w:rsidR="00DC6BD8">
        <w:t xml:space="preserve"> </w:t>
      </w:r>
      <w:r w:rsidR="00240E1A">
        <w:rPr>
          <w:rFonts w:hint="eastAsia"/>
        </w:rPr>
        <w:t>1</w:t>
      </w:r>
      <w:r w:rsidR="004050EA">
        <w:t xml:space="preserve"> Check </w:t>
      </w:r>
      <w:r w:rsidR="00E11854">
        <w:t>i</w:t>
      </w:r>
      <w:r w:rsidR="00240E1A">
        <w:rPr>
          <w:rFonts w:hint="eastAsia"/>
        </w:rPr>
        <w:t>nterface</w:t>
      </w:r>
      <w:r w:rsidR="00E11854">
        <w:rPr>
          <w:rFonts w:hint="eastAsia"/>
        </w:rPr>
        <w:t xml:space="preserve"> </w:t>
      </w:r>
      <w:r w:rsidR="00E11854">
        <w:t xml:space="preserve">mode is SWD and reduce SWD communication </w:t>
      </w:r>
      <w:r w:rsidR="0012492B">
        <w:t>rate.</w:t>
      </w:r>
    </w:p>
    <w:p w14:paraId="06C2AE03" w14:textId="2BF6BAFA" w:rsidR="004E7ACB" w:rsidRDefault="00240E1A" w:rsidP="00DC6BD8">
      <w:pPr>
        <w:ind w:firstLine="399"/>
      </w:pPr>
      <w:r>
        <w:rPr>
          <w:rFonts w:hint="eastAsia"/>
        </w:rPr>
        <w:t>2</w:t>
      </w:r>
      <w:r w:rsidR="003D6E99">
        <w:t xml:space="preserve"> Switch </w:t>
      </w:r>
      <w:r w:rsidR="00D16420">
        <w:t xml:space="preserve">to suitable </w:t>
      </w:r>
      <w:r w:rsidR="003D6E99">
        <w:t xml:space="preserve">reset way: </w:t>
      </w:r>
      <w:r>
        <w:rPr>
          <w:rFonts w:hint="eastAsia"/>
        </w:rPr>
        <w:t>System</w:t>
      </w:r>
      <w:r>
        <w:t xml:space="preserve"> </w:t>
      </w:r>
      <w:r w:rsidR="004E7ACB">
        <w:rPr>
          <w:rFonts w:hint="eastAsia"/>
        </w:rPr>
        <w:t>(</w:t>
      </w:r>
      <w:r w:rsidR="003D6E99">
        <w:rPr>
          <w:rFonts w:hint="eastAsia"/>
        </w:rPr>
        <w:t>R</w:t>
      </w:r>
      <w:r w:rsidR="003D6E99">
        <w:t>ecommended</w:t>
      </w:r>
      <w:r w:rsidR="004E7ACB">
        <w:rPr>
          <w:rFonts w:hint="eastAsia"/>
        </w:rPr>
        <w:t>)</w:t>
      </w:r>
      <w:r w:rsidR="003D6E99">
        <w:t xml:space="preserve"> </w:t>
      </w:r>
      <w:r>
        <w:t xml:space="preserve">/ </w:t>
      </w:r>
      <w:r>
        <w:rPr>
          <w:rFonts w:hint="eastAsia"/>
        </w:rPr>
        <w:t>Hardware</w:t>
      </w:r>
      <w:r>
        <w:t xml:space="preserve"> / </w:t>
      </w:r>
      <w:proofErr w:type="gramStart"/>
      <w:r>
        <w:rPr>
          <w:rFonts w:hint="eastAsia"/>
        </w:rPr>
        <w:t>S</w:t>
      </w:r>
      <w:r>
        <w:t>oftware</w:t>
      </w:r>
      <w:r w:rsidR="0065536F">
        <w:t>;</w:t>
      </w:r>
      <w:proofErr w:type="gramEnd"/>
    </w:p>
    <w:p w14:paraId="596E640C" w14:textId="05EB643A" w:rsidR="00240E1A" w:rsidRDefault="004E7ACB" w:rsidP="00DC6BD8">
      <w:pPr>
        <w:ind w:firstLine="399"/>
      </w:pPr>
      <w:r>
        <w:t>3</w:t>
      </w:r>
      <w:r w:rsidR="00BE445E">
        <w:t xml:space="preserve"> </w:t>
      </w:r>
      <w:r w:rsidR="00BE445E">
        <w:rPr>
          <w:rFonts w:hint="eastAsia"/>
        </w:rPr>
        <w:t>I</w:t>
      </w:r>
      <w:r w:rsidR="00BE445E">
        <w:t>f</w:t>
      </w:r>
      <w:r w:rsidR="00BE445E">
        <w:rPr>
          <w:rFonts w:hint="eastAsia"/>
        </w:rPr>
        <w:t xml:space="preserve"> </w:t>
      </w:r>
      <w:r w:rsidR="00626CAF">
        <w:t xml:space="preserve">error message </w:t>
      </w:r>
      <w:r w:rsidR="00BE445E">
        <w:t>“</w:t>
      </w:r>
      <w:r w:rsidR="00240E1A">
        <w:rPr>
          <w:rFonts w:hint="eastAsia"/>
        </w:rPr>
        <w:t>F</w:t>
      </w:r>
      <w:r w:rsidR="00240E1A">
        <w:t>ailed to connect to CPU Session Aborted</w:t>
      </w:r>
      <w:r w:rsidR="00BE445E">
        <w:t>” or “</w:t>
      </w:r>
      <w:r w:rsidR="00240E1A" w:rsidRPr="00240E1A">
        <w:t xml:space="preserve">Error while calling macro </w:t>
      </w:r>
      <w:proofErr w:type="spellStart"/>
      <w:r w:rsidR="00240E1A" w:rsidRPr="00240E1A">
        <w:t>execUserFlashExit</w:t>
      </w:r>
      <w:proofErr w:type="spellEnd"/>
      <w:r w:rsidR="00BE445E">
        <w:t>”</w:t>
      </w:r>
      <w:r w:rsidR="00BE445E">
        <w:rPr>
          <w:rFonts w:hint="eastAsia"/>
        </w:rPr>
        <w:t xml:space="preserve"> </w:t>
      </w:r>
      <w:r w:rsidR="00626CAF">
        <w:t xml:space="preserve">continues, the </w:t>
      </w:r>
      <w:r w:rsidR="004D25F3">
        <w:t>emulator</w:t>
      </w:r>
      <w:r w:rsidR="00626CAF">
        <w:t xml:space="preserve"> </w:t>
      </w:r>
      <w:r w:rsidR="00586843">
        <w:t xml:space="preserve">interface </w:t>
      </w:r>
      <w:r w:rsidR="00626CAF">
        <w:t>need</w:t>
      </w:r>
      <w:r w:rsidR="00EB6147">
        <w:t>s</w:t>
      </w:r>
      <w:r w:rsidR="00626CAF">
        <w:t xml:space="preserve"> to be reinserted. </w:t>
      </w:r>
      <w:r w:rsidR="00E702DE">
        <w:t xml:space="preserve">By default, </w:t>
      </w:r>
      <w:proofErr w:type="spellStart"/>
      <w:r w:rsidR="00E702DE">
        <w:rPr>
          <w:rFonts w:hint="eastAsia"/>
        </w:rPr>
        <w:t>n</w:t>
      </w:r>
      <w:r w:rsidR="00E702DE">
        <w:t>Rst</w:t>
      </w:r>
      <w:proofErr w:type="spellEnd"/>
      <w:r w:rsidR="00E702DE">
        <w:t xml:space="preserve"> </w:t>
      </w:r>
      <w:r w:rsidR="00954995">
        <w:t xml:space="preserve">pin </w:t>
      </w:r>
      <w:r w:rsidR="00E702DE">
        <w:t xml:space="preserve">outputs </w:t>
      </w:r>
      <w:r w:rsidR="006431CF">
        <w:t xml:space="preserve">a serial of </w:t>
      </w:r>
      <w:r w:rsidR="00E702DE">
        <w:t>reset pulse to target chip after power on.</w:t>
      </w:r>
    </w:p>
    <w:p w14:paraId="01D89399" w14:textId="64AE1DB5" w:rsidR="00561E24" w:rsidRDefault="00F049C4" w:rsidP="00F049C4">
      <w:pPr>
        <w:ind w:firstLine="399"/>
      </w:pPr>
      <w:r>
        <w:rPr>
          <w:rFonts w:hint="eastAsia"/>
        </w:rPr>
        <w:t xml:space="preserve">4 </w:t>
      </w:r>
      <w:r w:rsidR="00545D6C">
        <w:t>If</w:t>
      </w:r>
      <w:r w:rsidR="0065536F">
        <w:t xml:space="preserve"> the problem </w:t>
      </w:r>
      <w:r w:rsidR="00545D6C">
        <w:t xml:space="preserve">still could not be solved, erasing </w:t>
      </w:r>
      <w:r w:rsidR="00545D6C">
        <w:rPr>
          <w:rFonts w:hint="eastAsia"/>
        </w:rPr>
        <w:t>Flash</w:t>
      </w:r>
      <w:r w:rsidR="00545D6C">
        <w:t xml:space="preserve"> </w:t>
      </w:r>
      <w:r w:rsidR="00592D08">
        <w:t>can be taken into consideration</w:t>
      </w:r>
      <w:r w:rsidR="00CC1B23">
        <w:t>.</w:t>
      </w:r>
    </w:p>
    <w:p w14:paraId="1A88844F" w14:textId="77777777" w:rsidR="00F049C4" w:rsidRPr="00F049C4" w:rsidRDefault="00F049C4" w:rsidP="00F049C4">
      <w:pPr>
        <w:ind w:firstLine="399"/>
      </w:pPr>
    </w:p>
    <w:p w14:paraId="19529781" w14:textId="10513D79" w:rsidR="001F7F68" w:rsidRPr="00D95C17" w:rsidRDefault="00C57B34" w:rsidP="00561E24">
      <w:pPr>
        <w:pStyle w:val="1"/>
      </w:pPr>
      <w:r>
        <w:rPr>
          <w:rFonts w:hint="eastAsia"/>
        </w:rPr>
        <w:lastRenderedPageBreak/>
        <w:t>R</w:t>
      </w:r>
      <w:r>
        <w:t>evision histo</w:t>
      </w:r>
      <w:r w:rsidR="00A61139">
        <w:t>ry</w:t>
      </w:r>
    </w:p>
    <w:p w14:paraId="108AF21A" w14:textId="1C284DA8" w:rsidR="001F7F68" w:rsidRDefault="009859E0" w:rsidP="00E36123">
      <w:pPr>
        <w:pStyle w:val="a4"/>
        <w:keepNext/>
      </w:pPr>
      <w:r>
        <w:rPr>
          <w:rFonts w:hint="eastAsia"/>
        </w:rPr>
        <w:t>T</w:t>
      </w:r>
      <w:r>
        <w:t>able</w:t>
      </w:r>
      <w:r w:rsidR="001F7F68">
        <w:rPr>
          <w:rFonts w:hint="eastAsia"/>
        </w:rPr>
        <w:t xml:space="preserve"> </w:t>
      </w:r>
      <w:r w:rsidR="00561E24">
        <w:t>4</w:t>
      </w:r>
      <w:r w:rsidR="001F7F68">
        <w:noBreakHyphen/>
      </w:r>
      <w:r w:rsidR="001F7F68">
        <w:fldChar w:fldCharType="begin"/>
      </w:r>
      <w:r w:rsidR="001F7F68">
        <w:instrText xml:space="preserve"> </w:instrText>
      </w:r>
      <w:r w:rsidR="001F7F68">
        <w:rPr>
          <w:rFonts w:hint="eastAsia"/>
        </w:rPr>
        <w:instrText xml:space="preserve">SEQ </w:instrText>
      </w:r>
      <w:r w:rsidR="001F7F68">
        <w:rPr>
          <w:rFonts w:hint="eastAsia"/>
        </w:rPr>
        <w:instrText>表</w:instrText>
      </w:r>
      <w:r w:rsidR="001F7F68">
        <w:rPr>
          <w:rFonts w:hint="eastAsia"/>
        </w:rPr>
        <w:instrText xml:space="preserve"> \* ARABIC \s 1</w:instrText>
      </w:r>
      <w:r w:rsidR="001F7F68">
        <w:instrText xml:space="preserve"> </w:instrText>
      </w:r>
      <w:r w:rsidR="001F7F68">
        <w:fldChar w:fldCharType="separate"/>
      </w:r>
      <w:r w:rsidR="0090724E">
        <w:rPr>
          <w:noProof/>
        </w:rPr>
        <w:t>1</w:t>
      </w:r>
      <w:r w:rsidR="001F7F68">
        <w:fldChar w:fldCharType="end"/>
      </w:r>
      <w:r w:rsidR="001F7F68">
        <w:rPr>
          <w:rFonts w:hint="eastAsia"/>
          <w:noProof/>
        </w:rPr>
        <w:t xml:space="preserve"> </w:t>
      </w:r>
      <w:r w:rsidR="00C57B34">
        <w:rPr>
          <w:rFonts w:hint="eastAsia"/>
          <w:noProof/>
        </w:rPr>
        <w:t>D</w:t>
      </w:r>
      <w:r w:rsidR="00C57B34">
        <w:rPr>
          <w:noProof/>
        </w:rPr>
        <w:t>ocument revision history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15"/>
        <w:gridCol w:w="2604"/>
        <w:gridCol w:w="2803"/>
      </w:tblGrid>
      <w:tr w:rsidR="001F7F68" w:rsidRPr="0091580A" w14:paraId="5B55A56A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D7698CD" w14:textId="58463070" w:rsidR="001F7F68" w:rsidRPr="0091580A" w:rsidRDefault="009859E0" w:rsidP="00C820F6">
            <w:pPr>
              <w:pStyle w:val="af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66" w:type="dxa"/>
            <w:vAlign w:val="center"/>
          </w:tcPr>
          <w:p w14:paraId="09D0C3A6" w14:textId="04B631E0" w:rsidR="001F7F68" w:rsidRPr="0091580A" w:rsidRDefault="00496215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EE5C3F" w14:textId="0BE0E622" w:rsidR="001F7F68" w:rsidRPr="0091580A" w:rsidRDefault="00496215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1F7F68" w:rsidRPr="0091580A" w14:paraId="56F6BC0D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FB7CD1D" w14:textId="3475D3E1" w:rsidR="001F7F68" w:rsidRPr="0091580A" w:rsidRDefault="001F7F68" w:rsidP="00C820F6">
            <w:pPr>
              <w:pStyle w:val="aff1"/>
            </w:pPr>
            <w:r w:rsidRPr="00C73ED6">
              <w:t>202</w:t>
            </w:r>
            <w:r w:rsidR="00561E24">
              <w:t>2</w:t>
            </w:r>
            <w:r w:rsidRPr="0091580A">
              <w:t>/</w:t>
            </w:r>
            <w:r w:rsidR="00561E24">
              <w:t>7</w:t>
            </w:r>
            <w:r w:rsidRPr="0091580A">
              <w:t>/</w:t>
            </w:r>
            <w:r w:rsidR="004B50B1">
              <w:t>29</w:t>
            </w:r>
          </w:p>
        </w:tc>
        <w:tc>
          <w:tcPr>
            <w:tcW w:w="2666" w:type="dxa"/>
            <w:vAlign w:val="center"/>
          </w:tcPr>
          <w:p w14:paraId="4944CA2B" w14:textId="77777777" w:rsidR="001F7F68" w:rsidRPr="0091580A" w:rsidRDefault="001F7F68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  <w:r w:rsidRPr="0091580A">
              <w:t>.</w:t>
            </w:r>
            <w:r w:rsidRPr="00C73ED6">
              <w:t>00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F0CBE8B" w14:textId="087AE8FA" w:rsidR="001F7F68" w:rsidRPr="0091580A" w:rsidRDefault="00764655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nitial </w:t>
            </w:r>
            <w:r w:rsidR="00C57B34">
              <w:t>release</w:t>
            </w:r>
          </w:p>
        </w:tc>
      </w:tr>
    </w:tbl>
    <w:p w14:paraId="52992BBE" w14:textId="77777777" w:rsidR="001F7F68" w:rsidRPr="0091580A" w:rsidRDefault="001F7F68">
      <w:bookmarkStart w:id="9" w:name="_Toc2776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5EB1876E" w14:textId="77777777" w:rsidR="00B41E5B" w:rsidRPr="0091580A" w:rsidRDefault="00B41E5B"/>
    <w:p w14:paraId="5BA57075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7"/>
      <w:headerReference w:type="default" r:id="rId28"/>
      <w:footerReference w:type="default" r:id="rId29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C962" w14:textId="77777777" w:rsidR="00ED535E" w:rsidRDefault="00ED535E">
      <w:pPr>
        <w:spacing w:after="0" w:line="240" w:lineRule="auto"/>
      </w:pPr>
      <w:r>
        <w:separator/>
      </w:r>
    </w:p>
  </w:endnote>
  <w:endnote w:type="continuationSeparator" w:id="0">
    <w:p w14:paraId="405A4F7B" w14:textId="77777777" w:rsidR="00ED535E" w:rsidRDefault="00ED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1BE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13C0D5" wp14:editId="1BD96D78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9058C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3C0D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DZRAIAAOQEAAAOAAAAZHJzL2Uyb0RvYy54bWysVE1v2zAMvQ/YfxB0X+ykWBEEcYosRYYB&#10;xVosHXZWZCk2JosapcTOfv0oxXaGbpcOu8i0yMePR1LLu64x7KTQ12ALPp3knCkroaztoeBfn7fv&#10;5pz5IGwpDFhV8LPy/G719s2ydQs1gwpMqZCRE+sXrSt4FYJbZJmXlWqEn4BTlpQasBGBfvGQlSha&#10;8t6YbJbnt1kLWDoEqbyn2/uLkq+Sf62VDI9aexWYKTjlFtKJ6dzHM1stxeKAwlW17NMQ/5BFI2pL&#10;QUdX9yIIdsT6D1dNLRE86DCR0GSgdS1VqoGqmeYvqtlVwqlUC5Hj3UiT/39u5efTzj0hC90H6KiB&#10;kZDW+YWny1hPp7GJX8qUkZ4oPI+0qS4wSZezfD67IY0k1Wyez/NEa3YFO/Tho4KGRaHgSF1JZInT&#10;gw8UkEwHkxjLwrY2JnXGWNYW/PbmfZ4Ao4YQxhLwmmqSwtmo6MHYL0qzukwZx4s0T2pjkJ0ETYKQ&#10;UtmQik2eyDpaaQr7GmBvH6EqzdprwCMiRQYbRnBTW8BU74u0y+9DyvpiPzBwqTtSELp917dwD+WZ&#10;OotwGXrv5LYm/h+ED08CacqpZbS54ZEObYB4hl7irAL8+bf7aE/DR1rOWtqagvsfR4GKM/PJ0ljG&#10;FRsEHIT9INhjswGif0pvgpNJJAAGM4gaoflGC72OUUglrKRYBQ+DuAmX3aUHQar1OhnRIjkRHuzO&#10;yeg6tdutj4GmKA1XpOXCRU8XrVKauX7t467+/p+sro/T6hcAAAD//wMAUEsDBBQABgAIAAAAIQD/&#10;UAW73gAAAAgBAAAPAAAAZHJzL2Rvd25yZXYueG1sTI89T8MwEIZ3JP6DdUhs1G4JUEKcCiHoABMp&#10;qjpeEycOxOcodtPAr+c6wXh6P+55s9XkOjGaIbSeNMxnCoSh0lctNRo+Ni9XSxAhIlXYeTIavk2A&#10;VX5+lmFa+SO9m7GIjeASCilqsDH2qZShtMZhmPneEGu1HxxGPodGVgMeudx1cqHUrXTYEn+w2Jsn&#10;a8qv4uAYY/um3Pqntjv3inUo7GZcP39qfXkxPT6AiGaKf2Y44XMGcmba+wNVQXQa7pfJgq0arkGc&#10;ZDW/4217DUlyAzLP5P8B+S8AAAD//wMAUEsBAi0AFAAGAAgAAAAhALaDOJL+AAAA4QEAABMAAAAA&#10;AAAAAAAAAAAAAAAAAFtDb250ZW50X1R5cGVzXS54bWxQSwECLQAUAAYACAAAACEAOP0h/9YAAACU&#10;AQAACwAAAAAAAAAAAAAAAAAvAQAAX3JlbHMvLnJlbHNQSwECLQAUAAYACAAAACEAdb5w2UQCAADk&#10;BAAADgAAAAAAAAAAAAAAAAAuAgAAZHJzL2Uyb0RvYy54bWxQSwECLQAUAAYACAAAACEA/1AFu9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229058C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5869D47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495002" wp14:editId="3A8F5E81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F7FC96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y8AEAABIEAAAOAAAAZHJzL2Uyb0RvYy54bWysU82O0zAQviPxDpbvNElpu6uo6R52tVwQ&#10;VPw8gNcZt5b8J9s06UvwAkjc4MSRO2/D8hiMnTS7WpAQiMskE3/f55lvJuuLXityAB+kNQ2tZiUl&#10;YLhtpdk19O2b6yfnlITITMuUNdDQIwR6sXn8aN25GuZ2b1ULnqCICXXnGrqP0dVFEfgeNAsz68Dg&#10;obBes4ip3xWtZx2qa1XMy3JVdNa3zlsOIeDXq+GQbrK+EMDjSyECRKIairXFHH2ONykWmzWrd565&#10;veRjGewfqtBMGrx0krpikZF3Xv4ipSX3NlgRZ9zqwgohOeQesJuqfNDN6z1zkHtBc4KbbAr/T5a/&#10;OGw9kS3ObkWJYRpndPvh6/f3n358+4jx9stngidoU+dCjehLs/VjFtzWp5574XV6Yjekb+iqLM8q&#10;9PqImmV5vjwrl4PN0EfCE+DpcrFYLCnhCMkjKO5EnA/xGVhN0ktDlTTJAVazw/MQ8WKEniDpszIp&#10;Bqtkey2VyknaHbhUnhwYTp1xDibOUwnIvYfELLGL1NjQSn6LRwWD8isQ6AwWXOUK8k4+1K1GXWUQ&#10;nWgCq5iI5Z+JIz5RIe/r35AnRr7ZmjiRtTTW/+722J9KFgP+5MDQd7LgxrbHPORsDS5edm78SdJm&#10;388z/e5X3vwEAAD//wMAUEsDBBQABgAIAAAAIQDRGXUE3AAAAAgBAAAPAAAAZHJzL2Rvd25yZXYu&#10;eG1sTI/NTsMwEITvSLyDtUjcWieV+EmIU6EiKpUbTS+9OfGSRLXXUeym4e1ZxIEed2Y0+02xnp0V&#10;E46h96QgXSYgkBpvemoVHKr3xTOIEDUZbT2hgm8MsC5vbwqdG3+hT5z2sRVcQiHXCroYh1zK0HTo&#10;dFj6AYm9Lz86HfkcW2lGfeFyZ+UqSR6l0z3xh04PuOmwOe3PTkH1UVu/mfzb1h3Dblvj7lCdjkrd&#10;382vLyAizvE/DL/4jA4lM9X+TCYIq2CRrjjJevoEgv0syx5A1H+CLAt5PaD8AQAA//8DAFBLAQIt&#10;ABQABgAIAAAAIQC2gziS/gAAAOEBAAATAAAAAAAAAAAAAAAAAAAAAABbQ29udGVudF9UeXBlc10u&#10;eG1sUEsBAi0AFAAGAAgAAAAhADj9If/WAAAAlAEAAAsAAAAAAAAAAAAAAAAALwEAAF9yZWxzLy5y&#10;ZWxzUEsBAi0AFAAGAAgAAAAhAB2eDDLwAQAAEgQAAA4AAAAAAAAAAAAAAAAALgIAAGRycy9lMm9E&#10;b2MueG1sUEsBAi0AFAAGAAgAAAAhANEZdQTcAAAACAEAAA8AAAAAAAAAAAAAAAAASgQAAGRycy9k&#10;b3ducmV2LnhtbFBLBQYAAAAABAAEAPMAAABTBQAAAAA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583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29456B" wp14:editId="2F58E9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6ED4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945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3D86ED4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86CA0A1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09083" wp14:editId="0DB499C1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8DA996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nI7wEAABIEAAAOAAAAZHJzL2Uyb0RvYy54bWysU0uO1DAQ3SNxB8t7OslM0wNRp2cxo2GD&#10;oMXnAB6n3LHkn2zTSV+CCyCxgxVL9tyG4RiUnXRmNCAhEJtKKn7vuepVZX0+aEX24IO0pqHVoqQE&#10;DLetNLuGvn1z9egJJSEy0zJlDTT0AIGebx4+WPeuhhPbWdWCJyhiQt27hnYxurooAu9As7CwDgwe&#10;Cus1i5j6XdF61qO6VsVJWa6K3vrWecshBPx6OR7STdYXAnh8KUSASFRDsbaYo8/xOsVis2b1zjPX&#10;ST6Vwf6hCs2kwUtnqUsWGXnn5S9SWnJvgxVxwa0urBCSQ+4Bu6nKe9287piD3AuaE9xsU/h/svzF&#10;fuuJbHF2OCnDNM7o5sPX7+8//fj2EePNl88ET9Cm3oUa0Rdm66csuK1PPQ/C6/TEbsjQ0FV5tnr6&#10;mJIDapblaVVikm2GIRKeAKfLs+UKp8ERkkdQ3Io4H+IzsJqkl4YqaZIDrGb75yGiDEKPkPRZmRSD&#10;VbK9kkrlJO0OXChP9gynzjgHE5epBOTeQWKW2EVqbGwlv8WDglH5FQh0BguucgV5J+/rVpOuMohO&#10;NIFVzMTyz8QJn6iQ9/VvyDMj32xNnMlaGut/d3scjiWLEX90YOw7WXBt20MecrYGFy87N/0kabPv&#10;5pl++ytvfgI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NMqZyO8BAAAS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F93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B4260" wp14:editId="67AE4A3B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4A788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267A5CD1" w14:textId="77777777" w:rsidR="00111675" w:rsidRDefault="001116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7B426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hrSgIAAOwEAAAOAAAAZHJzL2Uyb0RvYy54bWysVN9v0zAQfkfif7D8TpN2bJSq6VQ6FSFN&#10;bKIgnl3HbiIcnzm7Tcpfv7PbpGjwMsSLc/Hddz++u/P8tmsMOyj0NdiCj0c5Z8pKKGu7K/i3r+s3&#10;U858ELYUBqwq+FF5frt4/WreupmaQAWmVMjIifWz1hW8CsHNsszLSjXCj8ApS0oN2IhAv7jLShQt&#10;eW9MNsnzm6wFLB2CVN7T7d1JyRfJv9ZKhgetvQrMFJxyC+nEdG7jmS3mYrZD4apantMQ/5BFI2pL&#10;QQdXdyIItsf6D1dNLRE86DCS0GSgdS1VqoGqGefPqtlUwqlUC5Hj3UCT/39u5efDxj0iC90H6KiB&#10;kZDW+Zmny1hPp7GJX8qUkZ4oPA60qS4wSZeT66u3799xJkk1nk6m0zzxml3QDn34qKBhUSg4UlsS&#10;W+Jw7wNFJNPeJAazsK6NSa0xlrUFv7m6zhNg0BDCWAJeck1SOBoVPRj7RWlWlynleJEGSq0MsoOg&#10;URBSKhtStckTWUcrTWFfAjzbR6hKw/YS8IBIkcGGAdzUFjDV+yzt8kefsj7Z9wyc6o4UhG7bUeHU&#10;lb6VWyiP1GGE0/B7J9c1teFe+PAokKadmkobHB7o0AaIbjhLnFWAv/52H+1pCEnLWUvbU3D/cy9Q&#10;cWY+WRrPuGq9gL2w7QW7b1ZAXRjT2+BkEgmAwfSiRmi+02IvYxRSCSspVsFDL67CaYfpYZBquUxG&#10;tFBOhHu7cTK6Tl13y32gYUozFtk5cXFmjVYqjd55/ePO/v6frC6P1OIJAAD//wMAUEsDBBQABgAI&#10;AAAAIQDrwvkL3gAAAAkBAAAPAAAAZHJzL2Rvd25yZXYueG1sTI8xT8MwEIV3JP6DdUhs1CZDCSFO&#10;hRB0gIkUIUY3vsSB+BzFbhr49VwnWE56enfvfVduFj+IGafYB9JwvVIgkJpge+o0vO2ernIQMRmy&#10;ZgiEGr4xwqY6PytNYcORXnGuUyc4hGJhNLiUxkLK2Dj0Jq7CiMReGyZvEsupk3YyRw73g8yUWktv&#10;euIGZ0Z8cNh81QfPGO8vym9/Wvfhn00ba7ebt4+fWl9eLPd3IBIu6W8ZTvh8AxUz7cOBbBSDhtt1&#10;xuhJA8+TrVR2A2KvIcvzHGRVyv8fVL8AAAD//wMAUEsBAi0AFAAGAAgAAAAhALaDOJL+AAAA4QEA&#10;ABMAAAAAAAAAAAAAAAAAAAAAAFtDb250ZW50X1R5cGVzXS54bWxQSwECLQAUAAYACAAAACEAOP0h&#10;/9YAAACUAQAACwAAAAAAAAAAAAAAAAAvAQAAX3JlbHMvLnJlbHNQSwECLQAUAAYACAAAACEAtgM4&#10;a0oCAADsBAAADgAAAAAAAAAAAAAAAAAuAgAAZHJzL2Uyb0RvYy54bWxQSwECLQAUAAYACAAAACEA&#10;68L5C94AAAAJAQAADwAAAAAAAAAAAAAAAACkBAAAZHJzL2Rvd25yZXYueG1sUEsFBgAAAAAEAAQA&#10;8wAAAK8FAAAAAA==&#10;" filled="f" stroked="f" strokeweight=".5pt">
              <v:textbox style="mso-fit-shape-to-text:t" inset="0,0,0,0">
                <w:txbxContent>
                  <w:p w14:paraId="42E4A788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267A5CD1" w14:textId="77777777" w:rsidR="00111675" w:rsidRDefault="00111675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39964A29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62AA6D" wp14:editId="7830EE23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620E55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Er7wEAABAEAAAOAAAAZHJzL2Uyb0RvYy54bWysU81u1DAQviPxDpbvbJJ22ZZosz20KhcE&#10;K6AP4DrjXUv+k2022ZfgBZC4wYkj974N5TE6drJpVZAQiMskk3zf5/lmxsuzXiuyAx+kNQ2tZiUl&#10;YLhtpdk09Or95bNTSkJkpmXKGmjoHgI9Wz19suxcDUd2a1ULnqCICXXnGrqN0dVFEfgWNAsz68Dg&#10;T2G9ZhFTvylazzpU16o4KstF0VnfOm85hIBfL4afdJX1hQAe3wgRIBLVUKwt5uhzvE6xWC1ZvfHM&#10;bSUfy2D/UIVm0uChk9QFi4x88PIXKS25t8GKOONWF1YIySF7QDdV+cjNuy1zkL1gc4Kb2hT+nyx/&#10;vVt7ItuG4qAM0zii20/ff3z88vPmM8bbb1/JaWpS50KN2HOz9mMW3Nonx73wOj3RC+kbuihPFi+e&#10;U7LHbSjL46rEJDcZ+kh4AhzPT+YLnAVHSB5AcS/ifIgvwWqSXhqqpEn+Wc12r0JEGYQeIOmzMikG&#10;q2R7KZXKSdocOFee7BjOnHEOJs5TCch9gMQssYtkbLCS3+JewaD8FgT2BQuucgV5Ix/rVqOuMohO&#10;NIFVTMTyz8QRn6iQt/VvyBMjn2xNnMhaGut/d3rsDyWLAX/owOA7teDatvs85NwaXLvcufGKpL1+&#10;mGf6/UVe3QE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DEZRK+8BAAAQ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B7F7" w14:textId="77777777" w:rsidR="00ED535E" w:rsidRDefault="00ED535E">
      <w:pPr>
        <w:spacing w:after="0" w:line="240" w:lineRule="auto"/>
      </w:pPr>
      <w:r>
        <w:separator/>
      </w:r>
    </w:p>
  </w:footnote>
  <w:footnote w:type="continuationSeparator" w:id="0">
    <w:p w14:paraId="4B9409E6" w14:textId="77777777" w:rsidR="00ED535E" w:rsidRDefault="00ED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D79E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0FA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3FCD" w14:textId="6D8A8160" w:rsidR="00AD6C6D" w:rsidRPr="00661ED9" w:rsidRDefault="00AD6C6D">
    <w:pPr>
      <w:pStyle w:val="ad"/>
      <w:pBdr>
        <w:bottom w:val="single" w:sz="4" w:space="1" w:color="3366FF"/>
      </w:pBdr>
      <w:rPr>
        <w:rStyle w:val="afc"/>
        <w:rFonts w:ascii="Arial" w:hAnsi="Arial" w:cs="Arial"/>
      </w:rPr>
    </w:pPr>
    <w:r w:rsidRPr="00C73ED6">
      <w:rPr>
        <w:rStyle w:val="afc"/>
        <w:rFonts w:ascii="Arial" w:hAnsi="Arial" w:cs="Arial"/>
      </w:rPr>
      <w:t>AN00</w:t>
    </w:r>
    <w:r w:rsidR="00867F56">
      <w:rPr>
        <w:rStyle w:val="afc"/>
        <w:rFonts w:ascii="Arial" w:hAnsi="Arial" w:cs="Arial"/>
      </w:rPr>
      <w:t>35</w:t>
    </w:r>
    <w:r w:rsidRPr="00661ED9">
      <w:rPr>
        <w:rStyle w:val="afc"/>
        <w:rFonts w:ascii="Arial" w:hAnsi="Arial" w:cs="Arial"/>
      </w:rPr>
      <w:t xml:space="preserve"> 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   </w:t>
    </w:r>
    <w:r w:rsidR="00561E24">
      <w:rPr>
        <w:rStyle w:val="afc"/>
        <w:rFonts w:ascii="Arial" w:hAnsi="Arial" w:cs="Arial"/>
      </w:rPr>
      <w:t xml:space="preserve">      </w:t>
    </w:r>
    <w:r w:rsidR="00561E24" w:rsidRPr="00561E24">
      <w:rPr>
        <w:rStyle w:val="afc"/>
        <w:rFonts w:ascii="Arial" w:hAnsi="Arial" w:cs="Arial" w:hint="eastAsia"/>
      </w:rPr>
      <w:t>MM32-LINK MINI</w:t>
    </w:r>
    <w:r w:rsidR="00867F56">
      <w:rPr>
        <w:rStyle w:val="afc"/>
        <w:rFonts w:ascii="Arial" w:hAnsi="Arial" w:cs="Arial"/>
      </w:rPr>
      <w:t xml:space="preserve"> User Guide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48AF" w14:textId="097003CC" w:rsidR="00AD6C6D" w:rsidRPr="00661ED9" w:rsidRDefault="00561E24" w:rsidP="00661ED9">
    <w:pPr>
      <w:pStyle w:val="ad"/>
      <w:pBdr>
        <w:bottom w:val="single" w:sz="4" w:space="1" w:color="3366FF"/>
      </w:pBdr>
      <w:ind w:left="180" w:hangingChars="100" w:hanging="180"/>
      <w:jc w:val="both"/>
      <w:rPr>
        <w:rStyle w:val="afc"/>
        <w:rFonts w:ascii="Arial" w:hAnsi="Arial" w:cs="Arial"/>
      </w:rPr>
    </w:pPr>
    <w:r w:rsidRPr="00561E24">
      <w:rPr>
        <w:rStyle w:val="afc"/>
        <w:rFonts w:ascii="Arial" w:hAnsi="Arial" w:cs="Arial" w:hint="eastAsia"/>
      </w:rPr>
      <w:t>MM32-LINK MINI</w:t>
    </w:r>
    <w:r w:rsidR="00867F56">
      <w:rPr>
        <w:rStyle w:val="afc"/>
        <w:rFonts w:ascii="Arial" w:hAnsi="Arial" w:cs="Arial"/>
      </w:rPr>
      <w:t xml:space="preserve"> User Guide</w:t>
    </w:r>
    <w:r w:rsidR="00AD6C6D" w:rsidRPr="00661ED9">
      <w:rPr>
        <w:rStyle w:val="afc"/>
        <w:rFonts w:ascii="Arial" w:hAnsi="Arial" w:cs="Arial"/>
      </w:rPr>
      <w:t xml:space="preserve">                                              </w:t>
    </w:r>
    <w:r w:rsidR="00661ED9" w:rsidRPr="00661ED9">
      <w:rPr>
        <w:rStyle w:val="afc"/>
        <w:rFonts w:ascii="Arial" w:hAnsi="Arial" w:cs="Arial"/>
      </w:rPr>
      <w:t xml:space="preserve">                        </w:t>
    </w:r>
    <w:r>
      <w:rPr>
        <w:rStyle w:val="afc"/>
        <w:rFonts w:ascii="Arial" w:hAnsi="Arial" w:cs="Arial"/>
      </w:rPr>
      <w:t xml:space="preserve">        </w:t>
    </w:r>
    <w:r w:rsidR="00AD6C6D" w:rsidRPr="00C73ED6">
      <w:rPr>
        <w:rStyle w:val="afc"/>
        <w:rFonts w:ascii="Arial" w:hAnsi="Arial" w:cs="Arial"/>
      </w:rPr>
      <w:t>AN00</w:t>
    </w:r>
    <w:r w:rsidR="00867F56">
      <w:rPr>
        <w:rStyle w:val="afc"/>
        <w:rFonts w:ascii="Arial" w:hAnsi="Arial" w:cs="Arial"/>
      </w:rPr>
      <w:t>35</w:t>
    </w:r>
    <w:r w:rsidR="00AD6C6D" w:rsidRPr="00661ED9">
      <w:rPr>
        <w:rStyle w:val="afc"/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66A60C2"/>
    <w:multiLevelType w:val="hybridMultilevel"/>
    <w:tmpl w:val="63BA5ECA"/>
    <w:lvl w:ilvl="0" w:tplc="602CD16E"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5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603BDB"/>
    <w:multiLevelType w:val="hybridMultilevel"/>
    <w:tmpl w:val="A1B8B16A"/>
    <w:lvl w:ilvl="0" w:tplc="ACE09864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8354918">
    <w:abstractNumId w:val="13"/>
  </w:num>
  <w:num w:numId="2" w16cid:durableId="330639717">
    <w:abstractNumId w:val="10"/>
  </w:num>
  <w:num w:numId="3" w16cid:durableId="1665627894">
    <w:abstractNumId w:val="8"/>
  </w:num>
  <w:num w:numId="4" w16cid:durableId="1684621792">
    <w:abstractNumId w:val="3"/>
  </w:num>
  <w:num w:numId="5" w16cid:durableId="613368020">
    <w:abstractNumId w:val="15"/>
  </w:num>
  <w:num w:numId="6" w16cid:durableId="472910078">
    <w:abstractNumId w:val="4"/>
  </w:num>
  <w:num w:numId="7" w16cid:durableId="1941185286">
    <w:abstractNumId w:val="2"/>
  </w:num>
  <w:num w:numId="8" w16cid:durableId="1265304919">
    <w:abstractNumId w:val="6"/>
  </w:num>
  <w:num w:numId="9" w16cid:durableId="1135682704">
    <w:abstractNumId w:val="14"/>
  </w:num>
  <w:num w:numId="10" w16cid:durableId="1514688827">
    <w:abstractNumId w:val="5"/>
  </w:num>
  <w:num w:numId="11" w16cid:durableId="259679348">
    <w:abstractNumId w:val="0"/>
  </w:num>
  <w:num w:numId="12" w16cid:durableId="45960424">
    <w:abstractNumId w:val="13"/>
  </w:num>
  <w:num w:numId="13" w16cid:durableId="774401204">
    <w:abstractNumId w:val="13"/>
  </w:num>
  <w:num w:numId="14" w16cid:durableId="653682879">
    <w:abstractNumId w:val="9"/>
  </w:num>
  <w:num w:numId="15" w16cid:durableId="1218663984">
    <w:abstractNumId w:val="1"/>
  </w:num>
  <w:num w:numId="16" w16cid:durableId="17633379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4505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7373615">
    <w:abstractNumId w:val="13"/>
  </w:num>
  <w:num w:numId="19" w16cid:durableId="21440386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7727595">
    <w:abstractNumId w:val="13"/>
  </w:num>
  <w:num w:numId="21" w16cid:durableId="369500319">
    <w:abstractNumId w:val="13"/>
  </w:num>
  <w:num w:numId="22" w16cid:durableId="1474909268">
    <w:abstractNumId w:val="13"/>
  </w:num>
  <w:num w:numId="23" w16cid:durableId="6836380">
    <w:abstractNumId w:val="13"/>
  </w:num>
  <w:num w:numId="24" w16cid:durableId="1359163106">
    <w:abstractNumId w:val="13"/>
  </w:num>
  <w:num w:numId="25" w16cid:durableId="2046560792">
    <w:abstractNumId w:val="13"/>
  </w:num>
  <w:num w:numId="26" w16cid:durableId="481192894">
    <w:abstractNumId w:val="13"/>
  </w:num>
  <w:num w:numId="27" w16cid:durableId="774204908">
    <w:abstractNumId w:val="13"/>
  </w:num>
  <w:num w:numId="28" w16cid:durableId="1755013771">
    <w:abstractNumId w:val="13"/>
  </w:num>
  <w:num w:numId="29" w16cid:durableId="158741427">
    <w:abstractNumId w:val="13"/>
  </w:num>
  <w:num w:numId="30" w16cid:durableId="1071659298">
    <w:abstractNumId w:val="13"/>
  </w:num>
  <w:num w:numId="31" w16cid:durableId="1075514545">
    <w:abstractNumId w:val="13"/>
  </w:num>
  <w:num w:numId="32" w16cid:durableId="1219321693">
    <w:abstractNumId w:val="13"/>
  </w:num>
  <w:num w:numId="33" w16cid:durableId="1691636571">
    <w:abstractNumId w:val="13"/>
  </w:num>
  <w:num w:numId="34" w16cid:durableId="1577281559">
    <w:abstractNumId w:val="13"/>
  </w:num>
  <w:num w:numId="35" w16cid:durableId="655645140">
    <w:abstractNumId w:val="11"/>
  </w:num>
  <w:num w:numId="36" w16cid:durableId="1281717251">
    <w:abstractNumId w:val="7"/>
  </w:num>
  <w:num w:numId="37" w16cid:durableId="222956055">
    <w:abstractNumId w:val="16"/>
  </w:num>
  <w:num w:numId="38" w16cid:durableId="1104378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F"/>
    <w:rsid w:val="000002D9"/>
    <w:rsid w:val="0000076F"/>
    <w:rsid w:val="00000BA4"/>
    <w:rsid w:val="00002BD3"/>
    <w:rsid w:val="00002C43"/>
    <w:rsid w:val="00002DF1"/>
    <w:rsid w:val="0000653B"/>
    <w:rsid w:val="0000683E"/>
    <w:rsid w:val="00006A60"/>
    <w:rsid w:val="00012449"/>
    <w:rsid w:val="00012B22"/>
    <w:rsid w:val="00014C80"/>
    <w:rsid w:val="00015E3E"/>
    <w:rsid w:val="0001642D"/>
    <w:rsid w:val="00016D2F"/>
    <w:rsid w:val="000200C4"/>
    <w:rsid w:val="0002041A"/>
    <w:rsid w:val="00020892"/>
    <w:rsid w:val="000215A5"/>
    <w:rsid w:val="0002310E"/>
    <w:rsid w:val="00023728"/>
    <w:rsid w:val="00024884"/>
    <w:rsid w:val="00025221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37FF7"/>
    <w:rsid w:val="00041602"/>
    <w:rsid w:val="00044F7C"/>
    <w:rsid w:val="00045DF5"/>
    <w:rsid w:val="00046BD6"/>
    <w:rsid w:val="00046C6F"/>
    <w:rsid w:val="00046D0C"/>
    <w:rsid w:val="00051340"/>
    <w:rsid w:val="00052828"/>
    <w:rsid w:val="00053618"/>
    <w:rsid w:val="00054916"/>
    <w:rsid w:val="00055D86"/>
    <w:rsid w:val="000562F7"/>
    <w:rsid w:val="000575CC"/>
    <w:rsid w:val="00057D91"/>
    <w:rsid w:val="00057ED9"/>
    <w:rsid w:val="0006001D"/>
    <w:rsid w:val="00060589"/>
    <w:rsid w:val="00063968"/>
    <w:rsid w:val="000642C1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368B"/>
    <w:rsid w:val="00094486"/>
    <w:rsid w:val="00096B85"/>
    <w:rsid w:val="000A051C"/>
    <w:rsid w:val="000A2BFF"/>
    <w:rsid w:val="000A4305"/>
    <w:rsid w:val="000B005A"/>
    <w:rsid w:val="000B13F1"/>
    <w:rsid w:val="000B14CB"/>
    <w:rsid w:val="000B1754"/>
    <w:rsid w:val="000B5F33"/>
    <w:rsid w:val="000B7E10"/>
    <w:rsid w:val="000C1184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5C98"/>
    <w:rsid w:val="00105DFD"/>
    <w:rsid w:val="0010674D"/>
    <w:rsid w:val="001073C1"/>
    <w:rsid w:val="00110163"/>
    <w:rsid w:val="0011052A"/>
    <w:rsid w:val="00111675"/>
    <w:rsid w:val="00111971"/>
    <w:rsid w:val="00111FD5"/>
    <w:rsid w:val="001126B6"/>
    <w:rsid w:val="0011576D"/>
    <w:rsid w:val="0011586D"/>
    <w:rsid w:val="00117174"/>
    <w:rsid w:val="00117EEE"/>
    <w:rsid w:val="001200E5"/>
    <w:rsid w:val="00120831"/>
    <w:rsid w:val="00120D7B"/>
    <w:rsid w:val="001210E3"/>
    <w:rsid w:val="00121E05"/>
    <w:rsid w:val="0012270B"/>
    <w:rsid w:val="00122BFC"/>
    <w:rsid w:val="00122DE9"/>
    <w:rsid w:val="00123365"/>
    <w:rsid w:val="00123728"/>
    <w:rsid w:val="0012492B"/>
    <w:rsid w:val="00124DA5"/>
    <w:rsid w:val="00125703"/>
    <w:rsid w:val="00125F77"/>
    <w:rsid w:val="00130362"/>
    <w:rsid w:val="00131550"/>
    <w:rsid w:val="00131E8D"/>
    <w:rsid w:val="001330F0"/>
    <w:rsid w:val="00133F91"/>
    <w:rsid w:val="0014098C"/>
    <w:rsid w:val="00140F68"/>
    <w:rsid w:val="00143F3F"/>
    <w:rsid w:val="00146DFD"/>
    <w:rsid w:val="001475FE"/>
    <w:rsid w:val="00147AE9"/>
    <w:rsid w:val="00150A42"/>
    <w:rsid w:val="00152752"/>
    <w:rsid w:val="001552DB"/>
    <w:rsid w:val="001577BB"/>
    <w:rsid w:val="00157ABF"/>
    <w:rsid w:val="00157DBA"/>
    <w:rsid w:val="00160B49"/>
    <w:rsid w:val="00161049"/>
    <w:rsid w:val="00161ED2"/>
    <w:rsid w:val="00164473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6C2E"/>
    <w:rsid w:val="00177095"/>
    <w:rsid w:val="00177CFD"/>
    <w:rsid w:val="001800A8"/>
    <w:rsid w:val="00181C8C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5902"/>
    <w:rsid w:val="001C6A6C"/>
    <w:rsid w:val="001C6DDA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EEA"/>
    <w:rsid w:val="001F0B7A"/>
    <w:rsid w:val="001F1E59"/>
    <w:rsid w:val="001F262B"/>
    <w:rsid w:val="001F5BDF"/>
    <w:rsid w:val="001F6A4A"/>
    <w:rsid w:val="001F7390"/>
    <w:rsid w:val="001F7B23"/>
    <w:rsid w:val="001F7F68"/>
    <w:rsid w:val="00200317"/>
    <w:rsid w:val="00201F19"/>
    <w:rsid w:val="00202213"/>
    <w:rsid w:val="00202313"/>
    <w:rsid w:val="00202616"/>
    <w:rsid w:val="00202F60"/>
    <w:rsid w:val="002032EB"/>
    <w:rsid w:val="00203303"/>
    <w:rsid w:val="00203673"/>
    <w:rsid w:val="002065CB"/>
    <w:rsid w:val="00206BEE"/>
    <w:rsid w:val="00207300"/>
    <w:rsid w:val="00211E05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0FD"/>
    <w:rsid w:val="00233B7E"/>
    <w:rsid w:val="0023582F"/>
    <w:rsid w:val="00235E27"/>
    <w:rsid w:val="002366CD"/>
    <w:rsid w:val="00236A4B"/>
    <w:rsid w:val="00236BEC"/>
    <w:rsid w:val="00236CBD"/>
    <w:rsid w:val="00240E1A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4507"/>
    <w:rsid w:val="0027092B"/>
    <w:rsid w:val="00274102"/>
    <w:rsid w:val="002748CD"/>
    <w:rsid w:val="00274EAA"/>
    <w:rsid w:val="0027647E"/>
    <w:rsid w:val="00276542"/>
    <w:rsid w:val="00276E7E"/>
    <w:rsid w:val="002817BD"/>
    <w:rsid w:val="00282302"/>
    <w:rsid w:val="002837EC"/>
    <w:rsid w:val="00284099"/>
    <w:rsid w:val="00285BBD"/>
    <w:rsid w:val="00285F1B"/>
    <w:rsid w:val="00286D02"/>
    <w:rsid w:val="00290278"/>
    <w:rsid w:val="0029090C"/>
    <w:rsid w:val="00291817"/>
    <w:rsid w:val="00292648"/>
    <w:rsid w:val="00293903"/>
    <w:rsid w:val="00294BAD"/>
    <w:rsid w:val="002954E0"/>
    <w:rsid w:val="00295ADD"/>
    <w:rsid w:val="00295FE9"/>
    <w:rsid w:val="002A1CE1"/>
    <w:rsid w:val="002A2AB9"/>
    <w:rsid w:val="002A2CCE"/>
    <w:rsid w:val="002A3B4F"/>
    <w:rsid w:val="002A570C"/>
    <w:rsid w:val="002A5A60"/>
    <w:rsid w:val="002A6AA2"/>
    <w:rsid w:val="002A7A99"/>
    <w:rsid w:val="002B4DAE"/>
    <w:rsid w:val="002B6705"/>
    <w:rsid w:val="002C0718"/>
    <w:rsid w:val="002C2BD3"/>
    <w:rsid w:val="002C2DA7"/>
    <w:rsid w:val="002C6B73"/>
    <w:rsid w:val="002C78A1"/>
    <w:rsid w:val="002D0121"/>
    <w:rsid w:val="002D19ED"/>
    <w:rsid w:val="002D2EC7"/>
    <w:rsid w:val="002D4C1B"/>
    <w:rsid w:val="002D50E4"/>
    <w:rsid w:val="002D59A2"/>
    <w:rsid w:val="002D5BAD"/>
    <w:rsid w:val="002E0CDE"/>
    <w:rsid w:val="002E11B6"/>
    <w:rsid w:val="002E4C2E"/>
    <w:rsid w:val="002E4D51"/>
    <w:rsid w:val="002E6700"/>
    <w:rsid w:val="002F0E5D"/>
    <w:rsid w:val="002F1CBF"/>
    <w:rsid w:val="002F31D4"/>
    <w:rsid w:val="002F3597"/>
    <w:rsid w:val="002F3890"/>
    <w:rsid w:val="002F6CA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50FB"/>
    <w:rsid w:val="0030573C"/>
    <w:rsid w:val="00307909"/>
    <w:rsid w:val="00307BA3"/>
    <w:rsid w:val="00310916"/>
    <w:rsid w:val="0031104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270B7"/>
    <w:rsid w:val="003315C8"/>
    <w:rsid w:val="00331AB1"/>
    <w:rsid w:val="00333866"/>
    <w:rsid w:val="00334E6A"/>
    <w:rsid w:val="0033552F"/>
    <w:rsid w:val="00335BB1"/>
    <w:rsid w:val="0033793F"/>
    <w:rsid w:val="00340D34"/>
    <w:rsid w:val="0034232D"/>
    <w:rsid w:val="00342E62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59D"/>
    <w:rsid w:val="003618D9"/>
    <w:rsid w:val="0036470B"/>
    <w:rsid w:val="00364C8F"/>
    <w:rsid w:val="00365AFF"/>
    <w:rsid w:val="00366591"/>
    <w:rsid w:val="00366F41"/>
    <w:rsid w:val="00367B65"/>
    <w:rsid w:val="0037021D"/>
    <w:rsid w:val="003707FB"/>
    <w:rsid w:val="00370C23"/>
    <w:rsid w:val="003722FB"/>
    <w:rsid w:val="003736E6"/>
    <w:rsid w:val="003739E4"/>
    <w:rsid w:val="00373C32"/>
    <w:rsid w:val="00374CA3"/>
    <w:rsid w:val="00375666"/>
    <w:rsid w:val="003761FC"/>
    <w:rsid w:val="003811B9"/>
    <w:rsid w:val="00382AB5"/>
    <w:rsid w:val="00382F94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6D86"/>
    <w:rsid w:val="003973C5"/>
    <w:rsid w:val="00397692"/>
    <w:rsid w:val="00397840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29A1"/>
    <w:rsid w:val="003B381D"/>
    <w:rsid w:val="003B3AFB"/>
    <w:rsid w:val="003B5166"/>
    <w:rsid w:val="003B5FDA"/>
    <w:rsid w:val="003B7E1D"/>
    <w:rsid w:val="003C0E90"/>
    <w:rsid w:val="003C1362"/>
    <w:rsid w:val="003C19AA"/>
    <w:rsid w:val="003C352B"/>
    <w:rsid w:val="003C3BB5"/>
    <w:rsid w:val="003C578F"/>
    <w:rsid w:val="003C70C6"/>
    <w:rsid w:val="003D12BB"/>
    <w:rsid w:val="003D1D8E"/>
    <w:rsid w:val="003D2DCE"/>
    <w:rsid w:val="003D5E4B"/>
    <w:rsid w:val="003D6E99"/>
    <w:rsid w:val="003D7B6F"/>
    <w:rsid w:val="003E06E7"/>
    <w:rsid w:val="003E127F"/>
    <w:rsid w:val="003E19D5"/>
    <w:rsid w:val="003E1C35"/>
    <w:rsid w:val="003E1C3D"/>
    <w:rsid w:val="003E263E"/>
    <w:rsid w:val="003E2CC9"/>
    <w:rsid w:val="003E5BDD"/>
    <w:rsid w:val="003E75F4"/>
    <w:rsid w:val="003F0CDB"/>
    <w:rsid w:val="003F285E"/>
    <w:rsid w:val="003F5F52"/>
    <w:rsid w:val="003F6520"/>
    <w:rsid w:val="003F7DF0"/>
    <w:rsid w:val="003F7F52"/>
    <w:rsid w:val="0040069A"/>
    <w:rsid w:val="00401720"/>
    <w:rsid w:val="0040265F"/>
    <w:rsid w:val="00404FD1"/>
    <w:rsid w:val="004050EA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0787"/>
    <w:rsid w:val="004208D8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330D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4BC5"/>
    <w:rsid w:val="00456CD2"/>
    <w:rsid w:val="00457BBE"/>
    <w:rsid w:val="0046073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C4A"/>
    <w:rsid w:val="00473F03"/>
    <w:rsid w:val="004769CB"/>
    <w:rsid w:val="00477952"/>
    <w:rsid w:val="00477D2F"/>
    <w:rsid w:val="004805F4"/>
    <w:rsid w:val="00480C98"/>
    <w:rsid w:val="00483B35"/>
    <w:rsid w:val="00485638"/>
    <w:rsid w:val="00486A7F"/>
    <w:rsid w:val="004879E0"/>
    <w:rsid w:val="00487E60"/>
    <w:rsid w:val="00487EF2"/>
    <w:rsid w:val="004913B0"/>
    <w:rsid w:val="0049392D"/>
    <w:rsid w:val="0049442B"/>
    <w:rsid w:val="0049538A"/>
    <w:rsid w:val="00496215"/>
    <w:rsid w:val="004971FF"/>
    <w:rsid w:val="004B0691"/>
    <w:rsid w:val="004B12DF"/>
    <w:rsid w:val="004B1BCA"/>
    <w:rsid w:val="004B22E6"/>
    <w:rsid w:val="004B37AE"/>
    <w:rsid w:val="004B4340"/>
    <w:rsid w:val="004B48FC"/>
    <w:rsid w:val="004B50B1"/>
    <w:rsid w:val="004B536A"/>
    <w:rsid w:val="004B662D"/>
    <w:rsid w:val="004B694F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D6"/>
    <w:rsid w:val="004D21EF"/>
    <w:rsid w:val="004D25F3"/>
    <w:rsid w:val="004D2B25"/>
    <w:rsid w:val="004D3189"/>
    <w:rsid w:val="004D3D25"/>
    <w:rsid w:val="004D5385"/>
    <w:rsid w:val="004D630A"/>
    <w:rsid w:val="004D7FC2"/>
    <w:rsid w:val="004E0BE9"/>
    <w:rsid w:val="004E0E1D"/>
    <w:rsid w:val="004E0F2B"/>
    <w:rsid w:val="004E2B8D"/>
    <w:rsid w:val="004E46A9"/>
    <w:rsid w:val="004E4D02"/>
    <w:rsid w:val="004E5B9E"/>
    <w:rsid w:val="004E660A"/>
    <w:rsid w:val="004E79EE"/>
    <w:rsid w:val="004E7ACB"/>
    <w:rsid w:val="004F0847"/>
    <w:rsid w:val="004F13A2"/>
    <w:rsid w:val="004F1B7C"/>
    <w:rsid w:val="004F22FE"/>
    <w:rsid w:val="004F2D90"/>
    <w:rsid w:val="004F4B8C"/>
    <w:rsid w:val="004F4E3D"/>
    <w:rsid w:val="004F5695"/>
    <w:rsid w:val="004F5892"/>
    <w:rsid w:val="004F5A29"/>
    <w:rsid w:val="004F6ED2"/>
    <w:rsid w:val="00501EE0"/>
    <w:rsid w:val="005029B5"/>
    <w:rsid w:val="00502C1F"/>
    <w:rsid w:val="00503065"/>
    <w:rsid w:val="0050435D"/>
    <w:rsid w:val="005065D9"/>
    <w:rsid w:val="005075CF"/>
    <w:rsid w:val="00510E65"/>
    <w:rsid w:val="005129F4"/>
    <w:rsid w:val="005140E9"/>
    <w:rsid w:val="005152B5"/>
    <w:rsid w:val="005153E2"/>
    <w:rsid w:val="005157AA"/>
    <w:rsid w:val="00516580"/>
    <w:rsid w:val="00516900"/>
    <w:rsid w:val="00517114"/>
    <w:rsid w:val="00520B72"/>
    <w:rsid w:val="00521578"/>
    <w:rsid w:val="00521EE4"/>
    <w:rsid w:val="005222BD"/>
    <w:rsid w:val="00523BB8"/>
    <w:rsid w:val="00523EEF"/>
    <w:rsid w:val="00525E01"/>
    <w:rsid w:val="00527C98"/>
    <w:rsid w:val="0053057C"/>
    <w:rsid w:val="005311B2"/>
    <w:rsid w:val="00537837"/>
    <w:rsid w:val="0054018C"/>
    <w:rsid w:val="0054067C"/>
    <w:rsid w:val="00540E52"/>
    <w:rsid w:val="0054106A"/>
    <w:rsid w:val="00541F5D"/>
    <w:rsid w:val="00542F18"/>
    <w:rsid w:val="005430FE"/>
    <w:rsid w:val="00543B8A"/>
    <w:rsid w:val="00544867"/>
    <w:rsid w:val="00545D6C"/>
    <w:rsid w:val="00547A4B"/>
    <w:rsid w:val="005517C7"/>
    <w:rsid w:val="00552505"/>
    <w:rsid w:val="00552602"/>
    <w:rsid w:val="005526A7"/>
    <w:rsid w:val="0055290A"/>
    <w:rsid w:val="00552F59"/>
    <w:rsid w:val="0055551D"/>
    <w:rsid w:val="0056085F"/>
    <w:rsid w:val="00561E24"/>
    <w:rsid w:val="005643C8"/>
    <w:rsid w:val="0056544C"/>
    <w:rsid w:val="00567BA0"/>
    <w:rsid w:val="00570225"/>
    <w:rsid w:val="00570297"/>
    <w:rsid w:val="00570D1C"/>
    <w:rsid w:val="005776F2"/>
    <w:rsid w:val="00581001"/>
    <w:rsid w:val="0058194C"/>
    <w:rsid w:val="0058390E"/>
    <w:rsid w:val="0058527B"/>
    <w:rsid w:val="00586843"/>
    <w:rsid w:val="005872C2"/>
    <w:rsid w:val="005877C7"/>
    <w:rsid w:val="00591ECA"/>
    <w:rsid w:val="00592D08"/>
    <w:rsid w:val="005936CE"/>
    <w:rsid w:val="00594117"/>
    <w:rsid w:val="0059643F"/>
    <w:rsid w:val="0059666C"/>
    <w:rsid w:val="00596E29"/>
    <w:rsid w:val="0059743D"/>
    <w:rsid w:val="005975BB"/>
    <w:rsid w:val="00597A41"/>
    <w:rsid w:val="00597EDB"/>
    <w:rsid w:val="005A0244"/>
    <w:rsid w:val="005A37A3"/>
    <w:rsid w:val="005A39EB"/>
    <w:rsid w:val="005A42A3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2E6"/>
    <w:rsid w:val="005D138F"/>
    <w:rsid w:val="005D2C00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3F7F"/>
    <w:rsid w:val="005E4013"/>
    <w:rsid w:val="005E53BC"/>
    <w:rsid w:val="005E5FF1"/>
    <w:rsid w:val="005F1164"/>
    <w:rsid w:val="005F3F58"/>
    <w:rsid w:val="005F4C2B"/>
    <w:rsid w:val="005F6CB1"/>
    <w:rsid w:val="00600482"/>
    <w:rsid w:val="00600D89"/>
    <w:rsid w:val="00601162"/>
    <w:rsid w:val="006017D5"/>
    <w:rsid w:val="006029F8"/>
    <w:rsid w:val="006035FC"/>
    <w:rsid w:val="00603C22"/>
    <w:rsid w:val="006060C2"/>
    <w:rsid w:val="00607E5F"/>
    <w:rsid w:val="00610326"/>
    <w:rsid w:val="006120C3"/>
    <w:rsid w:val="00612375"/>
    <w:rsid w:val="00612577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6CAF"/>
    <w:rsid w:val="00627A04"/>
    <w:rsid w:val="00627BF3"/>
    <w:rsid w:val="006352B0"/>
    <w:rsid w:val="0063677F"/>
    <w:rsid w:val="00637282"/>
    <w:rsid w:val="00637EDF"/>
    <w:rsid w:val="006411EA"/>
    <w:rsid w:val="00642AF2"/>
    <w:rsid w:val="006431CF"/>
    <w:rsid w:val="0064364C"/>
    <w:rsid w:val="006443D9"/>
    <w:rsid w:val="006468E3"/>
    <w:rsid w:val="00647B19"/>
    <w:rsid w:val="00647E9C"/>
    <w:rsid w:val="00651D49"/>
    <w:rsid w:val="0065258F"/>
    <w:rsid w:val="00653C74"/>
    <w:rsid w:val="006543B2"/>
    <w:rsid w:val="0065447A"/>
    <w:rsid w:val="00655034"/>
    <w:rsid w:val="0065536F"/>
    <w:rsid w:val="00655979"/>
    <w:rsid w:val="00655A4A"/>
    <w:rsid w:val="00655C50"/>
    <w:rsid w:val="00655E68"/>
    <w:rsid w:val="00656E17"/>
    <w:rsid w:val="00656FC3"/>
    <w:rsid w:val="00657239"/>
    <w:rsid w:val="00661ED9"/>
    <w:rsid w:val="006622B5"/>
    <w:rsid w:val="00662321"/>
    <w:rsid w:val="00663FCF"/>
    <w:rsid w:val="006655D5"/>
    <w:rsid w:val="00672292"/>
    <w:rsid w:val="006728C0"/>
    <w:rsid w:val="00673405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97414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5D75"/>
    <w:rsid w:val="006B733E"/>
    <w:rsid w:val="006B7655"/>
    <w:rsid w:val="006C01EC"/>
    <w:rsid w:val="006C12AE"/>
    <w:rsid w:val="006C2A66"/>
    <w:rsid w:val="006C2D4B"/>
    <w:rsid w:val="006C32B9"/>
    <w:rsid w:val="006C3468"/>
    <w:rsid w:val="006C357D"/>
    <w:rsid w:val="006C41C3"/>
    <w:rsid w:val="006C7686"/>
    <w:rsid w:val="006C773C"/>
    <w:rsid w:val="006D0133"/>
    <w:rsid w:val="006D08F4"/>
    <w:rsid w:val="006D1BBB"/>
    <w:rsid w:val="006D2799"/>
    <w:rsid w:val="006D677F"/>
    <w:rsid w:val="006D786D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751A"/>
    <w:rsid w:val="006F7BEB"/>
    <w:rsid w:val="00700158"/>
    <w:rsid w:val="00702776"/>
    <w:rsid w:val="007033E1"/>
    <w:rsid w:val="00706A4E"/>
    <w:rsid w:val="007109AA"/>
    <w:rsid w:val="007113D0"/>
    <w:rsid w:val="00711DE5"/>
    <w:rsid w:val="00713702"/>
    <w:rsid w:val="00713B01"/>
    <w:rsid w:val="00713EC3"/>
    <w:rsid w:val="00714A9F"/>
    <w:rsid w:val="00714E5E"/>
    <w:rsid w:val="007202F9"/>
    <w:rsid w:val="007211B1"/>
    <w:rsid w:val="00721530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CD2"/>
    <w:rsid w:val="00741F6C"/>
    <w:rsid w:val="0074216F"/>
    <w:rsid w:val="00742209"/>
    <w:rsid w:val="007429A2"/>
    <w:rsid w:val="00751AA9"/>
    <w:rsid w:val="007523EE"/>
    <w:rsid w:val="00752B8E"/>
    <w:rsid w:val="00753398"/>
    <w:rsid w:val="007536BD"/>
    <w:rsid w:val="00755814"/>
    <w:rsid w:val="00755C17"/>
    <w:rsid w:val="007574D9"/>
    <w:rsid w:val="00761A5D"/>
    <w:rsid w:val="007623EB"/>
    <w:rsid w:val="00762723"/>
    <w:rsid w:val="00762AD4"/>
    <w:rsid w:val="00762BB6"/>
    <w:rsid w:val="00762CA5"/>
    <w:rsid w:val="00763DB1"/>
    <w:rsid w:val="00763F67"/>
    <w:rsid w:val="007644C6"/>
    <w:rsid w:val="00764655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4721"/>
    <w:rsid w:val="0078563F"/>
    <w:rsid w:val="0079266A"/>
    <w:rsid w:val="007943B0"/>
    <w:rsid w:val="00796864"/>
    <w:rsid w:val="00796F3C"/>
    <w:rsid w:val="00797675"/>
    <w:rsid w:val="00797CA2"/>
    <w:rsid w:val="007A077D"/>
    <w:rsid w:val="007A0C88"/>
    <w:rsid w:val="007A19D3"/>
    <w:rsid w:val="007A3E2B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0938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1BF"/>
    <w:rsid w:val="007E2C5E"/>
    <w:rsid w:val="007E363B"/>
    <w:rsid w:val="007E3D9C"/>
    <w:rsid w:val="007E441E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1EC6"/>
    <w:rsid w:val="007F3E84"/>
    <w:rsid w:val="007F3F77"/>
    <w:rsid w:val="007F485B"/>
    <w:rsid w:val="007F5602"/>
    <w:rsid w:val="007F772C"/>
    <w:rsid w:val="00803F2E"/>
    <w:rsid w:val="00804369"/>
    <w:rsid w:val="00805FA4"/>
    <w:rsid w:val="0081090C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4FD2"/>
    <w:rsid w:val="00825F32"/>
    <w:rsid w:val="008264F3"/>
    <w:rsid w:val="0083010F"/>
    <w:rsid w:val="0083028F"/>
    <w:rsid w:val="00831BE0"/>
    <w:rsid w:val="00831E8E"/>
    <w:rsid w:val="00832FFB"/>
    <w:rsid w:val="00833870"/>
    <w:rsid w:val="00833881"/>
    <w:rsid w:val="008358BD"/>
    <w:rsid w:val="00836670"/>
    <w:rsid w:val="00836A61"/>
    <w:rsid w:val="00837E00"/>
    <w:rsid w:val="00840CF7"/>
    <w:rsid w:val="008412F7"/>
    <w:rsid w:val="00842D4F"/>
    <w:rsid w:val="00844095"/>
    <w:rsid w:val="00844941"/>
    <w:rsid w:val="008545A3"/>
    <w:rsid w:val="0085478A"/>
    <w:rsid w:val="008579B4"/>
    <w:rsid w:val="00860501"/>
    <w:rsid w:val="00861BCC"/>
    <w:rsid w:val="00861E1C"/>
    <w:rsid w:val="008626F5"/>
    <w:rsid w:val="008649E7"/>
    <w:rsid w:val="008662EC"/>
    <w:rsid w:val="0086690F"/>
    <w:rsid w:val="00867F56"/>
    <w:rsid w:val="0087098B"/>
    <w:rsid w:val="00873E5D"/>
    <w:rsid w:val="008752A8"/>
    <w:rsid w:val="0087593B"/>
    <w:rsid w:val="008763C5"/>
    <w:rsid w:val="008768DD"/>
    <w:rsid w:val="008772EB"/>
    <w:rsid w:val="0088062E"/>
    <w:rsid w:val="0088189B"/>
    <w:rsid w:val="008824FC"/>
    <w:rsid w:val="00883776"/>
    <w:rsid w:val="008858D0"/>
    <w:rsid w:val="008868AA"/>
    <w:rsid w:val="00886A98"/>
    <w:rsid w:val="00887750"/>
    <w:rsid w:val="00890B3F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A715A"/>
    <w:rsid w:val="008A7CD1"/>
    <w:rsid w:val="008B0552"/>
    <w:rsid w:val="008B05AE"/>
    <w:rsid w:val="008B1DBD"/>
    <w:rsid w:val="008B1F36"/>
    <w:rsid w:val="008B6B32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E5738"/>
    <w:rsid w:val="008F186F"/>
    <w:rsid w:val="008F24AF"/>
    <w:rsid w:val="008F3434"/>
    <w:rsid w:val="008F3637"/>
    <w:rsid w:val="008F3A0C"/>
    <w:rsid w:val="008F3D58"/>
    <w:rsid w:val="008F3D9B"/>
    <w:rsid w:val="008F7182"/>
    <w:rsid w:val="00901840"/>
    <w:rsid w:val="00902C42"/>
    <w:rsid w:val="00902D8D"/>
    <w:rsid w:val="0090395F"/>
    <w:rsid w:val="00904296"/>
    <w:rsid w:val="00904E2E"/>
    <w:rsid w:val="00905B8D"/>
    <w:rsid w:val="0090724E"/>
    <w:rsid w:val="009100C8"/>
    <w:rsid w:val="009100D1"/>
    <w:rsid w:val="00911279"/>
    <w:rsid w:val="009123DC"/>
    <w:rsid w:val="009128E3"/>
    <w:rsid w:val="0091428E"/>
    <w:rsid w:val="009150CF"/>
    <w:rsid w:val="0091580A"/>
    <w:rsid w:val="009162EE"/>
    <w:rsid w:val="00917AA0"/>
    <w:rsid w:val="00917D03"/>
    <w:rsid w:val="0092087F"/>
    <w:rsid w:val="009248EF"/>
    <w:rsid w:val="00924C76"/>
    <w:rsid w:val="00926366"/>
    <w:rsid w:val="00926AF0"/>
    <w:rsid w:val="00927664"/>
    <w:rsid w:val="00930B0F"/>
    <w:rsid w:val="00930B35"/>
    <w:rsid w:val="00932B4E"/>
    <w:rsid w:val="0093401E"/>
    <w:rsid w:val="00935AE4"/>
    <w:rsid w:val="00935FC8"/>
    <w:rsid w:val="009414B9"/>
    <w:rsid w:val="009419A7"/>
    <w:rsid w:val="00942FC3"/>
    <w:rsid w:val="00944D3C"/>
    <w:rsid w:val="00945185"/>
    <w:rsid w:val="009451E4"/>
    <w:rsid w:val="0094529F"/>
    <w:rsid w:val="00946503"/>
    <w:rsid w:val="0094663A"/>
    <w:rsid w:val="00947092"/>
    <w:rsid w:val="00947BF5"/>
    <w:rsid w:val="00947F95"/>
    <w:rsid w:val="009506E7"/>
    <w:rsid w:val="00950B56"/>
    <w:rsid w:val="00953412"/>
    <w:rsid w:val="00954995"/>
    <w:rsid w:val="00954B9F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59E"/>
    <w:rsid w:val="0097669E"/>
    <w:rsid w:val="00976B18"/>
    <w:rsid w:val="00976E66"/>
    <w:rsid w:val="0097749C"/>
    <w:rsid w:val="00980D18"/>
    <w:rsid w:val="00981DA2"/>
    <w:rsid w:val="00982EDF"/>
    <w:rsid w:val="009859E0"/>
    <w:rsid w:val="009873C5"/>
    <w:rsid w:val="009879A4"/>
    <w:rsid w:val="00990541"/>
    <w:rsid w:val="00990D21"/>
    <w:rsid w:val="00991282"/>
    <w:rsid w:val="009914E7"/>
    <w:rsid w:val="00995A17"/>
    <w:rsid w:val="00997CF5"/>
    <w:rsid w:val="00997DEC"/>
    <w:rsid w:val="009A0780"/>
    <w:rsid w:val="009A348F"/>
    <w:rsid w:val="009A34EE"/>
    <w:rsid w:val="009A3EBD"/>
    <w:rsid w:val="009A3EFF"/>
    <w:rsid w:val="009A4276"/>
    <w:rsid w:val="009A6C97"/>
    <w:rsid w:val="009A6DC4"/>
    <w:rsid w:val="009B061B"/>
    <w:rsid w:val="009B0E54"/>
    <w:rsid w:val="009B3AB5"/>
    <w:rsid w:val="009B4DD0"/>
    <w:rsid w:val="009B5820"/>
    <w:rsid w:val="009B64BD"/>
    <w:rsid w:val="009B78D2"/>
    <w:rsid w:val="009C2980"/>
    <w:rsid w:val="009C3E45"/>
    <w:rsid w:val="009C44BA"/>
    <w:rsid w:val="009C49F3"/>
    <w:rsid w:val="009C5043"/>
    <w:rsid w:val="009C5444"/>
    <w:rsid w:val="009C54AB"/>
    <w:rsid w:val="009C679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D79D0"/>
    <w:rsid w:val="009E06AE"/>
    <w:rsid w:val="009E0FDC"/>
    <w:rsid w:val="009E1FFF"/>
    <w:rsid w:val="009E6996"/>
    <w:rsid w:val="009F0AB6"/>
    <w:rsid w:val="009F24D5"/>
    <w:rsid w:val="009F2F01"/>
    <w:rsid w:val="009F3C20"/>
    <w:rsid w:val="009F46DA"/>
    <w:rsid w:val="009F4B03"/>
    <w:rsid w:val="009F4C57"/>
    <w:rsid w:val="009F63A8"/>
    <w:rsid w:val="009F684C"/>
    <w:rsid w:val="009F6C3F"/>
    <w:rsid w:val="009F7CE2"/>
    <w:rsid w:val="00A00BDC"/>
    <w:rsid w:val="00A00D07"/>
    <w:rsid w:val="00A05DC1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29DA"/>
    <w:rsid w:val="00A44250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56E49"/>
    <w:rsid w:val="00A61139"/>
    <w:rsid w:val="00A62013"/>
    <w:rsid w:val="00A62FC9"/>
    <w:rsid w:val="00A644D3"/>
    <w:rsid w:val="00A6556A"/>
    <w:rsid w:val="00A6561E"/>
    <w:rsid w:val="00A66339"/>
    <w:rsid w:val="00A6674A"/>
    <w:rsid w:val="00A678DC"/>
    <w:rsid w:val="00A67ECA"/>
    <w:rsid w:val="00A71DF2"/>
    <w:rsid w:val="00A7307D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D33"/>
    <w:rsid w:val="00AD501C"/>
    <w:rsid w:val="00AD5229"/>
    <w:rsid w:val="00AD5254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2F3B"/>
    <w:rsid w:val="00AF52DC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FB0"/>
    <w:rsid w:val="00B15603"/>
    <w:rsid w:val="00B157E2"/>
    <w:rsid w:val="00B15BB2"/>
    <w:rsid w:val="00B20424"/>
    <w:rsid w:val="00B211B6"/>
    <w:rsid w:val="00B218B6"/>
    <w:rsid w:val="00B226FC"/>
    <w:rsid w:val="00B23F22"/>
    <w:rsid w:val="00B243F0"/>
    <w:rsid w:val="00B2725E"/>
    <w:rsid w:val="00B30566"/>
    <w:rsid w:val="00B322FE"/>
    <w:rsid w:val="00B32EDF"/>
    <w:rsid w:val="00B32EF6"/>
    <w:rsid w:val="00B34D08"/>
    <w:rsid w:val="00B40343"/>
    <w:rsid w:val="00B41E2E"/>
    <w:rsid w:val="00B41E5B"/>
    <w:rsid w:val="00B42B2B"/>
    <w:rsid w:val="00B42EB6"/>
    <w:rsid w:val="00B42F03"/>
    <w:rsid w:val="00B43275"/>
    <w:rsid w:val="00B432C7"/>
    <w:rsid w:val="00B43B12"/>
    <w:rsid w:val="00B45C22"/>
    <w:rsid w:val="00B464D4"/>
    <w:rsid w:val="00B4721F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3836"/>
    <w:rsid w:val="00B6526F"/>
    <w:rsid w:val="00B6708D"/>
    <w:rsid w:val="00B67B53"/>
    <w:rsid w:val="00B67DD5"/>
    <w:rsid w:val="00B70553"/>
    <w:rsid w:val="00B70A05"/>
    <w:rsid w:val="00B71718"/>
    <w:rsid w:val="00B748E3"/>
    <w:rsid w:val="00B74E6E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28F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B5BDE"/>
    <w:rsid w:val="00BB7941"/>
    <w:rsid w:val="00BC115F"/>
    <w:rsid w:val="00BC25F4"/>
    <w:rsid w:val="00BC43D0"/>
    <w:rsid w:val="00BC6E47"/>
    <w:rsid w:val="00BD2978"/>
    <w:rsid w:val="00BD3D73"/>
    <w:rsid w:val="00BD463A"/>
    <w:rsid w:val="00BD57B2"/>
    <w:rsid w:val="00BD5DD0"/>
    <w:rsid w:val="00BD6691"/>
    <w:rsid w:val="00BD69CF"/>
    <w:rsid w:val="00BD7458"/>
    <w:rsid w:val="00BE1BA4"/>
    <w:rsid w:val="00BE445E"/>
    <w:rsid w:val="00BE6051"/>
    <w:rsid w:val="00BE6954"/>
    <w:rsid w:val="00BF1165"/>
    <w:rsid w:val="00BF1918"/>
    <w:rsid w:val="00BF2EBE"/>
    <w:rsid w:val="00BF37E7"/>
    <w:rsid w:val="00BF4898"/>
    <w:rsid w:val="00BF523D"/>
    <w:rsid w:val="00BF5C4D"/>
    <w:rsid w:val="00C0046A"/>
    <w:rsid w:val="00C01AC1"/>
    <w:rsid w:val="00C01FD4"/>
    <w:rsid w:val="00C02602"/>
    <w:rsid w:val="00C028AF"/>
    <w:rsid w:val="00C04A1D"/>
    <w:rsid w:val="00C055B0"/>
    <w:rsid w:val="00C05A55"/>
    <w:rsid w:val="00C119FB"/>
    <w:rsid w:val="00C1422D"/>
    <w:rsid w:val="00C14D0C"/>
    <w:rsid w:val="00C14DB8"/>
    <w:rsid w:val="00C2077D"/>
    <w:rsid w:val="00C2248F"/>
    <w:rsid w:val="00C2352B"/>
    <w:rsid w:val="00C243AE"/>
    <w:rsid w:val="00C2461D"/>
    <w:rsid w:val="00C24CF1"/>
    <w:rsid w:val="00C27075"/>
    <w:rsid w:val="00C27BE7"/>
    <w:rsid w:val="00C316D3"/>
    <w:rsid w:val="00C3193E"/>
    <w:rsid w:val="00C32F85"/>
    <w:rsid w:val="00C3507D"/>
    <w:rsid w:val="00C41BE4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AD1"/>
    <w:rsid w:val="00C54FDD"/>
    <w:rsid w:val="00C56B75"/>
    <w:rsid w:val="00C56C33"/>
    <w:rsid w:val="00C571E5"/>
    <w:rsid w:val="00C57B34"/>
    <w:rsid w:val="00C57B54"/>
    <w:rsid w:val="00C60923"/>
    <w:rsid w:val="00C613DC"/>
    <w:rsid w:val="00C61D8E"/>
    <w:rsid w:val="00C63458"/>
    <w:rsid w:val="00C635D0"/>
    <w:rsid w:val="00C64324"/>
    <w:rsid w:val="00C64F49"/>
    <w:rsid w:val="00C67485"/>
    <w:rsid w:val="00C67D3B"/>
    <w:rsid w:val="00C70206"/>
    <w:rsid w:val="00C7215A"/>
    <w:rsid w:val="00C73ED6"/>
    <w:rsid w:val="00C74CBC"/>
    <w:rsid w:val="00C763CB"/>
    <w:rsid w:val="00C76765"/>
    <w:rsid w:val="00C76F17"/>
    <w:rsid w:val="00C77D20"/>
    <w:rsid w:val="00C77EEF"/>
    <w:rsid w:val="00C8086F"/>
    <w:rsid w:val="00C810B8"/>
    <w:rsid w:val="00C8159C"/>
    <w:rsid w:val="00C820F6"/>
    <w:rsid w:val="00C85B5B"/>
    <w:rsid w:val="00C869D7"/>
    <w:rsid w:val="00C90F49"/>
    <w:rsid w:val="00C910B9"/>
    <w:rsid w:val="00C91680"/>
    <w:rsid w:val="00C916C0"/>
    <w:rsid w:val="00C92375"/>
    <w:rsid w:val="00C945EC"/>
    <w:rsid w:val="00C955B8"/>
    <w:rsid w:val="00C95C7E"/>
    <w:rsid w:val="00C95DDE"/>
    <w:rsid w:val="00C9676D"/>
    <w:rsid w:val="00C9775F"/>
    <w:rsid w:val="00C97852"/>
    <w:rsid w:val="00C97F1F"/>
    <w:rsid w:val="00CA2805"/>
    <w:rsid w:val="00CA3A84"/>
    <w:rsid w:val="00CA3FB0"/>
    <w:rsid w:val="00CB0529"/>
    <w:rsid w:val="00CB07FD"/>
    <w:rsid w:val="00CB1275"/>
    <w:rsid w:val="00CB2735"/>
    <w:rsid w:val="00CB2744"/>
    <w:rsid w:val="00CB391A"/>
    <w:rsid w:val="00CB5EB2"/>
    <w:rsid w:val="00CB667E"/>
    <w:rsid w:val="00CB7700"/>
    <w:rsid w:val="00CB7C23"/>
    <w:rsid w:val="00CC0211"/>
    <w:rsid w:val="00CC1B23"/>
    <w:rsid w:val="00CC302C"/>
    <w:rsid w:val="00CC4546"/>
    <w:rsid w:val="00CC4C58"/>
    <w:rsid w:val="00CC4F59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480"/>
    <w:rsid w:val="00CF0EDE"/>
    <w:rsid w:val="00CF33C8"/>
    <w:rsid w:val="00CF353E"/>
    <w:rsid w:val="00CF358F"/>
    <w:rsid w:val="00CF35A4"/>
    <w:rsid w:val="00CF5372"/>
    <w:rsid w:val="00CF5F84"/>
    <w:rsid w:val="00D01276"/>
    <w:rsid w:val="00D04557"/>
    <w:rsid w:val="00D045F3"/>
    <w:rsid w:val="00D06C69"/>
    <w:rsid w:val="00D075A6"/>
    <w:rsid w:val="00D10114"/>
    <w:rsid w:val="00D13747"/>
    <w:rsid w:val="00D16420"/>
    <w:rsid w:val="00D16481"/>
    <w:rsid w:val="00D16F63"/>
    <w:rsid w:val="00D17050"/>
    <w:rsid w:val="00D17938"/>
    <w:rsid w:val="00D17DEF"/>
    <w:rsid w:val="00D17EDE"/>
    <w:rsid w:val="00D22878"/>
    <w:rsid w:val="00D310FF"/>
    <w:rsid w:val="00D3157E"/>
    <w:rsid w:val="00D321A7"/>
    <w:rsid w:val="00D34786"/>
    <w:rsid w:val="00D35452"/>
    <w:rsid w:val="00D368C5"/>
    <w:rsid w:val="00D36F3A"/>
    <w:rsid w:val="00D372C2"/>
    <w:rsid w:val="00D3730D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E61"/>
    <w:rsid w:val="00D50CD2"/>
    <w:rsid w:val="00D51A22"/>
    <w:rsid w:val="00D51C68"/>
    <w:rsid w:val="00D53971"/>
    <w:rsid w:val="00D53F77"/>
    <w:rsid w:val="00D609A5"/>
    <w:rsid w:val="00D6398F"/>
    <w:rsid w:val="00D657BB"/>
    <w:rsid w:val="00D65865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0ECA"/>
    <w:rsid w:val="00D81787"/>
    <w:rsid w:val="00D81BDC"/>
    <w:rsid w:val="00D82E5B"/>
    <w:rsid w:val="00D831C4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17EA"/>
    <w:rsid w:val="00DA249C"/>
    <w:rsid w:val="00DA2A8F"/>
    <w:rsid w:val="00DA56B8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BD8"/>
    <w:rsid w:val="00DC6E2A"/>
    <w:rsid w:val="00DD0DF2"/>
    <w:rsid w:val="00DD3118"/>
    <w:rsid w:val="00DD37FB"/>
    <w:rsid w:val="00DD40F3"/>
    <w:rsid w:val="00DD4DBF"/>
    <w:rsid w:val="00DD503B"/>
    <w:rsid w:val="00DD52C9"/>
    <w:rsid w:val="00DD53FE"/>
    <w:rsid w:val="00DD5541"/>
    <w:rsid w:val="00DD5AED"/>
    <w:rsid w:val="00DD70B6"/>
    <w:rsid w:val="00DE004C"/>
    <w:rsid w:val="00DE0622"/>
    <w:rsid w:val="00DE30D5"/>
    <w:rsid w:val="00DE3100"/>
    <w:rsid w:val="00DE3859"/>
    <w:rsid w:val="00DE502E"/>
    <w:rsid w:val="00DE5B6F"/>
    <w:rsid w:val="00DE653F"/>
    <w:rsid w:val="00DE6CCC"/>
    <w:rsid w:val="00DE7019"/>
    <w:rsid w:val="00DE759C"/>
    <w:rsid w:val="00DE79DC"/>
    <w:rsid w:val="00DF0E8E"/>
    <w:rsid w:val="00DF323B"/>
    <w:rsid w:val="00DF6377"/>
    <w:rsid w:val="00DF63CE"/>
    <w:rsid w:val="00DF646A"/>
    <w:rsid w:val="00DF7257"/>
    <w:rsid w:val="00E02D7F"/>
    <w:rsid w:val="00E041C6"/>
    <w:rsid w:val="00E04A4E"/>
    <w:rsid w:val="00E0551A"/>
    <w:rsid w:val="00E05A7F"/>
    <w:rsid w:val="00E06D24"/>
    <w:rsid w:val="00E10746"/>
    <w:rsid w:val="00E10803"/>
    <w:rsid w:val="00E1185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4912"/>
    <w:rsid w:val="00E36123"/>
    <w:rsid w:val="00E36AC8"/>
    <w:rsid w:val="00E40370"/>
    <w:rsid w:val="00E405CF"/>
    <w:rsid w:val="00E40CB9"/>
    <w:rsid w:val="00E41DEB"/>
    <w:rsid w:val="00E42A1C"/>
    <w:rsid w:val="00E42C18"/>
    <w:rsid w:val="00E42D9E"/>
    <w:rsid w:val="00E43620"/>
    <w:rsid w:val="00E45DEA"/>
    <w:rsid w:val="00E47A4E"/>
    <w:rsid w:val="00E47A5C"/>
    <w:rsid w:val="00E536D0"/>
    <w:rsid w:val="00E53F01"/>
    <w:rsid w:val="00E54845"/>
    <w:rsid w:val="00E54B05"/>
    <w:rsid w:val="00E55EDF"/>
    <w:rsid w:val="00E57F37"/>
    <w:rsid w:val="00E601D9"/>
    <w:rsid w:val="00E607B5"/>
    <w:rsid w:val="00E616F7"/>
    <w:rsid w:val="00E61A21"/>
    <w:rsid w:val="00E62BE4"/>
    <w:rsid w:val="00E6633D"/>
    <w:rsid w:val="00E66973"/>
    <w:rsid w:val="00E67A80"/>
    <w:rsid w:val="00E70269"/>
    <w:rsid w:val="00E702DE"/>
    <w:rsid w:val="00E752DF"/>
    <w:rsid w:val="00E755B4"/>
    <w:rsid w:val="00E760EA"/>
    <w:rsid w:val="00E76EEF"/>
    <w:rsid w:val="00E773A4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1F7"/>
    <w:rsid w:val="00E96DD8"/>
    <w:rsid w:val="00EA05EA"/>
    <w:rsid w:val="00EA3293"/>
    <w:rsid w:val="00EA50C4"/>
    <w:rsid w:val="00EA6B91"/>
    <w:rsid w:val="00EB0602"/>
    <w:rsid w:val="00EB0920"/>
    <w:rsid w:val="00EB1A44"/>
    <w:rsid w:val="00EB1A93"/>
    <w:rsid w:val="00EB4C44"/>
    <w:rsid w:val="00EB5A9F"/>
    <w:rsid w:val="00EB6147"/>
    <w:rsid w:val="00EB64A4"/>
    <w:rsid w:val="00EC0308"/>
    <w:rsid w:val="00EC1A92"/>
    <w:rsid w:val="00EC269A"/>
    <w:rsid w:val="00EC2DC7"/>
    <w:rsid w:val="00EC3CDC"/>
    <w:rsid w:val="00EC4FA3"/>
    <w:rsid w:val="00EC5D1D"/>
    <w:rsid w:val="00EC788F"/>
    <w:rsid w:val="00EC7B57"/>
    <w:rsid w:val="00EC7BB9"/>
    <w:rsid w:val="00EC7C26"/>
    <w:rsid w:val="00ED150C"/>
    <w:rsid w:val="00ED174F"/>
    <w:rsid w:val="00ED2D26"/>
    <w:rsid w:val="00ED2FC8"/>
    <w:rsid w:val="00ED3801"/>
    <w:rsid w:val="00ED38C6"/>
    <w:rsid w:val="00ED43A6"/>
    <w:rsid w:val="00ED4825"/>
    <w:rsid w:val="00ED49A2"/>
    <w:rsid w:val="00ED535E"/>
    <w:rsid w:val="00ED5E9D"/>
    <w:rsid w:val="00ED6A3D"/>
    <w:rsid w:val="00ED7130"/>
    <w:rsid w:val="00ED739C"/>
    <w:rsid w:val="00EE0268"/>
    <w:rsid w:val="00EE1908"/>
    <w:rsid w:val="00EE22D8"/>
    <w:rsid w:val="00EE27E6"/>
    <w:rsid w:val="00EE3DA3"/>
    <w:rsid w:val="00EE47B3"/>
    <w:rsid w:val="00EE4811"/>
    <w:rsid w:val="00EE6EAB"/>
    <w:rsid w:val="00EE719A"/>
    <w:rsid w:val="00EF1288"/>
    <w:rsid w:val="00EF28A3"/>
    <w:rsid w:val="00EF3796"/>
    <w:rsid w:val="00EF5E8A"/>
    <w:rsid w:val="00EF65B1"/>
    <w:rsid w:val="00EF6685"/>
    <w:rsid w:val="00EF7951"/>
    <w:rsid w:val="00EF7ABB"/>
    <w:rsid w:val="00F026B6"/>
    <w:rsid w:val="00F032F4"/>
    <w:rsid w:val="00F049C4"/>
    <w:rsid w:val="00F05622"/>
    <w:rsid w:val="00F11759"/>
    <w:rsid w:val="00F11D2F"/>
    <w:rsid w:val="00F12306"/>
    <w:rsid w:val="00F12912"/>
    <w:rsid w:val="00F13CCC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37B7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3D66"/>
    <w:rsid w:val="00F45954"/>
    <w:rsid w:val="00F45BCC"/>
    <w:rsid w:val="00F465DA"/>
    <w:rsid w:val="00F46E5B"/>
    <w:rsid w:val="00F47AD7"/>
    <w:rsid w:val="00F50E13"/>
    <w:rsid w:val="00F50FB2"/>
    <w:rsid w:val="00F512FE"/>
    <w:rsid w:val="00F55443"/>
    <w:rsid w:val="00F60D63"/>
    <w:rsid w:val="00F65316"/>
    <w:rsid w:val="00F65B6D"/>
    <w:rsid w:val="00F66621"/>
    <w:rsid w:val="00F675BB"/>
    <w:rsid w:val="00F67ED3"/>
    <w:rsid w:val="00F71368"/>
    <w:rsid w:val="00F723CE"/>
    <w:rsid w:val="00F724EA"/>
    <w:rsid w:val="00F74EBA"/>
    <w:rsid w:val="00F75425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2A48"/>
    <w:rsid w:val="00FA32F8"/>
    <w:rsid w:val="00FA3968"/>
    <w:rsid w:val="00FA42E6"/>
    <w:rsid w:val="00FA7C65"/>
    <w:rsid w:val="00FA7ED6"/>
    <w:rsid w:val="00FB0C7B"/>
    <w:rsid w:val="00FB24CC"/>
    <w:rsid w:val="00FB3400"/>
    <w:rsid w:val="00FB4582"/>
    <w:rsid w:val="00FB5FB7"/>
    <w:rsid w:val="00FB6A87"/>
    <w:rsid w:val="00FB7366"/>
    <w:rsid w:val="00FC051D"/>
    <w:rsid w:val="00FC179B"/>
    <w:rsid w:val="00FC2D29"/>
    <w:rsid w:val="00FC4531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4F9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02FC7E"/>
  <w15:docId w15:val="{98616C4B-1483-404D-80CD-28BAD2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B1"/>
    <w:pPr>
      <w:widowControl w:val="0"/>
      <w:spacing w:after="60" w:line="360" w:lineRule="auto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table" w:styleId="aff5">
    <w:name w:val="Table Grid"/>
    <w:basedOn w:val="a1"/>
    <w:uiPriority w:val="39"/>
    <w:qFormat/>
    <w:rsid w:val="001F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do\Documents\_0_work\DAP\Demo\DAPLink\docs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1004</TotalTime>
  <Pages>1</Pages>
  <Words>1208</Words>
  <Characters>6888</Characters>
  <Application>Microsoft Office Word</Application>
  <DocSecurity>0</DocSecurity>
  <Lines>57</Lines>
  <Paragraphs>16</Paragraphs>
  <ScaleCrop>false</ScaleCrop>
  <Company>synochip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chendo</dc:creator>
  <cp:lastModifiedBy>Tang Zhen</cp:lastModifiedBy>
  <cp:revision>241</cp:revision>
  <cp:lastPrinted>2022-07-26T01:54:00Z</cp:lastPrinted>
  <dcterms:created xsi:type="dcterms:W3CDTF">2022-07-14T01:14:00Z</dcterms:created>
  <dcterms:modified xsi:type="dcterms:W3CDTF">2022-07-26T01:54:00Z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