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eastAsia="Microsoft YaHei"/>
          <w:b/>
          <w:color w:val="17365D"/>
          <w:sz w:val="72"/>
        </w:rPr>
        <w:t>PowerPico</w:t>
      </w:r>
    </w:p>
    <w:p>
      <w:pPr>
        <w:pStyle w:val="Title"/>
        <w:jc w:val="center"/>
      </w:pPr>
      <w:r>
        <w:t>个人代码理解记录</w:t>
      </w:r>
    </w:p>
    <w:p>
      <w:pPr>
        <w:spacing w:after="560"/>
        <w:jc w:val="center"/>
      </w:pPr>
      <w:r>
        <w:rPr>
          <w:rFonts w:ascii="Aptos" w:hAnsi="Aptos" w:eastAsia="Microsoft YaHei"/>
          <w:b/>
          <w:i w:val="0"/>
          <w:color w:val="008C95"/>
          <w:sz w:val="32"/>
        </w:rPr>
        <w:t>阶段4 · 核心执行链与面试复述手册</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8"/>
              </w:rPr>
              <w:t>项目</w:t>
            </w:r>
          </w:p>
        </w:tc>
        <w:tc>
          <w:tcPr>
            <w:tcW w:type="dxa" w:w="835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8"/>
              </w:rPr>
              <w:t>内容</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8"/>
              </w:rPr>
              <w:t>工程基线</w:t>
            </w:r>
          </w:p>
        </w:tc>
        <w:tc>
          <w:tcPr>
            <w:tcW w:type="dxa" w:w="835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8"/>
              </w:rPr>
              <w:t>main / 834849f · refactor: 清理阶段测试与失效调试代码</w:t>
            </w:r>
          </w:p>
        </w:tc>
      </w:tr>
      <w:tr>
        <w:trPr>
          <w:cantSplit/>
        </w:trPr>
        <w:tc>
          <w:tcPr>
            <w:tcW w:type="dxa" w:w="180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8"/>
              </w:rPr>
              <w:t>记录日期</w:t>
            </w:r>
          </w:p>
        </w:tc>
        <w:tc>
          <w:tcPr>
            <w:tcW w:type="dxa" w:w="835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8"/>
              </w:rPr>
              <w:t>2026-10-02</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8"/>
              </w:rPr>
              <w:t>适用目标</w:t>
            </w:r>
          </w:p>
        </w:tc>
        <w:tc>
          <w:tcPr>
            <w:tcW w:type="dxa" w:w="835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8"/>
              </w:rPr>
              <w:t>秋招项目复盘、源码回看、面试口述、后续阶段5～8重构前基线</w:t>
            </w:r>
          </w:p>
        </w:tc>
      </w:tr>
      <w:tr>
        <w:trPr>
          <w:cantSplit/>
        </w:trPr>
        <w:tc>
          <w:tcPr>
            <w:tcW w:type="dxa" w:w="180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8"/>
              </w:rPr>
              <w:t>记录原则</w:t>
            </w:r>
          </w:p>
        </w:tc>
        <w:tc>
          <w:tcPr>
            <w:tcW w:type="dxa" w:w="835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8"/>
              </w:rPr>
              <w:t>只写当前源码能证明的事实；实机结果单独标注；推测和待核验项不冒充结论</w:t>
            </w:r>
          </w:p>
        </w:tc>
      </w:tr>
    </w:tbl>
    <w:p>
      <w:pPr>
        <w:spacing w:after="20"/>
      </w:pPr>
    </w:p>
    <w:tbl>
      <w:tblPr>
        <w:tblW w:type="auto" w:w="0"/>
        <w:jc w:val="center"/>
        <w:tblLayout w:type="fixed"/>
        <w:tblLook w:firstColumn="1" w:firstRow="1" w:lastColumn="0" w:lastRow="0" w:noHBand="0" w:noVBand="1" w:val="04A0"/>
      </w:tblPr>
      <w:tblGrid>
        <w:gridCol w:w="10253"/>
      </w:tblGrid>
      <w:tr>
        <w:trPr>
          <w:cantSplit/>
        </w:trPr>
        <w:tc>
          <w:tcPr>
            <w:tcW w:type="dxa" w:w="10454"/>
            <w:shd w:fill="E2F0D9"/>
            <w:tcBorders>
              <w:top w:val="single" w:sz="6" w:color="D9D9D9"/>
              <w:left w:val="single" w:sz="6" w:color="D9D9D9"/>
              <w:bottom w:val="single" w:sz="6" w:color="D9D9D9"/>
              <w:right w:val="single" w:sz="6" w:color="D9D9D9"/>
              <w:insideH w:val="single" w:sz="6" w:color="D9D9D9"/>
              <w:insideV w:val="single" w:sz="6" w:color="D9D9D9"/>
            </w:tcBorders>
            <w:tcMar>
              <w:top w:w="70" w:type="dxa"/>
              <w:start w:w="140" w:type="dxa"/>
              <w:bottom w:w="70" w:type="dxa"/>
              <w:end w:w="140" w:type="dxa"/>
            </w:tcMar>
          </w:tcPr>
          <w:p>
            <w:pPr>
              <w:spacing w:after="40"/>
            </w:pPr>
            <w:r>
              <w:rPr>
                <w:rFonts w:ascii="Aptos" w:hAnsi="Aptos" w:eastAsia="Microsoft YaHei"/>
                <w:b/>
                <w:color w:val="375623"/>
              </w:rPr>
              <w:t>写给未来自己的使用方法</w:t>
            </w:r>
          </w:p>
          <w:p>
            <w:pPr>
              <w:spacing w:after="0"/>
            </w:pPr>
            <w:r>
              <w:rPr>
                <w:rFonts w:ascii="Aptos" w:hAnsi="Aptos" w:eastAsia="Microsoft YaHei"/>
                <w:sz w:val="17"/>
              </w:rPr>
              <w:t>先看总览图和七条主链，再按函数卡片回到源码。面试时先讲“谁产生数据、谁消费数据、为什么要隔离上下文”，不要从某一行语法开始背。</w:t>
            </w:r>
          </w:p>
        </w:tc>
      </w:tr>
    </w:tbl>
    <w:p>
      <w:pPr>
        <w:spacing w:after="0"/>
      </w:pPr>
    </w:p>
    <w:p>
      <w:pPr>
        <w:spacing w:before="640"/>
        <w:jc w:val="center"/>
      </w:pPr>
      <w:r>
        <w:rPr>
          <w:rFonts w:ascii="Aptos" w:hAnsi="Aptos" w:eastAsia="Microsoft YaHei"/>
          <w:b/>
          <w:color w:val="1F4E78"/>
          <w:sz w:val="18"/>
        </w:rPr>
        <w:t>[源码已核对]</w:t>
      </w:r>
      <w:r>
        <w:rPr>
          <w:rFonts w:ascii="Aptos" w:hAnsi="Aptos" w:eastAsia="Microsoft YaHei"/>
          <w:b/>
          <w:color w:val="375623"/>
          <w:sz w:val="18"/>
        </w:rPr>
        <w:t xml:space="preserve">  [用户实机确认]</w:t>
      </w:r>
      <w:r>
        <w:rPr>
          <w:rFonts w:ascii="Aptos" w:hAnsi="Aptos" w:eastAsia="Microsoft YaHei"/>
          <w:b/>
          <w:color w:val="C00000"/>
          <w:sz w:val="18"/>
        </w:rPr>
        <w:t xml:space="preserve">  [待核验风险]</w:t>
      </w:r>
    </w:p>
    <w:p>
      <w:r>
        <w:br w:type="page"/>
      </w:r>
    </w:p>
    <w:p>
      <w:pPr>
        <w:pStyle w:val="Heading1"/>
      </w:pPr>
      <w:r>
        <w:t>阅读导航</w:t>
      </w:r>
    </w:p>
    <w:tbl>
      <w:tblPr>
        <w:tblW w:type="auto" w:w="0"/>
        <w:jc w:val="center"/>
        <w:tblLayout w:type="fixed"/>
        <w:tblLook w:firstColumn="1" w:firstRow="1" w:lastColumn="0" w:lastRow="0" w:noHBand="0" w:noVBand="1" w:val="04A0"/>
      </w:tblPr>
      <w:tblGrid>
        <w:gridCol w:w="10253"/>
      </w:tblGrid>
      <w:tr>
        <w:trPr>
          <w:cantSplit/>
        </w:trPr>
        <w:tc>
          <w:tcPr>
            <w:tcW w:type="dxa" w:w="1045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40" w:type="dxa"/>
              <w:bottom w:w="70" w:type="dxa"/>
              <w:end w:w="140" w:type="dxa"/>
            </w:tcMar>
          </w:tcPr>
          <w:p>
            <w:pPr>
              <w:spacing w:after="40"/>
            </w:pPr>
            <w:r>
              <w:rPr>
                <w:rFonts w:ascii="Aptos" w:hAnsi="Aptos" w:eastAsia="Microsoft YaHei"/>
                <w:b/>
                <w:color w:val="1F4E78"/>
              </w:rPr>
              <w:t>先记住一句话</w:t>
            </w:r>
          </w:p>
          <w:p>
            <w:pPr>
              <w:spacing w:after="0"/>
            </w:pPr>
            <w:r>
              <w:rPr>
                <w:rFonts w:ascii="Aptos" w:hAnsi="Aptos" w:eastAsia="Microsoft YaHei"/>
                <w:sz w:val="17"/>
              </w:rPr>
              <w:t>这套工程不是“所有东西都塞进一个循环”，而是把中断、采样处理、显示、USB命令、USB发送和PD协议拆开，用队列与事件标志传递数据和时机。复杂度主要来自并发边界与失败恢复，不是为了炫技。</w:t>
            </w:r>
          </w:p>
        </w:tc>
      </w:tr>
    </w:tbl>
    <w:p>
      <w:pPr>
        <w:spacing w:after="0"/>
      </w:pP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7"/>
              </w:rPr>
              <w:t>类别</w:t>
            </w:r>
          </w:p>
        </w:tc>
        <w:tc>
          <w:tcPr>
            <w:tcW w:type="dxa" w:w="3600"/>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7"/>
              </w:rPr>
              <w:t>主题</w:t>
            </w:r>
          </w:p>
        </w:tc>
        <w:tc>
          <w:tcPr>
            <w:tcW w:type="dxa" w:w="511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7"/>
              </w:rPr>
              <w:t>掌握重点</w:t>
            </w:r>
          </w:p>
        </w:tc>
      </w:tr>
      <w:tr>
        <w:trPr>
          <w:cantSplit/>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基础关系图</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启动与任务、六条消息队列</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先分清线程数量和每条队列的方向</w:t>
            </w:r>
          </w:p>
        </w:tc>
      </w:tr>
      <w:tr>
        <w:trPr>
          <w:cantSplit/>
        </w:trPr>
        <w:tc>
          <w:tcPr>
            <w:tcW w:type="dxa" w:w="158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主链1</w:t>
            </w:r>
          </w:p>
        </w:tc>
        <w:tc>
          <w:tcPr>
            <w:tcW w:type="dxa" w:w="360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ADC DMA → LCD / USB</w:t>
            </w:r>
          </w:p>
        </w:tc>
        <w:tc>
          <w:tcPr>
            <w:tcW w:type="dxa" w:w="511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最重要，面试高频</w:t>
            </w:r>
          </w:p>
        </w:tc>
      </w:tr>
      <w:tr>
        <w:trPr>
          <w:cantSplit/>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主链2</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自动量程</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阈值、连续确认、跳过、冷却</w:t>
            </w:r>
          </w:p>
        </w:tc>
      </w:tr>
      <w:tr>
        <w:trPr>
          <w:cantSplit/>
        </w:trPr>
        <w:tc>
          <w:tcPr>
            <w:tcW w:type="dxa" w:w="158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主链3</w:t>
            </w:r>
          </w:p>
        </w:tc>
        <w:tc>
          <w:tcPr>
            <w:tcW w:type="dxa" w:w="360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USB命令接收与回复</w:t>
            </w:r>
          </w:p>
        </w:tc>
        <w:tc>
          <w:tcPr>
            <w:tcW w:type="dxa" w:w="511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中断只搬运，任务内拆帧</w:t>
            </w:r>
          </w:p>
        </w:tc>
      </w:tr>
      <w:tr>
        <w:trPr>
          <w:cantSplit/>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主链4</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USB发送仲裁</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命令优先、波形保新、缓冲生命周期</w:t>
            </w:r>
          </w:p>
        </w:tc>
      </w:tr>
      <w:tr>
        <w:trPr>
          <w:cantSplit/>
        </w:trPr>
        <w:tc>
          <w:tcPr>
            <w:tcW w:type="dxa" w:w="158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主链5</w:t>
            </w:r>
          </w:p>
        </w:tc>
        <w:tc>
          <w:tcPr>
            <w:tcW w:type="dxa" w:w="360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PD Fixed / PPS</w:t>
            </w:r>
          </w:p>
        </w:tc>
        <w:tc>
          <w:tcPr>
            <w:tcW w:type="dxa" w:w="511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UI命令、FUSB302、协议事件、结果回UI</w:t>
            </w:r>
          </w:p>
        </w:tc>
      </w:tr>
      <w:tr>
        <w:trPr>
          <w:cantSplit/>
        </w:trPr>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主链6</w:t>
            </w:r>
          </w:p>
        </w:tc>
        <w:tc>
          <w:tcPr>
            <w:tcW w:type="dxa" w:w="36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校准闭环</w:t>
            </w:r>
          </w:p>
        </w:tc>
        <w:tc>
          <w:tcPr>
            <w:tcW w:type="dxa" w:w="511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上位机 → RAM → EEPROM → 上电恢复</w:t>
            </w:r>
          </w:p>
        </w:tc>
      </w:tr>
      <w:tr>
        <w:trPr>
          <w:cantSplit/>
        </w:trPr>
        <w:tc>
          <w:tcPr>
            <w:tcW w:type="dxa" w:w="158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主链7</w:t>
            </w:r>
          </w:p>
        </w:tc>
        <w:tc>
          <w:tcPr>
            <w:tcW w:type="dxa" w:w="360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App进入官方BootLoader</w:t>
            </w:r>
          </w:p>
        </w:tc>
        <w:tc>
          <w:tcPr>
            <w:tcW w:type="dxa" w:w="511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只讲自己真正实现的App侧边界</w:t>
            </w:r>
          </w:p>
        </w:tc>
      </w:tr>
    </w:tbl>
    <w:p>
      <w:pPr>
        <w:spacing w:after="20"/>
      </w:pPr>
    </w:p>
    <w:p>
      <w:pPr>
        <w:pStyle w:val="Heading2"/>
      </w:pPr>
      <w:r>
        <w:t>事实边界</w:t>
      </w:r>
    </w:p>
    <w:p>
      <w:pPr>
        <w:pStyle w:val="ListBullet"/>
      </w:pPr>
      <w:r>
        <w:rPr>
          <w:rFonts w:ascii="Aptos" w:hAnsi="Aptos" w:eastAsia="Microsoft YaHei"/>
        </w:rPr>
        <w:t>本记录的代码位置以提交 834849f 为准；后续重构后行号可能变化，函数名和职责才是主要定位锚点。</w:t>
      </w:r>
    </w:p>
    <w:p>
      <w:pPr>
        <w:pStyle w:val="ListBullet"/>
      </w:pPr>
      <w:r>
        <w:rPr>
          <w:rFonts w:ascii="Aptos" w:hAnsi="Aptos" w:eastAsia="Microsoft YaHei"/>
        </w:rPr>
        <w:t>当前仓库的 STM32F411CEU6/software/bootloader 目录为空，无法从本仓库复核官方 BootLoader 内部实现。</w:t>
      </w:r>
    </w:p>
    <w:p>
      <w:pPr>
        <w:pStyle w:val="ListBullet"/>
      </w:pPr>
      <w:r>
        <w:rPr>
          <w:rFonts w:ascii="Aptos" w:hAnsi="Aptos" w:eastAsia="Microsoft YaHei"/>
        </w:rPr>
        <w:t>“LCD出现Bootload并进入源Bootloader路径”来自既有实机记录，属于用户确认，不冒充本轮重新实测。</w:t>
      </w:r>
    </w:p>
    <w:p>
      <w:pPr>
        <w:pStyle w:val="ListBullet"/>
      </w:pPr>
      <w:r>
        <w:rPr>
          <w:rFonts w:ascii="Aptos" w:hAnsi="Aptos" w:eastAsia="Microsoft YaHei"/>
        </w:rPr>
        <w:t>阶段4只做理解记录，不改生产源码，不改变协议、阈值、任务优先级和硬件参数。</w:t>
      </w:r>
    </w:p>
    <w:p>
      <w:r>
        <w:br w:type="page"/>
      </w:r>
    </w:p>
    <w:p>
      <w:pPr>
        <w:pStyle w:val="Heading1"/>
      </w:pPr>
      <w:r>
        <w:t>1. 系统启动与任务关系</w:t>
      </w:r>
    </w:p>
    <w:p>
      <w:pPr>
        <w:jc w:val="center"/>
      </w:pPr>
      <w:r>
        <w:drawing>
          <wp:inline xmlns:a="http://schemas.openxmlformats.org/drawingml/2006/main" xmlns:pic="http://schemas.openxmlformats.org/drawingml/2006/picture">
            <wp:extent cx="6537960" cy="3679558"/>
            <wp:docPr id="1" name="Picture 1"/>
            <wp:cNvGraphicFramePr>
              <a:graphicFrameLocks noChangeAspect="1"/>
            </wp:cNvGraphicFramePr>
            <a:graphic>
              <a:graphicData uri="http://schemas.openxmlformats.org/drawingml/2006/picture">
                <pic:pic>
                  <pic:nvPicPr>
                    <pic:cNvPr id="0" name="exec-14cf5247-1377-438c-8275-e39e65125979.png"/>
                    <pic:cNvPicPr/>
                  </pic:nvPicPr>
                  <pic:blipFill>
                    <a:blip r:embed="rId11"/>
                    <a:stretch>
                      <a:fillRect/>
                    </a:stretch>
                  </pic:blipFill>
                  <pic:spPr>
                    <a:xfrm>
                      <a:off x="0" y="0"/>
                      <a:ext cx="6537960" cy="3679558"/>
                    </a:xfrm>
                    <a:prstGeom prst="rect"/>
                  </pic:spPr>
                </pic:pic>
              </a:graphicData>
            </a:graphic>
          </wp:inline>
        </w:drawing>
      </w:r>
    </w:p>
    <w:p>
      <w:pPr>
        <w:spacing w:after="100"/>
        <w:jc w:val="center"/>
      </w:pPr>
      <w:r>
        <w:rPr>
          <w:rFonts w:ascii="Aptos" w:hAnsi="Aptos" w:eastAsia="Microsoft YaHei"/>
          <w:i/>
          <w:color w:val="666666"/>
          <w:sz w:val="16"/>
        </w:rPr>
        <w:t>图1  当前工程的启动、任务和六条业务队列总览</w:t>
      </w:r>
    </w:p>
    <w:tbl>
      <w:tblPr>
        <w:tblW w:type="auto" w:w="0"/>
        <w:jc w:val="center"/>
        <w:tblLayout w:type="fixed"/>
        <w:tblLook w:firstColumn="1" w:firstRow="1" w:lastColumn="0" w:lastRow="0" w:noHBand="0" w:noVBand="1" w:val="04A0"/>
      </w:tblPr>
      <w:tblGrid>
        <w:gridCol w:w="10253"/>
      </w:tblGrid>
      <w:tr>
        <w:trPr>
          <w:cantSplit/>
        </w:trPr>
        <w:tc>
          <w:tcPr>
            <w:tcW w:type="dxa" w:w="10454"/>
            <w:shd w:fill="FCE4D6"/>
            <w:tcBorders>
              <w:top w:val="single" w:sz="6" w:color="D9D9D9"/>
              <w:left w:val="single" w:sz="6" w:color="D9D9D9"/>
              <w:bottom w:val="single" w:sz="6" w:color="D9D9D9"/>
              <w:right w:val="single" w:sz="6" w:color="D9D9D9"/>
              <w:insideH w:val="single" w:sz="6" w:color="D9D9D9"/>
              <w:insideV w:val="single" w:sz="6" w:color="D9D9D9"/>
            </w:tcBorders>
            <w:tcMar>
              <w:top w:w="70" w:type="dxa"/>
              <w:start w:w="140" w:type="dxa"/>
              <w:bottom w:w="70" w:type="dxa"/>
              <w:end w:w="140" w:type="dxa"/>
            </w:tcMar>
          </w:tcPr>
          <w:p>
            <w:pPr>
              <w:spacing w:after="40"/>
            </w:pPr>
            <w:r>
              <w:rPr>
                <w:rFonts w:ascii="Aptos" w:hAnsi="Aptos" w:eastAsia="Microsoft YaHei"/>
                <w:b/>
                <w:color w:val="BF6D00"/>
              </w:rPr>
              <w:t>面试口径纠正</w:t>
            </w:r>
          </w:p>
          <w:p>
            <w:pPr>
              <w:spacing w:after="0"/>
            </w:pPr>
            <w:r>
              <w:rPr>
                <w:rFonts w:ascii="Aptos" w:hAnsi="Aptos" w:eastAsia="Microsoft YaHei"/>
                <w:sz w:val="17"/>
              </w:rPr>
              <w:t>当前不是“六个任务”，而是 1 个 CubeMX defaultTask + 6 个用户任务，共 7 个线程。阶段清单里的“六任务”特指 User_Tasks_Init() 创建的六个用户任务。</w:t>
            </w:r>
          </w:p>
        </w:tc>
      </w:tr>
    </w:tbl>
    <w:p>
      <w:pPr>
        <w:spacing w:after="0"/>
      </w:pPr>
    </w:p>
    <w:p>
      <w:pPr>
        <w:pStyle w:val="Heading2"/>
      </w:pPr>
      <w:r>
        <w:t>1.1 上电到调度器启动</w:t>
      </w:r>
    </w:p>
    <w:tbl>
      <w:tblPr>
        <w:tblW w:type="auto" w:w="0"/>
        <w:jc w:val="center"/>
        <w:tblLook w:firstColumn="1" w:firstRow="1" w:lastColumn="0" w:lastRow="0" w:noHBand="0" w:noVBand="1" w:val="04A0"/>
      </w:tblPr>
      <w:tblGrid>
        <w:gridCol w:w="10454"/>
      </w:tblGrid>
      <w:tr>
        <w:trPr>
          <w:cantSplit/>
        </w:trPr>
        <w:tc>
          <w:tcPr>
            <w:tcW w:type="dxa" w:w="10454"/>
            <w:shd w:fill="F7F9FC"/>
            <w:tcBorders>
              <w:top w:val="single" w:sz="6" w:color="B4C6E7"/>
              <w:left w:val="single" w:sz="6" w:color="B4C6E7"/>
              <w:bottom w:val="single" w:sz="6" w:color="B4C6E7"/>
              <w:right w:val="single" w:sz="6" w:color="B4C6E7"/>
              <w:insideH w:val="single" w:sz="6" w:color="B4C6E7"/>
              <w:insideV w:val="single" w:sz="6" w:color="B4C6E7"/>
            </w:tcBorders>
            <w:tcMar>
              <w:top w:w="100" w:type="dxa"/>
              <w:start w:w="150" w:type="dxa"/>
              <w:bottom w:w="100" w:type="dxa"/>
              <w:end w:w="150" w:type="dxa"/>
            </w:tcMar>
          </w:tcPr>
          <w:p>
            <w:pPr>
              <w:spacing w:after="20"/>
            </w:pPr>
            <w:r/>
            <w:r>
              <w:rPr>
                <w:rFonts w:ascii="Consolas" w:hAnsi="Consolas" w:eastAsia="Microsoft YaHei"/>
                <w:b/>
                <w:color w:val="1F4E78"/>
                <w:sz w:val="17"/>
              </w:rPr>
              <w:t>main()：VTOR 指向 0x08010000，量程先固定到 HIGH 安全档</w:t>
            </w:r>
          </w:p>
          <w:p>
            <w:pPr>
              <w:spacing w:after="20"/>
            </w:pPr>
            <w:r>
              <w:rPr>
                <w:rFonts w:ascii="Consolas" w:hAnsi="Consolas" w:eastAsia="Microsoft YaHei"/>
                <w:sz w:val="17"/>
              </w:rPr>
              <w:t>↓  初始化 GPIO / DMA / I2C / SPI / TIM / ADC</w:t>
            </w:r>
          </w:p>
          <w:p>
            <w:pPr>
              <w:spacing w:after="20"/>
            </w:pPr>
            <w:r>
              <w:rPr>
                <w:rFonts w:ascii="Consolas" w:hAnsi="Consolas" w:eastAsia="Microsoft YaHei"/>
                <w:sz w:val="17"/>
              </w:rPr>
              <w:t>↓  osKernelInitialize()</w:t>
            </w:r>
          </w:p>
          <w:p>
            <w:pPr>
              <w:spacing w:after="20"/>
            </w:pPr>
            <w:r>
              <w:rPr>
                <w:rFonts w:ascii="Consolas" w:hAnsi="Consolas" w:eastAsia="Microsoft YaHei"/>
                <w:sz w:val="17"/>
              </w:rPr>
              <w:t>↓  MX_FREERTOS_Init()：先建 defaultTask，再调用 User_Tasks_Init()</w:t>
            </w:r>
          </w:p>
          <w:p>
            <w:pPr>
              <w:spacing w:after="20"/>
            </w:pPr>
            <w:r>
              <w:rPr>
                <w:rFonts w:ascii="Consolas" w:hAnsi="Consolas" w:eastAsia="Microsoft YaHei"/>
                <w:sz w:val="17"/>
              </w:rPr>
              <w:t>↓  User_Tasks_Init()：先建 6 条队列，再建 6 个用户任务</w:t>
            </w:r>
          </w:p>
          <w:p>
            <w:pPr>
              <w:spacing w:after="20"/>
            </w:pPr>
            <w:r>
              <w:rPr>
                <w:rFonts w:ascii="Consolas" w:hAnsi="Consolas" w:eastAsia="Microsoft YaHei"/>
                <w:sz w:val="17"/>
              </w:rPr>
              <w:t>↓  osKernelStart()：调度器接管，main() 后面的 while(1) 正常不会执行</w:t>
            </w:r>
          </w:p>
        </w:tc>
      </w:tr>
    </w:tbl>
    <w:p>
      <w:pPr>
        <w:spacing w:after="20"/>
      </w:pPr>
    </w:p>
    <w:p>
      <w:pPr>
        <w:keepLines/>
        <w:spacing w:before="20" w:after="100"/>
      </w:pPr>
      <w:r>
        <w:rPr>
          <w:rFonts w:ascii="Consolas" w:hAnsi="Consolas" w:eastAsia="Microsoft YaHei"/>
          <w:color w:val="666666"/>
          <w:sz w:val="16"/>
        </w:rPr>
        <w:t>源码定位：Core/Src/main.c:73、77-129；Core/Src/freertos.c:75-103；User/Tasks/Src/user_TasksInit.c:145-248</w:t>
      </w:r>
    </w:p>
    <w:p>
      <w:pPr>
        <w:pStyle w:val="Heading2"/>
      </w:pPr>
      <w:r>
        <w:t>1.2 七个线程各做什么</w:t>
      </w:r>
    </w:p>
    <w:tbl>
      <w:tblPr>
        <w:tblW w:type="auto" w:w="0"/>
        <w:jc w:val="center"/>
        <w:tblLayout w:type="fixed"/>
        <w:tblLook w:firstColumn="1" w:firstRow="1" w:lastColumn="0" w:lastRow="0" w:noHBand="0" w:noVBand="1" w:val="04A0"/>
      </w:tblPr>
      <w:tblGrid>
        <w:gridCol w:w="2091"/>
        <w:gridCol w:w="2091"/>
        <w:gridCol w:w="2091"/>
        <w:gridCol w:w="2091"/>
        <w:gridCol w:w="2091"/>
      </w:tblGrid>
      <w:tr>
        <w:trPr>
          <w:tblHeader w:val="true"/>
          <w:cantSplit/>
        </w:trPr>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5"/>
              </w:rPr>
              <w:t>线程</w:t>
            </w:r>
          </w:p>
        </w:tc>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5"/>
              </w:rPr>
              <w:t>优先级</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5"/>
              </w:rPr>
              <w:t>职责</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5"/>
              </w:rPr>
              <w:t>主要输入</w:t>
            </w:r>
          </w:p>
        </w:tc>
        <w:tc>
          <w:tcPr>
            <w:tcW w:type="dxa" w:w="1224"/>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5"/>
              </w:rPr>
              <w:t>生命周期</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5"/>
              </w:rPr>
              <w:t>defaultTask</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Normal</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初始化USB；每200ms处理升级请求并翻转心跳灯</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CmdStrategy_Process()</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常驻</w:t>
            </w:r>
          </w:p>
        </w:tc>
      </w:tr>
      <w:tr>
        <w:trPr>
          <w:cantSplit/>
        </w:trPr>
        <w:tc>
          <w:tcPr>
            <w:tcW w:type="dxa" w:w="180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5"/>
              </w:rPr>
              <w:t>HardwareInitTask</w:t>
            </w:r>
          </w:p>
        </w:tc>
        <w:tc>
          <w:tcPr>
            <w:tcW w:type="dxa" w:w="122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High</w:t>
            </w:r>
          </w:p>
        </w:tc>
        <w:tc>
          <w:tcPr>
            <w:tcW w:type="dxa" w:w="381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加载设置、恢复量程、启动ADC、初始化按键/蜂鸣器/FUSB302</w:t>
            </w:r>
          </w:p>
        </w:tc>
        <w:tc>
          <w:tcPr>
            <w:tcW w:type="dxa" w:w="223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硬件与启动状态</w:t>
            </w:r>
          </w:p>
        </w:tc>
        <w:tc>
          <w:tcPr>
            <w:tcW w:type="dxa" w:w="122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完成后自删</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5"/>
              </w:rPr>
              <w:t>MessageSendTask</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AboveNormal</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ADC块处理、LCD数据发布、USB波形/命令发送仲裁</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线程标志、CmdTxQueue</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常驻/事件驱动</w:t>
            </w:r>
          </w:p>
        </w:tc>
      </w:tr>
      <w:tr>
        <w:trPr>
          <w:cantSplit/>
        </w:trPr>
        <w:tc>
          <w:tcPr>
            <w:tcW w:type="dxa" w:w="180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5"/>
              </w:rPr>
              <w:t>MessageReceiveTask</w:t>
            </w:r>
          </w:p>
        </w:tc>
        <w:tc>
          <w:tcPr>
            <w:tcW w:type="dxa" w:w="122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Normal</w:t>
            </w:r>
          </w:p>
        </w:tc>
        <w:tc>
          <w:tcPr>
            <w:tcW w:type="dxa" w:w="381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阻塞等待USB数据，执行字节流拆帧和命令处理</w:t>
            </w:r>
          </w:p>
        </w:tc>
        <w:tc>
          <w:tcPr>
            <w:tcW w:type="dxa" w:w="223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CmdRxQueue</w:t>
            </w:r>
          </w:p>
        </w:tc>
        <w:tc>
          <w:tcPr>
            <w:tcW w:type="dxa" w:w="122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常驻/阻塞</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5"/>
              </w:rPr>
              <w:t>PDUFPTask</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BelowNormal1</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消费UI命令，轮询FUSB302并推进PD会话</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PD_cmd_MessageQueue</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常驻/1ms周期</w:t>
            </w:r>
          </w:p>
        </w:tc>
      </w:tr>
      <w:tr>
        <w:trPr>
          <w:cantSplit/>
        </w:trPr>
        <w:tc>
          <w:tcPr>
            <w:tcW w:type="dxa" w:w="180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5"/>
              </w:rPr>
              <w:t>KeyTask</w:t>
            </w:r>
          </w:p>
        </w:tc>
        <w:tc>
          <w:tcPr>
            <w:tcW w:type="dxa" w:w="122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BelowNormal</w:t>
            </w:r>
          </w:p>
        </w:tc>
        <w:tc>
          <w:tcPr>
            <w:tcW w:type="dxa" w:w="381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10ms扫描按键并发布事件，可控制50ms按键音</w:t>
            </w:r>
          </w:p>
        </w:tc>
        <w:tc>
          <w:tcPr>
            <w:tcW w:type="dxa" w:w="223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GPIO按键</w:t>
            </w:r>
          </w:p>
        </w:tc>
        <w:tc>
          <w:tcPr>
            <w:tcW w:type="dxa" w:w="122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常驻/10ms周期</w:t>
            </w:r>
          </w:p>
        </w:tc>
      </w:tr>
      <w:tr>
        <w:trPr>
          <w:cantSplit/>
        </w:trP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5"/>
              </w:rPr>
              <w:t>LvHandlerTask</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BelowNormal</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独占LVGL/LCD，消费最新测量与按键事件</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PowerDataQueue、Key_MessageQueue</w:t>
            </w:r>
          </w:p>
        </w:tc>
        <w:tc>
          <w:tcPr>
            <w:tcW w:type="dxa" w:w="122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5"/>
              </w:rPr>
              <w:t>常驻/1～30ms</w:t>
            </w:r>
          </w:p>
        </w:tc>
      </w:tr>
    </w:tbl>
    <w:p>
      <w:pPr>
        <w:spacing w:after="20"/>
      </w:pPr>
    </w:p>
    <w:p>
      <w:pPr>
        <w:keepLines/>
        <w:spacing w:before="20" w:after="100"/>
      </w:pPr>
      <w:r>
        <w:rPr>
          <w:rFonts w:ascii="Consolas" w:hAnsi="Consolas" w:eastAsia="Microsoft YaHei"/>
          <w:color w:val="666666"/>
          <w:sz w:val="16"/>
        </w:rPr>
        <w:t>源码定位：Core/Src/freertos.c:51-57、118-138；User/Tasks/Src/user_TasksInit.c:84-139；各 user_*Task.c 任务入口</w:t>
      </w:r>
    </w:p>
    <w:p>
      <w:pPr>
        <w:pStyle w:val="Heading2"/>
      </w:pPr>
      <w:r>
        <w:t>1.3 一次性硬件启动为什么单独做</w:t>
      </w:r>
    </w:p>
    <w:p>
      <w:pPr>
        <w:spacing w:after="40"/>
        <w:ind w:left="216" w:hanging="216"/>
      </w:pPr>
      <w:r>
        <w:rPr>
          <w:rFonts w:ascii="Aptos" w:hAnsi="Aptos" w:eastAsia="Microsoft YaHei"/>
        </w:rPr>
        <w:t>→ main() 在RTOS前只做基础外设初始化和HIGH安全档，避免未知负载先经过50Ω采样电阻。</w:t>
      </w:r>
    </w:p>
    <w:p>
      <w:pPr>
        <w:spacing w:after="40"/>
        <w:ind w:left="216" w:hanging="216"/>
      </w:pPr>
      <w:r>
        <w:rPr>
          <w:rFonts w:ascii="Aptos" w:hAnsi="Aptos" w:eastAsia="Microsoft YaHei"/>
        </w:rPr>
        <w:t>→ HardwareInitTask优先级最高，先完成 EEPROM → 量程模式 → 自动量程复位 → ADC DMA 启动。</w:t>
      </w:r>
    </w:p>
    <w:p>
      <w:pPr>
        <w:spacing w:after="40"/>
        <w:ind w:left="216" w:hanging="216"/>
      </w:pPr>
      <w:r>
        <w:rPr>
          <w:rFonts w:ascii="Aptos" w:hAnsi="Aptos" w:eastAsia="Microsoft YaHei"/>
        </w:rPr>
        <w:t>→ KeyTask和LvHandlerTask等待 USER_TASKS_STATUS_READY，保证不会在设置、ADC和硬件尚未就绪时进入正式业务。</w:t>
      </w:r>
    </w:p>
    <w:p>
      <w:pPr>
        <w:spacing w:after="40"/>
        <w:ind w:left="216" w:hanging="216"/>
      </w:pPr>
      <w:r>
        <w:rPr>
          <w:rFonts w:ascii="Aptos" w:hAnsi="Aptos" w:eastAsia="Microsoft YaHei"/>
        </w:rPr>
        <w:t>→ 初始化完成后调用 osThreadExit() 自删，释放调度机会；它不是周期任务。</w:t>
      </w:r>
    </w:p>
    <w:p>
      <w:pPr>
        <w:keepLines/>
        <w:spacing w:before="20" w:after="100"/>
      </w:pPr>
      <w:r>
        <w:rPr>
          <w:rFonts w:ascii="Consolas" w:hAnsi="Consolas" w:eastAsia="Microsoft YaHei"/>
          <w:color w:val="666666"/>
          <w:sz w:val="16"/>
        </w:rPr>
        <w:t>源码定位：User/Tasks/Src/user_HardwareInitTask.c:39-70；User/test.c:12-37；User/Tasks/Src/user_KeyTask.c:24-46；User/Tasks/Src/user_LVGLTask.c:53-75</w:t>
      </w:r>
    </w:p>
    <w:p>
      <w:r>
        <w:br w:type="page"/>
      </w:r>
    </w:p>
    <w:p>
      <w:pPr>
        <w:pStyle w:val="Heading1"/>
      </w:pPr>
      <w:r>
        <w:t>2. 六条消息队列：谁写、谁读、为什么</w:t>
      </w:r>
    </w:p>
    <w:tbl>
      <w:tblPr>
        <w:tblW w:type="auto" w:w="0"/>
        <w:jc w:val="center"/>
        <w:tblLayout w:type="fixed"/>
        <w:tblLook w:firstColumn="1" w:firstRow="1" w:lastColumn="0" w:lastRow="0" w:noHBand="0" w:noVBand="1" w:val="04A0"/>
      </w:tblPr>
      <w:tblGrid>
        <w:gridCol w:w="1742"/>
        <w:gridCol w:w="1742"/>
        <w:gridCol w:w="1742"/>
        <w:gridCol w:w="1742"/>
        <w:gridCol w:w="1742"/>
        <w:gridCol w:w="1742"/>
      </w:tblGrid>
      <w:tr>
        <w:trPr>
          <w:tblHeader w:val="true"/>
          <w:cantSplit/>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4"/>
              </w:rPr>
              <w:t>队列</w:t>
            </w:r>
          </w:p>
        </w:tc>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4"/>
              </w:rPr>
              <w:t>容量/元素</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4"/>
              </w:rPr>
              <w:t>写入者</w:t>
            </w:r>
          </w:p>
        </w:tc>
        <w:tc>
          <w:tcPr>
            <w:tcW w:type="dxa" w:w="1800"/>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4"/>
              </w:rPr>
              <w:t>读取者</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4"/>
              </w:rPr>
              <w:t>满/空策略</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4"/>
              </w:rPr>
              <w:t>设计目的</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4"/>
              </w:rPr>
              <w:t>Key_MessageQueue</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4 × key_event_t</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KeyTask</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LvHandlerTask</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Put最多等1 tick；UI每轮排空</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输入采集与页面行为解耦</w:t>
            </w:r>
          </w:p>
        </w:tc>
      </w:tr>
      <w:tr>
        <w:trPr>
          <w:cantSplit/>
        </w:trPr>
        <w:tc>
          <w:tcPr>
            <w:tcW w:type="dxa" w:w="194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4"/>
              </w:rPr>
              <w:t>PD_cmd_MessageQueue</w:t>
            </w:r>
          </w:p>
        </w:tc>
        <w:tc>
          <w:tcPr>
            <w:tcW w:type="dxa" w:w="151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4 × PD_command_msg_t</w:t>
            </w:r>
          </w:p>
        </w:tc>
        <w:tc>
          <w:tcPr>
            <w:tcW w:type="dxa" w:w="180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UI辅助函数</w:t>
            </w:r>
          </w:p>
        </w:tc>
        <w:tc>
          <w:tcPr>
            <w:tcW w:type="dxa" w:w="180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PDUFPTask</w:t>
            </w:r>
          </w:p>
        </w:tc>
        <w:tc>
          <w:tcPr>
            <w:tcW w:type="dxa" w:w="223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UI非阻塞Put；PD任务每1ms轮询</w:t>
            </w:r>
          </w:p>
        </w:tc>
        <w:tc>
          <w:tcPr>
            <w:tcW w:type="dxa" w:w="223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界面不直接跑阻塞I2C/协议</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4"/>
              </w:rPr>
              <w:t>PD_handle_event_MsgQueue</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4 × PD_handle_event_t</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PD结果定时器</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UI辅助函数</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Put最多等1 tick；UI非阻塞取</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协商结果异步返回页面</w:t>
            </w:r>
          </w:p>
        </w:tc>
      </w:tr>
      <w:tr>
        <w:trPr>
          <w:cantSplit/>
        </w:trPr>
        <w:tc>
          <w:tcPr>
            <w:tcW w:type="dxa" w:w="194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4"/>
              </w:rPr>
              <w:t>PowerDataQueue</w:t>
            </w:r>
          </w:p>
        </w:tc>
        <w:tc>
          <w:tcPr>
            <w:tcW w:type="dxa" w:w="151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8 × PowerData_T</w:t>
            </w:r>
          </w:p>
        </w:tc>
        <w:tc>
          <w:tcPr>
            <w:tcW w:type="dxa" w:w="180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MessageSendTask</w:t>
            </w:r>
          </w:p>
        </w:tc>
        <w:tc>
          <w:tcPr>
            <w:tcW w:type="dxa" w:w="180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LvHandlerTask</w:t>
            </w:r>
          </w:p>
        </w:tc>
        <w:tc>
          <w:tcPr>
            <w:tcW w:type="dxa" w:w="223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满时丢最旧；UI排空只留最新</w:t>
            </w:r>
          </w:p>
        </w:tc>
        <w:tc>
          <w:tcPr>
            <w:tcW w:type="dxa" w:w="223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显示重实时，不回放旧值</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4"/>
              </w:rPr>
              <w:t>CmdRxQueue</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8 × CmdRxChunk_T</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USB CDC接收回调</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MessageReceiveTask</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ISR中timeout=0；满则本块入队失败</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复制USB瞬时缓冲，退出中断再解析</w:t>
            </w:r>
          </w:p>
        </w:tc>
      </w:tr>
      <w:tr>
        <w:trPr>
          <w:cantSplit/>
        </w:trPr>
        <w:tc>
          <w:tcPr>
            <w:tcW w:type="dxa" w:w="194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4"/>
              </w:rPr>
              <w:t>CmdTxQueue</w:t>
            </w:r>
          </w:p>
        </w:tc>
        <w:tc>
          <w:tcPr>
            <w:tcW w:type="dxa" w:w="151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4 × CmdTxFrame_T</w:t>
            </w:r>
          </w:p>
        </w:tc>
        <w:tc>
          <w:tcPr>
            <w:tcW w:type="dxa" w:w="180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MessageReceiveTask</w:t>
            </w:r>
          </w:p>
        </w:tc>
        <w:tc>
          <w:tcPr>
            <w:tcW w:type="dxa" w:w="180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MessageSendTask</w:t>
            </w:r>
          </w:p>
        </w:tc>
        <w:tc>
          <w:tcPr>
            <w:tcW w:type="dxa" w:w="223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回复入队最多等10 tick；发送任务取一帧缓存</w:t>
            </w:r>
          </w:p>
        </w:tc>
        <w:tc>
          <w:tcPr>
            <w:tcW w:type="dxa" w:w="223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4"/>
              </w:rPr>
              <w:t>命令回复统一交给唯一USB发送者</w:t>
            </w:r>
          </w:p>
        </w:tc>
      </w:tr>
    </w:tbl>
    <w:p>
      <w:pPr>
        <w:spacing w:after="20"/>
      </w:pPr>
    </w:p>
    <w:p>
      <w:pPr>
        <w:keepLines/>
        <w:spacing w:before="20" w:after="100"/>
      </w:pPr>
      <w:r>
        <w:rPr>
          <w:rFonts w:ascii="Consolas" w:hAnsi="Consolas" w:eastAsia="Microsoft YaHei"/>
          <w:color w:val="666666"/>
          <w:sz w:val="16"/>
        </w:rPr>
        <w:t>源码定位：User/Tasks/Src/user_TasksInit.c:50-56、161-187；各生产者/消费者见 user_KeyTask.c、ui_helpers.c、user_PDUFPTask.c、user_MessageTask.c</w:t>
      </w:r>
    </w:p>
    <w:tbl>
      <w:tblPr>
        <w:tblW w:type="auto" w:w="0"/>
        <w:jc w:val="center"/>
        <w:tblLayout w:type="fixed"/>
        <w:tblLook w:firstColumn="1" w:firstRow="1" w:lastColumn="0" w:lastRow="0" w:noHBand="0" w:noVBand="1" w:val="04A0"/>
      </w:tblPr>
      <w:tblGrid>
        <w:gridCol w:w="10253"/>
      </w:tblGrid>
      <w:tr>
        <w:trPr>
          <w:cantSplit/>
        </w:trPr>
        <w:tc>
          <w:tcPr>
            <w:tcW w:type="dxa" w:w="1045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40" w:type="dxa"/>
              <w:bottom w:w="70" w:type="dxa"/>
              <w:end w:w="140" w:type="dxa"/>
            </w:tcMar>
          </w:tcPr>
          <w:p>
            <w:pPr>
              <w:spacing w:after="40"/>
            </w:pPr>
            <w:r>
              <w:rPr>
                <w:rFonts w:ascii="Aptos" w:hAnsi="Aptos" w:eastAsia="Microsoft YaHei"/>
                <w:b/>
                <w:color w:val="1F4E78"/>
              </w:rPr>
              <w:t>最关键的队列理解</w:t>
            </w:r>
          </w:p>
          <w:p>
            <w:pPr>
              <w:spacing w:after="0"/>
            </w:pPr>
            <w:r>
              <w:rPr>
                <w:rFonts w:ascii="Aptos" w:hAnsi="Aptos" w:eastAsia="Microsoft YaHei"/>
                <w:sz w:val="17"/>
              </w:rPr>
              <w:t>队列不只是“传值”。它还划分执行上下文：USB中断不解析协议，按键任务不碰LVGL，UI不直接跑PD I2C，ADC中断不做浮点换算和切档。</w:t>
            </w:r>
          </w:p>
        </w:tc>
      </w:tr>
    </w:tbl>
    <w:p>
      <w:pPr>
        <w:spacing w:after="0"/>
      </w:pPr>
    </w:p>
    <w:p>
      <w:pPr>
        <w:pStyle w:val="Heading2"/>
      </w:pPr>
      <w:r>
        <w:t>2.1 为什么必须先建队列、后建任务</w:t>
      </w:r>
    </w:p>
    <w:p>
      <w:pPr>
        <w:pStyle w:val="ListBullet"/>
      </w:pPr>
      <w:r>
        <w:rPr>
          <w:rFonts w:ascii="Aptos" w:hAnsi="Aptos" w:eastAsia="Microsoft YaHei"/>
        </w:rPr>
        <w:t>虽然 osKernelStart() 之后任务才真正调度，但统一先建依赖对象可以避免以后调整初始化顺序时出现空句柄竞争。</w:t>
      </w:r>
    </w:p>
    <w:p>
      <w:pPr>
        <w:pStyle w:val="ListBullet"/>
      </w:pPr>
      <w:r>
        <w:rPr>
          <w:rFonts w:ascii="Aptos" w:hAnsi="Aptos" w:eastAsia="Microsoft YaHei"/>
        </w:rPr>
        <w:t>User_Tasks_Init() 还设置防重复标志，避免误调用第二次重复消耗 FreeRTOS heap。</w:t>
      </w:r>
    </w:p>
    <w:p>
      <w:pPr>
        <w:pStyle w:val="ListBullet"/>
      </w:pPr>
      <w:r>
        <w:rPr>
          <w:rFonts w:ascii="Aptos" w:hAnsi="Aptos" w:eastAsia="Microsoft YaHei"/>
        </w:rPr>
        <w:t>任一任务/队列创建失败会进入 s_create_error_mask，User_Tasks_GetStatus() 返回 CREATE_FAIL；等待 READY 的任务因此不会误进正式业务。</w:t>
      </w:r>
    </w:p>
    <w:p>
      <w:r>
        <w:br w:type="page"/>
      </w:r>
    </w:p>
    <w:p>
      <w:pPr>
        <w:pStyle w:val="Heading1"/>
      </w:pPr>
      <w:r>
        <w:t>3. ADC DMA → LCD 与 USB 双数据链</w:t>
      </w:r>
    </w:p>
    <w:p>
      <w:pPr>
        <w:jc w:val="center"/>
      </w:pPr>
      <w:r>
        <w:drawing>
          <wp:inline xmlns:a="http://schemas.openxmlformats.org/drawingml/2006/main" xmlns:pic="http://schemas.openxmlformats.org/drawingml/2006/picture">
            <wp:extent cx="6537960" cy="3679558"/>
            <wp:docPr id="2" name="Picture 2"/>
            <wp:cNvGraphicFramePr>
              <a:graphicFrameLocks noChangeAspect="1"/>
            </wp:cNvGraphicFramePr>
            <a:graphic>
              <a:graphicData uri="http://schemas.openxmlformats.org/drawingml/2006/picture">
                <pic:pic>
                  <pic:nvPicPr>
                    <pic:cNvPr id="0" name="exec-f8202f98-726d-4c9e-ba4b-a5b9fcfed67f.png"/>
                    <pic:cNvPicPr/>
                  </pic:nvPicPr>
                  <pic:blipFill>
                    <a:blip r:embed="rId12"/>
                    <a:stretch>
                      <a:fillRect/>
                    </a:stretch>
                  </pic:blipFill>
                  <pic:spPr>
                    <a:xfrm>
                      <a:off x="0" y="0"/>
                      <a:ext cx="6537960" cy="3679558"/>
                    </a:xfrm>
                    <a:prstGeom prst="rect"/>
                  </pic:spPr>
                </pic:pic>
              </a:graphicData>
            </a:graphic>
          </wp:inline>
        </w:drawing>
      </w:r>
    </w:p>
    <w:p>
      <w:pPr>
        <w:spacing w:after="100"/>
        <w:jc w:val="center"/>
      </w:pPr>
      <w:r>
        <w:rPr>
          <w:rFonts w:ascii="Aptos" w:hAnsi="Aptos" w:eastAsia="Microsoft YaHei"/>
          <w:i/>
          <w:color w:val="666666"/>
          <w:sz w:val="16"/>
        </w:rPr>
        <w:t>图2  ADC采样、中断搬运、任务处理以及两类输出</w:t>
      </w:r>
    </w:p>
    <w:p>
      <w:pPr>
        <w:pStyle w:val="Heading2"/>
      </w:pPr>
      <w:r>
        <w:t>3.1 一块数据到底是什么</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016"/>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概念</w:t>
            </w:r>
          </w:p>
        </w:tc>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大小/频率</w:t>
            </w:r>
          </w:p>
        </w:tc>
        <w:tc>
          <w:tcPr>
            <w:tcW w:type="dxa" w:w="5256"/>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作用</w:t>
            </w:r>
          </w:p>
        </w:tc>
      </w:tr>
      <w:tr>
        <w:trPr>
          <w:cantSplit/>
        </w:trP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触发频率</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TIM2 10kHz</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每100µs触发一次五通道扫描</w:t>
            </w:r>
          </w:p>
        </w:tc>
      </w:tr>
      <w:tr>
        <w:trPr>
          <w:cantSplit/>
        </w:trPr>
        <w:tc>
          <w:tcPr>
            <w:tcW w:type="dxa" w:w="201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一行</w:t>
            </w:r>
          </w:p>
        </w:tc>
        <w:tc>
          <w:tcPr>
            <w:tcW w:type="dxa" w:w="302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5个uint16_t</w:t>
            </w:r>
          </w:p>
        </w:tc>
        <w:tc>
          <w:tcPr>
            <w:tcW w:type="dxa" w:w="525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VOL、LOW、MID、HIGH、REF</w:t>
            </w:r>
          </w:p>
        </w:tc>
      </w:tr>
      <w:tr>
        <w:trPr>
          <w:cantSplit/>
        </w:trP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一个DMA半区</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10行 = 50个uint16_t</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约1ms数据，作为一个ADC块</w:t>
            </w:r>
          </w:p>
        </w:tc>
      </w:tr>
      <w:tr>
        <w:trPr>
          <w:cantSplit/>
        </w:trPr>
        <w:tc>
          <w:tcPr>
            <w:tcW w:type="dxa" w:w="201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整个DMA缓冲</w:t>
            </w:r>
          </w:p>
        </w:tc>
        <w:tc>
          <w:tcPr>
            <w:tcW w:type="dxa" w:w="302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20行 = 100个uint16_t</w:t>
            </w:r>
          </w:p>
        </w:tc>
        <w:tc>
          <w:tcPr>
            <w:tcW w:type="dxa" w:w="525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前半10行 + 后半10行，循环覆盖</w:t>
            </w:r>
          </w:p>
        </w:tc>
      </w:tr>
      <w:tr>
        <w:trPr>
          <w:cantSplit/>
        </w:trP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软件环形队列</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8槽，最多保存7块</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留1个空槽区分满和空</w:t>
            </w:r>
          </w:p>
        </w:tc>
      </w:tr>
      <w:tr>
        <w:trPr>
          <w:cantSplit/>
        </w:trPr>
        <w:tc>
          <w:tcPr>
            <w:tcW w:type="dxa" w:w="201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USB波形包</w:t>
            </w:r>
          </w:p>
        </w:tc>
        <w:tc>
          <w:tcPr>
            <w:tcW w:type="dxa" w:w="302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81字节</w:t>
            </w:r>
          </w:p>
        </w:tc>
        <w:tc>
          <w:tcPr>
            <w:tcW w:type="dxa" w:w="525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包头2 + 时间戳8 + 点数1 + 10×7字节</w:t>
            </w:r>
          </w:p>
        </w:tc>
      </w:tr>
    </w:tbl>
    <w:p>
      <w:pPr>
        <w:spacing w:after="20"/>
      </w:pPr>
    </w:p>
    <w:p>
      <w:pPr>
        <w:keepLines/>
        <w:spacing w:before="20" w:after="100"/>
      </w:pPr>
      <w:r>
        <w:rPr>
          <w:rFonts w:ascii="Consolas" w:hAnsi="Consolas" w:eastAsia="Microsoft YaHei"/>
          <w:color w:val="666666"/>
          <w:sz w:val="16"/>
        </w:rPr>
        <w:t>源码定位：User/user_AdcDataStrategy.h:16-78、172-178；User/user_AdcDataStrategy.c:13-44、1048-1073</w:t>
      </w:r>
    </w:p>
    <w:p>
      <w:pPr>
        <w:pStyle w:val="Heading2"/>
      </w:pPr>
      <w:r>
        <w:t>3.2 中断和任务各干什么</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088"/>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上下文</w:t>
            </w:r>
          </w:p>
        </w:tc>
        <w:tc>
          <w:tcPr>
            <w:tcW w:type="dxa" w:w="367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允许做的事</w:t>
            </w:r>
          </w:p>
        </w:tc>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明确不做的事</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原因</w:t>
            </w:r>
          </w:p>
        </w:tc>
      </w:tr>
      <w:tr>
        <w:trPr>
          <w:cantSplit/>
        </w:trP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DMA半/全完成中断</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复制完整10点块、记录档位/序号、发布写指针、置事件标志</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浮点换算、自动切档、LCD、USB发送</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中断要短，不能阻塞，不能承载复杂业务</w:t>
            </w:r>
          </w:p>
        </w:tc>
      </w:tr>
      <w:tr>
        <w:trPr>
          <w:cantSplit/>
        </w:trPr>
        <w:tc>
          <w:tcPr>
            <w:tcW w:type="dxa" w:w="2088"/>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MessageSendTask</w:t>
            </w:r>
          </w:p>
        </w:tc>
        <w:tc>
          <w:tcPr>
            <w:tcW w:type="dxa" w:w="367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检查错误/序号、丢旧档块、换算、自动量程、构建波形、发布LCD平均值</w:t>
            </w:r>
          </w:p>
        </w:tc>
        <w:tc>
          <w:tcPr>
            <w:tcW w:type="dxa" w:w="237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直接修改LVGL控件</w:t>
            </w:r>
          </w:p>
        </w:tc>
        <w:tc>
          <w:tcPr>
            <w:tcW w:type="dxa" w:w="223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重计算放任务；LCD仍由LvHandlerTask独占</w:t>
            </w:r>
          </w:p>
        </w:tc>
      </w:tr>
    </w:tbl>
    <w:p>
      <w:pPr>
        <w:spacing w:after="20"/>
      </w:pPr>
    </w:p>
    <w:p>
      <w:pPr>
        <w:pStyle w:val="Heading2"/>
      </w:pPr>
      <w:r>
        <w:t>3.3 同一批ADC为什么走两条输出</w:t>
      </w:r>
    </w:p>
    <w:p>
      <w:pPr>
        <w:pStyle w:val="ListBullet"/>
      </w:pPr>
      <w:r>
        <w:rPr>
          <w:rFonts w:ascii="Aptos" w:hAnsi="Aptos" w:eastAsia="Microsoft YaHei"/>
        </w:rPr>
        <w:t>LCD链：每个有效采样点进入 Data_Monitor_Update()，累计约2500点（约250ms），生成平均电压/电流，再经 PowerDataQueue 给 LVGL。目的：显示稳定、肉眼可读。</w:t>
      </w:r>
    </w:p>
    <w:p>
      <w:pPr>
        <w:pStyle w:val="ListBullet"/>
      </w:pPr>
      <w:r>
        <w:rPr>
          <w:rFonts w:ascii="Aptos" w:hAnsi="Aptos" w:eastAsia="Microsoft YaHei"/>
        </w:rPr>
        <w:t>USB链：每个稳定的10点块保留原始ADC码、真实档位和微秒时间戳，封装成81字节包。目的：上位机画实时波形、做更细统计。</w:t>
      </w:r>
    </w:p>
    <w:p>
      <w:pPr>
        <w:pStyle w:val="ListBullet"/>
      </w:pPr>
      <w:r>
        <w:rPr>
          <w:rFonts w:ascii="Aptos" w:hAnsi="Aptos" w:eastAsia="Microsoft YaHei"/>
        </w:rPr>
        <w:t>LCD平均值和USB原始波形不是重复设计，而是面向不同消费者：一个要稳，一个要保留时间细节。</w:t>
      </w:r>
    </w:p>
    <w:p>
      <w:pPr>
        <w:keepLines/>
        <w:spacing w:before="20" w:after="100"/>
      </w:pPr>
      <w:r>
        <w:rPr>
          <w:rFonts w:ascii="Consolas" w:hAnsi="Consolas" w:eastAsia="Microsoft YaHei"/>
          <w:color w:val="666666"/>
          <w:sz w:val="16"/>
        </w:rPr>
        <w:t>源码定位：User/user_AdcDataStrategy.c:130-192、347-455、1079-1169；User/Tasks/Src/user_MessageTask.c:201-242、337-400</w:t>
      </w:r>
    </w:p>
    <w:p>
      <w:pPr>
        <w:pStyle w:val="Heading2"/>
      </w:pPr>
      <w:r>
        <w:t>3.4 丢块、错误和切档期间如何避免误判</w:t>
      </w:r>
    </w:p>
    <w:p>
      <w:pPr>
        <w:pStyle w:val="ListBullet"/>
      </w:pPr>
      <w:r>
        <w:rPr>
          <w:rFonts w:ascii="Aptos" w:hAnsi="Aptos" w:eastAsia="Microsoft YaHei"/>
        </w:rPr>
        <w:t>环形队列满：ISR放弃最新块，但发布序号仍递增；任务看到序号断点后清零自动量程连续确认。</w:t>
      </w:r>
    </w:p>
    <w:p>
      <w:pPr>
        <w:pStyle w:val="ListBullet"/>
      </w:pPr>
      <w:r>
        <w:rPr>
          <w:rFonts w:ascii="Aptos" w:hAnsi="Aptos" w:eastAsia="Microsoft YaHei"/>
        </w:rPr>
        <w:t>ADC错误：错误回调递增 s_adc_error_count；任务检测到变化后清确认计数，并清掉错误前后已经排队的数据。</w:t>
      </w:r>
    </w:p>
    <w:p>
      <w:pPr>
        <w:pStyle w:val="ListBullet"/>
      </w:pPr>
      <w:r>
        <w:rPr>
          <w:rFonts w:ascii="Aptos" w:hAnsi="Aptos" w:eastAsia="Microsoft YaHei"/>
        </w:rPr>
        <w:t>队列积压期间如果旧块记录的 sample_range 与当前 Gate_get_status() 不一致，直接丢弃，避免拿旧档ADC套新档电阻换算。</w:t>
      </w:r>
    </w:p>
    <w:p>
      <w:pPr>
        <w:pStyle w:val="ListBullet"/>
      </w:pPr>
      <w:r>
        <w:rPr>
          <w:rFonts w:ascii="Aptos" w:hAnsi="Aptos" w:eastAsia="Microsoft YaHei"/>
        </w:rPr>
        <w:t>切档后的第一整块不参与显示和换挡；之后冷却5块，仍可显示但禁止再次切档。</w:t>
      </w:r>
    </w:p>
    <w:p>
      <w:pPr>
        <w:pStyle w:val="Heading2"/>
      </w:pPr>
      <w:r>
        <w:t>3.5 最容易混淆：档位 ≠ 显示单位</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15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档位</w:t>
            </w:r>
          </w:p>
        </w:tc>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采样电阻</w:t>
            </w:r>
          </w:p>
        </w:tc>
        <w:tc>
          <w:tcPr>
            <w:tcW w:type="dxa" w:w="367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理论电流分辨率</w:t>
            </w:r>
          </w:p>
        </w:tc>
        <w:tc>
          <w:tcPr>
            <w:tcW w:type="dxa" w:w="3816"/>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含义</w:t>
            </w:r>
          </w:p>
        </w:tc>
      </w:tr>
      <w:tr>
        <w:trPr>
          <w:cantSplit/>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LOW</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50Ω</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约0.293µA/LSB</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小电流、高分辨率</w:t>
            </w:r>
          </w:p>
        </w:tc>
      </w:tr>
      <w:tr>
        <w:trPr>
          <w:cantSplit/>
        </w:trPr>
        <w:tc>
          <w:tcPr>
            <w:tcW w:type="dxa" w:w="115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MID</w:t>
            </w:r>
          </w:p>
        </w:tc>
        <w:tc>
          <w:tcPr>
            <w:tcW w:type="dxa" w:w="165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0.5Ω</w:t>
            </w:r>
          </w:p>
        </w:tc>
        <w:tc>
          <w:tcPr>
            <w:tcW w:type="dxa" w:w="367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约29.3µA/LSB</w:t>
            </w:r>
          </w:p>
        </w:tc>
        <w:tc>
          <w:tcPr>
            <w:tcW w:type="dxa" w:w="381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中间范围</w:t>
            </w:r>
          </w:p>
        </w:tc>
      </w:tr>
      <w:tr>
        <w:trPr>
          <w:cantSplit/>
        </w:trP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HIGH</w:t>
            </w:r>
          </w:p>
        </w:tc>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0.005Ω</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约2929.7µA/LSB（2.93mA/LSB）</w:t>
            </w:r>
          </w:p>
        </w:tc>
        <w:tc>
          <w:tcPr>
            <w:tcW w:type="dxa" w:w="381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大电流安全、分辨率最低</w:t>
            </w:r>
          </w:p>
        </w:tc>
      </w:tr>
    </w:tbl>
    <w:p>
      <w:pPr>
        <w:spacing w:after="20"/>
      </w:pPr>
    </w:p>
    <w:tbl>
      <w:tblPr>
        <w:tblW w:type="auto" w:w="0"/>
        <w:jc w:val="center"/>
        <w:tblLayout w:type="fixed"/>
        <w:tblLook w:firstColumn="1" w:firstRow="1" w:lastColumn="0" w:lastRow="0" w:noHBand="0" w:noVBand="1" w:val="04A0"/>
      </w:tblPr>
      <w:tblGrid>
        <w:gridCol w:w="10253"/>
      </w:tblGrid>
      <w:tr>
        <w:trPr>
          <w:cantSplit/>
        </w:trPr>
        <w:tc>
          <w:tcPr>
            <w:tcW w:type="dxa" w:w="10454"/>
            <w:shd w:fill="E2F0D9"/>
            <w:tcBorders>
              <w:top w:val="single" w:sz="6" w:color="D9D9D9"/>
              <w:left w:val="single" w:sz="6" w:color="D9D9D9"/>
              <w:bottom w:val="single" w:sz="6" w:color="D9D9D9"/>
              <w:right w:val="single" w:sz="6" w:color="D9D9D9"/>
              <w:insideH w:val="single" w:sz="6" w:color="D9D9D9"/>
              <w:insideV w:val="single" w:sz="6" w:color="D9D9D9"/>
            </w:tcBorders>
            <w:tcMar>
              <w:top w:w="70" w:type="dxa"/>
              <w:start w:w="140" w:type="dxa"/>
              <w:bottom w:w="70" w:type="dxa"/>
              <w:end w:w="140" w:type="dxa"/>
            </w:tcMar>
          </w:tcPr>
          <w:p>
            <w:pPr>
              <w:spacing w:after="40"/>
            </w:pPr>
            <w:r>
              <w:rPr>
                <w:rFonts w:ascii="Aptos" w:hAnsi="Aptos" w:eastAsia="Microsoft YaHei"/>
                <w:b/>
                <w:color w:val="375623"/>
              </w:rPr>
              <w:t>结论</w:t>
            </w:r>
          </w:p>
          <w:p>
            <w:pPr>
              <w:spacing w:after="0"/>
            </w:pPr>
            <w:r>
              <w:rPr>
                <w:rFonts w:ascii="Aptos" w:hAnsi="Aptos" w:eastAsia="Microsoft YaHei"/>
                <w:sz w:val="17"/>
              </w:rPr>
              <w:t>内部电流统一用 µA 保存和传递。LVGL只根据最终数值大小选择 µA / mA / A；功率只根据 W 数值大小选择 µW / mW / W。手动切到HIGH，并不强制显示mA。</w:t>
            </w:r>
          </w:p>
        </w:tc>
      </w:tr>
    </w:tbl>
    <w:p>
      <w:pPr>
        <w:spacing w:after="0"/>
      </w:pPr>
    </w:p>
    <w:p>
      <w:pPr>
        <w:keepLines/>
        <w:spacing w:before="20" w:after="100"/>
      </w:pPr>
      <w:r>
        <w:rPr>
          <w:rFonts w:ascii="Consolas" w:hAnsi="Consolas" w:eastAsia="Microsoft YaHei"/>
          <w:color w:val="666666"/>
          <w:sz w:val="16"/>
        </w:rPr>
        <w:t>源码定位：User/user_AdcDataStrategy.h:80-138；User/user_AdcDataStrategy.c:864-990；User/GUI/screens/ui_mainPage.c:73-119</w:t>
      </w:r>
    </w:p>
    <w:p>
      <w:r>
        <w:br w:type="page"/>
      </w:r>
    </w:p>
    <w:p>
      <w:pPr>
        <w:pStyle w:val="Heading1"/>
      </w:pPr>
      <w:r>
        <w:t>4. 自动量程状态转换</w:t>
      </w:r>
    </w:p>
    <w:p>
      <w:pPr>
        <w:jc w:val="center"/>
      </w:pPr>
      <w:r>
        <w:drawing>
          <wp:inline xmlns:a="http://schemas.openxmlformats.org/drawingml/2006/main" xmlns:pic="http://schemas.openxmlformats.org/drawingml/2006/picture">
            <wp:extent cx="6537960" cy="3679558"/>
            <wp:docPr id="3" name="Picture 3"/>
            <wp:cNvGraphicFramePr>
              <a:graphicFrameLocks noChangeAspect="1"/>
            </wp:cNvGraphicFramePr>
            <a:graphic>
              <a:graphicData uri="http://schemas.openxmlformats.org/drawingml/2006/picture">
                <pic:pic>
                  <pic:nvPicPr>
                    <pic:cNvPr id="0" name="exec-2df2272a-7b5d-4f85-a75e-79dff5c649fd.png"/>
                    <pic:cNvPicPr/>
                  </pic:nvPicPr>
                  <pic:blipFill>
                    <a:blip r:embed="rId13"/>
                    <a:stretch>
                      <a:fillRect/>
                    </a:stretch>
                  </pic:blipFill>
                  <pic:spPr>
                    <a:xfrm>
                      <a:off x="0" y="0"/>
                      <a:ext cx="6537960" cy="3679558"/>
                    </a:xfrm>
                    <a:prstGeom prst="rect"/>
                  </pic:spPr>
                </pic:pic>
              </a:graphicData>
            </a:graphic>
          </wp:inline>
        </w:drawing>
      </w:r>
    </w:p>
    <w:p>
      <w:pPr>
        <w:spacing w:after="100"/>
        <w:jc w:val="center"/>
      </w:pPr>
      <w:r>
        <w:rPr>
          <w:rFonts w:ascii="Aptos" w:hAnsi="Aptos" w:eastAsia="Microsoft YaHei"/>
          <w:i/>
          <w:color w:val="666666"/>
          <w:sz w:val="16"/>
        </w:rPr>
        <w:t>图3  左：自动量程；右：USB发送仲裁（两套必须讲清的状态逻辑）</w:t>
      </w:r>
    </w:p>
    <w:p>
      <w:pPr>
        <w:pStyle w:val="Heading2"/>
      </w:pPr>
      <w:r>
        <w:t>4.1 判断依据</w:t>
      </w:r>
    </w:p>
    <w:p>
      <w:pPr>
        <w:pStyle w:val="ListBullet"/>
      </w:pPr>
      <w:r>
        <w:rPr>
          <w:rFonts w:ascii="Aptos" w:hAnsi="Aptos" w:eastAsia="Microsoft YaHei"/>
        </w:rPr>
        <w:t>算法看的不是换算后的µA，而是当前量程通道与REF通道的ADC绝对差 |ADCcur - ADCref|。</w:t>
      </w:r>
    </w:p>
    <w:p>
      <w:pPr>
        <w:pStyle w:val="ListBullet"/>
      </w:pPr>
      <w:r>
        <w:rPr>
          <w:rFonts w:ascii="Aptos" w:hAnsi="Aptos" w:eastAsia="Microsoft YaHei"/>
        </w:rPr>
        <w:t>升档是切向更大的可测电流范围：LOW→MID→HIGH；降档是切向更高分辨率：HIGH→MID→LOW。</w:t>
      </w:r>
    </w:p>
    <w:p>
      <w:pPr>
        <w:pStyle w:val="ListBullet"/>
      </w:pPr>
      <w:r>
        <w:rPr>
          <w:rFonts w:ascii="Aptos" w:hAnsi="Aptos" w:eastAsia="Microsoft YaHei"/>
        </w:rPr>
        <w:t>MID通道接近0或4095时优先按过载升HIGH，防止饱和后差值判断失真。</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转换</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条件</w:t>
            </w:r>
          </w:p>
        </w:tc>
        <w:tc>
          <w:tcPr>
            <w:tcW w:type="dxa" w:w="1584"/>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确认</w:t>
            </w:r>
          </w:p>
        </w:tc>
        <w:tc>
          <w:tcPr>
            <w:tcW w:type="dxa" w:w="3888"/>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为什么</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LOW → MID</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差值≥1952</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连续4点</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电流突增，快速离开大采样电阻</w:t>
            </w:r>
          </w:p>
        </w:tc>
      </w:tr>
      <w:tr>
        <w:trPr>
          <w:cantSplit/>
        </w:trPr>
        <w:tc>
          <w:tcPr>
            <w:tcW w:type="dxa" w:w="1728"/>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MID → HIGH</w:t>
            </w:r>
          </w:p>
        </w:tc>
        <w:tc>
          <w:tcPr>
            <w:tcW w:type="dxa" w:w="309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差值≥1952，或MID接近电源轨</w:t>
            </w:r>
          </w:p>
        </w:tc>
        <w:tc>
          <w:tcPr>
            <w:tcW w:type="dxa" w:w="158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连续4点</w:t>
            </w:r>
          </w:p>
        </w:tc>
        <w:tc>
          <w:tcPr>
            <w:tcW w:type="dxa" w:w="3888"/>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优先保护量程</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HIGH → MID</w:t>
            </w:r>
          </w:p>
        </w:tc>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差值≤15</w:t>
            </w:r>
          </w:p>
        </w:tc>
        <w:tc>
          <w:tcPr>
            <w:tcW w:type="dxa" w:w="158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连续10点</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电流变小，慢降避免噪声抖动</w:t>
            </w:r>
          </w:p>
        </w:tc>
      </w:tr>
      <w:tr>
        <w:trPr>
          <w:cantSplit/>
        </w:trPr>
        <w:tc>
          <w:tcPr>
            <w:tcW w:type="dxa" w:w="1728"/>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MID → LOW</w:t>
            </w:r>
          </w:p>
        </w:tc>
        <w:tc>
          <w:tcPr>
            <w:tcW w:type="dxa" w:w="309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差值≤15</w:t>
            </w:r>
          </w:p>
        </w:tc>
        <w:tc>
          <w:tcPr>
            <w:tcW w:type="dxa" w:w="158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连续10点</w:t>
            </w:r>
          </w:p>
        </w:tc>
        <w:tc>
          <w:tcPr>
            <w:tcW w:type="dxa" w:w="3888"/>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回到更高分辨率</w:t>
            </w:r>
          </w:p>
        </w:tc>
      </w:tr>
    </w:tbl>
    <w:p>
      <w:pPr>
        <w:spacing w:after="20"/>
      </w:pPr>
    </w:p>
    <w:p>
      <w:pPr>
        <w:keepLines/>
        <w:spacing w:before="20" w:after="100"/>
      </w:pPr>
      <w:r>
        <w:rPr>
          <w:rFonts w:ascii="Consolas" w:hAnsi="Consolas" w:eastAsia="Microsoft YaHei"/>
          <w:color w:val="666666"/>
          <w:sz w:val="16"/>
        </w:rPr>
        <w:t>源码定位：User/user_AdcDataStrategy.h:181-219；User/user_AdcDataStrategy.c:464-761</w:t>
      </w:r>
    </w:p>
    <w:p>
      <w:pPr>
        <w:pStyle w:val="Heading2"/>
      </w:pPr>
      <w:r>
        <w:t>4.2 一次切档的完整过程</w:t>
      </w:r>
    </w:p>
    <w:tbl>
      <w:tblPr>
        <w:tblW w:type="auto" w:w="0"/>
        <w:jc w:val="center"/>
        <w:tblLook w:firstColumn="1" w:firstRow="1" w:lastColumn="0" w:lastRow="0" w:noHBand="0" w:noVBand="1" w:val="04A0"/>
      </w:tblPr>
      <w:tblGrid>
        <w:gridCol w:w="10454"/>
      </w:tblGrid>
      <w:tr>
        <w:trPr>
          <w:cantSplit/>
        </w:trPr>
        <w:tc>
          <w:tcPr>
            <w:tcW w:type="dxa" w:w="10454"/>
            <w:shd w:fill="F7F9FC"/>
            <w:tcBorders>
              <w:top w:val="single" w:sz="6" w:color="B4C6E7"/>
              <w:left w:val="single" w:sz="6" w:color="B4C6E7"/>
              <w:bottom w:val="single" w:sz="6" w:color="B4C6E7"/>
              <w:right w:val="single" w:sz="6" w:color="B4C6E7"/>
              <w:insideH w:val="single" w:sz="6" w:color="B4C6E7"/>
              <w:insideV w:val="single" w:sz="6" w:color="B4C6E7"/>
            </w:tcBorders>
            <w:tcMar>
              <w:top w:w="100" w:type="dxa"/>
              <w:start w:w="150" w:type="dxa"/>
              <w:bottom w:w="100" w:type="dxa"/>
              <w:end w:w="150" w:type="dxa"/>
            </w:tcMar>
          </w:tcPr>
          <w:p>
            <w:pPr>
              <w:spacing w:after="20"/>
            </w:pPr>
            <w:r/>
            <w:r>
              <w:rPr>
                <w:rFonts w:ascii="Consolas" w:hAnsi="Consolas" w:eastAsia="Microsoft YaHei"/>
                <w:b/>
                <w:color w:val="1F4E78"/>
                <w:sz w:val="17"/>
              </w:rPr>
              <w:t>对10个采样点逐点更新LCD统计，并做连续阈值确认</w:t>
            </w:r>
          </w:p>
          <w:p>
            <w:pPr>
              <w:spacing w:after="20"/>
            </w:pPr>
            <w:r>
              <w:rPr>
                <w:rFonts w:ascii="Consolas" w:hAnsi="Consolas" w:eastAsia="Microsoft YaHei"/>
                <w:sz w:val="17"/>
              </w:rPr>
              <w:t>↓  确认达到后只记录 request_range，并停止继续判断本块</w:t>
            </w:r>
          </w:p>
          <w:p>
            <w:pPr>
              <w:spacing w:after="20"/>
            </w:pPr>
            <w:r>
              <w:rPr>
                <w:rFonts w:ascii="Consolas" w:hAnsi="Consolas" w:eastAsia="Microsoft YaHei"/>
                <w:sz w:val="17"/>
              </w:rPr>
              <w:t>↓  整个数据块处理结束后统一调用 flow_route_selection() 写GPIO</w:t>
            </w:r>
          </w:p>
          <w:p>
            <w:pPr>
              <w:spacing w:after="20"/>
            </w:pPr>
            <w:r>
              <w:rPr>
                <w:rFonts w:ascii="Consolas" w:hAnsi="Consolas" w:eastAsia="Microsoft YaHei"/>
                <w:sz w:val="17"/>
              </w:rPr>
              <w:t>↓  设置 skip=1：下一整块直接丢弃，等待MOS/采样电阻/INA190稳定</w:t>
            </w:r>
          </w:p>
          <w:p>
            <w:pPr>
              <w:spacing w:after="20"/>
            </w:pPr>
            <w:r>
              <w:rPr>
                <w:rFonts w:ascii="Consolas" w:hAnsi="Consolas" w:eastAsia="Microsoft YaHei"/>
                <w:sz w:val="17"/>
              </w:rPr>
              <w:t>↓  设置 cooldown=5：后续5块照常显示，但不允许再次切档</w:t>
            </w:r>
          </w:p>
          <w:p>
            <w:pPr>
              <w:spacing w:after="20"/>
            </w:pPr>
            <w:r>
              <w:rPr>
                <w:rFonts w:ascii="Consolas" w:hAnsi="Consolas" w:eastAsia="Microsoft YaHei"/>
                <w:sz w:val="17"/>
              </w:rPr>
              <w:t>↓  清空升/降档确认计数，防止旧状态带入新档</w:t>
            </w:r>
          </w:p>
        </w:tc>
      </w:tr>
    </w:tbl>
    <w:p>
      <w:pPr>
        <w:spacing w:after="20"/>
      </w:pPr>
    </w:p>
    <w:tbl>
      <w:tblPr>
        <w:tblW w:type="auto" w:w="0"/>
        <w:jc w:val="center"/>
        <w:tblLayout w:type="fixed"/>
        <w:tblLook w:firstColumn="1" w:firstRow="1" w:lastColumn="0" w:lastRow="0" w:noHBand="0" w:noVBand="1" w:val="04A0"/>
      </w:tblPr>
      <w:tblGrid>
        <w:gridCol w:w="10253"/>
      </w:tblGrid>
      <w:tr>
        <w:trPr>
          <w:cantSplit/>
        </w:trPr>
        <w:tc>
          <w:tcPr>
            <w:tcW w:type="dxa" w:w="1045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40" w:type="dxa"/>
              <w:bottom w:w="70" w:type="dxa"/>
              <w:end w:w="140" w:type="dxa"/>
            </w:tcMar>
          </w:tcPr>
          <w:p>
            <w:pPr>
              <w:spacing w:after="40"/>
            </w:pPr>
            <w:r>
              <w:rPr>
                <w:rFonts w:ascii="Aptos" w:hAnsi="Aptos" w:eastAsia="Microsoft YaHei"/>
                <w:b/>
                <w:color w:val="1F4E78"/>
              </w:rPr>
              <w:t>为什么不在第4个点立刻切GPIO</w:t>
            </w:r>
          </w:p>
          <w:p>
            <w:pPr>
              <w:spacing w:after="0"/>
            </w:pPr>
            <w:r>
              <w:rPr>
                <w:rFonts w:ascii="Aptos" w:hAnsi="Aptos" w:eastAsia="Microsoft YaHei"/>
                <w:sz w:val="17"/>
              </w:rPr>
              <w:t>如果在一个10点块中途切档，同一块前半是旧采样电阻、后半是新采样电阻，后续无法用一个明确档位解释整块数据。当前代码把真实切换统一放到块尾。</w:t>
            </w:r>
          </w:p>
        </w:tc>
      </w:tr>
    </w:tbl>
    <w:p>
      <w:pPr>
        <w:spacing w:after="0"/>
      </w:pPr>
    </w:p>
    <w:p>
      <w:pPr>
        <w:pStyle w:val="Heading2"/>
      </w:pPr>
      <w:r>
        <w:t>4.3 手动模式</w:t>
      </w:r>
    </w:p>
    <w:p>
      <w:pPr>
        <w:pStyle w:val="ListBullet"/>
      </w:pPr>
      <w:r>
        <w:rPr>
          <w:rFonts w:ascii="Aptos" w:hAnsi="Aptos" w:eastAsia="Microsoft YaHei"/>
        </w:rPr>
        <w:t>Gate_Set_Mode(LOW/MID/HIGH) 会立即改GPIO；Gate_Set_Mode(AUTO) 只恢复自动控制，不强制改当前硬件档位。</w:t>
      </w:r>
    </w:p>
    <w:p>
      <w:pPr>
        <w:pStyle w:val="ListBullet"/>
      </w:pPr>
      <w:r>
        <w:rPr>
          <w:rFonts w:ascii="Aptos" w:hAnsi="Aptos" w:eastAsia="Microsoft YaHei"/>
        </w:rPr>
        <w:t>Process_ADC_Chunk() 发现不是AUTO时，会清升降档计数、skip和cooldown，只做采样换算与显示，不做自动切档。</w:t>
      </w:r>
    </w:p>
    <w:p>
      <w:pPr>
        <w:keepLines/>
        <w:spacing w:before="20" w:after="100"/>
      </w:pPr>
      <w:r>
        <w:rPr>
          <w:rFonts w:ascii="Consolas" w:hAnsi="Consolas" w:eastAsia="Microsoft YaHei"/>
          <w:color w:val="666666"/>
          <w:sz w:val="16"/>
        </w:rPr>
        <w:t>源码定位：BSP/GATE/gate.c:47-78、106-117；User/user_AdcDataStrategy.c:483-520</w:t>
      </w:r>
    </w:p>
    <w:p>
      <w:r>
        <w:br w:type="page"/>
      </w:r>
    </w:p>
    <w:p>
      <w:pPr>
        <w:pStyle w:val="Heading1"/>
      </w:pPr>
      <w:r>
        <w:t>5. USB命令接收、拆帧、执行和回复</w:t>
      </w:r>
    </w:p>
    <w:tbl>
      <w:tblPr>
        <w:tblW w:type="auto" w:w="0"/>
        <w:jc w:val="center"/>
        <w:tblLook w:firstColumn="1" w:firstRow="1" w:lastColumn="0" w:lastRow="0" w:noHBand="0" w:noVBand="1" w:val="04A0"/>
      </w:tblPr>
      <w:tblGrid>
        <w:gridCol w:w="10454"/>
      </w:tblGrid>
      <w:tr>
        <w:trPr>
          <w:cantSplit/>
        </w:trPr>
        <w:tc>
          <w:tcPr>
            <w:tcW w:type="dxa" w:w="10454"/>
            <w:shd w:fill="F7F9FC"/>
            <w:tcBorders>
              <w:top w:val="single" w:sz="6" w:color="B4C6E7"/>
              <w:left w:val="single" w:sz="6" w:color="B4C6E7"/>
              <w:bottom w:val="single" w:sz="6" w:color="B4C6E7"/>
              <w:right w:val="single" w:sz="6" w:color="B4C6E7"/>
              <w:insideH w:val="single" w:sz="6" w:color="B4C6E7"/>
              <w:insideV w:val="single" w:sz="6" w:color="B4C6E7"/>
            </w:tcBorders>
            <w:tcMar>
              <w:top w:w="100" w:type="dxa"/>
              <w:start w:w="150" w:type="dxa"/>
              <w:bottom w:w="100" w:type="dxa"/>
              <w:end w:w="150" w:type="dxa"/>
            </w:tcMar>
          </w:tcPr>
          <w:p>
            <w:pPr>
              <w:spacing w:after="20"/>
            </w:pPr>
            <w:r/>
            <w:r>
              <w:rPr>
                <w:rFonts w:ascii="Consolas" w:hAnsi="Consolas" w:eastAsia="Microsoft YaHei"/>
                <w:b/>
                <w:color w:val="1F4E78"/>
                <w:sz w:val="17"/>
              </w:rPr>
              <w:t>CDC_Receive_FS()：收到本次USB字节块</w:t>
            </w:r>
          </w:p>
          <w:p>
            <w:pPr>
              <w:spacing w:after="20"/>
            </w:pPr>
            <w:r>
              <w:rPr>
                <w:rFonts w:ascii="Consolas" w:hAnsi="Consolas" w:eastAsia="Microsoft YaHei"/>
                <w:sz w:val="17"/>
              </w:rPr>
              <w:t>↓  MessageReceive_EnqueueFromISR()：复制到 CmdRxChunk_T，非阻塞写 CmdRxQueue</w:t>
            </w:r>
          </w:p>
          <w:p>
            <w:pPr>
              <w:spacing w:after="20"/>
            </w:pPr>
            <w:r>
              <w:rPr>
                <w:rFonts w:ascii="Consolas" w:hAnsi="Consolas" w:eastAsia="Microsoft YaHei"/>
                <w:sz w:val="17"/>
              </w:rPr>
              <w:t>↓  MessageReceiveTask：阻塞取队列，调用 CmdStrategy_ProcessRx()</w:t>
            </w:r>
          </w:p>
          <w:p>
            <w:pPr>
              <w:spacing w:after="20"/>
            </w:pPr>
            <w:r>
              <w:rPr>
                <w:rFonts w:ascii="Consolas" w:hAnsi="Consolas" w:eastAsia="Microsoft YaHei"/>
                <w:sz w:val="17"/>
              </w:rPr>
              <w:t>↓  逐字节追加到 s_cmd_rx；CmdStrategy_TryGetFrame() 处理噪声、半帧、粘包和CRC</w:t>
            </w:r>
          </w:p>
          <w:p>
            <w:pPr>
              <w:spacing w:after="20"/>
            </w:pPr>
            <w:r>
              <w:rPr>
                <w:rFonts w:ascii="Consolas" w:hAnsi="Consolas" w:eastAsia="Microsoft YaHei"/>
                <w:sz w:val="17"/>
              </w:rPr>
              <w:t>↓  CmdStrategy_Execute()：校验版本/长度/参数并执行业务</w:t>
            </w:r>
          </w:p>
          <w:p>
            <w:pPr>
              <w:spacing w:after="20"/>
            </w:pPr>
            <w:r>
              <w:rPr>
                <w:rFonts w:ascii="Consolas" w:hAnsi="Consolas" w:eastAsia="Microsoft YaHei"/>
                <w:sz w:val="17"/>
              </w:rPr>
              <w:t>↓  CmdStrategy_EncodeResponse()：type|0x80、带回sequence、增加status和CRC</w:t>
            </w:r>
          </w:p>
          <w:p>
            <w:pPr>
              <w:spacing w:after="20"/>
            </w:pPr>
            <w:r>
              <w:rPr>
                <w:rFonts w:ascii="Consolas" w:hAnsi="Consolas" w:eastAsia="Microsoft YaHei"/>
                <w:sz w:val="17"/>
              </w:rPr>
              <w:t>↓  CmdTxQueue + FLAG_CMD_TX_READY → MessageSendTask统一发送</w:t>
            </w:r>
          </w:p>
        </w:tc>
      </w:tr>
    </w:tbl>
    <w:p>
      <w:pPr>
        <w:spacing w:after="20"/>
      </w:pPr>
    </w:p>
    <w:p>
      <w:pPr>
        <w:keepLines/>
        <w:spacing w:before="20" w:after="100"/>
      </w:pPr>
      <w:r>
        <w:rPr>
          <w:rFonts w:ascii="Consolas" w:hAnsi="Consolas" w:eastAsia="Microsoft YaHei"/>
          <w:color w:val="666666"/>
          <w:sz w:val="16"/>
        </w:rPr>
        <w:t>源码定位：USB_DEVICE/App/usbd_cdc_if.c:272-288；User/Tasks/Src/user_MessageTask.c:99-190；User/user_CmdStrategy.c:311-562、856-1212、1253-1293</w:t>
      </w:r>
    </w:p>
    <w:p>
      <w:pPr>
        <w:pStyle w:val="Heading2"/>
      </w:pPr>
      <w:r>
        <w:t>5.1 命令帧格式</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51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偏移</w:t>
            </w:r>
          </w:p>
        </w:tc>
        <w:tc>
          <w:tcPr>
            <w:tcW w:type="dxa" w:w="1008"/>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长度</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字段</w:t>
            </w:r>
          </w:p>
        </w:tc>
        <w:tc>
          <w:tcPr>
            <w:tcW w:type="dxa" w:w="5544"/>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说明</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0..1</w:t>
            </w:r>
          </w:p>
        </w:tc>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2</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A5 5A</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帧头，不参与CRC</w:t>
            </w:r>
          </w:p>
        </w:tc>
      </w:tr>
      <w:tr>
        <w:trPr>
          <w:cantSplit/>
        </w:trPr>
        <w:tc>
          <w:tcPr>
            <w:tcW w:type="dxa" w:w="151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2</w:t>
            </w:r>
          </w:p>
        </w:tc>
        <w:tc>
          <w:tcPr>
            <w:tcW w:type="dxa" w:w="1008"/>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1</w:t>
            </w:r>
          </w:p>
        </w:tc>
        <w:tc>
          <w:tcPr>
            <w:tcW w:type="dxa" w:w="223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version</w:t>
            </w:r>
          </w:p>
        </w:tc>
        <w:tc>
          <w:tcPr>
            <w:tcW w:type="dxa" w:w="554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当前版本1</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3</w:t>
            </w:r>
          </w:p>
        </w:tc>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1</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type</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10~15h；回复为type|80h</w:t>
            </w:r>
          </w:p>
        </w:tc>
      </w:tr>
      <w:tr>
        <w:trPr>
          <w:cantSplit/>
        </w:trPr>
        <w:tc>
          <w:tcPr>
            <w:tcW w:type="dxa" w:w="151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4..5</w:t>
            </w:r>
          </w:p>
        </w:tc>
        <w:tc>
          <w:tcPr>
            <w:tcW w:type="dxa" w:w="1008"/>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2</w:t>
            </w:r>
          </w:p>
        </w:tc>
        <w:tc>
          <w:tcPr>
            <w:tcW w:type="dxa" w:w="223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sequence</w:t>
            </w:r>
          </w:p>
        </w:tc>
        <w:tc>
          <w:tcPr>
            <w:tcW w:type="dxa" w:w="554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小端，回复原样带回</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6..7</w:t>
            </w:r>
          </w:p>
        </w:tc>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2</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payload_length</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小端，最大48</w:t>
            </w:r>
          </w:p>
        </w:tc>
      </w:tr>
      <w:tr>
        <w:trPr>
          <w:cantSplit/>
        </w:trPr>
        <w:tc>
          <w:tcPr>
            <w:tcW w:type="dxa" w:w="151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8..</w:t>
            </w:r>
          </w:p>
        </w:tc>
        <w:tc>
          <w:tcPr>
            <w:tcW w:type="dxa" w:w="1008"/>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N</w:t>
            </w:r>
          </w:p>
        </w:tc>
        <w:tc>
          <w:tcPr>
            <w:tcW w:type="dxa" w:w="223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payload</w:t>
            </w:r>
          </w:p>
        </w:tc>
        <w:tc>
          <w:tcPr>
            <w:tcW w:type="dxa" w:w="554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命令业务数据</w:t>
            </w:r>
          </w:p>
        </w:tc>
      </w:tr>
      <w:tr>
        <w:trPr>
          <w:cantSplit/>
        </w:trPr>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末2字节</w:t>
            </w:r>
          </w:p>
        </w:tc>
        <w:tc>
          <w:tcPr>
            <w:tcW w:type="dxa" w:w="100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2</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CRC16-CCITT</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小端；从version算到payload末尾</w:t>
            </w:r>
          </w:p>
        </w:tc>
      </w:tr>
    </w:tbl>
    <w:p>
      <w:pPr>
        <w:spacing w:after="20"/>
      </w:pPr>
    </w:p>
    <w:p>
      <w:pPr>
        <w:pStyle w:val="Heading2"/>
      </w:pPr>
      <w:r>
        <w:t>5.2 四种典型接收情况</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情况</w:t>
            </w:r>
          </w:p>
        </w:tc>
        <w:tc>
          <w:tcPr>
            <w:tcW w:type="dxa" w:w="3240"/>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示例</w:t>
            </w:r>
          </w:p>
        </w:tc>
        <w:tc>
          <w:tcPr>
            <w:tcW w:type="dxa" w:w="5184"/>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当前处理</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半帧</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本包只有A5 5A和部分字段</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保留缓存，等下一包继续拼</w:t>
            </w:r>
          </w:p>
        </w:tc>
      </w:tr>
      <w:tr>
        <w:trPr>
          <w:cantSplit/>
        </w:trPr>
        <w:tc>
          <w:tcPr>
            <w:tcW w:type="dxa" w:w="194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帧头被拆</w:t>
            </w:r>
          </w:p>
        </w:tc>
        <w:tc>
          <w:tcPr>
            <w:tcW w:type="dxa" w:w="324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第一包末尾A5，第二包开头5A</w:t>
            </w:r>
          </w:p>
        </w:tc>
        <w:tc>
          <w:tcPr>
            <w:tcW w:type="dxa" w:w="518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保留末尾A5，不清掉</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粘包</w:t>
            </w:r>
          </w:p>
        </w:tc>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一包里连续两帧</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提取第一帧后继续while解析剩余字节</w:t>
            </w:r>
          </w:p>
        </w:tc>
      </w:tr>
      <w:tr>
        <w:trPr>
          <w:cantSplit/>
        </w:trPr>
        <w:tc>
          <w:tcPr>
            <w:tcW w:type="dxa" w:w="194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帧前噪声/CRC错</w:t>
            </w:r>
          </w:p>
        </w:tc>
        <w:tc>
          <w:tcPr>
            <w:tcW w:type="dxa" w:w="324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11 22 A5 5A...</w:t>
            </w:r>
          </w:p>
        </w:tc>
        <w:tc>
          <w:tcPr>
            <w:tcW w:type="dxa" w:w="518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删到有效帧头；CRC错只删首个A5再重同步</w:t>
            </w:r>
          </w:p>
        </w:tc>
      </w:tr>
    </w:tbl>
    <w:p>
      <w:pPr>
        <w:spacing w:after="20"/>
      </w:pPr>
    </w:p>
    <w:tbl>
      <w:tblPr>
        <w:tblW w:type="auto" w:w="0"/>
        <w:jc w:val="center"/>
        <w:tblLayout w:type="fixed"/>
        <w:tblLook w:firstColumn="1" w:firstRow="1" w:lastColumn="0" w:lastRow="0" w:noHBand="0" w:noVBand="1" w:val="04A0"/>
      </w:tblPr>
      <w:tblGrid>
        <w:gridCol w:w="10253"/>
      </w:tblGrid>
      <w:tr>
        <w:trPr>
          <w:cantSplit/>
        </w:trPr>
        <w:tc>
          <w:tcPr>
            <w:tcW w:type="dxa" w:w="1045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40" w:type="dxa"/>
              <w:bottom w:w="70" w:type="dxa"/>
              <w:end w:w="140" w:type="dxa"/>
            </w:tcMar>
          </w:tcPr>
          <w:p>
            <w:pPr>
              <w:spacing w:after="40"/>
            </w:pPr>
            <w:r>
              <w:rPr>
                <w:rFonts w:ascii="Aptos" w:hAnsi="Aptos" w:eastAsia="Microsoft YaHei"/>
                <w:b/>
                <w:color w:val="1F4E78"/>
              </w:rPr>
              <w:t>为什么USB回调必须复制数据</w:t>
            </w:r>
          </w:p>
          <w:p>
            <w:pPr>
              <w:spacing w:after="0"/>
            </w:pPr>
            <w:r>
              <w:rPr>
                <w:rFonts w:ascii="Aptos" w:hAnsi="Aptos" w:eastAsia="Microsoft YaHei"/>
                <w:sz w:val="17"/>
              </w:rPr>
              <w:t>CubeMX的CDC接收缓冲会在回调退出并重新使能接收后被下一包覆盖。队列里若只放指针，MessageReceiveTask读到的可能已经是后来的数据。当前代码复制64字节以内的数据块，并且ISR入队timeout=0。</w:t>
            </w:r>
          </w:p>
        </w:tc>
      </w:tr>
    </w:tbl>
    <w:p>
      <w:pPr>
        <w:spacing w:after="0"/>
      </w:pPr>
    </w:p>
    <w:p>
      <w:pPr>
        <w:pStyle w:val="Heading2"/>
      </w:pPr>
      <w:r>
        <w:t>5.3 当前支持的六类命令</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2376"/>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7"/>
              </w:rPr>
              <w:t>命令</w:t>
            </w:r>
          </w:p>
        </w:tc>
        <w:tc>
          <w:tcPr>
            <w:tcW w:type="dxa" w:w="799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7"/>
              </w:rPr>
              <w:t>作用</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CAL_GET 0x10</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读取六个float校准参数</w:t>
            </w:r>
          </w:p>
        </w:tc>
      </w:tr>
      <w:tr>
        <w:trPr>
          <w:cantSplit/>
        </w:trPr>
        <w:tc>
          <w:tcPr>
            <w:tcW w:type="dxa" w:w="237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RANGE_GET 0x11</w:t>
            </w:r>
          </w:p>
        </w:tc>
        <w:tc>
          <w:tcPr>
            <w:tcW w:type="dxa" w:w="799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返回控制模式 + 真实硬件档位</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RANGE_SET 0x12</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临时切AUTO/LOW/MID/HIGH，不写EEPROM</w:t>
            </w:r>
          </w:p>
        </w:tc>
      </w:tr>
      <w:tr>
        <w:trPr>
          <w:cantSplit/>
        </w:trPr>
        <w:tc>
          <w:tcPr>
            <w:tcW w:type="dxa" w:w="237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CAL_SET 0x13</w:t>
            </w:r>
          </w:p>
        </w:tc>
        <w:tc>
          <w:tcPr>
            <w:tcW w:type="dxa" w:w="799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校验、写RAM、保存EEPROM、失败回滚</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CAL_RESET 0x14</w:t>
            </w:r>
          </w:p>
        </w:tc>
        <w:tc>
          <w:tcPr>
            <w:tcW w:type="dxa" w:w="799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确认码C3 3C后恢复默认并持久化</w:t>
            </w:r>
          </w:p>
        </w:tc>
      </w:tr>
      <w:tr>
        <w:trPr>
          <w:cantSplit/>
        </w:trPr>
        <w:tc>
          <w:tcPr>
            <w:tcW w:type="dxa" w:w="237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FW_UPDATE 0x15</w:t>
            </w:r>
          </w:p>
        </w:tc>
        <w:tc>
          <w:tcPr>
            <w:tcW w:type="dxa" w:w="799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确认码C3 3C后只置升级请求，交defaultTask复位</w:t>
            </w:r>
          </w:p>
        </w:tc>
      </w:tr>
    </w:tbl>
    <w:p>
      <w:pPr>
        <w:spacing w:after="20"/>
      </w:pPr>
    </w:p>
    <w:p>
      <w:r>
        <w:br w:type="page"/>
      </w:r>
    </w:p>
    <w:p>
      <w:pPr>
        <w:pStyle w:val="Heading1"/>
      </w:pPr>
      <w:r>
        <w:t>6. USB发送仲裁和缓冲区生命周期</w:t>
      </w:r>
    </w:p>
    <w:tbl>
      <w:tblPr>
        <w:tblW w:type="auto" w:w="0"/>
        <w:jc w:val="center"/>
        <w:tblLayout w:type="fixed"/>
        <w:tblLook w:firstColumn="1" w:firstRow="1" w:lastColumn="0" w:lastRow="0" w:noHBand="0" w:noVBand="1" w:val="04A0"/>
      </w:tblPr>
      <w:tblGrid>
        <w:gridCol w:w="10253"/>
      </w:tblGrid>
      <w:tr>
        <w:trPr>
          <w:cantSplit/>
        </w:trPr>
        <w:tc>
          <w:tcPr>
            <w:tcW w:type="dxa" w:w="10454"/>
            <w:shd w:fill="E2F0D9"/>
            <w:tcBorders>
              <w:top w:val="single" w:sz="6" w:color="D9D9D9"/>
              <w:left w:val="single" w:sz="6" w:color="D9D9D9"/>
              <w:bottom w:val="single" w:sz="6" w:color="D9D9D9"/>
              <w:right w:val="single" w:sz="6" w:color="D9D9D9"/>
              <w:insideH w:val="single" w:sz="6" w:color="D9D9D9"/>
              <w:insideV w:val="single" w:sz="6" w:color="D9D9D9"/>
            </w:tcBorders>
            <w:tcMar>
              <w:top w:w="70" w:type="dxa"/>
              <w:start w:w="140" w:type="dxa"/>
              <w:bottom w:w="70" w:type="dxa"/>
              <w:end w:w="140" w:type="dxa"/>
            </w:tcMar>
          </w:tcPr>
          <w:p>
            <w:pPr>
              <w:spacing w:after="40"/>
            </w:pPr>
            <w:r>
              <w:rPr>
                <w:rFonts w:ascii="Aptos" w:hAnsi="Aptos" w:eastAsia="Microsoft YaHei"/>
                <w:b/>
                <w:color w:val="375623"/>
              </w:rPr>
              <w:t>唯一发送者</w:t>
            </w:r>
          </w:p>
          <w:p>
            <w:pPr>
              <w:spacing w:after="0"/>
            </w:pPr>
            <w:r>
              <w:rPr>
                <w:rFonts w:ascii="Aptos" w:hAnsi="Aptos" w:eastAsia="Microsoft YaHei"/>
                <w:sz w:val="17"/>
              </w:rPr>
              <w:t>MessageSendTask 是USB CDC发送侧唯一管理者。命令处理函数只生产回复，ADC模块只生产最新波形，最终都由同一个任务调用 CDC_Transmit_FS()。</w:t>
            </w:r>
          </w:p>
        </w:tc>
      </w:tr>
    </w:tbl>
    <w:p>
      <w:pPr>
        <w:spacing w:after="0"/>
      </w:pP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944"/>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缓冲</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保存什么</w:t>
            </w:r>
          </w:p>
        </w:tc>
        <w:tc>
          <w:tcPr>
            <w:tcW w:type="dxa" w:w="2520"/>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覆盖规则</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原因</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pending_command</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一帧待发命令回复</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不能被下一条命令随意覆盖</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命令需要可靠、及时地回应</w:t>
            </w:r>
          </w:p>
        </w:tc>
      </w:tr>
      <w:tr>
        <w:trPr>
          <w:cantSplit/>
        </w:trPr>
        <w:tc>
          <w:tcPr>
            <w:tcW w:type="dxa" w:w="194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pending_adc</w:t>
            </w:r>
          </w:p>
        </w:tc>
        <w:tc>
          <w:tcPr>
            <w:tcW w:type="dxa" w:w="252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一包待发ADC波形</w:t>
            </w:r>
          </w:p>
        </w:tc>
        <w:tc>
          <w:tcPr>
            <w:tcW w:type="dxa" w:w="252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新波形可覆盖旧波形</w:t>
            </w:r>
          </w:p>
        </w:tc>
        <w:tc>
          <w:tcPr>
            <w:tcW w:type="dxa" w:w="338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连续数据优先保持“新”，避免积压延迟</w:t>
            </w:r>
          </w:p>
        </w:tc>
      </w:tr>
      <w:tr>
        <w:trPr>
          <w:cantSplit/>
        </w:trPr>
        <w:tc>
          <w:tcPr>
            <w:tcW w:type="dxa" w:w="194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active_tx</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USB驱动当前正在使用的独立缓冲</w:t>
            </w:r>
          </w:p>
        </w:tc>
        <w:tc>
          <w:tcPr>
            <w:tcW w:type="dxa" w:w="252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完成回调前绝对不能改</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USB异步发送期间驱动仍持有该地址</w:t>
            </w:r>
          </w:p>
        </w:tc>
      </w:tr>
    </w:tbl>
    <w:p>
      <w:pPr>
        <w:spacing w:after="20"/>
      </w:pPr>
    </w:p>
    <w:p>
      <w:pPr>
        <w:pStyle w:val="Heading2"/>
      </w:pPr>
      <w:r>
        <w:t>6.1 每轮仲裁顺序</w:t>
      </w:r>
    </w:p>
    <w:p>
      <w:pPr>
        <w:spacing w:after="40"/>
        <w:ind w:left="216" w:hanging="216"/>
      </w:pPr>
      <w:r>
        <w:rPr>
          <w:rFonts w:ascii="Aptos" w:hAnsi="Aptos" w:eastAsia="Microsoft YaHei"/>
        </w:rPr>
        <w:t>→ 等待 ADC事件、命令就绪或USB完成事件；有pending且USB空闲时改为1ms超时，方便重试。</w:t>
      </w:r>
    </w:p>
    <w:p>
      <w:pPr>
        <w:spacing w:after="40"/>
        <w:ind w:left="216" w:hanging="216"/>
      </w:pPr>
      <w:r>
        <w:rPr>
          <w:rFonts w:ascii="Aptos" w:hAnsi="Aptos" w:eastAsia="Microsoft YaHei"/>
        </w:rPr>
        <w:t>→ USB完成事件到来，先把 usb_tx_active 清为false。</w:t>
      </w:r>
    </w:p>
    <w:p>
      <w:pPr>
        <w:spacing w:after="40"/>
        <w:ind w:left="216" w:hanging="216"/>
      </w:pPr>
      <w:r>
        <w:rPr>
          <w:rFonts w:ascii="Aptos" w:hAnsi="Aptos" w:eastAsia="Microsoft YaHei"/>
        </w:rPr>
        <w:t>→ 处理ADC块、更新LCD发布节拍，并用序号判断是否产生了新波形包。</w:t>
      </w:r>
    </w:p>
    <w:p>
      <w:pPr>
        <w:spacing w:after="40"/>
        <w:ind w:left="216" w:hanging="216"/>
      </w:pPr>
      <w:r>
        <w:rPr>
          <w:rFonts w:ascii="Aptos" w:hAnsi="Aptos" w:eastAsia="Microsoft YaHei"/>
        </w:rPr>
        <w:t>→ pending_command空闲时才从CmdTxQueue取下一帧。</w:t>
      </w:r>
    </w:p>
    <w:p>
      <w:pPr>
        <w:spacing w:after="40"/>
        <w:ind w:left="216" w:hanging="216"/>
      </w:pPr>
      <w:r>
        <w:rPr>
          <w:rFonts w:ascii="Aptos" w:hAnsi="Aptos" w:eastAsia="Microsoft YaHei"/>
        </w:rPr>
        <w:t>→ 若上一帧仍在发，直接continue，不碰active_tx。</w:t>
      </w:r>
    </w:p>
    <w:p>
      <w:pPr>
        <w:spacing w:after="40"/>
        <w:ind w:left="216" w:hanging="216"/>
      </w:pPr>
      <w:r>
        <w:rPr>
          <w:rFonts w:ascii="Aptos" w:hAnsi="Aptos" w:eastAsia="Microsoft YaHei"/>
        </w:rPr>
        <w:t>→ 命令优先，否则发波形；先复制到active_tx，再把usb_tx_active置true，然后调用CDC_Transmit_FS()。</w:t>
      </w:r>
    </w:p>
    <w:p>
      <w:pPr>
        <w:spacing w:after="40"/>
        <w:ind w:left="216" w:hanging="216"/>
      </w:pPr>
      <w:r>
        <w:rPr>
          <w:rFonts w:ascii="Aptos" w:hAnsi="Aptos" w:eastAsia="Microsoft YaHei"/>
        </w:rPr>
        <w:t>→ USBD_OK才消费对应pending；BUSY/FAIL把active清回false，保留pending，1ms后再试。</w:t>
      </w:r>
    </w:p>
    <w:p>
      <w:pPr>
        <w:keepLines/>
        <w:spacing w:before="20" w:after="100"/>
      </w:pPr>
      <w:r>
        <w:rPr>
          <w:rFonts w:ascii="Consolas" w:hAnsi="Consolas" w:eastAsia="Microsoft YaHei"/>
          <w:color w:val="666666"/>
          <w:sz w:val="16"/>
        </w:rPr>
        <w:t>源码定位：User/Tasks/Src/user_MessageTask.c:258-513；USB_DEVICE/App/usbd_cdc_if.c:303-358</w:t>
      </w:r>
    </w:p>
    <w:p>
      <w:pPr>
        <w:pStyle w:val="Heading2"/>
      </w:pPr>
      <w:r>
        <w:t>6.2 两个常见反问</w:t>
      </w:r>
    </w:p>
    <w:tbl>
      <w:tblPr>
        <w:tblW w:type="auto" w:w="0"/>
        <w:jc w:val="center"/>
        <w:tblLayout w:type="fixed"/>
        <w:tblLook w:firstColumn="1" w:firstRow="1" w:lastColumn="0" w:lastRow="0" w:noHBand="0" w:noVBand="1" w:val="04A0"/>
      </w:tblPr>
      <w:tblGrid>
        <w:gridCol w:w="10253"/>
      </w:tblGrid>
      <w:tr>
        <w:trPr>
          <w:cantSplit/>
        </w:trPr>
        <w:tc>
          <w:tcPr>
            <w:tcW w:type="dxa" w:w="1045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40" w:type="dxa"/>
              <w:bottom w:w="70" w:type="dxa"/>
              <w:end w:w="140" w:type="dxa"/>
            </w:tcMar>
          </w:tcPr>
          <w:p>
            <w:pPr>
              <w:spacing w:after="40"/>
            </w:pPr>
            <w:r>
              <w:rPr>
                <w:rFonts w:ascii="Aptos" w:hAnsi="Aptos" w:eastAsia="Microsoft YaHei"/>
                <w:b/>
                <w:color w:val="1F4E78"/>
              </w:rPr>
              <w:t>为什么命令优先</w:t>
            </w:r>
          </w:p>
          <w:p>
            <w:pPr>
              <w:spacing w:after="0"/>
            </w:pPr>
            <w:r>
              <w:rPr>
                <w:rFonts w:ascii="Aptos" w:hAnsi="Aptos" w:eastAsia="Microsoft YaHei"/>
                <w:sz w:val="17"/>
              </w:rPr>
              <w:t>波形下一毫秒还会有新包，晚一包只影响实时性；命令若迟迟不回，上位机会超时、误判设备离线或重复操作。</w:t>
            </w:r>
          </w:p>
        </w:tc>
      </w:tr>
    </w:tbl>
    <w:p>
      <w:pPr>
        <w:spacing w:after="0"/>
      </w:pPr>
    </w:p>
    <w:tbl>
      <w:tblPr>
        <w:tblW w:type="auto" w:w="0"/>
        <w:jc w:val="center"/>
        <w:tblLayout w:type="fixed"/>
        <w:tblLook w:firstColumn="1" w:firstRow="1" w:lastColumn="0" w:lastRow="0" w:noHBand="0" w:noVBand="1" w:val="04A0"/>
      </w:tblPr>
      <w:tblGrid>
        <w:gridCol w:w="10253"/>
      </w:tblGrid>
      <w:tr>
        <w:trPr>
          <w:cantSplit/>
        </w:trPr>
        <w:tc>
          <w:tcPr>
            <w:tcW w:type="dxa" w:w="1045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40" w:type="dxa"/>
              <w:bottom w:w="70" w:type="dxa"/>
              <w:end w:w="140" w:type="dxa"/>
            </w:tcMar>
          </w:tcPr>
          <w:p>
            <w:pPr>
              <w:spacing w:after="40"/>
            </w:pPr>
            <w:r>
              <w:rPr>
                <w:rFonts w:ascii="Aptos" w:hAnsi="Aptos" w:eastAsia="Microsoft YaHei"/>
                <w:b/>
                <w:color w:val="1F4E78"/>
              </w:rPr>
              <w:t>为什么发送完成回调不直接发送下一帧</w:t>
            </w:r>
          </w:p>
          <w:p>
            <w:pPr>
              <w:spacing w:after="0"/>
            </w:pPr>
            <w:r>
              <w:rPr>
                <w:rFonts w:ascii="Aptos" w:hAnsi="Aptos" w:eastAsia="Microsoft YaHei"/>
                <w:sz w:val="17"/>
              </w:rPr>
              <w:t>回调处在USB中断/协议栈回调上下文，只置 FLAG_USB_TX_COMPLETE。真正的仲裁、复制和重试留在任务里，避免中断内形成复杂重入。</w:t>
            </w:r>
          </w:p>
        </w:tc>
      </w:tr>
    </w:tbl>
    <w:p>
      <w:pPr>
        <w:spacing w:after="0"/>
      </w:pPr>
    </w:p>
    <w:p>
      <w:r>
        <w:br w:type="page"/>
      </w:r>
    </w:p>
    <w:p>
      <w:pPr>
        <w:pStyle w:val="Heading1"/>
      </w:pPr>
      <w:r>
        <w:t>7. PD Fixed / PPS 协商主链</w:t>
      </w:r>
    </w:p>
    <w:tbl>
      <w:tblPr>
        <w:tblW w:type="auto" w:w="0"/>
        <w:jc w:val="center"/>
        <w:tblLook w:firstColumn="1" w:firstRow="1" w:lastColumn="0" w:lastRow="0" w:noHBand="0" w:noVBand="1" w:val="04A0"/>
      </w:tblPr>
      <w:tblGrid>
        <w:gridCol w:w="10454"/>
      </w:tblGrid>
      <w:tr>
        <w:trPr>
          <w:cantSplit/>
        </w:trPr>
        <w:tc>
          <w:tcPr>
            <w:tcW w:type="dxa" w:w="10454"/>
            <w:shd w:fill="F7F9FC"/>
            <w:tcBorders>
              <w:top w:val="single" w:sz="6" w:color="B4C6E7"/>
              <w:left w:val="single" w:sz="6" w:color="B4C6E7"/>
              <w:bottom w:val="single" w:sz="6" w:color="B4C6E7"/>
              <w:right w:val="single" w:sz="6" w:color="B4C6E7"/>
              <w:insideH w:val="single" w:sz="6" w:color="B4C6E7"/>
              <w:insideV w:val="single" w:sz="6" w:color="B4C6E7"/>
            </w:tcBorders>
            <w:tcMar>
              <w:top w:w="100" w:type="dxa"/>
              <w:start w:w="150" w:type="dxa"/>
              <w:bottom w:w="100" w:type="dxa"/>
              <w:end w:w="150" w:type="dxa"/>
            </w:tcMar>
          </w:tcPr>
          <w:p>
            <w:pPr>
              <w:spacing w:after="20"/>
            </w:pPr>
            <w:r/>
            <w:r>
              <w:rPr>
                <w:rFonts w:ascii="Consolas" w:hAnsi="Consolas" w:eastAsia="Microsoft YaHei"/>
                <w:b/>
                <w:color w:val="1F4E78"/>
                <w:sz w:val="17"/>
              </w:rPr>
              <w:t>UI辅助函数 → PD_cmd_MessageQueue（START / STOP / SET_PPS / SET_PD_FIXED）</w:t>
            </w:r>
          </w:p>
          <w:p>
            <w:pPr>
              <w:spacing w:after="20"/>
            </w:pPr>
            <w:r>
              <w:rPr>
                <w:rFonts w:ascii="Consolas" w:hAnsi="Consolas" w:eastAsia="Microsoft YaHei"/>
                <w:sz w:val="17"/>
              </w:rPr>
              <w:t>↓  PDUFPTask收到START：清定时器、I2C诊断、上一轮会话状态</w:t>
            </w:r>
          </w:p>
          <w:p>
            <w:pPr>
              <w:spacing w:after="20"/>
            </w:pPr>
            <w:r>
              <w:rPr>
                <w:rFonts w:ascii="Consolas" w:hAnsi="Consolas" w:eastAsia="Microsoft YaHei"/>
                <w:sz w:val="17"/>
              </w:rPr>
              <w:t>↓  PB10 CC_EN拉高，FUSB302开始检测CC方向和连接事件</w:t>
            </w:r>
          </w:p>
          <w:p>
            <w:pPr>
              <w:spacing w:after="20"/>
            </w:pPr>
            <w:r>
              <w:rPr>
                <w:rFonts w:ascii="Consolas" w:hAnsi="Consolas" w:eastAsia="Microsoft YaHei"/>
                <w:sz w:val="17"/>
              </w:rPr>
              <w:t>↓  FUSB302_alert() → handle_FUSB302_event()</w:t>
            </w:r>
          </w:p>
          <w:p>
            <w:pPr>
              <w:spacing w:after="20"/>
            </w:pPr>
            <w:r>
              <w:rPr>
                <w:rFonts w:ascii="Consolas" w:hAnsi="Consolas" w:eastAsia="Microsoft YaHei"/>
                <w:sz w:val="17"/>
              </w:rPr>
              <w:t>↓  收到Source_Capabilities → PD_protocol_handle_msg()缓存PDO/APDO并选择目标</w:t>
            </w:r>
          </w:p>
          <w:p>
            <w:pPr>
              <w:spacing w:after="20"/>
            </w:pPr>
            <w:r>
              <w:rPr>
                <w:rFonts w:ascii="Consolas" w:hAnsi="Consolas" w:eastAsia="Microsoft YaHei"/>
                <w:sz w:val="17"/>
              </w:rPr>
              <w:t>↓  生成Request；只有FUSB302_tx_sop()成功才进入等待PS_RDY</w:t>
            </w:r>
          </w:p>
          <w:p>
            <w:pPr>
              <w:spacing w:after="20"/>
            </w:pPr>
            <w:r>
              <w:rPr>
                <w:rFonts w:ascii="Consolas" w:hAnsi="Consolas" w:eastAsia="Microsoft YaHei"/>
                <w:sz w:val="17"/>
              </w:rPr>
              <w:t>↓  收到PS_RDY → 标记SUCCESS_FIXED或SUCCESS_PPS</w:t>
            </w:r>
          </w:p>
          <w:p>
            <w:pPr>
              <w:spacing w:after="20"/>
            </w:pPr>
            <w:r>
              <w:rPr>
                <w:rFonts w:ascii="Consolas" w:hAnsi="Consolas" w:eastAsia="Microsoft YaHei"/>
                <w:sz w:val="17"/>
              </w:rPr>
              <w:t>↓  1秒定时器检查结果 → PD_handle_event_MsgQueue → UI切页或提示失败</w:t>
            </w:r>
          </w:p>
        </w:tc>
      </w:tr>
    </w:tbl>
    <w:p>
      <w:pPr>
        <w:spacing w:after="20"/>
      </w:pPr>
    </w:p>
    <w:p>
      <w:pPr>
        <w:keepLines/>
        <w:spacing w:before="20" w:after="100"/>
      </w:pPr>
      <w:r>
        <w:rPr>
          <w:rFonts w:ascii="Consolas" w:hAnsi="Consolas" w:eastAsia="Microsoft YaHei"/>
          <w:color w:val="666666"/>
          <w:sz w:val="16"/>
        </w:rPr>
        <w:t>源码定位：User/GUI/ui_helpers.c:175-269；User/Tasks/Src/user_PDUFPTask.c:49-182；BSP/PD/fusb302_dev.c:190-409；BSP/PD/PD_UFP_Protocol.c:218-249、327-338、447-468</w:t>
      </w:r>
    </w:p>
    <w:p>
      <w:pPr>
        <w:pStyle w:val="Heading2"/>
      </w:pPr>
      <w:r>
        <w:t>7.1 Fixed PDO和PPS APDO</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1728"/>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项目</w:t>
            </w:r>
          </w:p>
        </w:tc>
        <w:tc>
          <w:tcPr>
            <w:tcW w:type="dxa" w:w="4248"/>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Fixed PDO</w:t>
            </w:r>
          </w:p>
        </w:tc>
        <w:tc>
          <w:tcPr>
            <w:tcW w:type="dxa" w:w="439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PPS APDO</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能力形式</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离散固定电压档，如5/9/12/15/20V</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一个可编程电压范围 + 最大电流</w:t>
            </w:r>
          </w:p>
        </w:tc>
      </w:tr>
      <w:tr>
        <w:trPr>
          <w:cantSplit/>
        </w:trPr>
        <w:tc>
          <w:tcPr>
            <w:tcW w:type="dxa" w:w="1728"/>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选择策略</w:t>
            </w:r>
          </w:p>
        </w:tc>
        <w:tc>
          <w:tcPr>
            <w:tcW w:type="dxa" w:w="4248"/>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选不超过上限的最后一个候选</w:t>
            </w:r>
          </w:p>
        </w:tc>
        <w:tc>
          <w:tcPr>
            <w:tcW w:type="dxa" w:w="439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找第一个覆盖目标电压且电流足够的APDO</w:t>
            </w:r>
          </w:p>
        </w:tc>
      </w:tr>
      <w:tr>
        <w:trPr>
          <w:cantSplit/>
        </w:trP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Request单位</w:t>
            </w:r>
          </w:p>
        </w:tc>
        <w:tc>
          <w:tcPr>
            <w:tcW w:type="dxa" w:w="424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电流10mA/步</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电压20mV/步、电流50mA/步</w:t>
            </w:r>
          </w:p>
        </w:tc>
      </w:tr>
      <w:tr>
        <w:trPr>
          <w:cantSplit/>
        </w:trPr>
        <w:tc>
          <w:tcPr>
            <w:tcW w:type="dxa" w:w="1728"/>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维持</w:t>
            </w:r>
          </w:p>
        </w:tc>
        <w:tc>
          <w:tcPr>
            <w:tcW w:type="dxa" w:w="4248"/>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通常协商一次</w:t>
            </w:r>
          </w:p>
        </w:tc>
        <w:tc>
          <w:tcPr>
            <w:tcW w:type="dxa" w:w="439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代码每5s重发Request保活</w:t>
            </w:r>
          </w:p>
        </w:tc>
      </w:tr>
    </w:tbl>
    <w:p>
      <w:pPr>
        <w:spacing w:after="20"/>
      </w:pPr>
    </w:p>
    <w:p>
      <w:pPr>
        <w:pStyle w:val="Heading2"/>
      </w:pPr>
      <w:r>
        <w:t>7.2 为什么第二次START前要彻底清状态</w:t>
      </w:r>
    </w:p>
    <w:p>
      <w:pPr>
        <w:pStyle w:val="ListBullet"/>
      </w:pPr>
      <w:r>
        <w:rPr>
          <w:rFonts w:ascii="Aptos" w:hAnsi="Aptos" w:eastAsia="Microsoft YaHei"/>
        </w:rPr>
        <w:t>上一轮可能残留CC方向、ATTACHED状态、MessageID、能力表、wait标志和超时计数。只复位协议子结构不够。</w:t>
      </w:r>
    </w:p>
    <w:p>
      <w:pPr>
        <w:pStyle w:val="ListBullet"/>
      </w:pPr>
      <w:r>
        <w:rPr>
          <w:rFonts w:ascii="Aptos" w:hAnsi="Aptos" w:eastAsia="Microsoft YaHei"/>
        </w:rPr>
        <w:t>当前START依次调用 pd_timer_stop_and_reset()、fusb302_i2c_diag_reset()、fusb302_session_reset()，再拉高CC_EN。</w:t>
      </w:r>
    </w:p>
    <w:p>
      <w:pPr>
        <w:pStyle w:val="ListBullet"/>
      </w:pPr>
      <w:r>
        <w:rPr>
          <w:rFonts w:ascii="Aptos" w:hAnsi="Aptos" w:eastAsia="Microsoft YaHei"/>
        </w:rPr>
        <w:t>STOP先关 _pd_working_status，再停定时器、拉低CC_EN、清会话，防止页面退出后残留回调继续报结果。</w:t>
      </w:r>
    </w:p>
    <w:p>
      <w:pPr>
        <w:pStyle w:val="Heading2"/>
      </w:pPr>
      <w:r>
        <w:t>7.3 超时和失败边界</w:t>
      </w:r>
    </w:p>
    <w:p>
      <w:pPr>
        <w:pStyle w:val="ListBullet"/>
      </w:pPr>
      <w:r>
        <w:rPr>
          <w:rFonts w:ascii="Aptos" w:hAnsi="Aptos" w:eastAsia="Microsoft YaHei"/>
        </w:rPr>
        <w:t>PDUFPTask对FUSB302_alert()单轮最多重试3次；I2C失败不消费半截事件，也不无限卡住任务。</w:t>
      </w:r>
    </w:p>
    <w:p>
      <w:pPr>
        <w:pStyle w:val="ListBullet"/>
      </w:pPr>
      <w:r>
        <w:rPr>
          <w:rFonts w:ascii="Aptos" w:hAnsi="Aptos" w:eastAsia="Microsoft YaHei"/>
        </w:rPr>
        <w:t>等待Source_Capabilities约350ms后主动Get_Source_Cap，最多3次，再尝试Hard Reset。</w:t>
      </w:r>
    </w:p>
    <w:p>
      <w:pPr>
        <w:pStyle w:val="ListBullet"/>
      </w:pPr>
      <w:r>
        <w:rPr>
          <w:rFonts w:ascii="Aptos" w:hAnsi="Aptos" w:eastAsia="Microsoft YaHei"/>
        </w:rPr>
        <w:t>Request写入失败保留send_request，20ms后重试；只有真实写入FUSB302成功才进入wait_ps_rdy。</w:t>
      </w:r>
    </w:p>
    <w:p>
      <w:pPr>
        <w:pStyle w:val="ListBullet"/>
      </w:pPr>
      <w:r>
        <w:rPr>
          <w:rFonts w:ascii="Aptos" w:hAnsi="Aptos" w:eastAsia="Microsoft YaHei"/>
        </w:rPr>
        <w:t>UI层协商结果定时器每1秒检查，5次仍未成功则断CC并返回失败事件。</w:t>
      </w:r>
    </w:p>
    <w:tbl>
      <w:tblPr>
        <w:tblW w:type="auto" w:w="0"/>
        <w:jc w:val="center"/>
        <w:tblLayout w:type="fixed"/>
        <w:tblLook w:firstColumn="1" w:firstRow="1" w:lastColumn="0" w:lastRow="0" w:noHBand="0" w:noVBand="1" w:val="04A0"/>
      </w:tblPr>
      <w:tblGrid>
        <w:gridCol w:w="10253"/>
      </w:tblGrid>
      <w:tr>
        <w:trPr>
          <w:cantSplit/>
        </w:trPr>
        <w:tc>
          <w:tcPr>
            <w:tcW w:type="dxa" w:w="10454"/>
            <w:shd w:fill="FCE4D6"/>
            <w:tcBorders>
              <w:top w:val="single" w:sz="6" w:color="D9D9D9"/>
              <w:left w:val="single" w:sz="6" w:color="D9D9D9"/>
              <w:bottom w:val="single" w:sz="6" w:color="D9D9D9"/>
              <w:right w:val="single" w:sz="6" w:color="D9D9D9"/>
              <w:insideH w:val="single" w:sz="6" w:color="D9D9D9"/>
              <w:insideV w:val="single" w:sz="6" w:color="D9D9D9"/>
            </w:tcBorders>
            <w:tcMar>
              <w:top w:w="70" w:type="dxa"/>
              <w:start w:w="140" w:type="dxa"/>
              <w:bottom w:w="70" w:type="dxa"/>
              <w:end w:w="140" w:type="dxa"/>
            </w:tcMar>
          </w:tcPr>
          <w:p>
            <w:pPr>
              <w:spacing w:after="40"/>
            </w:pPr>
            <w:r>
              <w:rPr>
                <w:rFonts w:ascii="Aptos" w:hAnsi="Aptos" w:eastAsia="Microsoft YaHei"/>
                <w:b/>
                <w:color w:val="C00000"/>
              </w:rPr>
              <w:t>待核验风险：Reject被当成PS_RDY</w:t>
            </w:r>
          </w:p>
          <w:p>
            <w:pPr>
              <w:spacing w:after="0"/>
            </w:pPr>
            <w:r>
              <w:rPr>
                <w:rFonts w:ascii="Aptos" w:hAnsi="Aptos" w:eastAsia="Microsoft YaHei"/>
                <w:sz w:val="17"/>
              </w:rPr>
              <w:t>PD_UFP_Protocol.c 当前 handler_reject() 置位 PD_PROTOCOL_EVENT_PS_RDY，而不是 PD_PROTOCOL_EVENT_REJECT。上层可能把拒绝误当供电就绪。这是源码现状，不应解释成正确设计；后续应结合抓包或实机故障注入确认后再修。</w:t>
            </w:r>
          </w:p>
        </w:tc>
      </w:tr>
    </w:tbl>
    <w:p>
      <w:pPr>
        <w:spacing w:after="0"/>
      </w:pPr>
    </w:p>
    <w:p>
      <w:pPr>
        <w:keepLines/>
        <w:spacing w:before="20" w:after="100"/>
      </w:pPr>
      <w:r>
        <w:rPr>
          <w:rFonts w:ascii="Consolas" w:hAnsi="Consolas" w:eastAsia="Microsoft YaHei"/>
          <w:color w:val="666666"/>
          <w:sz w:val="16"/>
        </w:rPr>
        <w:t>源码定位：BSP/PD/PD_UFP_Protocol.c:310-323；BSP/PD/fusb302_dev.c:214-253</w:t>
      </w:r>
    </w:p>
    <w:p>
      <w:r>
        <w:br w:type="page"/>
      </w:r>
    </w:p>
    <w:p>
      <w:pPr>
        <w:pStyle w:val="Heading1"/>
      </w:pPr>
      <w:r>
        <w:t>8. 校准参数：上位机 → RAM → EEPROM → 再上电</w:t>
      </w:r>
    </w:p>
    <w:p>
      <w:pPr>
        <w:pStyle w:val="Heading2"/>
      </w:pPr>
      <w:r>
        <w:t>8.1 写入闭环</w:t>
      </w:r>
    </w:p>
    <w:tbl>
      <w:tblPr>
        <w:tblW w:type="auto" w:w="0"/>
        <w:jc w:val="center"/>
        <w:tblLook w:firstColumn="1" w:firstRow="1" w:lastColumn="0" w:lastRow="0" w:noHBand="0" w:noVBand="1" w:val="04A0"/>
      </w:tblPr>
      <w:tblGrid>
        <w:gridCol w:w="10454"/>
      </w:tblGrid>
      <w:tr>
        <w:trPr>
          <w:cantSplit/>
        </w:trPr>
        <w:tc>
          <w:tcPr>
            <w:tcW w:type="dxa" w:w="10454"/>
            <w:shd w:fill="F7F9FC"/>
            <w:tcBorders>
              <w:top w:val="single" w:sz="6" w:color="B4C6E7"/>
              <w:left w:val="single" w:sz="6" w:color="B4C6E7"/>
              <w:bottom w:val="single" w:sz="6" w:color="B4C6E7"/>
              <w:right w:val="single" w:sz="6" w:color="B4C6E7"/>
              <w:insideH w:val="single" w:sz="6" w:color="B4C6E7"/>
              <w:insideV w:val="single" w:sz="6" w:color="B4C6E7"/>
            </w:tcBorders>
            <w:tcMar>
              <w:top w:w="100" w:type="dxa"/>
              <w:start w:w="150" w:type="dxa"/>
              <w:bottom w:w="100" w:type="dxa"/>
              <w:end w:w="150" w:type="dxa"/>
            </w:tcMar>
          </w:tcPr>
          <w:p>
            <w:pPr>
              <w:spacing w:after="20"/>
            </w:pPr>
            <w:r/>
            <w:r>
              <w:rPr>
                <w:rFonts w:ascii="Consolas" w:hAnsi="Consolas" w:eastAsia="Microsoft YaHei"/>
                <w:b/>
                <w:color w:val="1F4E78"/>
                <w:sz w:val="17"/>
              </w:rPr>
              <w:t>上位机发送 CAL_SET（24字节：LOW/MID/HIGH各一组scale + offset）</w:t>
            </w:r>
          </w:p>
          <w:p>
            <w:pPr>
              <w:spacing w:after="20"/>
            </w:pPr>
            <w:r>
              <w:rPr>
                <w:rFonts w:ascii="Consolas" w:hAnsi="Consolas" w:eastAsia="Microsoft YaHei"/>
                <w:sz w:val="17"/>
              </w:rPr>
              <w:t>↓  CmdStrategy_TryGetFrame()验证帧头、长度和CRC</w:t>
            </w:r>
          </w:p>
          <w:p>
            <w:pPr>
              <w:spacing w:after="20"/>
            </w:pPr>
            <w:r>
              <w:rPr>
                <w:rFonts w:ascii="Consolas" w:hAnsi="Consolas" w:eastAsia="Microsoft YaHei"/>
                <w:sz w:val="17"/>
              </w:rPr>
              <w:t>↓  CmdStrategy_Execute()按固定顺序解码6个float</w:t>
            </w:r>
          </w:p>
          <w:p>
            <w:pPr>
              <w:spacing w:after="20"/>
            </w:pPr>
            <w:r>
              <w:rPr>
                <w:rFonts w:ascii="Consolas" w:hAnsi="Consolas" w:eastAsia="Microsoft YaHei"/>
                <w:sz w:val="17"/>
              </w:rPr>
              <w:t>↓  CmdStrategy_SaveCalibration()先备份当前RAM参数</w:t>
            </w:r>
          </w:p>
          <w:p>
            <w:pPr>
              <w:spacing w:after="20"/>
            </w:pPr>
            <w:r>
              <w:rPr>
                <w:rFonts w:ascii="Consolas" w:hAnsi="Consolas" w:eastAsia="Microsoft YaHei"/>
                <w:sz w:val="17"/>
              </w:rPr>
              <w:t>↓  Sys_Set_AdcCalibration()校验范围后原子更新RAM副本</w:t>
            </w:r>
          </w:p>
          <w:p>
            <w:pPr>
              <w:spacing w:after="20"/>
            </w:pPr>
            <w:r>
              <w:rPr>
                <w:rFonts w:ascii="Consolas" w:hAnsi="Consolas" w:eastAsia="Microsoft YaHei"/>
                <w:sz w:val="17"/>
              </w:rPr>
              <w:t>↓  EEPROM_SysSetting_Save()对整份设置做快照、校验并跨页写入0x40</w:t>
            </w:r>
          </w:p>
          <w:p>
            <w:pPr>
              <w:spacing w:after="20"/>
            </w:pPr>
            <w:r>
              <w:rPr>
                <w:rFonts w:ascii="Consolas" w:hAnsi="Consolas" w:eastAsia="Microsoft YaHei"/>
                <w:sz w:val="17"/>
              </w:rPr>
              <w:t>↓  写失败：恢复旧RAM；写成功：重新读实际RAM参数并回传上位机</w:t>
            </w:r>
          </w:p>
        </w:tc>
      </w:tr>
    </w:tbl>
    <w:p>
      <w:pPr>
        <w:spacing w:after="20"/>
      </w:pPr>
    </w:p>
    <w:p>
      <w:pPr>
        <w:keepLines/>
        <w:spacing w:before="20" w:after="100"/>
      </w:pPr>
      <w:r>
        <w:rPr>
          <w:rFonts w:ascii="Consolas" w:hAnsi="Consolas" w:eastAsia="Microsoft YaHei"/>
          <w:color w:val="666666"/>
          <w:sz w:val="16"/>
        </w:rPr>
        <w:t>源码定位：User/user_CmdStrategy.c:755-840、994-1044；BSP/EEPROM/BL24C02.c:336-415</w:t>
      </w:r>
    </w:p>
    <w:p>
      <w:pPr>
        <w:pStyle w:val="Heading2"/>
      </w:pPr>
      <w:r>
        <w:t>8.2 上电恢复闭环</w:t>
      </w:r>
    </w:p>
    <w:tbl>
      <w:tblPr>
        <w:tblW w:type="auto" w:w="0"/>
        <w:jc w:val="center"/>
        <w:tblLook w:firstColumn="1" w:firstRow="1" w:lastColumn="0" w:lastRow="0" w:noHBand="0" w:noVBand="1" w:val="04A0"/>
      </w:tblPr>
      <w:tblGrid>
        <w:gridCol w:w="10454"/>
      </w:tblGrid>
      <w:tr>
        <w:trPr>
          <w:cantSplit/>
        </w:trPr>
        <w:tc>
          <w:tcPr>
            <w:tcW w:type="dxa" w:w="10454"/>
            <w:shd w:fill="F7F9FC"/>
            <w:tcBorders>
              <w:top w:val="single" w:sz="6" w:color="B4C6E7"/>
              <w:left w:val="single" w:sz="6" w:color="B4C6E7"/>
              <w:bottom w:val="single" w:sz="6" w:color="B4C6E7"/>
              <w:right w:val="single" w:sz="6" w:color="B4C6E7"/>
              <w:insideH w:val="single" w:sz="6" w:color="B4C6E7"/>
              <w:insideV w:val="single" w:sz="6" w:color="B4C6E7"/>
            </w:tcBorders>
            <w:tcMar>
              <w:top w:w="100" w:type="dxa"/>
              <w:start w:w="150" w:type="dxa"/>
              <w:bottom w:w="100" w:type="dxa"/>
              <w:end w:w="150" w:type="dxa"/>
            </w:tcMar>
          </w:tcPr>
          <w:p>
            <w:pPr>
              <w:spacing w:after="20"/>
            </w:pPr>
            <w:r/>
            <w:r>
              <w:rPr>
                <w:rFonts w:ascii="Consolas" w:hAnsi="Consolas" w:eastAsia="Microsoft YaHei"/>
                <w:b/>
                <w:color w:val="1F4E78"/>
                <w:sz w:val="17"/>
              </w:rPr>
              <w:t>HardwareInitTask → Step6C_HardwareInit_Run()</w:t>
            </w:r>
          </w:p>
          <w:p>
            <w:pPr>
              <w:spacing w:after="20"/>
            </w:pPr>
            <w:r>
              <w:rPr>
                <w:rFonts w:ascii="Consolas" w:hAnsi="Consolas" w:eastAsia="Microsoft YaHei"/>
                <w:sz w:val="17"/>
              </w:rPr>
              <w:t>↓  EEPROM_SysSetting_Load()读取0x40整份 SysSettings_T</w:t>
            </w:r>
          </w:p>
          <w:p>
            <w:pPr>
              <w:spacing w:after="20"/>
            </w:pPr>
            <w:r>
              <w:rPr>
                <w:rFonts w:ascii="Consolas" w:hAnsi="Consolas" w:eastAsia="Microsoft YaHei"/>
                <w:sz w:val="17"/>
              </w:rPr>
              <w:t>↓  SysSettings_IsValid()同时校验背光、按键音、语言、旋转、量程和ADC校准</w:t>
            </w:r>
          </w:p>
          <w:p>
            <w:pPr>
              <w:spacing w:after="20"/>
            </w:pPr>
            <w:r>
              <w:rPr>
                <w:rFonts w:ascii="Consolas" w:hAnsi="Consolas" w:eastAsia="Microsoft YaHei"/>
                <w:sz w:val="17"/>
              </w:rPr>
              <w:t>↓  合法：覆盖 s_sys_settings；非法/读失败：整份恢复默认值</w:t>
            </w:r>
          </w:p>
          <w:p>
            <w:pPr>
              <w:spacing w:after="20"/>
            </w:pPr>
            <w:r>
              <w:rPr>
                <w:rFonts w:ascii="Consolas" w:hAnsi="Consolas" w:eastAsia="Microsoft YaHei"/>
                <w:sz w:val="17"/>
              </w:rPr>
              <w:t>↓  ADC_ConvertCurrent_uA()每次只从RAM副本读取校准，不在采样热路径访问EEPROM</w:t>
            </w:r>
          </w:p>
        </w:tc>
      </w:tr>
    </w:tbl>
    <w:p>
      <w:pPr>
        <w:spacing w:after="20"/>
      </w:pPr>
    </w:p>
    <w:p>
      <w:pPr>
        <w:keepLines/>
        <w:spacing w:before="20" w:after="100"/>
      </w:pPr>
      <w:r>
        <w:rPr>
          <w:rFonts w:ascii="Consolas" w:hAnsi="Consolas" w:eastAsia="Microsoft YaHei"/>
          <w:color w:val="666666"/>
          <w:sz w:val="16"/>
        </w:rPr>
        <w:t>源码定位：User/test.c:12-37；BSP/EEPROM/BL24C02.c:15-70、254-327；User/user_AdcDataStrategy.c:864-990</w:t>
      </w:r>
    </w:p>
    <w:p>
      <w:pPr>
        <w:pStyle w:val="Heading2"/>
      </w:pPr>
      <w:r>
        <w:t>8.3 为什么有 scale 和 offset</w:t>
      </w:r>
    </w:p>
    <w:tbl>
      <w:tblPr>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参数</w:t>
            </w:r>
          </w:p>
        </w:tc>
        <w:tc>
          <w:tcPr>
            <w:tcW w:type="dxa" w:w="2448"/>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修什么</w:t>
            </w:r>
          </w:p>
        </w:tc>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公式位置</w:t>
            </w:r>
          </w:p>
        </w:tc>
        <w:tc>
          <w:tcPr>
            <w:tcW w:type="dxa" w:w="3456"/>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例子</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scale_multiplier</w:t>
            </w:r>
          </w:p>
        </w:tc>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比例误差/增益误差</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I_theory × K</w:t>
            </w:r>
          </w:p>
        </w:tc>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读数整体偏低10%，K可接近1.1</w:t>
            </w:r>
          </w:p>
        </w:tc>
      </w:tr>
      <w:tr>
        <w:trPr>
          <w:cantSplit/>
        </w:trPr>
        <w:tc>
          <w:tcPr>
            <w:tcW w:type="dxa" w:w="223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offset_ua</w:t>
            </w:r>
          </w:p>
        </w:tc>
        <w:tc>
          <w:tcPr>
            <w:tcW w:type="dxa" w:w="2448"/>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零点偏移</w:t>
            </w:r>
          </w:p>
        </w:tc>
        <w:tc>
          <w:tcPr>
            <w:tcW w:type="dxa" w:w="223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 Offset</w:t>
            </w:r>
          </w:p>
        </w:tc>
        <w:tc>
          <w:tcPr>
            <w:tcW w:type="dxa" w:w="345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空载+30µA，可把offset向-30µA方向修正</w:t>
            </w:r>
          </w:p>
        </w:tc>
      </w:tr>
    </w:tbl>
    <w:p>
      <w:pPr>
        <w:spacing w:after="20"/>
      </w:pPr>
    </w:p>
    <w:tbl>
      <w:tblPr>
        <w:tblW w:type="auto" w:w="0"/>
        <w:jc w:val="center"/>
        <w:tblLayout w:type="fixed"/>
        <w:tblLook w:firstColumn="1" w:firstRow="1" w:lastColumn="0" w:lastRow="0" w:noHBand="0" w:noVBand="1" w:val="04A0"/>
      </w:tblPr>
      <w:tblGrid>
        <w:gridCol w:w="10253"/>
      </w:tblGrid>
      <w:tr>
        <w:trPr>
          <w:cantSplit/>
        </w:trPr>
        <w:tc>
          <w:tcPr>
            <w:tcW w:type="dxa" w:w="10454"/>
            <w:shd w:fill="FCE4D6"/>
            <w:tcBorders>
              <w:top w:val="single" w:sz="6" w:color="D9D9D9"/>
              <w:left w:val="single" w:sz="6" w:color="D9D9D9"/>
              <w:bottom w:val="single" w:sz="6" w:color="D9D9D9"/>
              <w:right w:val="single" w:sz="6" w:color="D9D9D9"/>
              <w:insideH w:val="single" w:sz="6" w:color="D9D9D9"/>
              <w:insideV w:val="single" w:sz="6" w:color="D9D9D9"/>
            </w:tcBorders>
            <w:tcMar>
              <w:top w:w="70" w:type="dxa"/>
              <w:start w:w="140" w:type="dxa"/>
              <w:bottom w:w="70" w:type="dxa"/>
              <w:end w:w="140" w:type="dxa"/>
            </w:tcMar>
          </w:tcPr>
          <w:p>
            <w:pPr>
              <w:spacing w:after="40"/>
            </w:pPr>
            <w:r>
              <w:rPr>
                <w:rFonts w:ascii="Aptos" w:hAnsi="Aptos" w:eastAsia="Microsoft YaHei"/>
                <w:b/>
                <w:color w:val="BF6D00"/>
              </w:rPr>
              <w:t>当前验证边界</w:t>
            </w:r>
          </w:p>
          <w:p>
            <w:pPr>
              <w:spacing w:after="0"/>
            </w:pPr>
            <w:r>
              <w:rPr>
                <w:rFonts w:ascii="Aptos" w:hAnsi="Aptos" w:eastAsia="Microsoft YaHei"/>
                <w:sz w:val="17"/>
              </w:rPr>
              <w:t>既有记录已确认命令、保存、断电保持、自动零点和恢复默认闭环可用；但受仪器限制，LOW/MID/HIGH三档绝对误差、线性、温漂和满载精度仍是延期测试项。</w:t>
            </w:r>
          </w:p>
        </w:tc>
      </w:tr>
    </w:tbl>
    <w:p>
      <w:pPr>
        <w:spacing w:after="0"/>
      </w:pPr>
    </w:p>
    <w:p>
      <w:r>
        <w:br w:type="page"/>
      </w:r>
    </w:p>
    <w:p>
      <w:pPr>
        <w:pStyle w:val="Heading1"/>
      </w:pPr>
      <w:r>
        <w:t>9. App进入官方BootLoader：必须守住的项目边界</w:t>
      </w:r>
    </w:p>
    <w:p>
      <w:pPr>
        <w:pStyle w:val="Heading2"/>
      </w:pPr>
      <w:r>
        <w:t>9.1 App侧实际实现</w:t>
      </w:r>
    </w:p>
    <w:tbl>
      <w:tblPr>
        <w:tblW w:type="auto" w:w="0"/>
        <w:jc w:val="center"/>
        <w:tblLook w:firstColumn="1" w:firstRow="1" w:lastColumn="0" w:lastRow="0" w:noHBand="0" w:noVBand="1" w:val="04A0"/>
      </w:tblPr>
      <w:tblGrid>
        <w:gridCol w:w="10454"/>
      </w:tblGrid>
      <w:tr>
        <w:trPr>
          <w:cantSplit/>
        </w:trPr>
        <w:tc>
          <w:tcPr>
            <w:tcW w:type="dxa" w:w="10454"/>
            <w:shd w:fill="F7F9FC"/>
            <w:tcBorders>
              <w:top w:val="single" w:sz="6" w:color="B4C6E7"/>
              <w:left w:val="single" w:sz="6" w:color="B4C6E7"/>
              <w:bottom w:val="single" w:sz="6" w:color="B4C6E7"/>
              <w:right w:val="single" w:sz="6" w:color="B4C6E7"/>
              <w:insideH w:val="single" w:sz="6" w:color="B4C6E7"/>
              <w:insideV w:val="single" w:sz="6" w:color="B4C6E7"/>
            </w:tcBorders>
            <w:tcMar>
              <w:top w:w="100" w:type="dxa"/>
              <w:start w:w="150" w:type="dxa"/>
              <w:bottom w:w="100" w:type="dxa"/>
              <w:end w:w="150" w:type="dxa"/>
            </w:tcMar>
          </w:tcPr>
          <w:p>
            <w:pPr>
              <w:spacing w:after="20"/>
            </w:pPr>
            <w:r/>
            <w:r>
              <w:rPr>
                <w:rFonts w:ascii="Consolas" w:hAnsi="Consolas" w:eastAsia="Microsoft YaHei"/>
                <w:b/>
                <w:color w:val="1F4E78"/>
                <w:sz w:val="17"/>
              </w:rPr>
              <w:t>上位机发送 FW_UPDATE + C3 3C（或保留的 BOOT\r\n 调试入口）</w:t>
            </w:r>
          </w:p>
          <w:p>
            <w:pPr>
              <w:spacing w:after="20"/>
            </w:pPr>
            <w:r>
              <w:rPr>
                <w:rFonts w:ascii="Consolas" w:hAnsi="Consolas" w:eastAsia="Microsoft YaHei"/>
                <w:sz w:val="17"/>
              </w:rPr>
              <w:t>↓  MessageReceiveTask中只把 s_update_pending 置1，不在USB接收上下文直接复位</w:t>
            </w:r>
          </w:p>
          <w:p>
            <w:pPr>
              <w:spacing w:after="20"/>
            </w:pPr>
            <w:r>
              <w:rPr>
                <w:rFonts w:ascii="Consolas" w:hAnsi="Consolas" w:eastAsia="Microsoft YaHei"/>
                <w:sz w:val="17"/>
              </w:rPr>
              <w:t>↓  defaultTask每200ms调用 CmdStrategy_Process()</w:t>
            </w:r>
          </w:p>
          <w:p>
            <w:pPr>
              <w:spacing w:after="20"/>
            </w:pPr>
            <w:r>
              <w:rPr>
                <w:rFonts w:ascii="Consolas" w:hAnsi="Consolas" w:eastAsia="Microsoft YaHei"/>
                <w:sz w:val="17"/>
              </w:rPr>
              <w:t>↓  EEPROM_UpdateCommand_Write(true)：向0x20写8字节 update\r\n</w:t>
            </w:r>
          </w:p>
          <w:p>
            <w:pPr>
              <w:spacing w:after="20"/>
            </w:pPr>
            <w:r>
              <w:rPr>
                <w:rFonts w:ascii="Consolas" w:hAnsi="Consolas" w:eastAsia="Microsoft YaHei"/>
                <w:sz w:val="17"/>
              </w:rPr>
              <w:t>↓  写成功后延时100ms → USER_USB_DEVICE_DeInit() → 延时500ms</w:t>
            </w:r>
          </w:p>
          <w:p>
            <w:pPr>
              <w:spacing w:after="20"/>
            </w:pPr>
            <w:r>
              <w:rPr>
                <w:rFonts w:ascii="Consolas" w:hAnsi="Consolas" w:eastAsia="Microsoft YaHei"/>
                <w:sz w:val="17"/>
              </w:rPr>
              <w:t>↓  NVIC_SystemReset()</w:t>
            </w:r>
          </w:p>
          <w:p>
            <w:pPr>
              <w:spacing w:after="20"/>
            </w:pPr>
            <w:r>
              <w:rPr>
                <w:rFonts w:ascii="Consolas" w:hAnsi="Consolas" w:eastAsia="Microsoft YaHei"/>
                <w:sz w:val="17"/>
              </w:rPr>
              <w:t>↓  复位后由0x08000000的官方BootLoader接管；App链接地址为0x08010000</w:t>
            </w:r>
          </w:p>
        </w:tc>
      </w:tr>
    </w:tbl>
    <w:p>
      <w:pPr>
        <w:spacing w:after="20"/>
      </w:pPr>
    </w:p>
    <w:p>
      <w:pPr>
        <w:keepLines/>
        <w:spacing w:before="20" w:after="100"/>
      </w:pPr>
      <w:r>
        <w:rPr>
          <w:rFonts w:ascii="Consolas" w:hAnsi="Consolas" w:eastAsia="Microsoft YaHei"/>
          <w:color w:val="666666"/>
          <w:sz w:val="16"/>
        </w:rPr>
        <w:t>源码定位：Core/Src/main.c:73-100；Core/Src/freertos.c:118-138；User/user_CmdStrategy.c:1104-1128、1302-1343；BSP/EEPROM/BL24C02.c:219-245</w:t>
      </w:r>
    </w:p>
    <w:p>
      <w:pPr>
        <w:pStyle w:val="Heading2"/>
      </w:pPr>
      <w:r>
        <w:t>9.2 App与官方BootLoader的职责分界</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880"/>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职责</w:t>
            </w:r>
          </w:p>
        </w:tc>
        <w:tc>
          <w:tcPr>
            <w:tcW w:type="dxa" w:w="3384"/>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当前App</w:t>
            </w:r>
          </w:p>
        </w:tc>
        <w:tc>
          <w:tcPr>
            <w:tcW w:type="dxa" w:w="4104"/>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官方BootLoader</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识别上位机升级请求</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是：协议命令/调试文本</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不是App侧重点</w:t>
            </w:r>
          </w:p>
        </w:tc>
      </w:tr>
      <w:tr>
        <w:trPr>
          <w:cantSplit/>
        </w:trPr>
        <w:tc>
          <w:tcPr>
            <w:tcW w:type="dxa" w:w="288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写升级标志</w:t>
            </w:r>
          </w:p>
        </w:tc>
        <w:tc>
          <w:tcPr>
            <w:tcW w:type="dxa" w:w="338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是：EEPROM 0x20写 update\r\n</w:t>
            </w:r>
          </w:p>
        </w:tc>
        <w:tc>
          <w:tcPr>
            <w:tcW w:type="dxa" w:w="410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读取并清除标志（来自既有记录）</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USB断开与复位</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是</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复位后重新建立升级通信</w:t>
            </w:r>
          </w:p>
        </w:tc>
      </w:tr>
      <w:tr>
        <w:trPr>
          <w:cantSplit/>
        </w:trPr>
        <w:tc>
          <w:tcPr>
            <w:tcW w:type="dxa" w:w="288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YMODEM接收</w:t>
            </w:r>
          </w:p>
        </w:tc>
        <w:tc>
          <w:tcPr>
            <w:tcW w:type="dxa" w:w="338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否</w:t>
            </w:r>
          </w:p>
        </w:tc>
        <w:tc>
          <w:tcPr>
            <w:tcW w:type="dxa" w:w="410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官方实现；当前仓库无源码可核对</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镜像CRC/大小保存</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否</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属于BootLoader职责</w:t>
            </w:r>
          </w:p>
        </w:tc>
      </w:tr>
      <w:tr>
        <w:trPr>
          <w:cantSplit/>
        </w:trPr>
        <w:tc>
          <w:tcPr>
            <w:tcW w:type="dxa" w:w="2880"/>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写Flash与跳转App</w:t>
            </w:r>
          </w:p>
        </w:tc>
        <w:tc>
          <w:tcPr>
            <w:tcW w:type="dxa" w:w="338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否</w:t>
            </w:r>
          </w:p>
        </w:tc>
        <w:tc>
          <w:tcPr>
            <w:tcW w:type="dxa" w:w="4104"/>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属于BootLoader职责</w:t>
            </w:r>
          </w:p>
        </w:tc>
      </w:tr>
      <w:tr>
        <w:trPr>
          <w:cantSplit/>
        </w:trP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A/B回滚</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无</w:t>
            </w:r>
          </w:p>
        </w:tc>
        <w:tc>
          <w:tcPr>
            <w:tcW w:type="dxa" w:w="4104"/>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官方方案是Bootloader + 单App，不是A/B</w:t>
            </w:r>
          </w:p>
        </w:tc>
      </w:tr>
    </w:tbl>
    <w:p>
      <w:pPr>
        <w:spacing w:after="20"/>
      </w:pPr>
    </w:p>
    <w:tbl>
      <w:tblPr>
        <w:tblW w:type="auto" w:w="0"/>
        <w:jc w:val="center"/>
        <w:tblLayout w:type="fixed"/>
        <w:tblLook w:firstColumn="1" w:firstRow="1" w:lastColumn="0" w:lastRow="0" w:noHBand="0" w:noVBand="1" w:val="04A0"/>
      </w:tblPr>
      <w:tblGrid>
        <w:gridCol w:w="10253"/>
      </w:tblGrid>
      <w:tr>
        <w:trPr>
          <w:cantSplit/>
        </w:trPr>
        <w:tc>
          <w:tcPr>
            <w:tcW w:type="dxa" w:w="10454"/>
            <w:shd w:fill="E2F0D9"/>
            <w:tcBorders>
              <w:top w:val="single" w:sz="6" w:color="D9D9D9"/>
              <w:left w:val="single" w:sz="6" w:color="D9D9D9"/>
              <w:bottom w:val="single" w:sz="6" w:color="D9D9D9"/>
              <w:right w:val="single" w:sz="6" w:color="D9D9D9"/>
              <w:insideH w:val="single" w:sz="6" w:color="D9D9D9"/>
              <w:insideV w:val="single" w:sz="6" w:color="D9D9D9"/>
            </w:tcBorders>
            <w:tcMar>
              <w:top w:w="70" w:type="dxa"/>
              <w:start w:w="140" w:type="dxa"/>
              <w:bottom w:w="70" w:type="dxa"/>
              <w:end w:w="140" w:type="dxa"/>
            </w:tcMar>
          </w:tcPr>
          <w:p>
            <w:pPr>
              <w:spacing w:after="40"/>
            </w:pPr>
            <w:r>
              <w:rPr>
                <w:rFonts w:ascii="Aptos" w:hAnsi="Aptos" w:eastAsia="Microsoft YaHei"/>
                <w:b/>
                <w:color w:val="375623"/>
              </w:rPr>
              <w:t>简历和面试正确说法</w:t>
            </w:r>
          </w:p>
          <w:p>
            <w:pPr>
              <w:spacing w:after="0"/>
            </w:pPr>
            <w:r>
              <w:rPr>
                <w:rFonts w:ascii="Aptos" w:hAnsi="Aptos" w:eastAsia="Microsoft YaHei"/>
                <w:sz w:val="17"/>
              </w:rPr>
              <w:t>可以说：对接官方BootLoader，完成App侧升级触发、EEPROM握手、USB卸载和升级恢复验证。不能说：独立实现了完整BootLoader、YMODEM、CRC32 IAP或A/B自动回滚。</w:t>
            </w:r>
          </w:p>
        </w:tc>
      </w:tr>
    </w:tbl>
    <w:p>
      <w:pPr>
        <w:spacing w:after="0"/>
      </w:pPr>
    </w:p>
    <w:tbl>
      <w:tblPr>
        <w:tblW w:type="auto" w:w="0"/>
        <w:jc w:val="center"/>
        <w:tblLayout w:type="fixed"/>
        <w:tblLook w:firstColumn="1" w:firstRow="1" w:lastColumn="0" w:lastRow="0" w:noHBand="0" w:noVBand="1" w:val="04A0"/>
      </w:tblPr>
      <w:tblGrid>
        <w:gridCol w:w="10253"/>
      </w:tblGrid>
      <w:tr>
        <w:trPr>
          <w:cantSplit/>
        </w:trPr>
        <w:tc>
          <w:tcPr>
            <w:tcW w:type="dxa" w:w="10454"/>
            <w:shd w:fill="FCE4D6"/>
            <w:tcBorders>
              <w:top w:val="single" w:sz="6" w:color="D9D9D9"/>
              <w:left w:val="single" w:sz="6" w:color="D9D9D9"/>
              <w:bottom w:val="single" w:sz="6" w:color="D9D9D9"/>
              <w:right w:val="single" w:sz="6" w:color="D9D9D9"/>
              <w:insideH w:val="single" w:sz="6" w:color="D9D9D9"/>
              <w:insideV w:val="single" w:sz="6" w:color="D9D9D9"/>
            </w:tcBorders>
            <w:tcMar>
              <w:top w:w="70" w:type="dxa"/>
              <w:start w:w="140" w:type="dxa"/>
              <w:bottom w:w="70" w:type="dxa"/>
              <w:end w:w="140" w:type="dxa"/>
            </w:tcMar>
          </w:tcPr>
          <w:p>
            <w:pPr>
              <w:spacing w:after="40"/>
            </w:pPr>
            <w:r>
              <w:rPr>
                <w:rFonts w:ascii="Aptos" w:hAnsi="Aptos" w:eastAsia="Microsoft YaHei"/>
                <w:b/>
                <w:color w:val="BF6D00"/>
              </w:rPr>
              <w:t>证据等级</w:t>
            </w:r>
          </w:p>
          <w:p>
            <w:pPr>
              <w:spacing w:after="0"/>
            </w:pPr>
            <w:r>
              <w:rPr>
                <w:rFonts w:ascii="Aptos" w:hAnsi="Aptos" w:eastAsia="Microsoft YaHei"/>
                <w:sz w:val="17"/>
              </w:rPr>
              <w:t>源码已证明App侧链路；“LCD显示Bootload、进入源Bootloader_Main()”是既有用户实机确认；官方BootLoader内部源码当前不在仓库，因此本记录不虚构其具体实现。</w:t>
            </w:r>
          </w:p>
        </w:tc>
      </w:tr>
    </w:tbl>
    <w:p>
      <w:pPr>
        <w:spacing w:after="0"/>
      </w:pPr>
    </w:p>
    <w:p>
      <w:r>
        <w:br w:type="page"/>
      </w:r>
    </w:p>
    <w:p>
      <w:pPr>
        <w:pStyle w:val="Heading1"/>
      </w:pPr>
      <w:r>
        <w:t>10. 核心函数理解卡片</w:t>
      </w:r>
    </w:p>
    <w:p>
      <w:r>
        <w:rPr>
          <w:rFonts w:ascii="Aptos" w:hAnsi="Aptos" w:eastAsia="Microsoft YaHei"/>
          <w:b w:val="0"/>
          <w:i/>
          <w:color w:val="555555"/>
        </w:rPr>
        <w:t>每张卡片都按：谁调用 → 输入 → 修改状态 → 输出 → 失败路径 → 为什么不能直接写。面试前优先复述本章。</w:t>
      </w:r>
    </w:p>
    <w:p>
      <w:pPr>
        <w:pStyle w:val="Heading3"/>
      </w:pPr>
      <w:r>
        <w:rPr>
          <w:rFonts w:ascii="Consolas" w:hAnsi="Consolas" w:eastAsia="Microsoft YaHei"/>
        </w:rPr>
        <w:t>User_Tasks_Init()</w:t>
      </w:r>
    </w:p>
    <w:tbl>
      <w:tblPr>
        <w:tblW w:type="auto" w:w="0"/>
        <w:jc w:val="center"/>
        <w:tblLayout w:type="fixed"/>
        <w:tblLook w:firstColumn="1" w:firstRow="1" w:lastColumn="0" w:lastRow="0" w:noHBand="0" w:noVBand="1" w:val="04A0"/>
      </w:tblPr>
      <w:tblGrid>
        <w:gridCol w:w="5227"/>
        <w:gridCol w:w="5227"/>
      </w:tblGrid>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位置</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User/Tasks/Src/user_TasksInit.c:145</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谁调用 / 输入</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MX_FREERTOS_Init()在调度器启动前调用；无业务输入</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修改状态</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s_tasks_init_called、s_create_error_mask、任务/队列句柄</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输出给谁</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六条队列和六个用户任务</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失败路径</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句柄为空则记错误位；重复调用直接返回</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b/>
                <w:color w:val="1F4E78"/>
              </w:rPr>
              <w:t>为什么不能直接写</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sz w:val="16"/>
              </w:rPr>
              <w:t>必须先创建共享对象再创建依赖任务，且要防止重复申请RTOS堆</w:t>
            </w:r>
          </w:p>
        </w:tc>
      </w:tr>
    </w:tbl>
    <w:p>
      <w:pPr>
        <w:spacing w:after="20"/>
      </w:pPr>
    </w:p>
    <w:p>
      <w:pPr>
        <w:pStyle w:val="Heading3"/>
      </w:pPr>
      <w:r>
        <w:rPr>
          <w:rFonts w:ascii="Consolas" w:hAnsi="Consolas" w:eastAsia="Microsoft YaHei"/>
        </w:rPr>
        <w:t>HardwareInitTask() / Step6C_HardwareInit_Run()</w:t>
      </w:r>
    </w:p>
    <w:tbl>
      <w:tblPr>
        <w:tblW w:type="auto" w:w="0"/>
        <w:jc w:val="center"/>
        <w:tblLayout w:type="fixed"/>
        <w:tblLook w:firstColumn="1" w:firstRow="1" w:lastColumn="0" w:lastRow="0" w:noHBand="0" w:noVBand="1" w:val="04A0"/>
      </w:tblPr>
      <w:tblGrid>
        <w:gridCol w:w="5227"/>
        <w:gridCol w:w="5227"/>
      </w:tblGrid>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位置</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User/Tasks/Src/user_HardwareInitTask.c:39；User/test.c:12</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谁调用 / 输入</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RTOS首次调度，高优先级任务入口；EEPROM设置、当前硬件档位</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修改状态</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RAM设置、Gate模式、自动量程计数、ADC启动状态、hardware_init_done</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输出给谁</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唤醒等待READY的Key/LVGL任务，随后自删</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失败路径</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EEPROM非法则使用默认值；ADC启动返回值当前未向上抛</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b/>
                <w:color w:val="1F4E78"/>
              </w:rPr>
              <w:t>为什么不能直接写</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sz w:val="16"/>
              </w:rPr>
              <w:t>顺序不能乱：校准和档位必须先准备好，最后才能让DMA数据进入正式链路</w:t>
            </w:r>
          </w:p>
        </w:tc>
      </w:tr>
    </w:tbl>
    <w:p>
      <w:pPr>
        <w:spacing w:after="20"/>
      </w:pPr>
    </w:p>
    <w:p>
      <w:pPr>
        <w:pStyle w:val="Heading3"/>
      </w:pPr>
      <w:r>
        <w:rPr>
          <w:rFonts w:ascii="Consolas" w:hAnsi="Consolas" w:eastAsia="Microsoft YaHei"/>
        </w:rPr>
        <w:t>ADC_BlockQueue_PublishFromISR()</w:t>
      </w:r>
    </w:p>
    <w:tbl>
      <w:tblPr>
        <w:tblW w:type="auto" w:w="0"/>
        <w:jc w:val="center"/>
        <w:tblLayout w:type="fixed"/>
        <w:tblLook w:firstColumn="1" w:firstRow="1" w:lastColumn="0" w:lastRow="0" w:noHBand="0" w:noVBand="1" w:val="04A0"/>
      </w:tblPr>
      <w:tblGrid>
        <w:gridCol w:w="5227"/>
        <w:gridCol w:w="5227"/>
      </w:tblGrid>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位置</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User/user_AdcDataStrategy.c:1048</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谁调用 / 输入</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DMA半完成/全完成回调；已填满的10×5 ADC半区首地址</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修改状态</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块序号、槽位内容、sample_range、写指针</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输出给谁</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MessageSendTask看到BLOCK_READY后消费</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失败路径</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环形队列满则丢最新块；序号仍递增供任务识别断点</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b/>
                <w:color w:val="1F4E78"/>
              </w:rPr>
              <w:t>为什么不能直接写</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sz w:val="16"/>
              </w:rPr>
              <w:t>不能在ISR里直接换算/切档/发USB；先复制稳定快照才能避免DMA覆盖</w:t>
            </w:r>
          </w:p>
        </w:tc>
      </w:tr>
    </w:tbl>
    <w:p>
      <w:pPr>
        <w:spacing w:after="20"/>
      </w:pPr>
    </w:p>
    <w:p>
      <w:pPr>
        <w:pStyle w:val="Heading3"/>
      </w:pPr>
      <w:r>
        <w:rPr>
          <w:rFonts w:ascii="Consolas" w:hAnsi="Consolas" w:eastAsia="Microsoft YaHei"/>
        </w:rPr>
        <w:t>ADC_ProcessPendingBlocks()</w:t>
      </w:r>
    </w:p>
    <w:tbl>
      <w:tblPr>
        <w:tblW w:type="auto" w:w="0"/>
        <w:jc w:val="center"/>
        <w:tblLayout w:type="fixed"/>
        <w:tblLook w:firstColumn="1" w:firstRow="1" w:lastColumn="0" w:lastRow="0" w:noHBand="0" w:noVBand="1" w:val="04A0"/>
      </w:tblPr>
      <w:tblGrid>
        <w:gridCol w:w="5227"/>
        <w:gridCol w:w="5227"/>
      </w:tblGrid>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位置</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User/user_AdcDataStrategy.c:1079</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谁调用 / 输入</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MessageSendTask收到ADC事件后调用；ISR环形队列、错误计数、当前Gate档位</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修改状态</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读指针、last_sequence、自动量程确认状态、最新USB包</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输出给谁</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返回本轮消费块数，并更新波形快照</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失败路径</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ADC错误清旧块；序号断点清确认；档位不匹配丢块</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b/>
                <w:color w:val="1F4E78"/>
              </w:rPr>
              <w:t>为什么不能直接写</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sz w:val="16"/>
              </w:rPr>
              <w:t>直接处理DMA原缓冲会与中断/DMA写入竞争，也无法稳定追踪丢块和档位</w:t>
            </w:r>
          </w:p>
        </w:tc>
      </w:tr>
    </w:tbl>
    <w:p>
      <w:pPr>
        <w:spacing w:after="20"/>
      </w:pPr>
    </w:p>
    <w:p>
      <w:pPr>
        <w:pStyle w:val="Heading3"/>
      </w:pPr>
      <w:r>
        <w:rPr>
          <w:rFonts w:ascii="Consolas" w:hAnsi="Consolas" w:eastAsia="Microsoft YaHei"/>
        </w:rPr>
        <w:t>Process_ADC_Chunk()</w:t>
      </w:r>
    </w:p>
    <w:tbl>
      <w:tblPr>
        <w:tblW w:type="auto" w:w="0"/>
        <w:jc w:val="center"/>
        <w:tblLayout w:type="fixed"/>
        <w:tblLook w:firstColumn="1" w:firstRow="1" w:lastColumn="0" w:lastRow="0" w:noHBand="0" w:noVBand="1" w:val="04A0"/>
      </w:tblPr>
      <w:tblGrid>
        <w:gridCol w:w="5227"/>
        <w:gridCol w:w="5227"/>
      </w:tblGrid>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位置</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User/user_AdcDataStrategy.c:464</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谁调用 / 输入</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ADC_ProcessPendingBlocks()；一块10组五通道数据</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修改状态</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LCD统计、升降档确认、skip、cooldown、Gate GPIO</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输出给谁</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true表示可生成USB包；false表示空指针或稳定期丢弃</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失败路径</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手动模式清自动状态；异常档位请求HIGH兜底</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b/>
                <w:color w:val="1F4E78"/>
              </w:rPr>
              <w:t>为什么不能直接写</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sz w:val="16"/>
              </w:rPr>
              <w:t>逐点确认可抗噪；块尾统一切GPIO才能保证一块数据只有一个明确量程</w:t>
            </w:r>
          </w:p>
        </w:tc>
      </w:tr>
    </w:tbl>
    <w:p>
      <w:pPr>
        <w:spacing w:after="20"/>
      </w:pPr>
    </w:p>
    <w:p>
      <w:pPr>
        <w:pStyle w:val="Heading3"/>
      </w:pPr>
      <w:r>
        <w:rPr>
          <w:rFonts w:ascii="Consolas" w:hAnsi="Consolas" w:eastAsia="Microsoft YaHei"/>
        </w:rPr>
        <w:t>MessageReceive_EnqueueFromISR()</w:t>
      </w:r>
    </w:p>
    <w:tbl>
      <w:tblPr>
        <w:tblW w:type="auto" w:w="0"/>
        <w:jc w:val="center"/>
        <w:tblLayout w:type="fixed"/>
        <w:tblLook w:firstColumn="1" w:firstRow="1" w:lastColumn="0" w:lastRow="0" w:noHBand="0" w:noVBand="1" w:val="04A0"/>
      </w:tblPr>
      <w:tblGrid>
        <w:gridCol w:w="5227"/>
        <w:gridCol w:w="5227"/>
      </w:tblGrid>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位置</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User/Tasks/Src/user_MessageTask.c:99</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谁调用 / 输入</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CDC_Receive_FS()；本次USB缓冲地址与长度</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修改状态</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CmdRxChunk_T局部副本、CmdRxQueue</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输出给谁</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MessageReceiveTask</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失败路径</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空包视为成功；空指针/超长/空句柄/队列满返回false</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b/>
                <w:color w:val="1F4E78"/>
              </w:rPr>
              <w:t>为什么不能直接写</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sz w:val="16"/>
              </w:rPr>
              <w:t>USB原缓冲会复用，中断又不能阻塞或做字节流解析，因此必须复制后快速退出</w:t>
            </w:r>
          </w:p>
        </w:tc>
      </w:tr>
    </w:tbl>
    <w:p>
      <w:pPr>
        <w:spacing w:after="20"/>
      </w:pPr>
    </w:p>
    <w:p>
      <w:pPr>
        <w:pStyle w:val="Heading3"/>
      </w:pPr>
      <w:r>
        <w:rPr>
          <w:rFonts w:ascii="Consolas" w:hAnsi="Consolas" w:eastAsia="Microsoft YaHei"/>
        </w:rPr>
        <w:t>CmdStrategy_TryGetFrame()</w:t>
      </w:r>
    </w:p>
    <w:tbl>
      <w:tblPr>
        <w:tblW w:type="auto" w:w="0"/>
        <w:jc w:val="center"/>
        <w:tblLayout w:type="fixed"/>
        <w:tblLook w:firstColumn="1" w:firstRow="1" w:lastColumn="0" w:lastRow="0" w:noHBand="0" w:noVBand="1" w:val="04A0"/>
      </w:tblPr>
      <w:tblGrid>
        <w:gridCol w:w="5227"/>
        <w:gridCol w:w="5227"/>
      </w:tblGrid>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位置</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User/user_CmdStrategy.c:311</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谁调用 / 输入</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CmdStrategy_ProcessRx()逐字节追加后循环调用；s_cmd_rx字节流缓存</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修改状态</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删除噪声前缀、保留半帧、消费完整帧</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输出给谁</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成功填充CmdFrame_T</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失败路径</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长度超限或CRC错只滑动1字节后重新找帧头；数据不足保留等待</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b/>
                <w:color w:val="1F4E78"/>
              </w:rPr>
              <w:t>为什么不能直接写</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sz w:val="16"/>
              </w:rPr>
              <w:t>USB包边界不等于协议帧边界，不能一次Receive就强转结构体</w:t>
            </w:r>
          </w:p>
        </w:tc>
      </w:tr>
    </w:tbl>
    <w:p>
      <w:pPr>
        <w:spacing w:after="20"/>
      </w:pPr>
    </w:p>
    <w:p>
      <w:pPr>
        <w:pStyle w:val="Heading3"/>
      </w:pPr>
      <w:r>
        <w:rPr>
          <w:rFonts w:ascii="Consolas" w:hAnsi="Consolas" w:eastAsia="Microsoft YaHei"/>
        </w:rPr>
        <w:t>CmdStrategy_Execute()</w:t>
      </w:r>
    </w:p>
    <w:tbl>
      <w:tblPr>
        <w:tblW w:type="auto" w:w="0"/>
        <w:jc w:val="center"/>
        <w:tblLayout w:type="fixed"/>
        <w:tblLook w:firstColumn="1" w:firstRow="1" w:lastColumn="0" w:lastRow="0" w:noHBand="0" w:noVBand="1" w:val="04A0"/>
      </w:tblPr>
      <w:tblGrid>
        <w:gridCol w:w="5227"/>
        <w:gridCol w:w="5227"/>
      </w:tblGrid>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位置</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User/user_CmdStrategy.c:856</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谁调用 / 输入</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CmdStrategy_ProcessRx()取得合法帧后调用；版本、type、sequence、payload</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修改状态</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量程模式、校准RAM/EEPROM或s_update_pending</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输出给谁</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CmdTxFrame_T回复；合法升级请求例外，只置标志</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失败路径</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统一返回版本/命令/长度/参数/EEPROM状态码</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b/>
                <w:color w:val="1F4E78"/>
              </w:rPr>
              <w:t>为什么不能直接写</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sz w:val="16"/>
              </w:rPr>
              <w:t>统一分发和统一编码能保证每个命令遵守同一校验、序号和CRC规则</w:t>
            </w:r>
          </w:p>
        </w:tc>
      </w:tr>
    </w:tbl>
    <w:p>
      <w:pPr>
        <w:spacing w:after="20"/>
      </w:pPr>
    </w:p>
    <w:p>
      <w:r>
        <w:br w:type="page"/>
      </w:r>
    </w:p>
    <w:p>
      <w:pPr>
        <w:pStyle w:val="Heading3"/>
      </w:pPr>
      <w:r>
        <w:rPr>
          <w:rFonts w:ascii="Consolas" w:hAnsi="Consolas" w:eastAsia="Microsoft YaHei"/>
        </w:rPr>
        <w:t>MessageSendTask()</w:t>
      </w:r>
    </w:p>
    <w:tbl>
      <w:tblPr>
        <w:tblW w:type="auto" w:w="0"/>
        <w:jc w:val="center"/>
        <w:tblLayout w:type="fixed"/>
        <w:tblLook w:firstColumn="1" w:firstRow="1" w:lastColumn="0" w:lastRow="0" w:noHBand="0" w:noVBand="1" w:val="04A0"/>
      </w:tblPr>
      <w:tblGrid>
        <w:gridCol w:w="5227"/>
        <w:gridCol w:w="5227"/>
      </w:tblGrid>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位置</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User/Tasks/Src/user_MessageTask.c:258</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谁调用 / 输入</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RTOS常驻任务，由ADC/命令/USB完成事件唤醒；ADC环形队列、CmdTxQueue、最新波形序号</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修改状态</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pending_command、pending_adc、active_tx、usb_tx_active、LCD发布节拍</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输出给谁</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CDC_Transmit_FS()与PowerDataQueue</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失败路径</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BUSY/FAIL保留pending并1ms重试；非法长度丢弃；发送中禁止覆盖active_tx</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b/>
                <w:color w:val="1F4E78"/>
              </w:rPr>
              <w:t>为什么不能直接写</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sz w:val="16"/>
              </w:rPr>
              <w:t>USB驱动异步持有缓冲地址，且命令与波形必须由唯一发送者确定优先级</w:t>
            </w:r>
          </w:p>
        </w:tc>
      </w:tr>
    </w:tbl>
    <w:p>
      <w:pPr>
        <w:spacing w:after="20"/>
      </w:pPr>
    </w:p>
    <w:p>
      <w:pPr>
        <w:pStyle w:val="Heading3"/>
      </w:pPr>
      <w:r>
        <w:rPr>
          <w:rFonts w:ascii="Consolas" w:hAnsi="Consolas" w:eastAsia="Microsoft YaHei"/>
        </w:rPr>
        <w:t>PDUFPTask()</w:t>
      </w:r>
    </w:p>
    <w:tbl>
      <w:tblPr>
        <w:tblW w:type="auto" w:w="0"/>
        <w:jc w:val="center"/>
        <w:tblLayout w:type="fixed"/>
        <w:tblLook w:firstColumn="1" w:firstRow="1" w:lastColumn="0" w:lastRow="0" w:noHBand="0" w:noVBand="1" w:val="04A0"/>
      </w:tblPr>
      <w:tblGrid>
        <w:gridCol w:w="5227"/>
        <w:gridCol w:w="5227"/>
      </w:tblGrid>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位置</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User/Tasks/Src/user_PDUFPTask.c:85</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谁调用 / 输入</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RTOS常驻任务；PD_cmd_MessageQueue、FUSB302 INT脚、软件定时器</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修改状态</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_pd_working_status、CC_EN、会话状态、协议目标</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输出给谁</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PD_handle_event_MsgQueue</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失败路径</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I2C单轮最多重试3次；5秒UI超时断CC；STOP无条件清会话</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b/>
                <w:color w:val="1F4E78"/>
              </w:rPr>
              <w:t>为什么不能直接写</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sz w:val="16"/>
              </w:rPr>
              <w:t>UI不能直接执行阻塞I2C和PD状态机；START/STOP还必须统一收尾上一轮状态</w:t>
            </w:r>
          </w:p>
        </w:tc>
      </w:tr>
    </w:tbl>
    <w:p>
      <w:pPr>
        <w:spacing w:after="20"/>
      </w:pPr>
    </w:p>
    <w:p>
      <w:pPr>
        <w:pStyle w:val="Heading3"/>
      </w:pPr>
      <w:r>
        <w:rPr>
          <w:rFonts w:ascii="Consolas" w:hAnsi="Consolas" w:eastAsia="Microsoft YaHei"/>
        </w:rPr>
        <w:t>fusb302_timer()</w:t>
      </w:r>
    </w:p>
    <w:tbl>
      <w:tblPr>
        <w:tblW w:type="auto" w:w="0"/>
        <w:jc w:val="center"/>
        <w:tblLayout w:type="fixed"/>
        <w:tblLook w:firstColumn="1" w:firstRow="1" w:lastColumn="0" w:lastRow="0" w:noHBand="0" w:noVBand="1" w:val="04A0"/>
      </w:tblPr>
      <w:tblGrid>
        <w:gridCol w:w="5227"/>
        <w:gridCol w:w="5227"/>
      </w:tblGrid>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位置</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BSP/PD/fusb302_dev.c:352</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谁调用 / 输入</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PDUFPTask每约1ms调用；当前tick、wait_src_cap、wait_ps_rdy、send_request、PPS状态</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修改状态</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重试计数、等待标志、PD状态、各超时时间戳</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输出给谁</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返回是否需要读一次FUSB302中断寄存器</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失败路径</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能力查询3次后Hard Reset；Request失败保留标志20ms后重试；PS_RDY超时退回默认电源状态</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b/>
                <w:color w:val="1F4E78"/>
              </w:rPr>
              <w:t>为什么不能直接写</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sz w:val="16"/>
              </w:rPr>
              <w:t>设置目标参数不等于真实发包成功，状态只能在硬件写FIFO成功后推进</w:t>
            </w:r>
          </w:p>
        </w:tc>
      </w:tr>
    </w:tbl>
    <w:p>
      <w:pPr>
        <w:spacing w:after="20"/>
      </w:pPr>
    </w:p>
    <w:p>
      <w:pPr>
        <w:pStyle w:val="Heading3"/>
      </w:pPr>
      <w:r>
        <w:rPr>
          <w:rFonts w:ascii="Consolas" w:hAnsi="Consolas" w:eastAsia="Microsoft YaHei"/>
        </w:rPr>
        <w:t>CmdStrategy_SaveCalibration()</w:t>
      </w:r>
    </w:p>
    <w:tbl>
      <w:tblPr>
        <w:tblW w:type="auto" w:w="0"/>
        <w:jc w:val="center"/>
        <w:tblLayout w:type="fixed"/>
        <w:tblLook w:firstColumn="1" w:firstRow="1" w:lastColumn="0" w:lastRow="0" w:noHBand="0" w:noVBand="1" w:val="04A0"/>
      </w:tblPr>
      <w:tblGrid>
        <w:gridCol w:w="5227"/>
        <w:gridCol w:w="5227"/>
      </w:tblGrid>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位置</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User/user_CmdStrategy.c:818</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谁调用 / 输入</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CAL_SET或CAL_RESET分支；一整份ADC_Calibration_T</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修改状态</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先更新RAM，再保存整份SysSettings快照</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输出给谁</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状态码与保存后的实际参数</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失败路径</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参数非法不覆盖；EEPROM失败恢复旧RAM</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b/>
                <w:color w:val="1F4E78"/>
              </w:rPr>
              <w:t>为什么不能直接写</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sz w:val="16"/>
              </w:rPr>
              <w:t>如果只改RAM不持久化，掉电丢失；若EEPROM失败不回滚，会出现本次运行与下次上电不一致</w:t>
            </w:r>
          </w:p>
        </w:tc>
      </w:tr>
    </w:tbl>
    <w:p>
      <w:pPr>
        <w:spacing w:after="20"/>
      </w:pPr>
    </w:p>
    <w:p>
      <w:pPr>
        <w:pStyle w:val="Heading3"/>
      </w:pPr>
      <w:r>
        <w:rPr>
          <w:rFonts w:ascii="Consolas" w:hAnsi="Consolas" w:eastAsia="Microsoft YaHei"/>
        </w:rPr>
        <w:t>CmdStrategy_Process()</w:t>
      </w:r>
    </w:p>
    <w:tbl>
      <w:tblPr>
        <w:tblW w:type="auto" w:w="0"/>
        <w:jc w:val="center"/>
        <w:tblLayout w:type="fixed"/>
        <w:tblLook w:firstColumn="1" w:firstRow="1" w:lastColumn="0" w:lastRow="0" w:noHBand="0" w:noVBand="1" w:val="04A0"/>
      </w:tblPr>
      <w:tblGrid>
        <w:gridCol w:w="5227"/>
        <w:gridCol w:w="5227"/>
      </w:tblGrid>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位置</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User/user_CmdStrategy.c:1302</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谁调用 / 输入</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defaultTask每200ms调用；s_update_pending</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修改状态</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清请求标志、EEPROM 0x20升级标志、USB设备状态</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输出给谁</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最终NVIC_SystemReset()进入官方BootLoader</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b/>
                <w:color w:val="1F4E78"/>
              </w:rPr>
              <w:t>失败路径</w:t>
            </w:r>
          </w:p>
        </w:tc>
        <w:tc>
          <w:tcPr>
            <w:tcW w:type="dxa" w:w="8640"/>
            <w:shd w:fill="FFFFFF"/>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keepNext/>
              <w:spacing w:after="0"/>
            </w:pPr>
            <w:r>
              <w:rPr>
                <w:rFonts w:ascii="Aptos" w:hAnsi="Aptos" w:eastAsia="Microsoft YaHei"/>
                <w:sz w:val="16"/>
              </w:rPr>
              <w:t>EEPROM写失败立即返回，不卸载USB、不复位</w:t>
            </w:r>
          </w:p>
        </w:tc>
      </w:tr>
      <w:tr>
        <w:trPr>
          <w:cantSplit/>
        </w:trPr>
        <w:tc>
          <w:tcPr>
            <w:tcW w:type="dxa" w:w="1584"/>
            <w:shd w:fill="DDEBF7"/>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b/>
                <w:color w:val="1F4E78"/>
              </w:rPr>
              <w:t>为什么不能直接写</w:t>
            </w:r>
          </w:p>
        </w:tc>
        <w:tc>
          <w:tcPr>
            <w:tcW w:type="dxa" w:w="8640"/>
            <w:shd w:fill="F2F2F2"/>
            <w:tcBorders>
              <w:top w:val="single" w:sz="6" w:color="D9D9D9"/>
              <w:left w:val="single" w:sz="6" w:color="D9D9D9"/>
              <w:bottom w:val="single" w:sz="6" w:color="D9D9D9"/>
              <w:right w:val="single" w:sz="6" w:color="D9D9D9"/>
              <w:insideH w:val="single" w:sz="6" w:color="D9D9D9"/>
              <w:insideV w:val="single" w:sz="6" w:color="D9D9D9"/>
            </w:tcBorders>
            <w:tcMar>
              <w:top w:w="70" w:type="dxa"/>
              <w:start w:w="100" w:type="dxa"/>
              <w:bottom w:w="70" w:type="dxa"/>
              <w:end w:w="100" w:type="dxa"/>
            </w:tcMar>
            <w:vAlign w:val="center"/>
          </w:tcPr>
          <w:p>
            <w:pPr>
              <w:spacing w:after="0"/>
            </w:pPr>
            <w:r>
              <w:rPr>
                <w:rFonts w:ascii="Aptos" w:hAnsi="Aptos" w:eastAsia="Microsoft YaHei"/>
                <w:sz w:val="16"/>
              </w:rPr>
              <w:t>不能在USB接收回调里直接写EEPROM和复位；必须转到普通任务上下文并先完成持久化握手</w:t>
            </w:r>
          </w:p>
        </w:tc>
      </w:tr>
    </w:tbl>
    <w:p>
      <w:pPr>
        <w:spacing w:after="20"/>
      </w:pPr>
    </w:p>
    <w:p>
      <w:r>
        <w:br w:type="page"/>
      </w:r>
    </w:p>
    <w:p>
      <w:pPr>
        <w:pStyle w:val="Heading1"/>
      </w:pPr>
      <w:r>
        <w:t>11. 面试复述模板与自测</w:t>
      </w:r>
    </w:p>
    <w:p>
      <w:pPr>
        <w:pStyle w:val="Heading2"/>
      </w:pPr>
      <w:r>
        <w:t>11.1 90秒项目主线</w:t>
      </w:r>
    </w:p>
    <w:tbl>
      <w:tblPr>
        <w:tblW w:type="auto" w:w="0"/>
        <w:jc w:val="center"/>
        <w:tblLayout w:type="fixed"/>
        <w:tblLook w:firstColumn="1" w:firstRow="1" w:lastColumn="0" w:lastRow="0" w:noHBand="0" w:noVBand="1" w:val="04A0"/>
      </w:tblPr>
      <w:tblGrid>
        <w:gridCol w:w="10253"/>
      </w:tblGrid>
      <w:tr>
        <w:trPr>
          <w:cantSplit/>
        </w:trPr>
        <w:tc>
          <w:tcPr>
            <w:tcW w:type="dxa" w:w="10454"/>
            <w:shd w:fill="E2F0D9"/>
            <w:tcBorders>
              <w:top w:val="single" w:sz="6" w:color="D9D9D9"/>
              <w:left w:val="single" w:sz="6" w:color="D9D9D9"/>
              <w:bottom w:val="single" w:sz="6" w:color="D9D9D9"/>
              <w:right w:val="single" w:sz="6" w:color="D9D9D9"/>
              <w:insideH w:val="single" w:sz="6" w:color="D9D9D9"/>
              <w:insideV w:val="single" w:sz="6" w:color="D9D9D9"/>
            </w:tcBorders>
            <w:tcMar>
              <w:top w:w="70" w:type="dxa"/>
              <w:start w:w="140" w:type="dxa"/>
              <w:bottom w:w="70" w:type="dxa"/>
              <w:end w:w="140" w:type="dxa"/>
            </w:tcMar>
          </w:tcPr>
          <w:p>
            <w:pPr>
              <w:spacing w:after="40"/>
            </w:pPr>
            <w:r>
              <w:rPr>
                <w:rFonts w:ascii="Aptos" w:hAnsi="Aptos" w:eastAsia="Microsoft YaHei"/>
                <w:b/>
                <w:color w:val="375623"/>
              </w:rPr>
              <w:t>建议口述</w:t>
            </w:r>
          </w:p>
          <w:p>
            <w:pPr>
              <w:spacing w:after="0"/>
            </w:pPr>
            <w:r>
              <w:rPr>
                <w:rFonts w:ascii="Aptos" w:hAnsi="Aptos" w:eastAsia="Microsoft YaHei"/>
                <w:sz w:val="17"/>
              </w:rPr>
              <w:t>我复刻的是一套STM32F411 USB功率计。系统用TIM2以10kHz触发ADC五通道扫描，DMA双半区每1ms产生一个10点块。中断只把完整块复制进单生产者/单消费者环形队列并唤醒任务，MessageSendTask在任务上下文完成电流换算、自动量程、250ms显示统计和USB波形封包。LCD与USB走两条数据链：LCD看稳定平均值，USB保留原始波形。USB命令接收也采用“中断搬运、任务拆帧”，能处理半帧、粘包、噪声和CRC；发送侧由一个任务统一仲裁，命令优先，实时波形只保留最新包。PD部分通过消息队列把UI和FUSB302状态机隔离，支持Fixed PDO与PPS。校准参数支持上位机下发、RAM生效、EEPROM持久化和失败回滚。升级方面我实现的是App侧触发和官方BootLoader对接，不把官方YMODEM和Flash写入说成自己的实现。</w:t>
            </w:r>
          </w:p>
        </w:tc>
      </w:tr>
    </w:tbl>
    <w:p>
      <w:pPr>
        <w:spacing w:after="0"/>
      </w:pPr>
    </w:p>
    <w:p>
      <w:pPr>
        <w:pStyle w:val="Heading2"/>
      </w:pPr>
      <w:r>
        <w:t>11.2 必须能脱稿回答</w:t>
      </w:r>
    </w:p>
    <w:p>
      <w:pPr>
        <w:pStyle w:val="ListBullet"/>
      </w:pPr>
      <w:r>
        <w:rPr>
          <w:rFonts w:ascii="Aptos" w:hAnsi="Aptos" w:eastAsia="Microsoft YaHei"/>
        </w:rPr>
        <w:t>□ 为什么当前是7个线程，而阶段清单写六任务？</w:t>
      </w:r>
    </w:p>
    <w:p>
      <w:pPr>
        <w:pStyle w:val="ListBullet"/>
      </w:pPr>
      <w:r>
        <w:rPr>
          <w:rFonts w:ascii="Aptos" w:hAnsi="Aptos" w:eastAsia="Microsoft YaHei"/>
        </w:rPr>
        <w:t>□ 为什么main()先切HIGH安全档，再启动RTOS？</w:t>
      </w:r>
    </w:p>
    <w:p>
      <w:pPr>
        <w:pStyle w:val="ListBullet"/>
      </w:pPr>
      <w:r>
        <w:rPr>
          <w:rFonts w:ascii="Aptos" w:hAnsi="Aptos" w:eastAsia="Microsoft YaHei"/>
        </w:rPr>
        <w:t>□ 为什么ADC中断只复制和通知，不直接换算、切档、发USB？</w:t>
      </w:r>
    </w:p>
    <w:p>
      <w:pPr>
        <w:pStyle w:val="ListBullet"/>
      </w:pPr>
      <w:r>
        <w:rPr>
          <w:rFonts w:ascii="Aptos" w:hAnsi="Aptos" w:eastAsia="Microsoft YaHei"/>
        </w:rPr>
        <w:t>□ DMA环形缓冲与软件环形队列分别解决什么问题？</w:t>
      </w:r>
    </w:p>
    <w:p>
      <w:pPr>
        <w:pStyle w:val="ListBullet"/>
      </w:pPr>
      <w:r>
        <w:rPr>
          <w:rFonts w:ascii="Aptos" w:hAnsi="Aptos" w:eastAsia="Microsoft YaHei"/>
        </w:rPr>
        <w:t>□ 队列满、序号断点、ADC错误为什么都要清自动量程确认？</w:t>
      </w:r>
    </w:p>
    <w:p>
      <w:pPr>
        <w:pStyle w:val="ListBullet"/>
      </w:pPr>
      <w:r>
        <w:rPr>
          <w:rFonts w:ascii="Aptos" w:hAnsi="Aptos" w:eastAsia="Microsoft YaHei"/>
        </w:rPr>
        <w:t>□ 为什么LCD看250ms平均值，USB看10点原始块？</w:t>
      </w:r>
    </w:p>
    <w:p>
      <w:pPr>
        <w:pStyle w:val="ListBullet"/>
      </w:pPr>
      <w:r>
        <w:rPr>
          <w:rFonts w:ascii="Aptos" w:hAnsi="Aptos" w:eastAsia="Microsoft YaHei"/>
        </w:rPr>
        <w:t>□ LOW/MID/HIGH与µA/mA显示单位为什么不是一一对应？</w:t>
      </w:r>
    </w:p>
    <w:p>
      <w:pPr>
        <w:pStyle w:val="ListBullet"/>
      </w:pPr>
      <w:r>
        <w:rPr>
          <w:rFonts w:ascii="Aptos" w:hAnsi="Aptos" w:eastAsia="Microsoft YaHei"/>
        </w:rPr>
        <w:t>□ 自动量程为什么升档4点、降档10点？切档后为什么跳1块、冷却5块？</w:t>
      </w:r>
    </w:p>
    <w:p>
      <w:pPr>
        <w:pStyle w:val="ListBullet"/>
      </w:pPr>
      <w:r>
        <w:rPr>
          <w:rFonts w:ascii="Aptos" w:hAnsi="Aptos" w:eastAsia="Microsoft YaHei"/>
        </w:rPr>
        <w:t>□ USB为什么会出现半帧、粘包和帧前噪声？</w:t>
      </w:r>
    </w:p>
    <w:p>
      <w:pPr>
        <w:pStyle w:val="ListBullet"/>
      </w:pPr>
      <w:r>
        <w:rPr>
          <w:rFonts w:ascii="Aptos" w:hAnsi="Aptos" w:eastAsia="Microsoft YaHei"/>
        </w:rPr>
        <w:t>□ 为什么CmdRxQueue必须复制数据，且ISR入队timeout必须为0？</w:t>
      </w:r>
    </w:p>
    <w:p>
      <w:pPr>
        <w:pStyle w:val="ListBullet"/>
      </w:pPr>
      <w:r>
        <w:rPr>
          <w:rFonts w:ascii="Aptos" w:hAnsi="Aptos" w:eastAsia="Microsoft YaHei"/>
        </w:rPr>
        <w:t>□ pending_command、pending_adc、active_tx三者有什么区别？</w:t>
      </w:r>
    </w:p>
    <w:p>
      <w:pPr>
        <w:pStyle w:val="ListBullet"/>
      </w:pPr>
      <w:r>
        <w:rPr>
          <w:rFonts w:ascii="Aptos" w:hAnsi="Aptos" w:eastAsia="Microsoft YaHei"/>
        </w:rPr>
        <w:t>□ 为什么命令优先、波形允许新覆盖旧、active_tx却禁止覆盖？</w:t>
      </w:r>
    </w:p>
    <w:p>
      <w:pPr>
        <w:pStyle w:val="ListBullet"/>
      </w:pPr>
      <w:r>
        <w:rPr>
          <w:rFonts w:ascii="Aptos" w:hAnsi="Aptos" w:eastAsia="Microsoft YaHei"/>
        </w:rPr>
        <w:t>□ PD里设置目标参数与Request真正发出去为什么不是一回事？</w:t>
      </w:r>
    </w:p>
    <w:p>
      <w:pPr>
        <w:pStyle w:val="ListBullet"/>
      </w:pPr>
      <w:r>
        <w:rPr>
          <w:rFonts w:ascii="Aptos" w:hAnsi="Aptos" w:eastAsia="Microsoft YaHei"/>
        </w:rPr>
        <w:t>□ 校准写EEPROM失败后为什么必须恢复旧RAM？</w:t>
      </w:r>
    </w:p>
    <w:p>
      <w:pPr>
        <w:pStyle w:val="ListBullet"/>
      </w:pPr>
      <w:r>
        <w:rPr>
          <w:rFonts w:ascii="Aptos" w:hAnsi="Aptos" w:eastAsia="Microsoft YaHei"/>
        </w:rPr>
        <w:t>□ App升级链路里自己实现了什么，官方BootLoader又负责什么？</w:t>
      </w:r>
    </w:p>
    <w:p>
      <w:pPr>
        <w:pStyle w:val="Heading2"/>
      </w:pPr>
      <w:r>
        <w:t>11.3 当前代码需要诚实说明的点</w:t>
      </w:r>
    </w:p>
    <w:tbl>
      <w:tblPr>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23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项目</w:t>
            </w:r>
          </w:p>
        </w:tc>
        <w:tc>
          <w:tcPr>
            <w:tcW w:type="dxa" w:w="3168"/>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源码现状</w:t>
            </w:r>
          </w:p>
        </w:tc>
        <w:tc>
          <w:tcPr>
            <w:tcW w:type="dxa" w:w="4968"/>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6"/>
              </w:rPr>
              <w:t>面试说法/后续动作</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PD Reject事件</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handler_reject()当前置PS_RDY</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标记待核验，不能包装成正确协议行为</w:t>
            </w:r>
          </w:p>
        </w:tc>
      </w:tr>
      <w:tr>
        <w:trPr>
          <w:cantSplit/>
        </w:trPr>
        <w:tc>
          <w:tcPr>
            <w:tcW w:type="dxa" w:w="223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BootLoader源码</w:t>
            </w:r>
          </w:p>
        </w:tc>
        <w:tc>
          <w:tcPr>
            <w:tcW w:type="dxa" w:w="3168"/>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当前仓库目录为空</w:t>
            </w:r>
          </w:p>
        </w:tc>
        <w:tc>
          <w:tcPr>
            <w:tcW w:type="dxa" w:w="4968"/>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只能讲App侧源码和用户实机确认，不能讲未核对内部细节</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绝对测量精度</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缺少适合的标准负载/高精度基准</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STEP10通过不等于实验室级精度认证</w:t>
            </w:r>
          </w:p>
        </w:tc>
      </w:tr>
      <w:tr>
        <w:trPr>
          <w:cantSplit/>
        </w:trPr>
        <w:tc>
          <w:tcPr>
            <w:tcW w:type="dxa" w:w="223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HardwareInit启动结果</w:t>
            </w:r>
          </w:p>
        </w:tc>
        <w:tc>
          <w:tcPr>
            <w:tcW w:type="dxa" w:w="3168"/>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ADC_Sampling_Start()返回值当前被忽略</w:t>
            </w:r>
          </w:p>
        </w:tc>
        <w:tc>
          <w:tcPr>
            <w:tcW w:type="dxa" w:w="4968"/>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知道边界；后续阶段评估是否需要正式错误上报</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6"/>
              </w:rPr>
              <w:t>旧阶段命名</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Step6C/Step6D仍在生产链</w:t>
            </w:r>
          </w:p>
        </w:tc>
        <w:tc>
          <w:tcPr>
            <w:tcW w:type="dxa" w:w="4968"/>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6"/>
              </w:rPr>
              <w:t>阶段8再迁移，本阶段不大改</w:t>
            </w:r>
          </w:p>
        </w:tc>
      </w:tr>
    </w:tbl>
    <w:p>
      <w:pPr>
        <w:spacing w:after="20"/>
      </w:pPr>
    </w:p>
    <w:p>
      <w:pPr>
        <w:pStyle w:val="Heading2"/>
      </w:pPr>
      <w:r>
        <w:t>11.4 后续阅读顺序</w:t>
      </w:r>
    </w:p>
    <w:p>
      <w:pPr>
        <w:spacing w:after="40"/>
        <w:ind w:left="216" w:hanging="216"/>
      </w:pPr>
      <w:r>
        <w:rPr>
          <w:rFonts w:ascii="Aptos" w:hAnsi="Aptos" w:eastAsia="Microsoft YaHei"/>
        </w:rPr>
        <w:t>→ 先完全讲清 Process_ADC_Chunk()，再做阶段5的函数拆分；不要边看边改阈值。</w:t>
      </w:r>
    </w:p>
    <w:p>
      <w:pPr>
        <w:spacing w:after="40"/>
        <w:ind w:left="216" w:hanging="216"/>
      </w:pPr>
      <w:r>
        <w:rPr>
          <w:rFonts w:ascii="Aptos" w:hAnsi="Aptos" w:eastAsia="Microsoft YaHei"/>
        </w:rPr>
        <w:t>→ 再讲清 MessageSendTask() 的三个缓冲和事件顺序，进入阶段6。</w:t>
      </w:r>
    </w:p>
    <w:p>
      <w:pPr>
        <w:spacing w:after="40"/>
        <w:ind w:left="216" w:hanging="216"/>
      </w:pPr>
      <w:r>
        <w:rPr>
          <w:rFonts w:ascii="Aptos" w:hAnsi="Aptos" w:eastAsia="Microsoft YaHei"/>
        </w:rPr>
        <w:t>→ PD先围绕START/STOP、Source_Cap、Request、PS_RDY和错误恢复阅读，不必背全部寄存器。</w:t>
      </w:r>
    </w:p>
    <w:p>
      <w:pPr>
        <w:spacing w:after="40"/>
        <w:ind w:left="216" w:hanging="216"/>
      </w:pPr>
      <w:r>
        <w:rPr>
          <w:rFonts w:ascii="Aptos" w:hAnsi="Aptos" w:eastAsia="Microsoft YaHei"/>
        </w:rPr>
        <w:t>→ 每次重构后回到本记录，更新行号、函数名和失败路径；实机结果继续区分“源码核对”和“用户确认”。</w:t>
      </w:r>
    </w:p>
    <w:p>
      <w:r>
        <w:br w:type="page"/>
      </w:r>
    </w:p>
    <w:p>
      <w:pPr>
        <w:pStyle w:val="Heading1"/>
      </w:pPr>
      <w:r>
        <w:t>附录A · 快速源码索引</w:t>
      </w:r>
    </w:p>
    <w:tbl>
      <w:tblPr>
        <w:tblW w:type="auto" w:w="0"/>
        <w:jc w:val="center"/>
        <w:tblLayout w:type="fixed"/>
        <w:tblLook w:firstColumn="1" w:firstRow="1" w:lastColumn="0" w:lastRow="0" w:noHBand="0" w:noVBand="1" w:val="04A0"/>
      </w:tblPr>
      <w:tblGrid>
        <w:gridCol w:w="5227"/>
        <w:gridCol w:w="5227"/>
      </w:tblGrid>
      <w:tr>
        <w:trPr>
          <w:tblHeader w:val="true"/>
          <w:cantSplit/>
        </w:trPr>
        <w:tc>
          <w:tcPr>
            <w:tcW w:type="dxa" w:w="2016"/>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7"/>
              </w:rPr>
              <w:t>主题</w:t>
            </w:r>
          </w:p>
        </w:tc>
        <w:tc>
          <w:tcPr>
            <w:tcW w:type="dxa" w:w="8352"/>
            <w:shd w:fill="17365D"/>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keepNext/>
              <w:spacing w:after="0"/>
              <w:jc w:val="center"/>
            </w:pPr>
            <w:r>
              <w:rPr>
                <w:rFonts w:ascii="Aptos" w:hAnsi="Aptos" w:eastAsia="Microsoft YaHei"/>
                <w:b/>
                <w:color w:val="FFFFFF"/>
                <w:sz w:val="17"/>
              </w:rPr>
              <w:t>文件</w:t>
            </w:r>
          </w:p>
        </w:tc>
      </w:tr>
      <w:tr>
        <w:trPr>
          <w:cantSplit/>
        </w:trP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启动/RTOS</w:t>
            </w:r>
          </w:p>
        </w:tc>
        <w:tc>
          <w:tcPr>
            <w:tcW w:type="dxa" w:w="835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Core/Src/main.c；Core/Src/freertos.c；User/Tasks/Src/user_TasksInit.c</w:t>
            </w:r>
          </w:p>
        </w:tc>
      </w:tr>
      <w:tr>
        <w:trPr>
          <w:cantSplit/>
        </w:trPr>
        <w:tc>
          <w:tcPr>
            <w:tcW w:type="dxa" w:w="201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一次性初始化</w:t>
            </w:r>
          </w:p>
        </w:tc>
        <w:tc>
          <w:tcPr>
            <w:tcW w:type="dxa" w:w="835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User/Tasks/Src/user_HardwareInitTask.c；User/test.c</w:t>
            </w:r>
          </w:p>
        </w:tc>
      </w:tr>
      <w:tr>
        <w:trPr>
          <w:cantSplit/>
        </w:trP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ADC/自动量程</w:t>
            </w:r>
          </w:p>
        </w:tc>
        <w:tc>
          <w:tcPr>
            <w:tcW w:type="dxa" w:w="835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User/user_AdcDataStrategy.c/.h；BSP/GATE/gate.c/.h</w:t>
            </w:r>
          </w:p>
        </w:tc>
      </w:tr>
      <w:tr>
        <w:trPr>
          <w:cantSplit/>
        </w:trPr>
        <w:tc>
          <w:tcPr>
            <w:tcW w:type="dxa" w:w="201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LCD/按键</w:t>
            </w:r>
          </w:p>
        </w:tc>
        <w:tc>
          <w:tcPr>
            <w:tcW w:type="dxa" w:w="835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User/Tasks/Src/user_LVGLTask.c；user_KeyTask.c；User/GUI/screens/ui_mainPage.c</w:t>
            </w:r>
          </w:p>
        </w:tc>
      </w:tr>
      <w:tr>
        <w:trPr>
          <w:cantSplit/>
        </w:trP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USB任务/命令</w:t>
            </w:r>
          </w:p>
        </w:tc>
        <w:tc>
          <w:tcPr>
            <w:tcW w:type="dxa" w:w="835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User/Tasks/Src/user_MessageTask.c；User/user_CmdStrategy.c；USB_DEVICE/App/usbd_cdc_if.c</w:t>
            </w:r>
          </w:p>
        </w:tc>
      </w:tr>
      <w:tr>
        <w:trPr>
          <w:cantSplit/>
        </w:trPr>
        <w:tc>
          <w:tcPr>
            <w:tcW w:type="dxa" w:w="201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设置/EEPROM</w:t>
            </w:r>
          </w:p>
        </w:tc>
        <w:tc>
          <w:tcPr>
            <w:tcW w:type="dxa" w:w="835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BSP/EEPROM/BL24C02.c/.h</w:t>
            </w:r>
          </w:p>
        </w:tc>
      </w:tr>
      <w:tr>
        <w:trPr>
          <w:cantSplit/>
        </w:trP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PD任务</w:t>
            </w:r>
          </w:p>
        </w:tc>
        <w:tc>
          <w:tcPr>
            <w:tcW w:type="dxa" w:w="835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User/Tasks/Src/user_PDUFPTask.c；User/GUI/ui_helpers.c</w:t>
            </w:r>
          </w:p>
        </w:tc>
      </w:tr>
      <w:tr>
        <w:trPr>
          <w:cantSplit/>
        </w:trPr>
        <w:tc>
          <w:tcPr>
            <w:tcW w:type="dxa" w:w="2016"/>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PD协议</w:t>
            </w:r>
          </w:p>
        </w:tc>
        <w:tc>
          <w:tcPr>
            <w:tcW w:type="dxa" w:w="8352"/>
            <w:shd w:fill="F2F2F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BSP/PD/fusb302_dev.c；FUSB302_UFP.c；PD_UFP_Protocol.c</w:t>
            </w:r>
          </w:p>
        </w:tc>
      </w:tr>
      <w:tr>
        <w:trPr>
          <w:cantSplit/>
        </w:trP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b/>
                <w:color w:val="1F4E78"/>
                <w:sz w:val="17"/>
              </w:rPr>
              <w:t>BootLoader边界</w:t>
            </w:r>
          </w:p>
        </w:tc>
        <w:tc>
          <w:tcPr>
            <w:tcW w:type="dxa" w:w="8352"/>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rFonts w:ascii="Aptos" w:hAnsi="Aptos" w:eastAsia="Microsoft YaHei"/>
                <w:sz w:val="17"/>
              </w:rPr>
              <w:t>App侧见 user_CmdStrategy.c、BL24C02.c、main.c；官方BootLoader源码当前不在仓库</w:t>
            </w:r>
          </w:p>
        </w:tc>
      </w:tr>
    </w:tbl>
    <w:p>
      <w:pPr>
        <w:spacing w:after="20"/>
      </w:pPr>
    </w:p>
    <w:p>
      <w:pPr>
        <w:pStyle w:val="Heading1"/>
      </w:pPr>
      <w:r>
        <w:t>附录B · 本记录完成度</w:t>
      </w:r>
    </w:p>
    <w:p>
      <w:pPr>
        <w:pStyle w:val="ListBullet"/>
      </w:pPr>
      <w:r>
        <w:rPr>
          <w:rFonts w:ascii="Aptos" w:hAnsi="Aptos" w:eastAsia="Microsoft YaHei"/>
        </w:rPr>
        <w:t>[x] 系统启动与六个用户任务关系图</w:t>
      </w:r>
    </w:p>
    <w:p>
      <w:pPr>
        <w:pStyle w:val="ListBullet"/>
      </w:pPr>
      <w:r>
        <w:rPr>
          <w:rFonts w:ascii="Aptos" w:hAnsi="Aptos" w:eastAsia="Microsoft YaHei"/>
        </w:rPr>
        <w:t>[x] 六条消息队列写入者和读取者</w:t>
      </w:r>
    </w:p>
    <w:p>
      <w:pPr>
        <w:pStyle w:val="ListBullet"/>
      </w:pPr>
      <w:r>
        <w:rPr>
          <w:rFonts w:ascii="Aptos" w:hAnsi="Aptos" w:eastAsia="Microsoft YaHei"/>
        </w:rPr>
        <w:t>[x] ADC DMA到USB和LCD的数据流</w:t>
      </w:r>
    </w:p>
    <w:p>
      <w:pPr>
        <w:pStyle w:val="ListBullet"/>
      </w:pPr>
      <w:r>
        <w:rPr>
          <w:rFonts w:ascii="Aptos" w:hAnsi="Aptos" w:eastAsia="Microsoft YaHei"/>
        </w:rPr>
        <w:t>[x] 自动量程状态转换</w:t>
      </w:r>
    </w:p>
    <w:p>
      <w:pPr>
        <w:pStyle w:val="ListBullet"/>
      </w:pPr>
      <w:r>
        <w:rPr>
          <w:rFonts w:ascii="Aptos" w:hAnsi="Aptos" w:eastAsia="Microsoft YaHei"/>
        </w:rPr>
        <w:t>[x] USB命令接收、解析和回复链路</w:t>
      </w:r>
    </w:p>
    <w:p>
      <w:pPr>
        <w:pStyle w:val="ListBullet"/>
      </w:pPr>
      <w:r>
        <w:rPr>
          <w:rFonts w:ascii="Aptos" w:hAnsi="Aptos" w:eastAsia="Microsoft YaHei"/>
        </w:rPr>
        <w:t>[x] USB发送仲裁状态</w:t>
      </w:r>
    </w:p>
    <w:p>
      <w:pPr>
        <w:pStyle w:val="ListBullet"/>
      </w:pPr>
      <w:r>
        <w:rPr>
          <w:rFonts w:ascii="Aptos" w:hAnsi="Aptos" w:eastAsia="Microsoft YaHei"/>
        </w:rPr>
        <w:t>[x] PD Fixed/PPS协商主链</w:t>
      </w:r>
    </w:p>
    <w:p>
      <w:pPr>
        <w:pStyle w:val="ListBullet"/>
      </w:pPr>
      <w:r>
        <w:rPr>
          <w:rFonts w:ascii="Aptos" w:hAnsi="Aptos" w:eastAsia="Microsoft YaHei"/>
        </w:rPr>
        <w:t>[x] 校准参数从上位机到EEPROM再到RAM闭环</w:t>
      </w:r>
    </w:p>
    <w:p>
      <w:pPr>
        <w:pStyle w:val="ListBullet"/>
      </w:pPr>
      <w:r>
        <w:rPr>
          <w:rFonts w:ascii="Aptos" w:hAnsi="Aptos" w:eastAsia="Microsoft YaHei"/>
        </w:rPr>
        <w:t>[x] App进入官方BootLoader的边界</w:t>
      </w:r>
    </w:p>
    <w:p>
      <w:pPr>
        <w:pStyle w:val="ListBullet"/>
      </w:pPr>
      <w:r>
        <w:rPr>
          <w:rFonts w:ascii="Aptos" w:hAnsi="Aptos" w:eastAsia="Microsoft YaHei"/>
        </w:rPr>
        <w:t>[x] 复杂函数六要素卡片</w:t>
      </w:r>
    </w:p>
    <w:tbl>
      <w:tblPr>
        <w:tblW w:type="auto" w:w="0"/>
        <w:jc w:val="center"/>
        <w:tblLayout w:type="fixed"/>
        <w:tblLook w:firstColumn="1" w:firstRow="1" w:lastColumn="0" w:lastRow="0" w:noHBand="0" w:noVBand="1" w:val="04A0"/>
      </w:tblPr>
      <w:tblGrid>
        <w:gridCol w:w="10253"/>
      </w:tblGrid>
      <w:tr>
        <w:trPr>
          <w:cantSplit/>
        </w:trPr>
        <w:tc>
          <w:tcPr>
            <w:tcW w:type="dxa" w:w="10454"/>
            <w:shd w:fill="E2F0D9"/>
            <w:tcBorders>
              <w:top w:val="single" w:sz="6" w:color="D9D9D9"/>
              <w:left w:val="single" w:sz="6" w:color="D9D9D9"/>
              <w:bottom w:val="single" w:sz="6" w:color="D9D9D9"/>
              <w:right w:val="single" w:sz="6" w:color="D9D9D9"/>
              <w:insideH w:val="single" w:sz="6" w:color="D9D9D9"/>
              <w:insideV w:val="single" w:sz="6" w:color="D9D9D9"/>
            </w:tcBorders>
            <w:tcMar>
              <w:top w:w="70" w:type="dxa"/>
              <w:start w:w="140" w:type="dxa"/>
              <w:bottom w:w="70" w:type="dxa"/>
              <w:end w:w="140" w:type="dxa"/>
            </w:tcMar>
          </w:tcPr>
          <w:p>
            <w:pPr>
              <w:spacing w:after="40"/>
            </w:pPr>
            <w:r>
              <w:rPr>
                <w:rFonts w:ascii="Aptos" w:hAnsi="Aptos" w:eastAsia="Microsoft YaHei"/>
                <w:b/>
                <w:color w:val="375623"/>
              </w:rPr>
              <w:t>阶段4完成标准</w:t>
            </w:r>
          </w:p>
          <w:p>
            <w:pPr>
              <w:spacing w:after="0"/>
            </w:pPr>
            <w:r>
              <w:rPr>
                <w:rFonts w:ascii="Aptos" w:hAnsi="Aptos" w:eastAsia="Microsoft YaHei"/>
                <w:sz w:val="17"/>
              </w:rPr>
              <w:t>现在可以先按本记录脱稿复述七条主链；遇到细节再用“文件 + 函数 + 当前基线行号”快速回源码。后续阶段5、6重构完成后，应同步更新本记录。</w:t>
            </w:r>
          </w:p>
        </w:tc>
      </w:tr>
    </w:tbl>
    <w:p>
      <w:pPr>
        <w:spacing w:after="0"/>
      </w:pPr>
    </w:p>
    <w:sectPr w:rsidR="00FC693F" w:rsidRPr="0006063C" w:rsidSect="00034616">
      <w:headerReference w:type="default" r:id="rId9"/>
      <w:footerReference w:type="default" r:id="rId10"/>
      <w:pgSz w:w="12240" w:h="15840"/>
      <w:pgMar w:top="835"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7F7F7F"/>
        <w:sz w:val="15"/>
      </w:rPr>
      <w:t>PowerPico · 阶段4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Microsoft YaHei"/>
        <w:color w:val="7F7F7F"/>
        <w:sz w:val="15"/>
      </w:rPr>
      <w:t>PowerPico · 个人代码理解记录 · 基线 834849f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Aptos" w:hAnsi="Aptos" w:eastAsia="Microsoft YaHei"/>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eastAsia="Microsoft YaHe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eastAsia="Microsoft YaHe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eastAsia="Microsoft YaHei"/>
      <w:b/>
      <w:bCs/>
      <w:color w:val="008C9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eastAsia="Microsoft YaHe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288"/>
      <w:contextualSpacing/>
    </w:pPr>
    <w:rPr>
      <w:rFonts w:ascii="Aptos" w:hAnsi="Aptos" w:eastAsia="Microsoft YaHe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288"/>
      <w:contextualSpacing/>
    </w:pPr>
    <w:rPr>
      <w:rFonts w:ascii="Aptos" w:hAnsi="Aptos" w:eastAsia="Microsoft YaHe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PowerPico 个人代码理解记录</dc:title>
  <dc:subject>阶段4：核心执行链与面试复述手册</dc:subject>
  <dc:creator>BOSS / Codex</dc:creator>
  <cp:keywords>PowerPico, STM32F411, FreeRTOS, ADC DMA, USB CDC, PD, 校准, BootLoader</cp:keywords>
  <dc:description>基于提交834849f整理；阶段4只记录理解，不修改生产源码。</dc:description>
  <cp:lastModifiedBy/>
  <cp:revision>1</cp:revision>
  <dcterms:created xsi:type="dcterms:W3CDTF">2013-12-23T23:15:00Z</dcterms:created>
  <dcterms:modified xsi:type="dcterms:W3CDTF">2013-12-23T23:15:00Z</dcterms:modified>
  <cp:category/>
</cp:coreProperties>
</file>