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B935C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1.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什么是局部性原理，具体包括哪些类型？</w:t>
      </w:r>
    </w:p>
    <w:p w14:paraId="6B60E46B" w14:textId="77777777" w:rsidR="000E4886" w:rsidRDefault="00DB68D2">
      <w:pPr>
        <w:ind w:firstLineChars="200" w:firstLine="420"/>
        <w:rPr>
          <w:rFonts w:ascii="宋体" w:eastAsia="宋体" w:hAnsi="宋体" w:cs="宋体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2. </w:t>
      </w:r>
      <w:r>
        <w:rPr>
          <w:rFonts w:ascii="宋体" w:eastAsia="宋体" w:hAnsi="宋体" w:cs="宋体" w:hint="eastAsia"/>
          <w:kern w:val="2"/>
          <w:sz w:val="21"/>
          <w:szCs w:val="21"/>
        </w:rPr>
        <w:t>MIPS</w:t>
      </w:r>
      <w:r>
        <w:rPr>
          <w:rFonts w:ascii="宋体" w:eastAsia="宋体" w:hAnsi="宋体" w:cs="宋体" w:hint="eastAsia"/>
          <w:kern w:val="2"/>
          <w:sz w:val="21"/>
          <w:szCs w:val="21"/>
        </w:rPr>
        <w:t>中，</w:t>
      </w:r>
      <w:r>
        <w:rPr>
          <w:rFonts w:ascii="宋体" w:eastAsia="宋体" w:hAnsi="宋体" w:cs="宋体" w:hint="eastAsia"/>
          <w:kern w:val="2"/>
          <w:sz w:val="21"/>
          <w:szCs w:val="21"/>
        </w:rPr>
        <w:t>I</w:t>
      </w:r>
      <w:r>
        <w:rPr>
          <w:rFonts w:ascii="宋体" w:eastAsia="宋体" w:hAnsi="宋体" w:cs="宋体" w:hint="eastAsia"/>
          <w:kern w:val="2"/>
          <w:sz w:val="21"/>
          <w:szCs w:val="21"/>
        </w:rPr>
        <w:t>型指令的格式为：</w:t>
      </w:r>
      <w:r>
        <w:rPr>
          <w:rFonts w:ascii="宋体" w:eastAsia="宋体" w:hAnsi="宋体" w:cs="宋体" w:hint="eastAsia"/>
          <w:kern w:val="2"/>
          <w:sz w:val="21"/>
          <w:szCs w:val="21"/>
        </w:rPr>
        <w:t>Op R</w:t>
      </w:r>
      <w:r>
        <w:rPr>
          <w:rFonts w:ascii="宋体" w:eastAsia="宋体" w:hAnsi="宋体" w:cs="宋体"/>
          <w:kern w:val="2"/>
          <w:sz w:val="21"/>
          <w:szCs w:val="21"/>
        </w:rPr>
        <w:t xml:space="preserve">s </w:t>
      </w:r>
      <w:r>
        <w:rPr>
          <w:rFonts w:ascii="宋体" w:eastAsia="宋体" w:hAnsi="宋体" w:cs="宋体" w:hint="eastAsia"/>
          <w:kern w:val="2"/>
          <w:sz w:val="21"/>
          <w:szCs w:val="21"/>
        </w:rPr>
        <w:t>Rt</w:t>
      </w:r>
      <w:r>
        <w:rPr>
          <w:rFonts w:ascii="宋体" w:eastAsia="宋体" w:hAnsi="宋体" w:cs="宋体"/>
          <w:kern w:val="2"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kern w:val="2"/>
          <w:sz w:val="21"/>
          <w:szCs w:val="21"/>
        </w:rPr>
        <w:t>C</w:t>
      </w:r>
      <w:r>
        <w:rPr>
          <w:rFonts w:ascii="宋体" w:eastAsia="宋体" w:hAnsi="宋体" w:cs="宋体"/>
          <w:kern w:val="2"/>
          <w:sz w:val="21"/>
          <w:szCs w:val="21"/>
        </w:rPr>
        <w:t xml:space="preserve">onstant or </w:t>
      </w:r>
      <w:r>
        <w:rPr>
          <w:rFonts w:ascii="宋体" w:eastAsia="宋体" w:hAnsi="宋体" w:cs="宋体" w:hint="eastAsia"/>
          <w:kern w:val="2"/>
          <w:sz w:val="21"/>
          <w:szCs w:val="21"/>
        </w:rPr>
        <w:t>A</w:t>
      </w:r>
      <w:r>
        <w:rPr>
          <w:rFonts w:ascii="宋体" w:eastAsia="宋体" w:hAnsi="宋体" w:cs="宋体"/>
          <w:kern w:val="2"/>
          <w:sz w:val="21"/>
          <w:szCs w:val="21"/>
        </w:rPr>
        <w:t>ddress</w:t>
      </w:r>
      <w:r>
        <w:rPr>
          <w:rFonts w:ascii="宋体" w:eastAsia="宋体" w:hAnsi="宋体" w:cs="宋体" w:hint="eastAsia"/>
          <w:kern w:val="2"/>
          <w:sz w:val="21"/>
          <w:szCs w:val="21"/>
        </w:rPr>
        <w:t>，即指令中只有一个操作数是立即数。试问</w:t>
      </w:r>
      <w:r>
        <w:rPr>
          <w:rFonts w:ascii="宋体" w:eastAsia="宋体" w:hAnsi="宋体" w:cs="宋体" w:hint="eastAsia"/>
          <w:kern w:val="2"/>
          <w:sz w:val="21"/>
          <w:szCs w:val="21"/>
        </w:rPr>
        <w:t>I</w:t>
      </w:r>
      <w:r>
        <w:rPr>
          <w:rFonts w:ascii="宋体" w:eastAsia="宋体" w:hAnsi="宋体" w:cs="宋体" w:hint="eastAsia"/>
          <w:kern w:val="2"/>
          <w:sz w:val="21"/>
          <w:szCs w:val="21"/>
        </w:rPr>
        <w:t>型指令为什么没选择包括两个立即数的格式？</w:t>
      </w:r>
    </w:p>
    <w:p w14:paraId="7F27DF51" w14:textId="77777777" w:rsidR="000E4886" w:rsidRDefault="00DB68D2">
      <w:pPr>
        <w:pStyle w:val="ab"/>
        <w:spacing w:line="276" w:lineRule="auto"/>
        <w:ind w:firstLine="440"/>
        <w:rPr>
          <w:rFonts w:ascii="宋体" w:eastAsia="宋体" w:hAnsi="宋体" w:cs="宋体"/>
          <w:kern w:val="2"/>
          <w:sz w:val="21"/>
          <w:szCs w:val="21"/>
        </w:rPr>
      </w:pPr>
      <w:r>
        <w:rPr>
          <w:rFonts w:hint="eastAsia"/>
          <w:szCs w:val="21"/>
        </w:rPr>
        <w:t>3.</w:t>
      </w:r>
      <w:r>
        <w:rPr>
          <w:rFonts w:ascii="宋体" w:eastAsia="宋体" w:hAnsi="宋体" w:cs="宋体" w:hint="eastAsia"/>
          <w:kern w:val="2"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kern w:val="2"/>
          <w:sz w:val="21"/>
          <w:szCs w:val="21"/>
        </w:rPr>
        <w:t>请画出乘法器硬件结构图，并写出实现乘法的算法步骤。</w:t>
      </w:r>
    </w:p>
    <w:p w14:paraId="37AF2FC5" w14:textId="77777777" w:rsidR="000E4886" w:rsidRDefault="00DB68D2">
      <w:pPr>
        <w:ind w:firstLineChars="200" w:firstLine="420"/>
        <w:rPr>
          <w:rFonts w:ascii="宋体" w:eastAsia="宋体" w:hAnsi="宋体" w:cs="宋体"/>
          <w:kern w:val="2"/>
          <w:sz w:val="21"/>
          <w:szCs w:val="21"/>
        </w:rPr>
      </w:pPr>
      <w:r>
        <w:rPr>
          <w:rFonts w:ascii="宋体" w:eastAsia="宋体" w:hAnsi="宋体" w:cs="宋体" w:hint="eastAsia"/>
          <w:kern w:val="2"/>
          <w:sz w:val="21"/>
          <w:szCs w:val="21"/>
        </w:rPr>
        <w:t>4.</w:t>
      </w:r>
      <w:r>
        <w:rPr>
          <w:rFonts w:ascii="宋体" w:eastAsia="宋体" w:hAnsi="宋体" w:cs="宋体" w:hint="eastAsia"/>
          <w:kern w:val="2"/>
          <w:sz w:val="21"/>
          <w:szCs w:val="21"/>
        </w:rPr>
        <w:t>简述缩短</w:t>
      </w:r>
      <w:r>
        <w:rPr>
          <w:rFonts w:ascii="宋体" w:eastAsia="宋体" w:hAnsi="宋体" w:cs="宋体" w:hint="eastAsia"/>
          <w:kern w:val="2"/>
          <w:sz w:val="21"/>
          <w:szCs w:val="21"/>
        </w:rPr>
        <w:t>CPU</w:t>
      </w:r>
      <w:r>
        <w:rPr>
          <w:rFonts w:ascii="宋体" w:eastAsia="宋体" w:hAnsi="宋体" w:cs="宋体" w:hint="eastAsia"/>
          <w:kern w:val="2"/>
          <w:sz w:val="21"/>
          <w:szCs w:val="21"/>
        </w:rPr>
        <w:t>时间的方法。</w:t>
      </w:r>
    </w:p>
    <w:p w14:paraId="56C87075" w14:textId="77777777" w:rsidR="000E4886" w:rsidRDefault="00DB68D2">
      <w:pPr>
        <w:ind w:firstLineChars="200" w:firstLine="420"/>
        <w:rPr>
          <w:rFonts w:ascii="宋体" w:eastAsiaTheme="minorEastAsia" w:hAnsi="宋体" w:cs="宋体"/>
          <w:color w:val="0000FF"/>
          <w:kern w:val="2"/>
          <w:sz w:val="21"/>
          <w:szCs w:val="21"/>
        </w:rPr>
      </w:pPr>
      <w:r>
        <w:rPr>
          <w:rFonts w:ascii="宋体" w:eastAsia="宋体" w:hAnsi="宋体" w:cs="宋体" w:hint="eastAsia"/>
          <w:kern w:val="2"/>
          <w:sz w:val="21"/>
          <w:szCs w:val="21"/>
        </w:rPr>
        <w:t>5.</w:t>
      </w:r>
      <w:r>
        <w:rPr>
          <w:rFonts w:ascii="宋体" w:eastAsia="宋体" w:hAnsi="宋体" w:cs="宋体" w:hint="eastAsia"/>
          <w:kern w:val="2"/>
          <w:sz w:val="21"/>
          <w:szCs w:val="21"/>
        </w:rPr>
        <w:t>请举例说明</w:t>
      </w:r>
      <w:r>
        <w:rPr>
          <w:rFonts w:asciiTheme="minorEastAsia" w:eastAsiaTheme="minorEastAsia" w:hAnsiTheme="minorEastAsia" w:hint="eastAsia"/>
          <w:sz w:val="21"/>
          <w:szCs w:val="21"/>
        </w:rPr>
        <w:t>计算机系统结构</w:t>
      </w:r>
      <w:r>
        <w:rPr>
          <w:rFonts w:asciiTheme="minorEastAsia" w:eastAsiaTheme="minorEastAsia" w:hAnsiTheme="minorEastAsia" w:hint="eastAsia"/>
          <w:sz w:val="21"/>
          <w:szCs w:val="21"/>
        </w:rPr>
        <w:t>8</w:t>
      </w:r>
      <w:r>
        <w:rPr>
          <w:rFonts w:asciiTheme="minorEastAsia" w:eastAsiaTheme="minorEastAsia" w:hAnsiTheme="minorEastAsia" w:hint="eastAsia"/>
          <w:sz w:val="21"/>
          <w:szCs w:val="21"/>
        </w:rPr>
        <w:t>个伟大思想</w:t>
      </w:r>
      <w:r>
        <w:rPr>
          <w:rFonts w:asciiTheme="minorEastAsia" w:hAnsiTheme="minorEastAsia" w:hint="eastAsia"/>
          <w:sz w:val="21"/>
          <w:szCs w:val="21"/>
        </w:rPr>
        <w:t>中的一个及其</w:t>
      </w:r>
      <w:r>
        <w:rPr>
          <w:rFonts w:asciiTheme="minorEastAsia" w:eastAsiaTheme="minorEastAsia" w:hAnsiTheme="minorEastAsia" w:hint="eastAsia"/>
          <w:sz w:val="21"/>
          <w:szCs w:val="21"/>
        </w:rPr>
        <w:t>应用</w:t>
      </w:r>
      <w:r>
        <w:rPr>
          <w:rFonts w:asciiTheme="minorEastAsia" w:hAnsiTheme="minorEastAsia" w:hint="eastAsia"/>
          <w:sz w:val="21"/>
          <w:szCs w:val="21"/>
        </w:rPr>
        <w:t>。</w:t>
      </w:r>
    </w:p>
    <w:p w14:paraId="628F14D0" w14:textId="77777777" w:rsidR="000E4886" w:rsidRDefault="00DB68D2">
      <w:pPr>
        <w:spacing w:line="276" w:lineRule="auto"/>
        <w:ind w:firstLineChars="200" w:firstLine="420"/>
        <w:rPr>
          <w:rFonts w:ascii="宋体" w:eastAsia="宋体" w:hAnsi="宋体" w:cs="宋体"/>
          <w:kern w:val="2"/>
          <w:sz w:val="21"/>
          <w:szCs w:val="21"/>
        </w:rPr>
      </w:pPr>
      <w:r>
        <w:rPr>
          <w:rFonts w:ascii="宋体" w:eastAsia="宋体" w:hAnsi="宋体" w:cs="宋体" w:hint="eastAsia"/>
          <w:kern w:val="2"/>
          <w:sz w:val="21"/>
          <w:szCs w:val="21"/>
        </w:rPr>
        <w:t>6.</w:t>
      </w:r>
      <w:r>
        <w:rPr>
          <w:rFonts w:ascii="宋体" w:eastAsia="宋体" w:hAnsi="宋体" w:cs="宋体" w:hint="eastAsia"/>
          <w:kern w:val="2"/>
          <w:sz w:val="21"/>
          <w:szCs w:val="21"/>
        </w:rPr>
        <w:t>在存储器层次结构中，处理写操作的方法有写回和写直达，对</w:t>
      </w:r>
      <w:r>
        <w:rPr>
          <w:rFonts w:ascii="宋体" w:eastAsia="宋体" w:hAnsi="宋体" w:cs="宋体" w:hint="eastAsia"/>
          <w:kern w:val="2"/>
          <w:sz w:val="21"/>
          <w:szCs w:val="21"/>
        </w:rPr>
        <w:t>Cache</w:t>
      </w:r>
      <w:r>
        <w:rPr>
          <w:rFonts w:ascii="宋体" w:eastAsia="宋体" w:hAnsi="宋体" w:cs="宋体" w:hint="eastAsia"/>
          <w:kern w:val="2"/>
          <w:sz w:val="21"/>
          <w:szCs w:val="21"/>
        </w:rPr>
        <w:t>与主存、主存与外部存储器，应该用哪种方法？为什么？</w:t>
      </w:r>
    </w:p>
    <w:p w14:paraId="7770925B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1.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计算机性能</w:t>
      </w:r>
    </w:p>
    <w:p w14:paraId="34ABAE03" w14:textId="77777777" w:rsidR="000E4886" w:rsidRDefault="00DB68D2">
      <w:pPr>
        <w:ind w:firstLineChars="200" w:firstLine="420"/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一个编译器设计者试图在两个代码序列之间进行选择。</w:t>
      </w:r>
      <w:r>
        <w:rPr>
          <w:rFonts w:asciiTheme="minorHAnsi" w:eastAsiaTheme="minorEastAsia" w:hAnsiTheme="minorHAnsi"/>
          <w:kern w:val="2"/>
          <w:sz w:val="21"/>
          <w:szCs w:val="21"/>
        </w:rPr>
        <w:t>硬件设计者给出了如下数据：对于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同一段</w:t>
      </w:r>
      <w:r>
        <w:rPr>
          <w:rFonts w:asciiTheme="minorHAnsi" w:eastAsiaTheme="minorEastAsia" w:hAnsiTheme="minorHAnsi"/>
          <w:kern w:val="2"/>
          <w:sz w:val="21"/>
          <w:szCs w:val="21"/>
        </w:rPr>
        <w:t>高级语言语句的实现，两个代码序列所需的指令数量如下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哪个代码序列执行的指令数更多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?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 </w:t>
      </w:r>
      <w:r>
        <w:rPr>
          <w:rFonts w:asciiTheme="minorHAnsi" w:eastAsiaTheme="minorEastAsia" w:hAnsiTheme="minorHAnsi"/>
          <w:kern w:val="2"/>
          <w:sz w:val="21"/>
          <w:szCs w:val="21"/>
        </w:rPr>
        <w:t>哪个执行速度更快？每个代码序列的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CPI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 </w:t>
      </w:r>
      <w:r>
        <w:rPr>
          <w:rFonts w:asciiTheme="minorHAnsi" w:eastAsiaTheme="minorEastAsia" w:hAnsiTheme="minorHAnsi"/>
          <w:kern w:val="2"/>
          <w:sz w:val="21"/>
          <w:szCs w:val="21"/>
        </w:rPr>
        <w:t>是多少？</w:t>
      </w:r>
      <w:r>
        <w:t xml:space="preserve"> 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</w:tblGrid>
      <w:tr w:rsidR="000E4886" w14:paraId="7E5E81D3" w14:textId="77777777">
        <w:trPr>
          <w:trHeight w:val="403"/>
          <w:jc w:val="center"/>
        </w:trPr>
        <w:tc>
          <w:tcPr>
            <w:tcW w:w="1425" w:type="dxa"/>
            <w:vMerge w:val="restart"/>
            <w:vAlign w:val="center"/>
          </w:tcPr>
          <w:p w14:paraId="393F73CB" w14:textId="77777777" w:rsidR="000E4886" w:rsidRDefault="00DB68D2">
            <w:pPr>
              <w:widowControl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代码序列</w:t>
            </w:r>
          </w:p>
        </w:tc>
        <w:tc>
          <w:tcPr>
            <w:tcW w:w="4275" w:type="dxa"/>
            <w:gridSpan w:val="3"/>
            <w:vAlign w:val="center"/>
          </w:tcPr>
          <w:p w14:paraId="524A1041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每类指令的数量</w:t>
            </w:r>
          </w:p>
        </w:tc>
      </w:tr>
      <w:tr w:rsidR="000E4886" w14:paraId="06C78ADF" w14:textId="77777777">
        <w:trPr>
          <w:trHeight w:val="390"/>
          <w:jc w:val="center"/>
        </w:trPr>
        <w:tc>
          <w:tcPr>
            <w:tcW w:w="1425" w:type="dxa"/>
            <w:vMerge/>
            <w:vAlign w:val="center"/>
          </w:tcPr>
          <w:p w14:paraId="0AA7714B" w14:textId="77777777" w:rsidR="000E4886" w:rsidRDefault="000E4886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1425" w:type="dxa"/>
            <w:vAlign w:val="center"/>
          </w:tcPr>
          <w:p w14:paraId="54B2049D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A</w:t>
            </w:r>
          </w:p>
        </w:tc>
        <w:tc>
          <w:tcPr>
            <w:tcW w:w="1425" w:type="dxa"/>
            <w:vAlign w:val="center"/>
          </w:tcPr>
          <w:p w14:paraId="4C67E7FB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B</w:t>
            </w:r>
          </w:p>
        </w:tc>
        <w:tc>
          <w:tcPr>
            <w:tcW w:w="1425" w:type="dxa"/>
            <w:vAlign w:val="center"/>
          </w:tcPr>
          <w:p w14:paraId="493B6612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C</w:t>
            </w:r>
          </w:p>
        </w:tc>
      </w:tr>
      <w:tr w:rsidR="000E4886" w14:paraId="3DC5E30B" w14:textId="77777777">
        <w:trPr>
          <w:trHeight w:val="390"/>
          <w:jc w:val="center"/>
        </w:trPr>
        <w:tc>
          <w:tcPr>
            <w:tcW w:w="1425" w:type="dxa"/>
            <w:vAlign w:val="center"/>
          </w:tcPr>
          <w:p w14:paraId="302747AF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1</w:t>
            </w:r>
          </w:p>
        </w:tc>
        <w:tc>
          <w:tcPr>
            <w:tcW w:w="1425" w:type="dxa"/>
            <w:vAlign w:val="center"/>
          </w:tcPr>
          <w:p w14:paraId="6DF5C0AA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2</w:t>
            </w:r>
          </w:p>
        </w:tc>
        <w:tc>
          <w:tcPr>
            <w:tcW w:w="1425" w:type="dxa"/>
            <w:vAlign w:val="center"/>
          </w:tcPr>
          <w:p w14:paraId="07ED2D87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1</w:t>
            </w:r>
          </w:p>
        </w:tc>
        <w:tc>
          <w:tcPr>
            <w:tcW w:w="1425" w:type="dxa"/>
            <w:vAlign w:val="center"/>
          </w:tcPr>
          <w:p w14:paraId="30F83995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4</w:t>
            </w:r>
          </w:p>
        </w:tc>
      </w:tr>
      <w:tr w:rsidR="000E4886" w14:paraId="41C04B49" w14:textId="77777777">
        <w:trPr>
          <w:trHeight w:val="206"/>
          <w:jc w:val="center"/>
        </w:trPr>
        <w:tc>
          <w:tcPr>
            <w:tcW w:w="1425" w:type="dxa"/>
            <w:vAlign w:val="center"/>
          </w:tcPr>
          <w:p w14:paraId="6BA3F5A2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2</w:t>
            </w:r>
          </w:p>
        </w:tc>
        <w:tc>
          <w:tcPr>
            <w:tcW w:w="1425" w:type="dxa"/>
            <w:vAlign w:val="center"/>
          </w:tcPr>
          <w:p w14:paraId="0C13437D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4</w:t>
            </w:r>
          </w:p>
        </w:tc>
        <w:tc>
          <w:tcPr>
            <w:tcW w:w="1425" w:type="dxa"/>
            <w:vAlign w:val="center"/>
          </w:tcPr>
          <w:p w14:paraId="5A10BACC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4</w:t>
            </w:r>
          </w:p>
        </w:tc>
        <w:tc>
          <w:tcPr>
            <w:tcW w:w="1425" w:type="dxa"/>
            <w:vAlign w:val="center"/>
          </w:tcPr>
          <w:p w14:paraId="4EDAFA47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1</w:t>
            </w:r>
          </w:p>
        </w:tc>
      </w:tr>
    </w:tbl>
    <w:p w14:paraId="09151307" w14:textId="77777777" w:rsidR="000E4886" w:rsidRDefault="000E4886"/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</w:tblGrid>
      <w:tr w:rsidR="000E4886" w14:paraId="232EB48E" w14:textId="77777777">
        <w:trPr>
          <w:jc w:val="center"/>
        </w:trPr>
        <w:tc>
          <w:tcPr>
            <w:tcW w:w="1420" w:type="dxa"/>
            <w:vAlign w:val="center"/>
          </w:tcPr>
          <w:p w14:paraId="0887AF6A" w14:textId="77777777" w:rsidR="000E4886" w:rsidRDefault="000E4886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4260" w:type="dxa"/>
            <w:gridSpan w:val="3"/>
            <w:vAlign w:val="center"/>
          </w:tcPr>
          <w:p w14:paraId="58612E01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每类指令的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CPI</w:t>
            </w:r>
          </w:p>
        </w:tc>
      </w:tr>
      <w:tr w:rsidR="000E4886" w14:paraId="0FFCD2F3" w14:textId="77777777">
        <w:trPr>
          <w:trHeight w:val="90"/>
          <w:jc w:val="center"/>
        </w:trPr>
        <w:tc>
          <w:tcPr>
            <w:tcW w:w="1420" w:type="dxa"/>
            <w:vAlign w:val="center"/>
          </w:tcPr>
          <w:p w14:paraId="51D17D68" w14:textId="77777777" w:rsidR="000E4886" w:rsidRDefault="00DB68D2">
            <w:pPr>
              <w:widowControl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指令类别</w:t>
            </w:r>
          </w:p>
        </w:tc>
        <w:tc>
          <w:tcPr>
            <w:tcW w:w="1420" w:type="dxa"/>
            <w:vAlign w:val="center"/>
          </w:tcPr>
          <w:p w14:paraId="6CC4E61B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A</w:t>
            </w:r>
          </w:p>
        </w:tc>
        <w:tc>
          <w:tcPr>
            <w:tcW w:w="1420" w:type="dxa"/>
            <w:vAlign w:val="center"/>
          </w:tcPr>
          <w:p w14:paraId="58BC8627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B</w:t>
            </w:r>
          </w:p>
        </w:tc>
        <w:tc>
          <w:tcPr>
            <w:tcW w:w="1420" w:type="dxa"/>
            <w:vAlign w:val="center"/>
          </w:tcPr>
          <w:p w14:paraId="5373792F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C</w:t>
            </w:r>
          </w:p>
        </w:tc>
      </w:tr>
      <w:tr w:rsidR="000E4886" w14:paraId="145F3C57" w14:textId="77777777">
        <w:trPr>
          <w:jc w:val="center"/>
        </w:trPr>
        <w:tc>
          <w:tcPr>
            <w:tcW w:w="1420" w:type="dxa"/>
            <w:vAlign w:val="center"/>
          </w:tcPr>
          <w:p w14:paraId="713563B4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CPI</w:t>
            </w:r>
          </w:p>
        </w:tc>
        <w:tc>
          <w:tcPr>
            <w:tcW w:w="1420" w:type="dxa"/>
            <w:vAlign w:val="center"/>
          </w:tcPr>
          <w:p w14:paraId="283EEFC5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1</w:t>
            </w:r>
          </w:p>
        </w:tc>
        <w:tc>
          <w:tcPr>
            <w:tcW w:w="1420" w:type="dxa"/>
            <w:vAlign w:val="center"/>
          </w:tcPr>
          <w:p w14:paraId="11812A51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2</w:t>
            </w:r>
          </w:p>
        </w:tc>
        <w:tc>
          <w:tcPr>
            <w:tcW w:w="1420" w:type="dxa"/>
            <w:vAlign w:val="center"/>
          </w:tcPr>
          <w:p w14:paraId="23411F6C" w14:textId="77777777" w:rsidR="000E4886" w:rsidRDefault="00DB68D2">
            <w:pPr>
              <w:widowControl/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3</w:t>
            </w:r>
          </w:p>
        </w:tc>
      </w:tr>
    </w:tbl>
    <w:p w14:paraId="249AA1BC" w14:textId="77777777" w:rsidR="000E4886" w:rsidRDefault="000E4886"/>
    <w:p w14:paraId="5B3B71C0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2.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浮点数加法</w:t>
      </w:r>
    </w:p>
    <w:p w14:paraId="1287C565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请写出两个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IEEE754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浮点数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(BE800000)</w:t>
      </w:r>
      <w:r>
        <w:rPr>
          <w:rFonts w:asciiTheme="minorHAnsi" w:eastAsiaTheme="minorEastAsia" w:hAnsiTheme="minorHAnsi" w:hint="eastAsia"/>
          <w:kern w:val="2"/>
          <w:sz w:val="21"/>
          <w:szCs w:val="21"/>
          <w:vertAlign w:val="subscript"/>
        </w:rPr>
        <w:t>16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、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(41000000)</w:t>
      </w:r>
      <w:r>
        <w:rPr>
          <w:rFonts w:asciiTheme="minorHAnsi" w:eastAsiaTheme="minorEastAsia" w:hAnsiTheme="minorHAnsi" w:hint="eastAsia"/>
          <w:kern w:val="2"/>
          <w:sz w:val="21"/>
          <w:szCs w:val="21"/>
          <w:vertAlign w:val="subscript"/>
        </w:rPr>
        <w:t>16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相加的详细步骤，要求计算过程和结果都以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IEEE754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浮点数表示。</w:t>
      </w:r>
    </w:p>
    <w:p w14:paraId="7DAC63B8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3.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指令问题</w:t>
      </w:r>
    </w:p>
    <w:p w14:paraId="597A743E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某程序段如示，若将此程序段顺序调入起始地址为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1000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（十进制表示）的内存单元中，请回答如下问题：</w:t>
      </w:r>
    </w:p>
    <w:p w14:paraId="49CA45AA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3.1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请分别给出指令（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6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）中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LOOP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和指令（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7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）中的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OUT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对应的数值。</w:t>
      </w:r>
    </w:p>
    <w:p w14:paraId="6FDF6E1C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3.2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请写出指令（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）、（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）、（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3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）的寻址方式。</w:t>
      </w:r>
    </w:p>
    <w:p w14:paraId="699022D4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3.3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请指出指令（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6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）和（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7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）的两点区别。</w:t>
      </w:r>
    </w:p>
    <w:p w14:paraId="59950631" w14:textId="77777777" w:rsidR="000E4886" w:rsidRDefault="00DB68D2">
      <w:pPr>
        <w:ind w:firstLineChars="400" w:firstLine="84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LOOP </w:t>
      </w:r>
      <w:r>
        <w:rPr>
          <w:rFonts w:asciiTheme="minorHAnsi" w:eastAsiaTheme="minorEastAsia" w:hAnsiTheme="minorHAnsi"/>
          <w:kern w:val="2"/>
          <w:sz w:val="21"/>
          <w:szCs w:val="21"/>
        </w:rPr>
        <w:t>: lw $s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0($s0)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1000</w:t>
      </w:r>
    </w:p>
    <w:p w14:paraId="451B6436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                  </w:t>
      </w:r>
      <w:r>
        <w:rPr>
          <w:rFonts w:asciiTheme="minorHAnsi" w:eastAsiaTheme="minorEastAsia" w:hAnsiTheme="minorHAnsi"/>
          <w:kern w:val="2"/>
          <w:sz w:val="21"/>
          <w:szCs w:val="21"/>
        </w:rPr>
        <w:t>add $s2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$s2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$sl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1004</w:t>
      </w:r>
    </w:p>
    <w:p w14:paraId="46E0405C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lastRenderedPageBreak/>
        <w:t xml:space="preserve">                     </w:t>
      </w:r>
      <w:r>
        <w:rPr>
          <w:rFonts w:asciiTheme="minorHAnsi" w:eastAsiaTheme="minorEastAsia" w:hAnsiTheme="minorHAnsi"/>
          <w:kern w:val="2"/>
          <w:sz w:val="21"/>
          <w:szCs w:val="21"/>
        </w:rPr>
        <w:t>addi $s0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$s0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4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3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1008</w:t>
      </w:r>
    </w:p>
    <w:p w14:paraId="2411F3F9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ab/>
        <w:t xml:space="preserve">              </w:t>
      </w:r>
      <w:r>
        <w:rPr>
          <w:rFonts w:asciiTheme="minorHAnsi" w:eastAsiaTheme="minorEastAsia" w:hAnsiTheme="minorHAnsi"/>
          <w:kern w:val="2"/>
          <w:sz w:val="21"/>
          <w:szCs w:val="21"/>
        </w:rPr>
        <w:t>addi $t1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$t1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1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4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1012</w:t>
      </w:r>
    </w:p>
    <w:p w14:paraId="5FC9562C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                </w:t>
      </w:r>
      <w:r>
        <w:rPr>
          <w:rFonts w:asciiTheme="minorHAnsi" w:eastAsiaTheme="minorEastAsia" w:hAnsiTheme="minorHAnsi"/>
          <w:kern w:val="2"/>
          <w:sz w:val="21"/>
          <w:szCs w:val="21"/>
        </w:rPr>
        <w:t>slti $t2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$t1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100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5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1016</w:t>
      </w:r>
    </w:p>
    <w:p w14:paraId="49FBB119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                </w:t>
      </w:r>
      <w:r>
        <w:rPr>
          <w:rFonts w:asciiTheme="minorHAnsi" w:eastAsiaTheme="minorEastAsia" w:hAnsiTheme="minorHAnsi"/>
          <w:kern w:val="2"/>
          <w:sz w:val="21"/>
          <w:szCs w:val="21"/>
        </w:rPr>
        <w:t>bne $t2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$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zero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color w:val="FF0000"/>
          <w:kern w:val="2"/>
          <w:sz w:val="21"/>
          <w:szCs w:val="21"/>
        </w:rPr>
        <w:t>LOOP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6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1020 </w:t>
      </w:r>
    </w:p>
    <w:p w14:paraId="57C5E120" w14:textId="77777777" w:rsidR="000E4886" w:rsidRDefault="00DB68D2">
      <w:pPr>
        <w:ind w:firstLineChars="200" w:firstLine="420"/>
        <w:rPr>
          <w:rFonts w:asciiTheme="minorHAnsi" w:eastAsiaTheme="minorEastAsia" w:hAnsiTheme="minorHAnsi"/>
          <w:color w:val="00B050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     </w:t>
      </w:r>
      <w:r>
        <w:rPr>
          <w:rFonts w:asciiTheme="minorHAnsi" w:eastAsiaTheme="minorEastAsia" w:hAnsiTheme="minorHAnsi" w:hint="eastAsia"/>
          <w:color w:val="00B050"/>
          <w:kern w:val="2"/>
          <w:sz w:val="21"/>
          <w:szCs w:val="21"/>
        </w:rPr>
        <w:t xml:space="preserve">    Addr=1024 +Loop*4=1000  ; Loop=-6</w:t>
      </w:r>
    </w:p>
    <w:p w14:paraId="5D5A68AE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                j   </w:t>
      </w:r>
      <w:r>
        <w:rPr>
          <w:rFonts w:asciiTheme="minorHAnsi" w:eastAsiaTheme="minorEastAsia" w:hAnsiTheme="minorHAnsi" w:hint="eastAsia"/>
          <w:color w:val="FF0000"/>
          <w:kern w:val="2"/>
          <w:sz w:val="21"/>
          <w:szCs w:val="21"/>
        </w:rPr>
        <w:t xml:space="preserve">OUT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      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7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1024</w:t>
      </w:r>
    </w:p>
    <w:p w14:paraId="706ED62A" w14:textId="77777777" w:rsidR="000E4886" w:rsidRDefault="00DB68D2">
      <w:pPr>
        <w:ind w:firstLineChars="200" w:firstLine="420"/>
        <w:rPr>
          <w:rFonts w:asciiTheme="minorHAnsi" w:eastAsiaTheme="minorEastAsia" w:hAnsiTheme="minorHAnsi"/>
          <w:color w:val="00B050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     </w:t>
      </w:r>
      <w:r>
        <w:rPr>
          <w:rFonts w:asciiTheme="minorHAnsi" w:eastAsiaTheme="minorEastAsia" w:hAnsiTheme="minorHAnsi" w:hint="eastAsia"/>
          <w:color w:val="00B050"/>
          <w:kern w:val="2"/>
          <w:sz w:val="21"/>
          <w:szCs w:val="21"/>
        </w:rPr>
        <w:t xml:space="preserve">   OUT*4 =1032;  OUT=258</w:t>
      </w:r>
    </w:p>
    <w:p w14:paraId="671B0C3B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             </w:t>
      </w:r>
      <w:r>
        <w:rPr>
          <w:rFonts w:asciiTheme="minorHAnsi" w:eastAsiaTheme="minorEastAsia" w:hAnsiTheme="minorHAnsi"/>
          <w:kern w:val="2"/>
          <w:sz w:val="21"/>
          <w:szCs w:val="21"/>
        </w:rPr>
        <w:t>add $s2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$s2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$sl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8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1028</w:t>
      </w:r>
    </w:p>
    <w:p w14:paraId="13B120C2" w14:textId="77777777" w:rsidR="000E4886" w:rsidRDefault="00DB68D2">
      <w:pPr>
        <w:ind w:firstLineChars="300" w:firstLine="63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OUT:  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 lw $s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0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(</w:t>
      </w:r>
      <w:r>
        <w:rPr>
          <w:rFonts w:asciiTheme="minorHAnsi" w:eastAsiaTheme="minorEastAsia" w:hAnsiTheme="minorHAnsi"/>
          <w:kern w:val="2"/>
          <w:sz w:val="21"/>
          <w:szCs w:val="21"/>
        </w:rPr>
        <w:t>$s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3)     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9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1032</w:t>
      </w:r>
    </w:p>
    <w:p w14:paraId="0D42667B" w14:textId="77777777" w:rsidR="000E4886" w:rsidRDefault="000E4886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</w:p>
    <w:p w14:paraId="1D34A2B0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1.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指令流水的问题</w:t>
      </w:r>
    </w:p>
    <w:p w14:paraId="07520ACA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考虑下面的循环：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</w:t>
      </w:r>
    </w:p>
    <w:p w14:paraId="71749A7B" w14:textId="77777777" w:rsidR="000E4886" w:rsidRDefault="00DB68D2">
      <w:pPr>
        <w:ind w:firstLineChars="400" w:firstLine="84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loop:  lw $s1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0</w:t>
      </w:r>
      <w:r>
        <w:rPr>
          <w:rFonts w:asciiTheme="minorHAnsi" w:eastAsiaTheme="minorEastAsia" w:hAnsiTheme="minorHAnsi"/>
          <w:kern w:val="2"/>
          <w:sz w:val="21"/>
          <w:szCs w:val="21"/>
        </w:rPr>
        <w:t>(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$s2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) </w:t>
      </w:r>
    </w:p>
    <w:p w14:paraId="21575C3E" w14:textId="77777777" w:rsidR="000E4886" w:rsidRDefault="00DB68D2">
      <w:pPr>
        <w:ind w:firstLineChars="600" w:firstLine="126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/>
          <w:kern w:val="2"/>
          <w:sz w:val="21"/>
          <w:szCs w:val="21"/>
        </w:rPr>
        <w:t xml:space="preserve">and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$s1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$s1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$s3;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7&amp;3</w:t>
      </w:r>
    </w:p>
    <w:p w14:paraId="2F7A7E3B" w14:textId="77777777" w:rsidR="000E4886" w:rsidRDefault="00DB68D2">
      <w:pPr>
        <w:ind w:firstLineChars="600" w:firstLine="126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sw $s1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0</w:t>
      </w:r>
      <w:r>
        <w:rPr>
          <w:rFonts w:asciiTheme="minorHAnsi" w:eastAsiaTheme="minorEastAsia" w:hAnsiTheme="minorHAnsi"/>
          <w:kern w:val="2"/>
          <w:sz w:val="21"/>
          <w:szCs w:val="21"/>
        </w:rPr>
        <w:t>(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$s2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) </w:t>
      </w:r>
    </w:p>
    <w:p w14:paraId="094970C2" w14:textId="77777777" w:rsidR="000E4886" w:rsidRDefault="00DB68D2">
      <w:pPr>
        <w:ind w:firstLineChars="600" w:firstLine="126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addi $s2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$s2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4</w:t>
      </w:r>
    </w:p>
    <w:p w14:paraId="6177755A" w14:textId="77777777" w:rsidR="000E4886" w:rsidRDefault="00DB68D2">
      <w:pPr>
        <w:ind w:firstLineChars="600" w:firstLine="126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/>
          <w:kern w:val="2"/>
          <w:sz w:val="21"/>
          <w:szCs w:val="21"/>
        </w:rPr>
        <w:t xml:space="preserve">beq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$s2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$s5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loop</w:t>
      </w:r>
    </w:p>
    <w:p w14:paraId="3EDDE459" w14:textId="77777777" w:rsidR="000E4886" w:rsidRDefault="00DB68D2">
      <w:pPr>
        <w:ind w:firstLineChars="600" w:firstLine="126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add $s1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$s1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$s4</w:t>
      </w:r>
    </w:p>
    <w:p w14:paraId="618DFE53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/>
          <w:kern w:val="2"/>
          <w:sz w:val="21"/>
          <w:szCs w:val="21"/>
        </w:rPr>
        <w:t>假定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五段流水线（分别为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IF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ID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EX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MEM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和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WB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）并且可以在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ID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阶段完成分支目标地址计算</w:t>
      </w:r>
      <w:r>
        <w:rPr>
          <w:rFonts w:asciiTheme="minorHAnsi" w:eastAsiaTheme="minorEastAsia" w:hAnsiTheme="minorHAnsi"/>
          <w:kern w:val="2"/>
          <w:sz w:val="21"/>
          <w:szCs w:val="21"/>
        </w:rPr>
        <w:t>，流水线支持完全旁路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，</w:t>
      </w:r>
      <w:r>
        <w:rPr>
          <w:rFonts w:asciiTheme="minorHAnsi" w:eastAsiaTheme="minorEastAsia" w:hAnsiTheme="minorHAnsi"/>
          <w:kern w:val="2"/>
          <w:sz w:val="21"/>
          <w:szCs w:val="21"/>
        </w:rPr>
        <w:t>循环结束前该循环迭代了很多次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。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 </w:t>
      </w:r>
    </w:p>
    <w:p w14:paraId="1F62A7BF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/>
          <w:kern w:val="2"/>
          <w:sz w:val="21"/>
          <w:szCs w:val="21"/>
        </w:rPr>
        <w:t xml:space="preserve">1.1 </w:t>
      </w:r>
      <w:r>
        <w:rPr>
          <w:rFonts w:asciiTheme="minorHAnsi" w:eastAsiaTheme="minorEastAsia" w:hAnsiTheme="minorHAnsi"/>
          <w:kern w:val="2"/>
          <w:sz w:val="21"/>
          <w:szCs w:val="21"/>
        </w:rPr>
        <w:t>画出循环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前二</w:t>
      </w:r>
      <w:r>
        <w:rPr>
          <w:rFonts w:asciiTheme="minorHAnsi" w:eastAsiaTheme="minorEastAsia" w:hAnsiTheme="minorHAnsi"/>
          <w:kern w:val="2"/>
          <w:sz w:val="21"/>
          <w:szCs w:val="21"/>
        </w:rPr>
        <w:t>次执行的流水线图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。</w:t>
      </w:r>
    </w:p>
    <w:p w14:paraId="26CA0BF3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/>
          <w:kern w:val="2"/>
          <w:sz w:val="21"/>
          <w:szCs w:val="21"/>
        </w:rPr>
        <w:t>1.2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在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1.1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的条件下，当第二次循环执行完毕时，试计算此时流水线的吞吐率是多少</w:t>
      </w:r>
      <w:r>
        <w:rPr>
          <w:rFonts w:asciiTheme="minorHAnsi" w:eastAsiaTheme="minorEastAsia" w:hAnsiTheme="minorHAnsi"/>
          <w:kern w:val="2"/>
          <w:sz w:val="21"/>
          <w:szCs w:val="21"/>
        </w:rPr>
        <w:t>？</w:t>
      </w:r>
    </w:p>
    <w:p w14:paraId="303940A5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1.3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上述指令中，是否还存在阻塞现象？如有，请回答如何进一步改善阻塞的情形？</w:t>
      </w:r>
    </w:p>
    <w:p w14:paraId="1F71CBD7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2. </w:t>
      </w:r>
      <w:r>
        <w:rPr>
          <w:rFonts w:asciiTheme="minorHAnsi" w:eastAsiaTheme="minorEastAsia" w:hAnsiTheme="minorHAnsi"/>
          <w:kern w:val="2"/>
          <w:sz w:val="21"/>
          <w:szCs w:val="21"/>
        </w:rPr>
        <w:t>某计算机存储器按字节编址，虚拟（逻辑）地址空间大小为</w:t>
      </w:r>
      <w:r>
        <w:rPr>
          <w:rFonts w:asciiTheme="minorHAnsi" w:eastAsiaTheme="minorEastAsia" w:hAnsiTheme="minorHAnsi"/>
          <w:kern w:val="2"/>
          <w:sz w:val="21"/>
          <w:szCs w:val="21"/>
        </w:rPr>
        <w:t>256MB</w:t>
      </w:r>
      <w:r>
        <w:rPr>
          <w:rFonts w:asciiTheme="minorHAnsi" w:eastAsiaTheme="minorEastAsia" w:hAnsiTheme="minorHAnsi"/>
          <w:kern w:val="2"/>
          <w:sz w:val="21"/>
          <w:szCs w:val="21"/>
        </w:rPr>
        <w:t>，主存（物理）地址空间大小为</w:t>
      </w:r>
      <w:r>
        <w:rPr>
          <w:rFonts w:asciiTheme="minorHAnsi" w:eastAsiaTheme="minorEastAsia" w:hAnsiTheme="minorHAnsi"/>
          <w:kern w:val="2"/>
          <w:sz w:val="21"/>
          <w:szCs w:val="21"/>
        </w:rPr>
        <w:t>16MB</w:t>
      </w:r>
      <w:r>
        <w:rPr>
          <w:rFonts w:asciiTheme="minorHAnsi" w:eastAsiaTheme="minorEastAsia" w:hAnsiTheme="minorHAnsi"/>
          <w:kern w:val="2"/>
          <w:sz w:val="21"/>
          <w:szCs w:val="21"/>
        </w:rPr>
        <w:t>，页面大小为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6</w:t>
      </w:r>
      <w:r>
        <w:rPr>
          <w:rFonts w:asciiTheme="minorHAnsi" w:eastAsiaTheme="minorEastAsia" w:hAnsiTheme="minorHAnsi"/>
          <w:kern w:val="2"/>
          <w:sz w:val="21"/>
          <w:szCs w:val="21"/>
        </w:rPr>
        <w:t>4KB</w:t>
      </w:r>
      <w:r>
        <w:rPr>
          <w:rFonts w:asciiTheme="minorHAnsi" w:eastAsiaTheme="minorEastAsia" w:hAnsiTheme="minorHAnsi"/>
          <w:kern w:val="2"/>
          <w:sz w:val="21"/>
          <w:szCs w:val="21"/>
        </w:rPr>
        <w:t>；</w:t>
      </w:r>
      <w:r>
        <w:rPr>
          <w:rFonts w:asciiTheme="minorHAnsi" w:eastAsiaTheme="minorEastAsia" w:hAnsiTheme="minorHAnsi"/>
          <w:kern w:val="2"/>
          <w:sz w:val="21"/>
          <w:szCs w:val="21"/>
        </w:rPr>
        <w:t>Cache</w:t>
      </w:r>
      <w:r>
        <w:rPr>
          <w:rFonts w:asciiTheme="minorHAnsi" w:eastAsiaTheme="minorEastAsia" w:hAnsiTheme="minorHAnsi"/>
          <w:kern w:val="2"/>
          <w:sz w:val="21"/>
          <w:szCs w:val="21"/>
        </w:rPr>
        <w:t>采用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4-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路组相联的</w:t>
      </w:r>
      <w:r>
        <w:rPr>
          <w:rFonts w:asciiTheme="minorHAnsi" w:eastAsiaTheme="minorEastAsia" w:hAnsiTheme="minorHAnsi"/>
          <w:kern w:val="2"/>
          <w:sz w:val="21"/>
          <w:szCs w:val="21"/>
        </w:rPr>
        <w:t>映射方式，共</w:t>
      </w:r>
      <w:r>
        <w:rPr>
          <w:rFonts w:asciiTheme="minorHAnsi" w:eastAsiaTheme="minorEastAsia" w:hAnsiTheme="minorHAnsi"/>
          <w:kern w:val="2"/>
          <w:sz w:val="21"/>
          <w:szCs w:val="21"/>
        </w:rPr>
        <w:t>8</w:t>
      </w:r>
      <w:r>
        <w:rPr>
          <w:rFonts w:asciiTheme="minorHAnsi" w:eastAsiaTheme="minorEastAsia" w:hAnsiTheme="minorHAnsi"/>
          <w:kern w:val="2"/>
          <w:sz w:val="21"/>
          <w:szCs w:val="21"/>
        </w:rPr>
        <w:t>块；主存与</w:t>
      </w:r>
      <w:r>
        <w:rPr>
          <w:rFonts w:asciiTheme="minorHAnsi" w:eastAsiaTheme="minorEastAsia" w:hAnsiTheme="minorHAnsi"/>
          <w:kern w:val="2"/>
          <w:sz w:val="21"/>
          <w:szCs w:val="21"/>
        </w:rPr>
        <w:t>Cache</w:t>
      </w:r>
      <w:r>
        <w:rPr>
          <w:rFonts w:asciiTheme="minorHAnsi" w:eastAsiaTheme="minorEastAsia" w:hAnsiTheme="minorHAnsi"/>
          <w:kern w:val="2"/>
          <w:sz w:val="21"/>
          <w:szCs w:val="21"/>
        </w:rPr>
        <w:t>之间交换的块大小为</w:t>
      </w:r>
      <w:r>
        <w:rPr>
          <w:rFonts w:asciiTheme="minorHAnsi" w:eastAsiaTheme="minorEastAsia" w:hAnsiTheme="minorHAnsi"/>
          <w:kern w:val="2"/>
          <w:sz w:val="21"/>
          <w:szCs w:val="21"/>
        </w:rPr>
        <w:t>32B</w:t>
      </w:r>
      <w:r>
        <w:rPr>
          <w:rFonts w:asciiTheme="minorHAnsi" w:eastAsiaTheme="minorEastAsia" w:hAnsiTheme="minorHAnsi"/>
          <w:kern w:val="2"/>
          <w:sz w:val="21"/>
          <w:szCs w:val="21"/>
        </w:rPr>
        <w:t>。系统运行到某一时刻时，页表的部分内容和</w:t>
      </w:r>
      <w:r>
        <w:rPr>
          <w:rFonts w:asciiTheme="minorHAnsi" w:eastAsiaTheme="minorEastAsia" w:hAnsiTheme="minorHAnsi"/>
          <w:kern w:val="2"/>
          <w:sz w:val="21"/>
          <w:szCs w:val="21"/>
        </w:rPr>
        <w:t>Cache</w:t>
      </w:r>
      <w:r>
        <w:rPr>
          <w:rFonts w:asciiTheme="minorHAnsi" w:eastAsiaTheme="minorEastAsia" w:hAnsiTheme="minorHAnsi"/>
          <w:kern w:val="2"/>
          <w:sz w:val="21"/>
          <w:szCs w:val="21"/>
        </w:rPr>
        <w:t>的部分内容分别如下图</w:t>
      </w:r>
      <w:r>
        <w:rPr>
          <w:rFonts w:asciiTheme="minorHAnsi" w:eastAsiaTheme="minorEastAsia" w:hAnsiTheme="minorHAnsi"/>
          <w:kern w:val="2"/>
          <w:sz w:val="21"/>
          <w:szCs w:val="21"/>
        </w:rPr>
        <w:t>a</w:t>
      </w:r>
      <w:r>
        <w:rPr>
          <w:rFonts w:asciiTheme="minorHAnsi" w:eastAsiaTheme="minorEastAsia" w:hAnsiTheme="minorHAnsi"/>
          <w:kern w:val="2"/>
          <w:sz w:val="21"/>
          <w:szCs w:val="21"/>
        </w:rPr>
        <w:t>和图</w:t>
      </w:r>
      <w:r>
        <w:rPr>
          <w:rFonts w:asciiTheme="minorHAnsi" w:eastAsiaTheme="minorEastAsia" w:hAnsiTheme="minorHAnsi"/>
          <w:kern w:val="2"/>
          <w:sz w:val="21"/>
          <w:szCs w:val="21"/>
        </w:rPr>
        <w:t>b</w:t>
      </w:r>
      <w:r>
        <w:rPr>
          <w:rFonts w:asciiTheme="minorHAnsi" w:eastAsiaTheme="minorEastAsia" w:hAnsiTheme="minorHAnsi"/>
          <w:kern w:val="2"/>
          <w:sz w:val="21"/>
          <w:szCs w:val="21"/>
        </w:rPr>
        <w:t>所示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。</w:t>
      </w:r>
    </w:p>
    <w:p w14:paraId="6BA5BF09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2.</w:t>
      </w:r>
      <w:r>
        <w:rPr>
          <w:rFonts w:asciiTheme="minorHAnsi" w:eastAsiaTheme="minorEastAsia" w:hAnsiTheme="minorHAnsi"/>
          <w:kern w:val="2"/>
          <w:sz w:val="21"/>
          <w:szCs w:val="21"/>
        </w:rPr>
        <w:t>1</w:t>
      </w:r>
      <w:r>
        <w:rPr>
          <w:rFonts w:asciiTheme="minorHAnsi" w:eastAsiaTheme="minorEastAsia" w:hAnsiTheme="minorHAnsi"/>
          <w:kern w:val="2"/>
          <w:sz w:val="21"/>
          <w:szCs w:val="21"/>
        </w:rPr>
        <w:t>虚拟地址共有几位，那几位表示页号？物理地址共有几位，哪几位表示页号（物理页号）？</w:t>
      </w:r>
    </w:p>
    <w:p w14:paraId="509EA47E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/>
          <w:kern w:val="2"/>
          <w:sz w:val="21"/>
          <w:szCs w:val="21"/>
        </w:rPr>
        <w:t>2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.2</w:t>
      </w:r>
      <w:r>
        <w:rPr>
          <w:rFonts w:asciiTheme="minorHAnsi" w:eastAsiaTheme="minorEastAsia" w:hAnsiTheme="minorHAnsi"/>
          <w:kern w:val="2"/>
          <w:sz w:val="21"/>
          <w:szCs w:val="21"/>
        </w:rPr>
        <w:t>使用物理地址访问</w:t>
      </w:r>
      <w:r>
        <w:rPr>
          <w:rFonts w:asciiTheme="minorHAnsi" w:eastAsiaTheme="minorEastAsia" w:hAnsiTheme="minorHAnsi"/>
          <w:kern w:val="2"/>
          <w:sz w:val="21"/>
          <w:szCs w:val="21"/>
        </w:rPr>
        <w:t>Cache</w:t>
      </w:r>
      <w:r>
        <w:rPr>
          <w:rFonts w:asciiTheme="minorHAnsi" w:eastAsiaTheme="minorEastAsia" w:hAnsiTheme="minorHAnsi"/>
          <w:kern w:val="2"/>
          <w:sz w:val="21"/>
          <w:szCs w:val="21"/>
        </w:rPr>
        <w:t>时，物理地址应划分成哪几个字段？要求说明每个字段的位数及在物理地址中的位置。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 </w:t>
      </w:r>
    </w:p>
    <w:p w14:paraId="71196916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2.</w:t>
      </w:r>
      <w:r>
        <w:rPr>
          <w:rFonts w:asciiTheme="minorHAnsi" w:eastAsiaTheme="minorEastAsia" w:hAnsiTheme="minorHAnsi"/>
          <w:kern w:val="2"/>
          <w:sz w:val="21"/>
          <w:szCs w:val="21"/>
        </w:rPr>
        <w:t>3</w:t>
      </w:r>
      <w:r>
        <w:rPr>
          <w:rFonts w:asciiTheme="minorHAnsi" w:eastAsiaTheme="minorEastAsia" w:hAnsiTheme="minorHAnsi"/>
          <w:kern w:val="2"/>
          <w:sz w:val="21"/>
          <w:szCs w:val="21"/>
        </w:rPr>
        <w:t>虚拟地址</w:t>
      </w:r>
      <w:r>
        <w:rPr>
          <w:rFonts w:asciiTheme="minorHAnsi" w:eastAsiaTheme="minorEastAsia" w:hAnsiTheme="minorHAnsi"/>
          <w:kern w:val="2"/>
          <w:sz w:val="21"/>
          <w:szCs w:val="21"/>
        </w:rPr>
        <w:t>001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FFF</w:t>
      </w:r>
      <w:r>
        <w:rPr>
          <w:rFonts w:asciiTheme="minorHAnsi" w:eastAsiaTheme="minorEastAsia" w:hAnsiTheme="minorHAnsi"/>
          <w:kern w:val="2"/>
          <w:sz w:val="21"/>
          <w:szCs w:val="21"/>
        </w:rPr>
        <w:t>0H</w:t>
      </w:r>
      <w:r>
        <w:rPr>
          <w:rFonts w:asciiTheme="minorHAnsi" w:eastAsiaTheme="minorEastAsia" w:hAnsiTheme="minorHAnsi"/>
          <w:kern w:val="2"/>
          <w:sz w:val="21"/>
          <w:szCs w:val="21"/>
        </w:rPr>
        <w:t>所在的页面是否在主存中？若在主存中，则该虚拟地址对应的物理地址是什么？访问该地址时是否</w:t>
      </w:r>
      <w:r>
        <w:rPr>
          <w:rFonts w:asciiTheme="minorHAnsi" w:eastAsiaTheme="minorEastAsia" w:hAnsiTheme="minorHAnsi"/>
          <w:kern w:val="2"/>
          <w:sz w:val="21"/>
          <w:szCs w:val="21"/>
        </w:rPr>
        <w:t>Cache</w:t>
      </w:r>
      <w:r>
        <w:rPr>
          <w:rFonts w:asciiTheme="minorHAnsi" w:eastAsiaTheme="minorEastAsia" w:hAnsiTheme="minorHAnsi"/>
          <w:kern w:val="2"/>
          <w:sz w:val="21"/>
          <w:szCs w:val="21"/>
        </w:rPr>
        <w:t>命中？要求说明理由。</w:t>
      </w:r>
    </w:p>
    <w:p w14:paraId="76E15FBC" w14:textId="77777777" w:rsidR="000E4886" w:rsidRDefault="00DB68D2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lastRenderedPageBreak/>
        <w:t>2.</w:t>
      </w:r>
      <w:r>
        <w:rPr>
          <w:rFonts w:asciiTheme="minorHAnsi" w:eastAsiaTheme="minorEastAsia" w:hAnsiTheme="minorHAnsi"/>
          <w:kern w:val="2"/>
          <w:sz w:val="21"/>
          <w:szCs w:val="21"/>
        </w:rPr>
        <w:t>4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从</w:t>
      </w:r>
      <w:r>
        <w:rPr>
          <w:rFonts w:asciiTheme="minorHAnsi" w:eastAsiaTheme="minorEastAsia" w:hAnsiTheme="minorHAnsi"/>
          <w:kern w:val="2"/>
          <w:sz w:val="21"/>
          <w:szCs w:val="21"/>
        </w:rPr>
        <w:t>虚拟地址</w:t>
      </w:r>
      <w:r>
        <w:rPr>
          <w:rFonts w:asciiTheme="minorHAnsi" w:eastAsiaTheme="minorEastAsia" w:hAnsiTheme="minorHAnsi"/>
          <w:kern w:val="2"/>
          <w:sz w:val="21"/>
          <w:szCs w:val="21"/>
        </w:rPr>
        <w:t>00</w:t>
      </w:r>
      <w:r>
        <w:rPr>
          <w:rFonts w:asciiTheme="minorHAnsi" w:eastAsiaTheme="minorEastAsia" w:hAnsiTheme="minorHAnsi"/>
          <w:kern w:val="2"/>
          <w:sz w:val="21"/>
          <w:szCs w:val="21"/>
        </w:rPr>
        <w:t>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FFF</w:t>
      </w:r>
      <w:r>
        <w:rPr>
          <w:rFonts w:asciiTheme="minorHAnsi" w:eastAsiaTheme="minorEastAsia" w:hAnsiTheme="minorHAnsi"/>
          <w:kern w:val="2"/>
          <w:sz w:val="21"/>
          <w:szCs w:val="21"/>
        </w:rPr>
        <w:t>0H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开始，连续从磁盘读入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100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个字（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1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个字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=4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字节），请分析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Cache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命中情况。如果这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100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个字重复读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10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次，请计算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cache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的命中率。</w:t>
      </w:r>
    </w:p>
    <w:p w14:paraId="3F229B1E" w14:textId="77777777" w:rsidR="000E4886" w:rsidRDefault="000E4886">
      <w:pPr>
        <w:ind w:firstLineChars="200" w:firstLine="420"/>
        <w:rPr>
          <w:rFonts w:asciiTheme="minorHAnsi" w:eastAsiaTheme="minorEastAsia" w:hAnsiTheme="minorHAnsi"/>
          <w:kern w:val="2"/>
          <w:sz w:val="21"/>
          <w:szCs w:val="21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846"/>
        <w:gridCol w:w="980"/>
        <w:gridCol w:w="926"/>
        <w:gridCol w:w="222"/>
        <w:gridCol w:w="743"/>
        <w:gridCol w:w="743"/>
        <w:gridCol w:w="846"/>
        <w:gridCol w:w="1228"/>
        <w:gridCol w:w="926"/>
      </w:tblGrid>
      <w:tr w:rsidR="000E4886" w14:paraId="0A55A390" w14:textId="77777777">
        <w:trPr>
          <w:trHeight w:val="434"/>
          <w:tblCellSpacing w:w="0" w:type="dxa"/>
        </w:trPr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DA5B66D" w14:textId="77777777" w:rsidR="000E4886" w:rsidRDefault="00DB68D2">
            <w:pPr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虚页号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5435FC" w14:textId="77777777" w:rsidR="000E4886" w:rsidRDefault="00DB68D2">
            <w:pPr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有效位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A7DBD7" w14:textId="77777777" w:rsidR="000E4886" w:rsidRDefault="00DB68D2">
            <w:pPr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页号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A99209" w14:textId="77777777" w:rsidR="000E4886" w:rsidRDefault="00DB68D2">
            <w:pPr>
              <w:ind w:firstLineChars="200" w:firstLine="420"/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542F53" w14:textId="77777777" w:rsidR="000E4886" w:rsidRDefault="000E4886">
            <w:pPr>
              <w:ind w:firstLineChars="200" w:firstLine="420"/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A844A4" w14:textId="77777777" w:rsidR="000E4886" w:rsidRDefault="00DB68D2">
            <w:pPr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组号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5E17FA" w14:textId="77777777" w:rsidR="000E4886" w:rsidRDefault="00DB68D2">
            <w:pPr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块号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CAA7D6" w14:textId="77777777" w:rsidR="000E4886" w:rsidRDefault="00DB68D2">
            <w:pPr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有效位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95AAA9" w14:textId="77777777" w:rsidR="000E4886" w:rsidRDefault="00DB68D2">
            <w:pPr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标记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C10124" w14:textId="77777777" w:rsidR="000E4886" w:rsidRDefault="00DB68D2">
            <w:pPr>
              <w:ind w:firstLineChars="200" w:firstLine="420"/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</w:tr>
      <w:tr w:rsidR="000E4886" w14:paraId="244152F8" w14:textId="77777777">
        <w:trPr>
          <w:trHeight w:val="419"/>
          <w:tblCellSpacing w:w="0" w:type="dxa"/>
        </w:trPr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708ADB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8BA83D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C1D3DF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06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E9F632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96A106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AC3A40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435F46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AAD8D7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4DBD32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0200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600233" w14:textId="77777777" w:rsidR="000E4886" w:rsidRDefault="00DB68D2">
            <w:pPr>
              <w:ind w:firstLineChars="200" w:firstLine="420"/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</w:tr>
      <w:tr w:rsidR="000E4886" w14:paraId="635716E0" w14:textId="77777777">
        <w:trPr>
          <w:trHeight w:val="419"/>
          <w:tblCellSpacing w:w="0" w:type="dxa"/>
        </w:trPr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918B1E8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6E0BDD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C9FD6A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04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0BCD6F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D4F3F6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A02001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F86E9A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B7D22E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06E616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---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B59663" w14:textId="77777777" w:rsidR="000E4886" w:rsidRDefault="00DB68D2">
            <w:pPr>
              <w:ind w:firstLineChars="200" w:firstLine="420"/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</w:tr>
      <w:tr w:rsidR="000E4886" w14:paraId="4F95E613" w14:textId="77777777">
        <w:trPr>
          <w:trHeight w:val="419"/>
          <w:tblCellSpacing w:w="0" w:type="dxa"/>
        </w:trPr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158816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127F5F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AD2F03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15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F15537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5EF1A1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686E60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D5F3E41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E4143D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E92CB7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04C0H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657066" w14:textId="77777777" w:rsidR="000E4886" w:rsidRDefault="00DB68D2">
            <w:pPr>
              <w:ind w:firstLineChars="200" w:firstLine="420"/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</w:tr>
      <w:tr w:rsidR="000E4886" w14:paraId="34DB566A" w14:textId="77777777">
        <w:trPr>
          <w:trHeight w:val="419"/>
          <w:tblCellSpacing w:w="0" w:type="dxa"/>
        </w:trPr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A84BD5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71F78F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32DFDF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02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C34D52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7A1E6C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EE1B0F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90D1CF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CDD75B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CB79C8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01D2H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0B9838" w14:textId="77777777" w:rsidR="000E4886" w:rsidRDefault="00DB68D2">
            <w:pPr>
              <w:ind w:firstLineChars="200" w:firstLine="420"/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</w:tr>
      <w:tr w:rsidR="000E4886" w14:paraId="5D3F578E" w14:textId="77777777">
        <w:trPr>
          <w:trHeight w:val="419"/>
          <w:tblCellSpacing w:w="0" w:type="dxa"/>
        </w:trPr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8EF194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D6B4A3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DCA8BA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---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41EDC3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4B5E55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6EAC88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DDCC74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F938F6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0AFF66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0640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F4B138" w14:textId="77777777" w:rsidR="000E4886" w:rsidRDefault="00DB68D2">
            <w:pPr>
              <w:ind w:firstLineChars="200" w:firstLine="420"/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</w:tr>
      <w:tr w:rsidR="000E4886" w14:paraId="13B50F79" w14:textId="77777777">
        <w:trPr>
          <w:trHeight w:val="419"/>
          <w:tblCellSpacing w:w="0" w:type="dxa"/>
        </w:trPr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0ED4DA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08891B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80CFD0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28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B133E7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2120DA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F60F4E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B60172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6251A6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E321FA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14DA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9B310A" w14:textId="77777777" w:rsidR="000E4886" w:rsidRDefault="00DB68D2">
            <w:pPr>
              <w:ind w:firstLineChars="200" w:firstLine="420"/>
              <w:jc w:val="both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</w:tr>
      <w:tr w:rsidR="000E4886" w14:paraId="108C6950" w14:textId="77777777">
        <w:trPr>
          <w:trHeight w:val="419"/>
          <w:tblCellSpacing w:w="0" w:type="dxa"/>
        </w:trPr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41F4955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4D1A71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FC55B7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---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A712034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ED32C0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C0AAA5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5F4CF0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177A96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EC6BFCE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---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B930A8" w14:textId="77777777" w:rsidR="000E4886" w:rsidRDefault="00DB68D2">
            <w:pPr>
              <w:pStyle w:val="a9"/>
              <w:jc w:val="both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……</w:t>
            </w:r>
          </w:p>
        </w:tc>
      </w:tr>
      <w:tr w:rsidR="000E4886" w14:paraId="57BF4056" w14:textId="77777777">
        <w:trPr>
          <w:trHeight w:val="419"/>
          <w:tblCellSpacing w:w="0" w:type="dxa"/>
        </w:trPr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B0D217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78A6C2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A21140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32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7CCDF8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……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F6778B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54B7CE" w14:textId="77777777" w:rsidR="000E4886" w:rsidRDefault="000E4886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1C4F65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1ED5AA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F7E440" w14:textId="77777777" w:rsidR="000E4886" w:rsidRDefault="00DB68D2">
            <w:pPr>
              <w:ind w:firstLineChars="200" w:firstLine="420"/>
              <w:jc w:val="center"/>
              <w:rPr>
                <w:rFonts w:asciiTheme="minorHAnsi" w:eastAsiaTheme="minorEastAsia" w:hAnsiTheme="minorHAnsi"/>
                <w:kern w:val="2"/>
                <w:sz w:val="21"/>
                <w:szCs w:val="21"/>
              </w:rPr>
            </w:pPr>
            <w:r>
              <w:rPr>
                <w:rFonts w:asciiTheme="minorHAnsi" w:eastAsiaTheme="minorEastAsia" w:hAnsiTheme="minorHAnsi"/>
                <w:kern w:val="2"/>
                <w:sz w:val="21"/>
                <w:szCs w:val="21"/>
              </w:rPr>
              <w:t>27AB</w:t>
            </w:r>
            <w:r>
              <w:rPr>
                <w:rFonts w:asciiTheme="minorHAnsi" w:eastAsiaTheme="minorEastAsia" w:hAnsiTheme="minorHAnsi" w:hint="eastAsia"/>
                <w:kern w:val="2"/>
                <w:sz w:val="21"/>
                <w:szCs w:val="21"/>
              </w:rPr>
              <w:t>H</w:t>
            </w:r>
          </w:p>
        </w:tc>
        <w:tc>
          <w:tcPr>
            <w:tcW w:w="0" w:type="auto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FC5114" w14:textId="77777777" w:rsidR="000E4886" w:rsidRDefault="00DB68D2">
            <w:pPr>
              <w:pStyle w:val="a9"/>
              <w:jc w:val="both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……</w:t>
            </w:r>
          </w:p>
        </w:tc>
      </w:tr>
    </w:tbl>
    <w:p w14:paraId="5F13F570" w14:textId="77777777" w:rsidR="000E4886" w:rsidRDefault="00DB68D2">
      <w:pPr>
        <w:ind w:firstLineChars="200" w:firstLine="420"/>
        <w:jc w:val="center"/>
        <w:rPr>
          <w:rFonts w:asciiTheme="minorEastAsia" w:eastAsiaTheme="minorEastAsia" w:hAnsiTheme="minorEastAsia"/>
        </w:rPr>
      </w:pPr>
      <w:r>
        <w:rPr>
          <w:rFonts w:asciiTheme="minorHAnsi" w:eastAsiaTheme="minorEastAsia" w:hAnsiTheme="minorHAnsi" w:hint="eastAsia"/>
          <w:kern w:val="2"/>
          <w:sz w:val="21"/>
          <w:szCs w:val="21"/>
        </w:rPr>
        <w:t>(</w:t>
      </w:r>
      <w:r>
        <w:rPr>
          <w:rFonts w:asciiTheme="minorHAnsi" w:eastAsiaTheme="minorEastAsia" w:hAnsiTheme="minorHAnsi"/>
          <w:kern w:val="2"/>
          <w:sz w:val="21"/>
          <w:szCs w:val="21"/>
        </w:rPr>
        <w:t>a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)</w:t>
      </w:r>
      <w:r>
        <w:rPr>
          <w:rFonts w:asciiTheme="minorHAnsi" w:eastAsiaTheme="minorEastAsia" w:hAnsiTheme="minorHAnsi"/>
          <w:kern w:val="2"/>
          <w:sz w:val="21"/>
          <w:szCs w:val="21"/>
        </w:rPr>
        <w:t>页表内容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     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                             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               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>(</w:t>
      </w:r>
      <w:r>
        <w:rPr>
          <w:rFonts w:asciiTheme="minorHAnsi" w:eastAsiaTheme="minorEastAsia" w:hAnsiTheme="minorHAnsi"/>
          <w:kern w:val="2"/>
          <w:sz w:val="21"/>
          <w:szCs w:val="21"/>
        </w:rPr>
        <w:t>b)</w:t>
      </w:r>
      <w:r>
        <w:rPr>
          <w:rFonts w:asciiTheme="minorHAnsi" w:eastAsiaTheme="minorEastAsia" w:hAnsiTheme="minorHAnsi" w:hint="eastAsia"/>
          <w:kern w:val="2"/>
          <w:sz w:val="21"/>
          <w:szCs w:val="21"/>
        </w:rPr>
        <w:t xml:space="preserve"> </w:t>
      </w:r>
      <w:r>
        <w:rPr>
          <w:rFonts w:asciiTheme="minorHAnsi" w:eastAsiaTheme="minorEastAsia" w:hAnsiTheme="minorHAnsi"/>
          <w:kern w:val="2"/>
          <w:sz w:val="21"/>
          <w:szCs w:val="21"/>
        </w:rPr>
        <w:t xml:space="preserve">cache </w:t>
      </w:r>
      <w:r>
        <w:rPr>
          <w:rFonts w:asciiTheme="minorHAnsi" w:eastAsiaTheme="minorEastAsia" w:hAnsiTheme="minorHAnsi"/>
          <w:kern w:val="2"/>
          <w:sz w:val="21"/>
          <w:szCs w:val="21"/>
        </w:rPr>
        <w:t>部分内容</w:t>
      </w:r>
    </w:p>
    <w:sectPr w:rsidR="000E4886">
      <w:type w:val="continuous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28CAD" w14:textId="77777777" w:rsidR="00DB68D2" w:rsidRDefault="00DB68D2">
      <w:r>
        <w:separator/>
      </w:r>
    </w:p>
  </w:endnote>
  <w:endnote w:type="continuationSeparator" w:id="0">
    <w:p w14:paraId="7CCE7217" w14:textId="77777777" w:rsidR="00DB68D2" w:rsidRDefault="00DB6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1D455" w14:textId="77777777" w:rsidR="00DB68D2" w:rsidRDefault="00DB68D2">
      <w:pPr>
        <w:spacing w:after="0"/>
      </w:pPr>
      <w:r>
        <w:separator/>
      </w:r>
    </w:p>
  </w:footnote>
  <w:footnote w:type="continuationSeparator" w:id="0">
    <w:p w14:paraId="7E537FE6" w14:textId="77777777" w:rsidR="00DB68D2" w:rsidRDefault="00DB68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83EE0"/>
    <w:multiLevelType w:val="multilevel"/>
    <w:tmpl w:val="55683EE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88829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M2MDQyMTQwNzhkNGNkMTM1YzdhYTc5YTlmZTYxNGEifQ=="/>
    <w:docVar w:name="KSO_WPS_MARK_KEY" w:val="f0b07981-1900-470c-8e76-0b5102a93f0a"/>
  </w:docVars>
  <w:rsids>
    <w:rsidRoot w:val="00D31D50"/>
    <w:rsid w:val="00013F7C"/>
    <w:rsid w:val="0002044D"/>
    <w:rsid w:val="000232D1"/>
    <w:rsid w:val="00026826"/>
    <w:rsid w:val="000337C2"/>
    <w:rsid w:val="00042C46"/>
    <w:rsid w:val="00065E03"/>
    <w:rsid w:val="00084C96"/>
    <w:rsid w:val="000975FF"/>
    <w:rsid w:val="000A1424"/>
    <w:rsid w:val="000A52C0"/>
    <w:rsid w:val="000C4E8A"/>
    <w:rsid w:val="000E4886"/>
    <w:rsid w:val="000F6E07"/>
    <w:rsid w:val="0010132C"/>
    <w:rsid w:val="00101FDC"/>
    <w:rsid w:val="00172810"/>
    <w:rsid w:val="001738E7"/>
    <w:rsid w:val="001808EF"/>
    <w:rsid w:val="00193A5A"/>
    <w:rsid w:val="001B4B42"/>
    <w:rsid w:val="00213F76"/>
    <w:rsid w:val="0026095F"/>
    <w:rsid w:val="00270A94"/>
    <w:rsid w:val="00287778"/>
    <w:rsid w:val="002902C1"/>
    <w:rsid w:val="002A6464"/>
    <w:rsid w:val="002B06F4"/>
    <w:rsid w:val="002B650B"/>
    <w:rsid w:val="002D297D"/>
    <w:rsid w:val="002E7ACC"/>
    <w:rsid w:val="0031163E"/>
    <w:rsid w:val="003227C6"/>
    <w:rsid w:val="00323B43"/>
    <w:rsid w:val="0033267B"/>
    <w:rsid w:val="0033563F"/>
    <w:rsid w:val="003828C2"/>
    <w:rsid w:val="0038750D"/>
    <w:rsid w:val="003A5A96"/>
    <w:rsid w:val="003A7AF4"/>
    <w:rsid w:val="003C7D8B"/>
    <w:rsid w:val="003D269C"/>
    <w:rsid w:val="003D37D8"/>
    <w:rsid w:val="00406326"/>
    <w:rsid w:val="00426133"/>
    <w:rsid w:val="00427E9B"/>
    <w:rsid w:val="004358AB"/>
    <w:rsid w:val="00465D29"/>
    <w:rsid w:val="004A10C7"/>
    <w:rsid w:val="004B758C"/>
    <w:rsid w:val="004C253D"/>
    <w:rsid w:val="00527F00"/>
    <w:rsid w:val="00547457"/>
    <w:rsid w:val="0055633A"/>
    <w:rsid w:val="005A5327"/>
    <w:rsid w:val="005C1155"/>
    <w:rsid w:val="005D13B3"/>
    <w:rsid w:val="00604588"/>
    <w:rsid w:val="006A12BA"/>
    <w:rsid w:val="006A7D1B"/>
    <w:rsid w:val="006B390F"/>
    <w:rsid w:val="006B3A03"/>
    <w:rsid w:val="006B3C64"/>
    <w:rsid w:val="006D6EDE"/>
    <w:rsid w:val="006E7197"/>
    <w:rsid w:val="00707230"/>
    <w:rsid w:val="007078E2"/>
    <w:rsid w:val="00737C76"/>
    <w:rsid w:val="0077156B"/>
    <w:rsid w:val="00796937"/>
    <w:rsid w:val="007B09D7"/>
    <w:rsid w:val="007D3DD9"/>
    <w:rsid w:val="007E32DA"/>
    <w:rsid w:val="00814B8D"/>
    <w:rsid w:val="00825C37"/>
    <w:rsid w:val="008262AA"/>
    <w:rsid w:val="008412D0"/>
    <w:rsid w:val="00851820"/>
    <w:rsid w:val="00884A9D"/>
    <w:rsid w:val="008A640E"/>
    <w:rsid w:val="008B0804"/>
    <w:rsid w:val="008B7726"/>
    <w:rsid w:val="009051E1"/>
    <w:rsid w:val="00917763"/>
    <w:rsid w:val="00945E11"/>
    <w:rsid w:val="00950162"/>
    <w:rsid w:val="00967CAB"/>
    <w:rsid w:val="0097540A"/>
    <w:rsid w:val="00992840"/>
    <w:rsid w:val="00997566"/>
    <w:rsid w:val="009E50AA"/>
    <w:rsid w:val="009F32A7"/>
    <w:rsid w:val="00A01923"/>
    <w:rsid w:val="00A55446"/>
    <w:rsid w:val="00A56618"/>
    <w:rsid w:val="00A630A8"/>
    <w:rsid w:val="00A72DE2"/>
    <w:rsid w:val="00AD4F07"/>
    <w:rsid w:val="00AE267A"/>
    <w:rsid w:val="00AF1491"/>
    <w:rsid w:val="00AF7B77"/>
    <w:rsid w:val="00B1686C"/>
    <w:rsid w:val="00B7372B"/>
    <w:rsid w:val="00B74971"/>
    <w:rsid w:val="00B76C51"/>
    <w:rsid w:val="00B82469"/>
    <w:rsid w:val="00BF18DA"/>
    <w:rsid w:val="00C355C9"/>
    <w:rsid w:val="00C43E2A"/>
    <w:rsid w:val="00C52E74"/>
    <w:rsid w:val="00C615C9"/>
    <w:rsid w:val="00CA3800"/>
    <w:rsid w:val="00CA3F9B"/>
    <w:rsid w:val="00CA5E8E"/>
    <w:rsid w:val="00CC65AF"/>
    <w:rsid w:val="00D03797"/>
    <w:rsid w:val="00D17314"/>
    <w:rsid w:val="00D20B25"/>
    <w:rsid w:val="00D31D50"/>
    <w:rsid w:val="00D63B82"/>
    <w:rsid w:val="00D75429"/>
    <w:rsid w:val="00D80CA8"/>
    <w:rsid w:val="00D80D60"/>
    <w:rsid w:val="00DA34DE"/>
    <w:rsid w:val="00DB309A"/>
    <w:rsid w:val="00DB68D2"/>
    <w:rsid w:val="00DC1B70"/>
    <w:rsid w:val="00E16672"/>
    <w:rsid w:val="00E221EB"/>
    <w:rsid w:val="00E259FC"/>
    <w:rsid w:val="00E32361"/>
    <w:rsid w:val="00E37A22"/>
    <w:rsid w:val="00E8690E"/>
    <w:rsid w:val="00EB0C05"/>
    <w:rsid w:val="00EB410E"/>
    <w:rsid w:val="00EC32A7"/>
    <w:rsid w:val="00ED03AD"/>
    <w:rsid w:val="00F01E37"/>
    <w:rsid w:val="00F109FE"/>
    <w:rsid w:val="00F20435"/>
    <w:rsid w:val="00F31471"/>
    <w:rsid w:val="00F37FC3"/>
    <w:rsid w:val="00F45DD5"/>
    <w:rsid w:val="00F47607"/>
    <w:rsid w:val="00F65462"/>
    <w:rsid w:val="00F85628"/>
    <w:rsid w:val="00FA7696"/>
    <w:rsid w:val="00FB0DFA"/>
    <w:rsid w:val="00FE0E30"/>
    <w:rsid w:val="00FE3D0D"/>
    <w:rsid w:val="00FF6E57"/>
    <w:rsid w:val="47C42D8C"/>
    <w:rsid w:val="5B936765"/>
    <w:rsid w:val="5F535D6F"/>
    <w:rsid w:val="665314B1"/>
    <w:rsid w:val="73B3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C006"/>
  <w15:docId w15:val="{8E6786B9-9241-4BA2-B1AC-E36A75CA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widowControl w:val="0"/>
      <w:autoSpaceDE w:val="0"/>
      <w:autoSpaceDN w:val="0"/>
      <w:adjustRightInd/>
      <w:snapToGrid/>
      <w:spacing w:after="0"/>
    </w:pPr>
    <w:rPr>
      <w:rFonts w:ascii="宋体" w:eastAsia="宋体" w:hAnsi="宋体" w:cs="宋体"/>
      <w:sz w:val="24"/>
      <w:szCs w:val="24"/>
      <w:lang w:val="zh-CN" w:bidi="zh-CN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spacing w:beforeAutospacing="1" w:after="0" w:afterAutospacing="1"/>
    </w:pPr>
    <w:rPr>
      <w:rFonts w:cs="Times New Roman"/>
      <w:sz w:val="24"/>
    </w:rPr>
  </w:style>
  <w:style w:type="table" w:styleId="aa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1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rFonts w:eastAsiaTheme="minorEastAsia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adjustRightInd/>
      <w:snapToGrid/>
      <w:spacing w:after="0"/>
    </w:pPr>
    <w:rPr>
      <w:rFonts w:ascii="宋体" w:eastAsia="宋体" w:hAnsi="宋体" w:cs="宋体"/>
      <w:lang w:val="zh-CN" w:bidi="zh-CN"/>
    </w:rPr>
  </w:style>
  <w:style w:type="character" w:customStyle="1" w:styleId="a4">
    <w:name w:val="正文文本 字符"/>
    <w:basedOn w:val="a0"/>
    <w:link w:val="a3"/>
    <w:uiPriority w:val="1"/>
    <w:qFormat/>
    <w:rPr>
      <w:rFonts w:ascii="宋体" w:eastAsia="宋体" w:hAnsi="宋体" w:cs="宋体"/>
      <w:sz w:val="24"/>
      <w:szCs w:val="24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5E4D444-1B36-4C31-84CE-CF7062678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G Alan</cp:lastModifiedBy>
  <cp:revision>3</cp:revision>
  <dcterms:created xsi:type="dcterms:W3CDTF">2023-11-12T23:26:00Z</dcterms:created>
  <dcterms:modified xsi:type="dcterms:W3CDTF">2023-11-12T23:27:00Z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F9FB78B04F37466398B27E823267B836</vt:lpwstr>
  </property>
</Properties>
</file>