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w:t>
      </w:r>
      <w:proofErr w:type="spellStart"/>
      <w:r>
        <w:t>useState</w:t>
      </w:r>
      <w:proofErr w:type="spellEnd"/>
      <w:r>
        <w:t xml:space="preserve"> hooks in your component, they must always run in the same order. If you have a </w:t>
      </w:r>
      <w:proofErr w:type="spellStart"/>
      <w:r>
        <w:t>useState</w:t>
      </w:r>
      <w:proofErr w:type="spellEnd"/>
      <w:r>
        <w:t xml:space="preserv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proofErr w:type="spellStart"/>
      <w:r w:rsidRPr="002A4009">
        <w:rPr>
          <w:b/>
          <w:bCs/>
          <w:u w:val="single"/>
        </w:rPr>
        <w:t>useState</w:t>
      </w:r>
      <w:proofErr w:type="spellEnd"/>
      <w:r w:rsidR="00773545">
        <w:rPr>
          <w:b/>
          <w:bCs/>
          <w:u w:val="single"/>
        </w:rPr>
        <w:t xml:space="preserve"> (functional components)</w:t>
      </w:r>
    </w:p>
    <w:p w14:paraId="7EE5804E" w14:textId="2117ABC5" w:rsidR="00C05F17" w:rsidRDefault="007F4FB2" w:rsidP="00C05F17">
      <w:pPr>
        <w:pStyle w:val="ListParagraph"/>
        <w:numPr>
          <w:ilvl w:val="0"/>
          <w:numId w:val="1"/>
        </w:numPr>
      </w:pPr>
      <w:proofErr w:type="spellStart"/>
      <w:r>
        <w:t>useState</w:t>
      </w:r>
      <w:proofErr w:type="spellEnd"/>
      <w:r>
        <w:t xml:space="preserv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w:t>
      </w:r>
      <w:proofErr w:type="spellStart"/>
      <w:r>
        <w:t>useState</w:t>
      </w:r>
      <w:proofErr w:type="spellEnd"/>
      <w:r>
        <w:t xml:space="preserve">, we call </w:t>
      </w:r>
      <w:proofErr w:type="spellStart"/>
      <w:proofErr w:type="gramStart"/>
      <w:r>
        <w:t>useState</w:t>
      </w:r>
      <w:proofErr w:type="spellEnd"/>
      <w:r>
        <w:t>(</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proofErr w:type="spellStart"/>
      <w:r>
        <w:t>UseState</w:t>
      </w:r>
      <w:proofErr w:type="spellEnd"/>
      <w:r>
        <w:t xml:space="preserv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 xml:space="preserve">Notice we set the initial value of count to be 4 using </w:t>
      </w:r>
      <w:proofErr w:type="spellStart"/>
      <w:r>
        <w:t>useState</w:t>
      </w:r>
      <w:proofErr w:type="spellEnd"/>
      <w:r>
        <w:t xml:space="preserv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 xml:space="preserve">When we first render the component, the console prints “rerender”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proofErr w:type="spellStart"/>
      <w:r w:rsidRPr="002C55AF">
        <w:t>useState</w:t>
      </w:r>
      <w:proofErr w:type="spellEnd"/>
      <w:r w:rsidRPr="002C55AF">
        <w:t xml:space="preserv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 xml:space="preserve">In subsequent renders (due to a change of state in the component or a parent component), the argument of the </w:t>
      </w:r>
      <w:proofErr w:type="spellStart"/>
      <w:r w:rsidRPr="002C55AF">
        <w:t>useState</w:t>
      </w:r>
      <w:proofErr w:type="spellEnd"/>
      <w:r w:rsidRPr="002C55AF">
        <w:t xml:space="preserv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 xml:space="preserve">Thus if we did </w:t>
      </w:r>
      <w:proofErr w:type="spellStart"/>
      <w:r w:rsidR="009A02A3">
        <w:t>useState</w:t>
      </w:r>
      <w:proofErr w:type="spellEnd"/>
      <w:r w:rsidR="009A02A3">
        <w:t>(</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proofErr w:type="spellStart"/>
      <w:r>
        <w:lastRenderedPageBreak/>
        <w:t>useState</w:t>
      </w:r>
      <w:proofErr w:type="spellEnd"/>
      <w:r>
        <w:t xml:space="preserv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 xml:space="preserve">A parent component </w:t>
      </w:r>
      <w:proofErr w:type="spellStart"/>
      <w:r>
        <w:t>rerendering</w:t>
      </w:r>
      <w:proofErr w:type="spellEnd"/>
      <w:r>
        <w:t xml:space="preserve"> causes both the parent and its child components to rerender. The parent component is rerendered first, then the child components.</w:t>
      </w:r>
    </w:p>
    <w:p w14:paraId="01AD3C64" w14:textId="3CC4903C" w:rsidR="0027037B" w:rsidRDefault="0027037B" w:rsidP="0027037B">
      <w:pPr>
        <w:pStyle w:val="ListParagraph"/>
        <w:numPr>
          <w:ilvl w:val="2"/>
          <w:numId w:val="1"/>
        </w:numPr>
      </w:pPr>
      <w:r>
        <w:t xml:space="preserve">Note that a child component </w:t>
      </w:r>
      <w:proofErr w:type="spellStart"/>
      <w:r>
        <w:t>rerendering</w:t>
      </w:r>
      <w:proofErr w:type="spellEnd"/>
      <w:r>
        <w:t xml:space="preserve"> only causes the child component to rerender, and not the parent component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39927E4B"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 The second parameter is an array.  Whenever any values within the array (the second parameter) changes, the function (the first parameter) is executed</w:t>
      </w:r>
      <w:r w:rsidR="0001696C">
        <w:t>.</w:t>
      </w:r>
    </w:p>
    <w:p w14:paraId="4403C854" w14:textId="49F3B48E" w:rsidR="00582E23" w:rsidRDefault="00582E23" w:rsidP="00E626CE">
      <w:pPr>
        <w:pStyle w:val="ListParagraph"/>
        <w:numPr>
          <w:ilvl w:val="0"/>
          <w:numId w:val="1"/>
        </w:numPr>
      </w:pPr>
      <w:r>
        <w:t>Note: the function is always executed once</w:t>
      </w:r>
      <w:r w:rsidR="00C6602C">
        <w:t xml:space="preserve"> right</w:t>
      </w:r>
      <w:r>
        <w:t xml:space="preserve"> </w:t>
      </w:r>
      <w:r w:rsidR="00C6602C">
        <w:t>before</w:t>
      </w:r>
      <w:r>
        <w:t xml:space="preserve"> the component is rendered for the first time.</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4006EC9D">
            <wp:extent cx="6267449" cy="4073405"/>
            <wp:effectExtent l="0" t="0" r="635" b="381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277256" cy="4079779"/>
                    </a:xfrm>
                    <a:prstGeom prst="rect">
                      <a:avLst/>
                    </a:prstGeom>
                  </pic:spPr>
                </pic:pic>
              </a:graphicData>
            </a:graphic>
          </wp:inline>
        </w:drawing>
      </w:r>
    </w:p>
    <w:p w14:paraId="32A4050D" w14:textId="2A6537C8"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As well,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79DDB53" w:rsidR="000907B8" w:rsidRDefault="000907B8" w:rsidP="000907B8">
      <w:pPr>
        <w:pStyle w:val="ListParagraph"/>
        <w:numPr>
          <w:ilvl w:val="0"/>
          <w:numId w:val="1"/>
        </w:numPr>
      </w:pPr>
      <w:r>
        <w:t xml:space="preserve">If the second parameter is the empty array [], the function is executed when the component is rendered </w:t>
      </w:r>
      <w:proofErr w:type="spellStart"/>
      <w:r>
        <w:t>fro</w:t>
      </w:r>
      <w:proofErr w:type="spellEnd"/>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57C92D74" w14:textId="7F02E4E9" w:rsidR="00A57610" w:rsidRDefault="00A57610" w:rsidP="00A57610">
      <w:pPr>
        <w:pStyle w:val="ListParagraph"/>
        <w:numPr>
          <w:ilvl w:val="1"/>
          <w:numId w:val="1"/>
        </w:numPr>
      </w:pPr>
      <w:r>
        <w:t xml:space="preserve">When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7B78793C" w:rsidR="0074384B" w:rsidRDefault="00B323D9" w:rsidP="00B323D9">
      <w:pPr>
        <w:pStyle w:val="ListParagraph"/>
        <w:numPr>
          <w:ilvl w:val="1"/>
          <w:numId w:val="1"/>
        </w:numPr>
      </w:pPr>
      <w:r>
        <w:t xml:space="preserve">Note that the component is rendered twice, once when we first render the component, and twice when we change the state.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lastRenderedPageBreak/>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62D99FA7">
            <wp:extent cx="5934075" cy="5529129"/>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a:blip r:embed="rId104"/>
                    <a:stretch>
                      <a:fillRect/>
                    </a:stretch>
                  </pic:blipFill>
                  <pic:spPr>
                    <a:xfrm>
                      <a:off x="0" y="0"/>
                      <a:ext cx="5942535" cy="5537011"/>
                    </a:xfrm>
                    <a:prstGeom prst="rect">
                      <a:avLst/>
                    </a:prstGeom>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1F46A8F7" w:rsidR="009D3CE3" w:rsidRDefault="009D3CE3" w:rsidP="00A71DDE">
      <w:pPr>
        <w:pStyle w:val="ListParagraph"/>
        <w:numPr>
          <w:ilvl w:val="1"/>
          <w:numId w:val="1"/>
        </w:numPr>
      </w:pPr>
      <w:r>
        <w:t xml:space="preserve">We render the component, its initial state is 0, </w:t>
      </w:r>
    </w:p>
    <w:p w14:paraId="48E71D01" w14:textId="5F0AF855" w:rsidR="00A71DDE" w:rsidRDefault="009D3CE3" w:rsidP="00A71DDE">
      <w:pPr>
        <w:pStyle w:val="ListParagraph"/>
        <w:numPr>
          <w:ilvl w:val="1"/>
          <w:numId w:val="1"/>
        </w:numPr>
      </w:pPr>
      <w:r>
        <w:t>Then we run the function inside useEffect, update the state to 1, then return from the function.</w:t>
      </w:r>
    </w:p>
    <w:p w14:paraId="1ED4B67A" w14:textId="0C909716" w:rsidR="009D3CE3" w:rsidRDefault="009D3CE3" w:rsidP="00A71DDE">
      <w:pPr>
        <w:pStyle w:val="ListParagraph"/>
        <w:numPr>
          <w:ilvl w:val="1"/>
          <w:numId w:val="1"/>
        </w:numPr>
      </w:pPr>
      <w:r>
        <w:lastRenderedPageBreak/>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5D688463" w14:textId="137568EB" w:rsidR="00125BAE" w:rsidRDefault="009D3CE3" w:rsidP="00125BAE">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73E11616"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useEffect function always gets called at least once (right before the 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5"/>
                    <a:stretch>
                      <a:fillRect/>
                    </a:stretch>
                  </pic:blipFill>
                  <pic:spPr>
                    <a:xfrm>
                      <a:off x="0" y="0"/>
                      <a:ext cx="5486227" cy="3938907"/>
                    </a:xfrm>
                    <a:prstGeom prst="rect">
                      <a:avLst/>
                    </a:prstGeom>
                  </pic:spPr>
                </pic:pic>
              </a:graphicData>
            </a:graphic>
          </wp:inline>
        </w:drawing>
      </w:r>
    </w:p>
    <w:p w14:paraId="0523B07E" w14:textId="7C91EBCA" w:rsidR="00A86AD4" w:rsidRDefault="00A86AD4" w:rsidP="00125BAE">
      <w:pPr>
        <w:pStyle w:val="ListParagraph"/>
        <w:numPr>
          <w:ilvl w:val="0"/>
          <w:numId w:val="1"/>
        </w:numPr>
      </w:pPr>
      <w:r>
        <w:t xml:space="preserve">In the above code, before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lastRenderedPageBreak/>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6"/>
                    <a:stretch>
                      <a:fillRect/>
                    </a:stretch>
                  </pic:blipFill>
                  <pic:spPr>
                    <a:xfrm>
                      <a:off x="0" y="0"/>
                      <a:ext cx="5455295" cy="3149120"/>
                    </a:xfrm>
                    <a:prstGeom prst="rect">
                      <a:avLst/>
                    </a:prstGeom>
                  </pic:spPr>
                </pic:pic>
              </a:graphicData>
            </a:graphic>
          </wp:inline>
        </w:drawing>
      </w:r>
    </w:p>
    <w:p w14:paraId="421526E1" w14:textId="65243A53" w:rsidR="00C6602C" w:rsidRDefault="00C6602C" w:rsidP="00B7537B">
      <w:pPr>
        <w:pStyle w:val="ListParagraph"/>
        <w:numPr>
          <w:ilvl w:val="1"/>
          <w:numId w:val="1"/>
        </w:numPr>
      </w:pPr>
      <w:r>
        <w:t>Right before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7"/>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lastRenderedPageBreak/>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08"/>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1E996A0F" w14:textId="318DDED1" w:rsidR="0074384B" w:rsidRDefault="00431F57" w:rsidP="00431F57">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30E7A6AD"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09"/>
                    <a:stretch>
                      <a:fillRect/>
                    </a:stretch>
                  </pic:blipFill>
                  <pic:spPr>
                    <a:xfrm>
                      <a:off x="0" y="0"/>
                      <a:ext cx="6315127" cy="2417290"/>
                    </a:xfrm>
                    <a:prstGeom prst="rect">
                      <a:avLst/>
                    </a:prstGeom>
                  </pic:spPr>
                </pic:pic>
              </a:graphicData>
            </a:graphic>
          </wp:inline>
        </w:drawing>
      </w:r>
    </w:p>
    <w:p w14:paraId="0E3DC520" w14:textId="77777777" w:rsidR="00431F57" w:rsidRDefault="00431F57" w:rsidP="00431F57"/>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lastRenderedPageBreak/>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0"/>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1"/>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2"/>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lastRenderedPageBreak/>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3"/>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rPr>
          <w:noProof/>
        </w:rPr>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14"/>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5"/>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16"/>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lastRenderedPageBreak/>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8"/>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0"/>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1"/>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 xml:space="preserve">) is called right after the component and all of its children components have rendered to the DOM.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2"/>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3"/>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rerender.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28"/>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9"/>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0"/>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1"/>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2"/>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3"/>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4"/>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35"/>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7"/>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9"/>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0"/>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1"/>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2"/>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w:t>
      </w:r>
      <w:proofErr w:type="gramStart"/>
      <w:r w:rsidRPr="002C22C6">
        <w:t>API(</w:t>
      </w:r>
      <w:proofErr w:type="spellStart"/>
      <w:proofErr w:type="gramEnd"/>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w:t>
      </w:r>
      <w:proofErr w:type="gramStart"/>
      <w:r w:rsidRPr="002C22C6">
        <w:t>all of</w:t>
      </w:r>
      <w:proofErr w:type="gramEnd"/>
      <w:r w:rsidRPr="002C22C6">
        <w:t xml:space="preserve">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this is a component that determines where in our router system we want to have routes. It’s a new component introduced in the v6 and </w:t>
      </w:r>
      <w:proofErr w:type="gramStart"/>
      <w:r>
        <w:t>a</w:t>
      </w:r>
      <w:proofErr w:type="gramEnd"/>
      <w:r>
        <w:t xml:space="preserve"> upgrade of the Switch component. The main advantages of Routes over Switch </w:t>
      </w:r>
      <w:proofErr w:type="gramStart"/>
      <w:r>
        <w:t>is</w:t>
      </w:r>
      <w:proofErr w:type="gramEnd"/>
      <w:r>
        <w:t xml:space="preserve">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3"/>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w:t>
      </w:r>
      <w:proofErr w:type="gramStart"/>
      <w:r>
        <w:t>Home</w:t>
      </w:r>
      <w:proofErr w:type="gramEnd"/>
      <w:r>
        <w:t xml:space="preserv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w:t>
      </w:r>
      <w:proofErr w:type="gramStart"/>
      <w:r w:rsidRPr="00827328">
        <w:t>={</w:t>
      </w:r>
      <w:proofErr w:type="gramEnd"/>
      <w:r w:rsidRPr="00827328">
        <w: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 xml:space="preserve">Note that the header and footer are always rendered no matter what Route is rendered since the header and footer do not </w:t>
      </w:r>
      <w:proofErr w:type="gramStart"/>
      <w:r>
        <w:t>depend</w:t>
      </w:r>
      <w:proofErr w:type="gramEnd"/>
      <w:r>
        <w:t xml:space="preserve">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 xml:space="preserve">This is </w:t>
      </w:r>
      <w:proofErr w:type="gramStart"/>
      <w:r>
        <w:t>similar to</w:t>
      </w:r>
      <w:proofErr w:type="gramEnd"/>
      <w:r>
        <w:t xml:space="preserve">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44"/>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w:t>
      </w:r>
      <w:proofErr w:type="gramStart"/>
      <w:r>
        <w:t>similar to</w:t>
      </w:r>
      <w:proofErr w:type="gramEnd"/>
      <w:r>
        <w:t xml:space="preserve">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proofErr w:type="gramStart"/>
      <w:r>
        <w:t>useNavigate</w:t>
      </w:r>
      <w:proofErr w:type="spellEnd"/>
      <w:r>
        <w:t>(</w:t>
      </w:r>
      <w:proofErr w:type="gram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45"/>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proofErr w:type="gramStart"/>
      <w:r>
        <w:t>useNavigate</w:t>
      </w:r>
      <w:proofErr w:type="spellEnd"/>
      <w:r>
        <w:t>(</w:t>
      </w:r>
      <w:proofErr w:type="gram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 xml:space="preserve">Suppose we want to go to an about page for a specific user. </w:t>
      </w:r>
      <w:proofErr w:type="gramStart"/>
      <w:r>
        <w:t>So</w:t>
      </w:r>
      <w:proofErr w:type="gramEnd"/>
      <w:r>
        <w:t xml:space="preserve">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xml:space="preserve">. The object is </w:t>
      </w:r>
      <w:proofErr w:type="gramStart"/>
      <w:r w:rsidR="00AD03E1">
        <w:t>{</w:t>
      </w:r>
      <w:r w:rsidR="00AD03E1" w:rsidRPr="00AD03E1">
        <w:t xml:space="preserve"> </w:t>
      </w:r>
      <w:proofErr w:type="spellStart"/>
      <w:r w:rsidR="00AD03E1">
        <w:t>my</w:t>
      </w:r>
      <w:proofErr w:type="gramEnd"/>
      <w:r w:rsidR="00AD03E1">
        <w:t>_parameter_name</w:t>
      </w:r>
      <w:proofErr w:type="spellEnd"/>
      <w:r w:rsidR="00AD03E1">
        <w:t xml:space="preserve"> : </w:t>
      </w:r>
      <w:proofErr w:type="spellStart"/>
      <w:r w:rsidR="00AD03E1">
        <w:t>path_parameter_that_user_passed_in</w:t>
      </w:r>
      <w:proofErr w:type="spellEnd"/>
      <w:r w:rsidR="00AD03E1">
        <w:t xml:space="preserve">}. We can </w:t>
      </w:r>
      <w:proofErr w:type="spellStart"/>
      <w:r w:rsidR="00AD03E1">
        <w:t>destructure</w:t>
      </w:r>
      <w:proofErr w:type="spellEnd"/>
      <w:r w:rsidR="00AD03E1">
        <w:t xml:space="preserv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proofErr w:type="gramStart"/>
      <w:r w:rsidR="00112C7D">
        <w:t>useParmas</w:t>
      </w:r>
      <w:proofErr w:type="spellEnd"/>
      <w:r w:rsidR="00112C7D">
        <w:t>(</w:t>
      </w:r>
      <w:proofErr w:type="gram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48"/>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w:t>
      </w:r>
      <w:proofErr w:type="spellStart"/>
      <w:r>
        <w:t>destructure</w:t>
      </w:r>
      <w:proofErr w:type="spellEnd"/>
      <w:r>
        <w:t xml:space="preserve"> the </w:t>
      </w:r>
      <w:proofErr w:type="gramStart"/>
      <w:r>
        <w:t>object</w:t>
      </w:r>
      <w:proofErr w:type="gramEnd"/>
      <w:r>
        <w:t xml:space="preserve">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49"/>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 xml:space="preserve">We will have to use the </w:t>
      </w:r>
      <w:proofErr w:type="spellStart"/>
      <w:r>
        <w:t>useState</w:t>
      </w:r>
      <w:proofErr w:type="spellEnd"/>
      <w:r>
        <w:t xml:space="preserv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0"/>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1"/>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 xml:space="preserve">We use the </w:t>
      </w:r>
      <w:proofErr w:type="spellStart"/>
      <w:r>
        <w:t>useState</w:t>
      </w:r>
      <w:proofErr w:type="spellEnd"/>
      <w:r>
        <w:t xml:space="preserv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w:t>
      </w:r>
      <w:proofErr w:type="gramStart"/>
      <w:r>
        <w:t>have to</w:t>
      </w:r>
      <w:proofErr w:type="gramEnd"/>
      <w:r>
        <w:t xml:space="preserve">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rerender, Thus, we </w:t>
      </w:r>
      <w:proofErr w:type="gramStart"/>
      <w:r>
        <w:t>have to</w:t>
      </w:r>
      <w:proofErr w:type="gramEnd"/>
      <w:r>
        <w:t xml:space="preserve">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2"/>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57C960BE" w:rsidR="007E151D" w:rsidRDefault="007E151D" w:rsidP="007E151D"/>
    <w:p w14:paraId="63913389" w14:textId="10BA48AB" w:rsidR="009F4B6C" w:rsidRPr="009F4B6C" w:rsidRDefault="009F4B6C" w:rsidP="007E151D">
      <w:pPr>
        <w:rPr>
          <w:b/>
          <w:bCs/>
        </w:rPr>
      </w:pPr>
      <w:r w:rsidRPr="009F4B6C">
        <w:rPr>
          <w:b/>
          <w:bCs/>
        </w:rPr>
        <w:t>List Rendering</w:t>
      </w:r>
      <w:r w:rsidR="009647DF">
        <w:rPr>
          <w:b/>
          <w:bCs/>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53"/>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54"/>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55"/>
                    <a:stretch>
                      <a:fillRect/>
                    </a:stretch>
                  </pic:blipFill>
                  <pic:spPr>
                    <a:xfrm>
                      <a:off x="0" y="0"/>
                      <a:ext cx="3955215" cy="3375254"/>
                    </a:xfrm>
                    <a:prstGeom prst="rect">
                      <a:avLst/>
                    </a:prstGeom>
                  </pic:spPr>
                </pic:pic>
              </a:graphicData>
            </a:graphic>
          </wp:inline>
        </w:drawing>
      </w:r>
      <w:r w:rsidRPr="009647DF">
        <w:rPr>
          <w:noProof/>
        </w:rPr>
        <w:t xml:space="preserve"> </w:t>
      </w:r>
      <w:r w:rsidRPr="009647DF">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56"/>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 xml:space="preserve">However, there is </w:t>
      </w:r>
      <w:proofErr w:type="gramStart"/>
      <w:r>
        <w:t>actually a</w:t>
      </w:r>
      <w:proofErr w:type="gramEnd"/>
      <w:r>
        <w:t xml:space="preserve"> problem if we open the console.</w:t>
      </w:r>
    </w:p>
    <w:p w14:paraId="0615AD4E" w14:textId="5582887C" w:rsidR="009647DF" w:rsidRDefault="009647DF" w:rsidP="009F4B6C">
      <w:pPr>
        <w:pStyle w:val="ListParagraph"/>
        <w:numPr>
          <w:ilvl w:val="0"/>
          <w:numId w:val="1"/>
        </w:numPr>
      </w:pPr>
      <w:r w:rsidRPr="009647DF">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57"/>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w:t>
      </w:r>
      <w:proofErr w:type="gramStart"/>
      <w:r w:rsidR="00CC12C6">
        <w:t>as long as</w:t>
      </w:r>
      <w:proofErr w:type="gramEnd"/>
      <w:r w:rsidR="00CC12C6">
        <w:t xml:space="preserve"> each item has a unique value for the ‘key’ prop.</w:t>
      </w:r>
    </w:p>
    <w:p w14:paraId="1292254F" w14:textId="4B90DA7E" w:rsidR="00CC12C6" w:rsidRDefault="00CC12C6" w:rsidP="00E53959">
      <w:pPr>
        <w:pStyle w:val="ListParagraph"/>
        <w:numPr>
          <w:ilvl w:val="0"/>
          <w:numId w:val="1"/>
        </w:numPr>
      </w:pPr>
      <w:r>
        <w:t xml:space="preserve">All we </w:t>
      </w:r>
      <w:proofErr w:type="gramStart"/>
      <w:r>
        <w:t>have to</w:t>
      </w:r>
      <w:proofErr w:type="gramEnd"/>
      <w:r>
        <w:t xml:space="preserve"> change is in the app component to have the key prop as shown below.</w:t>
      </w:r>
    </w:p>
    <w:p w14:paraId="0F1AF1D0" w14:textId="7AC1E2D0" w:rsidR="00CC12C6" w:rsidRDefault="00CC12C6" w:rsidP="00E53959">
      <w:pPr>
        <w:pStyle w:val="ListParagraph"/>
        <w:numPr>
          <w:ilvl w:val="0"/>
          <w:numId w:val="1"/>
        </w:numPr>
      </w:pPr>
      <w:r w:rsidRPr="00CC12C6">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59"/>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0"/>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1"/>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 xml:space="preserve">Notice that we </w:t>
      </w:r>
      <w:proofErr w:type="spellStart"/>
      <w:r>
        <w:t>destructure</w:t>
      </w:r>
      <w:proofErr w:type="spellEnd"/>
      <w:r>
        <w:t xml:space="preserv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2"/>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w:t>
      </w:r>
      <w:proofErr w:type="spellStart"/>
      <w:r>
        <w:t>my_key</w:t>
      </w:r>
      <w:proofErr w:type="spellEnd"/>
      <w:r>
        <w:t>’ which also has a value of person.id</w:t>
      </w:r>
    </w:p>
    <w:p w14:paraId="2EEEDEC3" w14:textId="1AC4FE75" w:rsidR="00981DFC" w:rsidRDefault="00981DFC" w:rsidP="00E53959">
      <w:pPr>
        <w:pStyle w:val="ListParagraph"/>
        <w:numPr>
          <w:ilvl w:val="0"/>
          <w:numId w:val="1"/>
        </w:numPr>
      </w:pPr>
      <w:r w:rsidRPr="00981DFC">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63"/>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 xml:space="preserve">Notice since we passed in the </w:t>
      </w:r>
      <w:proofErr w:type="spellStart"/>
      <w:r>
        <w:t>my_key</w:t>
      </w:r>
      <w:proofErr w:type="spellEnd"/>
      <w:r>
        <w:t xml:space="preserve"> prop, we </w:t>
      </w:r>
      <w:proofErr w:type="gramStart"/>
      <w:r>
        <w:t>are able to</w:t>
      </w:r>
      <w:proofErr w:type="gramEnd"/>
      <w:r>
        <w:t xml:space="preserve"> </w:t>
      </w:r>
      <w:proofErr w:type="spellStart"/>
      <w:r>
        <w:t>destructure</w:t>
      </w:r>
      <w:proofErr w:type="spellEnd"/>
      <w:r>
        <w:t xml:space="preserv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 xml:space="preserve">Keys allow react to render faster since we can easily identify which items in a list need to be rerendered instead of possibly </w:t>
      </w:r>
      <w:proofErr w:type="spellStart"/>
      <w:r>
        <w:t>rerendering</w:t>
      </w:r>
      <w:proofErr w:type="spellEnd"/>
      <w:r>
        <w:t xml:space="preserve">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64"/>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 xml:space="preserve">The left is what was rendered </w:t>
      </w:r>
      <w:proofErr w:type="gramStart"/>
      <w:r>
        <w:t>before</w:t>
      </w:r>
      <w:proofErr w:type="gramEnd"/>
      <w:r>
        <w:t xml:space="preserv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 xml:space="preserve">Then, react </w:t>
      </w:r>
      <w:r>
        <w:t xml:space="preserve">will compare the </w:t>
      </w:r>
      <w:r>
        <w:t>second</w:t>
      </w:r>
      <w:r>
        <w:t xml:space="preserve"> items in each list and see</w:t>
      </w:r>
      <w:r>
        <w:t xml:space="preserve"> that</w:t>
      </w:r>
      <w:r>
        <w:t xml:space="preserve"> there is no difference.</w:t>
      </w:r>
    </w:p>
    <w:p w14:paraId="4CBED998" w14:textId="45984A5C" w:rsidR="00AF5BEC" w:rsidRDefault="00BE7FA5" w:rsidP="00AF5BEC">
      <w:pPr>
        <w:pStyle w:val="ListParagraph"/>
        <w:numPr>
          <w:ilvl w:val="1"/>
          <w:numId w:val="1"/>
        </w:numPr>
      </w:pPr>
      <w:r>
        <w:t xml:space="preserve">Then, react </w:t>
      </w:r>
      <w:r>
        <w:t xml:space="preserve">will compare the </w:t>
      </w:r>
      <w:r>
        <w:t>third</w:t>
      </w:r>
      <w:r>
        <w:t xml:space="preserve"> items in each list and </w:t>
      </w:r>
      <w:r>
        <w:t xml:space="preserve">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65"/>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66"/>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 xml:space="preserve">When comparing these two lists, react will realize that the list item with key = ‘3’ is a new item that needs to be inserted at the top. React will also realize the list items with key = </w:t>
      </w:r>
      <w:proofErr w:type="gramStart"/>
      <w:r>
        <w:t>‘ 1</w:t>
      </w:r>
      <w:proofErr w:type="gramEnd"/>
      <w:r>
        <w:t>’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w:t>
      </w:r>
      <w:proofErr w:type="gramStart"/>
      <w:r>
        <w:t>an</w:t>
      </w:r>
      <w:proofErr w:type="gramEnd"/>
      <w:r>
        <w:t xml:space="preserve"> </w:t>
      </w:r>
      <w:proofErr w:type="spellStart"/>
      <w:r>
        <w:t>npm</w:t>
      </w:r>
      <w:proofErr w:type="spellEnd"/>
      <w:r>
        <w:t xml:space="preserve"> package </w:t>
      </w:r>
      <w:r w:rsidR="00973EC1">
        <w:t xml:space="preserve">called </w:t>
      </w:r>
      <w:proofErr w:type="spellStart"/>
      <w:r w:rsidR="00973EC1">
        <w:t>uuid</w:t>
      </w:r>
      <w:proofErr w:type="spellEnd"/>
      <w:r w:rsidR="00973EC1">
        <w:t xml:space="preserve"> </w:t>
      </w:r>
      <w:r>
        <w:t>that will allow us to generate unique id’s.</w:t>
      </w:r>
      <w:r w:rsidR="00973EC1">
        <w:t xml:space="preserve"> </w:t>
      </w:r>
    </w:p>
    <w:p w14:paraId="03F80668" w14:textId="6514E923" w:rsidR="00606321" w:rsidRDefault="00606321" w:rsidP="00973EC1">
      <w:pPr>
        <w:pStyle w:val="ListParagraph"/>
        <w:numPr>
          <w:ilvl w:val="1"/>
          <w:numId w:val="1"/>
        </w:numPr>
      </w:pPr>
      <w:r>
        <w:t xml:space="preserve">In the </w:t>
      </w:r>
      <w:proofErr w:type="spellStart"/>
      <w:r>
        <w:t>cmd</w:t>
      </w:r>
      <w:proofErr w:type="spellEnd"/>
      <w:r>
        <w:t xml:space="preserve">, run: </w:t>
      </w:r>
      <w:proofErr w:type="spellStart"/>
      <w:r>
        <w:t>npm</w:t>
      </w:r>
      <w:proofErr w:type="spellEnd"/>
      <w:r>
        <w:t xml:space="preserve"> install </w:t>
      </w:r>
      <w:proofErr w:type="spellStart"/>
      <w:r>
        <w:t>uuid</w:t>
      </w:r>
      <w:proofErr w:type="spellEnd"/>
    </w:p>
    <w:p w14:paraId="6E40DD52" w14:textId="631CC315" w:rsidR="00606321" w:rsidRDefault="00C75061" w:rsidP="00973EC1">
      <w:pPr>
        <w:pStyle w:val="ListParagraph"/>
        <w:numPr>
          <w:ilvl w:val="1"/>
          <w:numId w:val="1"/>
        </w:numPr>
      </w:pPr>
      <w:r>
        <w:t xml:space="preserve">Now, in the component </w:t>
      </w:r>
      <w:r w:rsidR="000D1A0C">
        <w:t xml:space="preserve">we want to use the unique id’s in, we import </w:t>
      </w:r>
      <w:proofErr w:type="spellStart"/>
      <w:r w:rsidR="000D1A0C">
        <w:t>uuid</w:t>
      </w:r>
      <w:proofErr w:type="spellEnd"/>
    </w:p>
    <w:p w14:paraId="6174F3D7" w14:textId="3A943C95" w:rsidR="000D1A0C" w:rsidRDefault="000D1A0C" w:rsidP="004E097C">
      <w:pPr>
        <w:pStyle w:val="ListParagraph"/>
        <w:numPr>
          <w:ilvl w:val="1"/>
          <w:numId w:val="1"/>
        </w:numPr>
      </w:pPr>
      <w:r w:rsidRPr="000D1A0C">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w:t>
      </w:r>
      <w:r>
        <w:t xml:space="preserve">uuidv4() </w:t>
      </w:r>
      <w:r>
        <w:t xml:space="preserve">which </w:t>
      </w:r>
      <w:r>
        <w:t xml:space="preserve">returns a random id. </w:t>
      </w:r>
    </w:p>
    <w:p w14:paraId="62EEE725" w14:textId="2DE5281D" w:rsidR="000D1A0C" w:rsidRDefault="000D1A0C" w:rsidP="004E097C">
      <w:pPr>
        <w:pStyle w:val="ListParagraph"/>
        <w:numPr>
          <w:ilvl w:val="1"/>
          <w:numId w:val="1"/>
        </w:numPr>
      </w:pPr>
      <w:r w:rsidRPr="000D1A0C">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68"/>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w:t>
      </w:r>
      <w:proofErr w:type="gramStart"/>
      <w:r>
        <w:t>have to</w:t>
      </w:r>
      <w:proofErr w:type="gramEnd"/>
      <w:r>
        <w:t xml:space="preserve">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69"/>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0"/>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1"/>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w:t>
      </w:r>
      <w:proofErr w:type="spellStart"/>
      <w:r>
        <w:t>randomId’s</w:t>
      </w:r>
      <w:proofErr w:type="spellEnd"/>
      <w:r>
        <w:t xml:space="preserve"> don’t match. </w:t>
      </w:r>
    </w:p>
    <w:p w14:paraId="067F7223" w14:textId="6680AE55" w:rsidR="00973EC1" w:rsidRDefault="00973EC1" w:rsidP="004E097C"/>
    <w:p w14:paraId="71ACD628" w14:textId="77777777" w:rsidR="004E097C" w:rsidRDefault="004E097C" w:rsidP="004E097C"/>
    <w:sectPr w:rsidR="004E097C"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4006"/>
    <w:rsid w:val="0006738D"/>
    <w:rsid w:val="0008102D"/>
    <w:rsid w:val="00084590"/>
    <w:rsid w:val="000907B8"/>
    <w:rsid w:val="00092897"/>
    <w:rsid w:val="000D1A0C"/>
    <w:rsid w:val="00101760"/>
    <w:rsid w:val="00112C7D"/>
    <w:rsid w:val="00125BAE"/>
    <w:rsid w:val="00135A6B"/>
    <w:rsid w:val="00142760"/>
    <w:rsid w:val="00155B74"/>
    <w:rsid w:val="001909ED"/>
    <w:rsid w:val="001A05C8"/>
    <w:rsid w:val="001C7690"/>
    <w:rsid w:val="00212EF8"/>
    <w:rsid w:val="002374F2"/>
    <w:rsid w:val="0024406A"/>
    <w:rsid w:val="00247235"/>
    <w:rsid w:val="00256987"/>
    <w:rsid w:val="0027037B"/>
    <w:rsid w:val="00286786"/>
    <w:rsid w:val="002979FB"/>
    <w:rsid w:val="002A4009"/>
    <w:rsid w:val="002B33F0"/>
    <w:rsid w:val="002C22C6"/>
    <w:rsid w:val="002C55AF"/>
    <w:rsid w:val="002E41A3"/>
    <w:rsid w:val="002E5B3D"/>
    <w:rsid w:val="002F1A1E"/>
    <w:rsid w:val="0033037F"/>
    <w:rsid w:val="003771C4"/>
    <w:rsid w:val="003858E4"/>
    <w:rsid w:val="00394BA8"/>
    <w:rsid w:val="00396146"/>
    <w:rsid w:val="003A48E6"/>
    <w:rsid w:val="003C4521"/>
    <w:rsid w:val="003D36C1"/>
    <w:rsid w:val="003D7078"/>
    <w:rsid w:val="003F2AB1"/>
    <w:rsid w:val="003F7582"/>
    <w:rsid w:val="00404CB7"/>
    <w:rsid w:val="00405B83"/>
    <w:rsid w:val="00416576"/>
    <w:rsid w:val="00431F57"/>
    <w:rsid w:val="004344C8"/>
    <w:rsid w:val="00440651"/>
    <w:rsid w:val="00445BA3"/>
    <w:rsid w:val="0045708D"/>
    <w:rsid w:val="00470116"/>
    <w:rsid w:val="004807DC"/>
    <w:rsid w:val="00487E34"/>
    <w:rsid w:val="00490666"/>
    <w:rsid w:val="00491E53"/>
    <w:rsid w:val="004B00AB"/>
    <w:rsid w:val="004B4E9F"/>
    <w:rsid w:val="004E097C"/>
    <w:rsid w:val="004E2179"/>
    <w:rsid w:val="005058D7"/>
    <w:rsid w:val="00520910"/>
    <w:rsid w:val="00521278"/>
    <w:rsid w:val="00524967"/>
    <w:rsid w:val="00526B14"/>
    <w:rsid w:val="00540C18"/>
    <w:rsid w:val="0056683A"/>
    <w:rsid w:val="00582E23"/>
    <w:rsid w:val="00595C95"/>
    <w:rsid w:val="005966D3"/>
    <w:rsid w:val="005C0308"/>
    <w:rsid w:val="005C4AB5"/>
    <w:rsid w:val="005E2F21"/>
    <w:rsid w:val="005E5B02"/>
    <w:rsid w:val="00606321"/>
    <w:rsid w:val="006130ED"/>
    <w:rsid w:val="006144F0"/>
    <w:rsid w:val="006425EF"/>
    <w:rsid w:val="00643827"/>
    <w:rsid w:val="00682B0B"/>
    <w:rsid w:val="00687864"/>
    <w:rsid w:val="006C5290"/>
    <w:rsid w:val="006D3A1D"/>
    <w:rsid w:val="00703223"/>
    <w:rsid w:val="0070336A"/>
    <w:rsid w:val="00722EEF"/>
    <w:rsid w:val="0074384B"/>
    <w:rsid w:val="00757098"/>
    <w:rsid w:val="007651E5"/>
    <w:rsid w:val="00773545"/>
    <w:rsid w:val="00791386"/>
    <w:rsid w:val="007A2AEE"/>
    <w:rsid w:val="007E151D"/>
    <w:rsid w:val="007F1050"/>
    <w:rsid w:val="007F29BA"/>
    <w:rsid w:val="007F4FB2"/>
    <w:rsid w:val="007F53CF"/>
    <w:rsid w:val="007F5711"/>
    <w:rsid w:val="0081394E"/>
    <w:rsid w:val="00827328"/>
    <w:rsid w:val="00843814"/>
    <w:rsid w:val="00882BE1"/>
    <w:rsid w:val="008B5DA0"/>
    <w:rsid w:val="008B7687"/>
    <w:rsid w:val="00903439"/>
    <w:rsid w:val="009070D6"/>
    <w:rsid w:val="00920255"/>
    <w:rsid w:val="009252F2"/>
    <w:rsid w:val="009306A3"/>
    <w:rsid w:val="009369FB"/>
    <w:rsid w:val="009647DF"/>
    <w:rsid w:val="00973EC1"/>
    <w:rsid w:val="00981DFC"/>
    <w:rsid w:val="009A02A3"/>
    <w:rsid w:val="009A17D0"/>
    <w:rsid w:val="009A5D3B"/>
    <w:rsid w:val="009B0D0A"/>
    <w:rsid w:val="009B25A2"/>
    <w:rsid w:val="009C4DD7"/>
    <w:rsid w:val="009D3CE3"/>
    <w:rsid w:val="009E62D8"/>
    <w:rsid w:val="009F4B6C"/>
    <w:rsid w:val="00A1671A"/>
    <w:rsid w:val="00A370F0"/>
    <w:rsid w:val="00A54C19"/>
    <w:rsid w:val="00A56167"/>
    <w:rsid w:val="00A572A6"/>
    <w:rsid w:val="00A57610"/>
    <w:rsid w:val="00A62AAA"/>
    <w:rsid w:val="00A63DF1"/>
    <w:rsid w:val="00A716F9"/>
    <w:rsid w:val="00A71DDE"/>
    <w:rsid w:val="00A744AE"/>
    <w:rsid w:val="00A86AD4"/>
    <w:rsid w:val="00AA637D"/>
    <w:rsid w:val="00AA741B"/>
    <w:rsid w:val="00AB0799"/>
    <w:rsid w:val="00AD03E1"/>
    <w:rsid w:val="00AE728D"/>
    <w:rsid w:val="00AF3682"/>
    <w:rsid w:val="00AF5BEC"/>
    <w:rsid w:val="00B038FD"/>
    <w:rsid w:val="00B06CC8"/>
    <w:rsid w:val="00B11C0A"/>
    <w:rsid w:val="00B27E65"/>
    <w:rsid w:val="00B323D9"/>
    <w:rsid w:val="00B355BD"/>
    <w:rsid w:val="00B7537B"/>
    <w:rsid w:val="00BE7FA5"/>
    <w:rsid w:val="00C05F17"/>
    <w:rsid w:val="00C1054A"/>
    <w:rsid w:val="00C2052B"/>
    <w:rsid w:val="00C24A09"/>
    <w:rsid w:val="00C30EB4"/>
    <w:rsid w:val="00C3135C"/>
    <w:rsid w:val="00C34691"/>
    <w:rsid w:val="00C551F6"/>
    <w:rsid w:val="00C6602C"/>
    <w:rsid w:val="00C67706"/>
    <w:rsid w:val="00C75061"/>
    <w:rsid w:val="00CB51B3"/>
    <w:rsid w:val="00CC12C6"/>
    <w:rsid w:val="00CD5D9B"/>
    <w:rsid w:val="00D07BF3"/>
    <w:rsid w:val="00D12C50"/>
    <w:rsid w:val="00D211E7"/>
    <w:rsid w:val="00D3447F"/>
    <w:rsid w:val="00D55A57"/>
    <w:rsid w:val="00D85A67"/>
    <w:rsid w:val="00D864EC"/>
    <w:rsid w:val="00D877CF"/>
    <w:rsid w:val="00D92AA1"/>
    <w:rsid w:val="00D92B91"/>
    <w:rsid w:val="00DA0A27"/>
    <w:rsid w:val="00DF7027"/>
    <w:rsid w:val="00E11E41"/>
    <w:rsid w:val="00E57DD6"/>
    <w:rsid w:val="00E626CE"/>
    <w:rsid w:val="00E802FF"/>
    <w:rsid w:val="00E95641"/>
    <w:rsid w:val="00E95E25"/>
    <w:rsid w:val="00EA4FC6"/>
    <w:rsid w:val="00F30BD0"/>
    <w:rsid w:val="00F33D55"/>
    <w:rsid w:val="00F953A1"/>
    <w:rsid w:val="00F96DB9"/>
    <w:rsid w:val="00FA35AE"/>
    <w:rsid w:val="00FB4F9B"/>
    <w:rsid w:val="00FD1BB0"/>
    <w:rsid w:val="00FD4881"/>
    <w:rsid w:val="00FE350C"/>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17.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 Type="http://schemas.openxmlformats.org/officeDocument/2006/relationships/numbering" Target="numbering.xml"/><Relationship Id="rId6" Type="http://schemas.openxmlformats.org/officeDocument/2006/relationships/hyperlink" Target="https://nodejs.org/en/" TargetMode="Externa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2"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microsoft.com/office/2011/relationships/commentsExtended" Target="commentsExtended.xml"/><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0.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0.png"/><Relationship Id="rId173"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microsoft.com/office/2016/09/relationships/commentsIds" Target="commentsIds.xml"/><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8/08/relationships/commentsExtensible" Target="commentsExtensi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2.png"/><Relationship Id="rId80" Type="http://schemas.openxmlformats.org/officeDocument/2006/relationships/image" Target="media/image72.png"/><Relationship Id="rId155" Type="http://schemas.openxmlformats.org/officeDocument/2006/relationships/image" Target="media/image143.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comments" Target="comments.xml"/><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1782</TotalTime>
  <Pages>51</Pages>
  <Words>7614</Words>
  <Characters>43402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35</cp:revision>
  <dcterms:created xsi:type="dcterms:W3CDTF">2022-03-17T13:13:00Z</dcterms:created>
  <dcterms:modified xsi:type="dcterms:W3CDTF">2022-03-23T22:54:00Z</dcterms:modified>
</cp:coreProperties>
</file>