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89C" w:rsidRPr="00DF75D6" w:rsidRDefault="00DF75D6" w:rsidP="00DF75D6">
      <w:pPr>
        <w:jc w:val="center"/>
        <w:rPr>
          <w:rFonts w:ascii="Times New Roman" w:hAnsi="Times New Roman" w:cs="Times New Roman"/>
          <w:sz w:val="40"/>
        </w:rPr>
      </w:pPr>
      <w:r>
        <w:rPr>
          <w:rFonts w:ascii="Times New Roman" w:hAnsi="Times New Roman" w:cs="Times New Roman" w:hint="eastAsia"/>
          <w:sz w:val="40"/>
        </w:rPr>
        <w:t xml:space="preserve">107-1 </w:t>
      </w:r>
      <w:r w:rsidRPr="00DF75D6">
        <w:rPr>
          <w:rFonts w:ascii="Times New Roman" w:hAnsi="Times New Roman" w:cs="Times New Roman"/>
          <w:sz w:val="40"/>
        </w:rPr>
        <w:t>VLSI Testing</w:t>
      </w:r>
    </w:p>
    <w:p w:rsidR="00DF75D6" w:rsidRDefault="00DF75D6" w:rsidP="00DF75D6">
      <w:pPr>
        <w:jc w:val="center"/>
        <w:rPr>
          <w:rFonts w:ascii="Times New Roman" w:hAnsi="Times New Roman" w:cs="Times New Roman"/>
          <w:color w:val="767171" w:themeColor="background2" w:themeShade="80"/>
          <w:sz w:val="28"/>
        </w:rPr>
      </w:pPr>
      <w:r w:rsidRPr="00DF75D6">
        <w:rPr>
          <w:rFonts w:ascii="Times New Roman" w:hAnsi="Times New Roman" w:cs="Times New Roman"/>
          <w:color w:val="767171" w:themeColor="background2" w:themeShade="80"/>
          <w:sz w:val="28"/>
        </w:rPr>
        <w:t xml:space="preserve">Programming Assignment </w:t>
      </w:r>
      <w:r w:rsidR="00307D21">
        <w:rPr>
          <w:rFonts w:ascii="Times New Roman" w:hAnsi="Times New Roman" w:cs="Times New Roman"/>
          <w:color w:val="767171" w:themeColor="background2" w:themeShade="80"/>
          <w:sz w:val="28"/>
        </w:rPr>
        <w:t>#</w:t>
      </w:r>
      <w:r w:rsidR="003E6035">
        <w:rPr>
          <w:rFonts w:ascii="Times New Roman" w:hAnsi="Times New Roman" w:cs="Times New Roman" w:hint="eastAsia"/>
          <w:color w:val="767171" w:themeColor="background2" w:themeShade="80"/>
          <w:sz w:val="28"/>
        </w:rPr>
        <w:t>2</w:t>
      </w:r>
    </w:p>
    <w:p w:rsidR="00DF75D6" w:rsidRDefault="00DF75D6" w:rsidP="00082991">
      <w:pPr>
        <w:jc w:val="center"/>
        <w:rPr>
          <w:rFonts w:ascii="標楷體" w:eastAsia="標楷體" w:hAnsi="標楷體" w:cs="Times New Roman"/>
          <w:color w:val="767171" w:themeColor="background2" w:themeShade="80"/>
          <w:sz w:val="28"/>
        </w:rPr>
      </w:pPr>
      <w:r w:rsidRPr="00082991">
        <w:rPr>
          <w:rFonts w:ascii="標楷體" w:eastAsia="標楷體" w:hAnsi="標楷體" w:cs="Times New Roman"/>
          <w:color w:val="767171" w:themeColor="background2" w:themeShade="80"/>
          <w:sz w:val="28"/>
        </w:rPr>
        <w:t>電子所</w:t>
      </w:r>
      <w:r w:rsidRPr="00082991">
        <w:rPr>
          <w:rFonts w:ascii="標楷體" w:eastAsia="標楷體" w:hAnsi="標楷體" w:cs="Times New Roman" w:hint="eastAsia"/>
          <w:color w:val="767171" w:themeColor="background2" w:themeShade="80"/>
          <w:sz w:val="28"/>
        </w:rPr>
        <w:t>碩</w:t>
      </w:r>
      <w:proofErr w:type="gramStart"/>
      <w:r w:rsidRPr="00082991">
        <w:rPr>
          <w:rFonts w:ascii="標楷體" w:eastAsia="標楷體" w:hAnsi="標楷體" w:cs="Times New Roman" w:hint="eastAsia"/>
          <w:color w:val="767171" w:themeColor="background2" w:themeShade="80"/>
          <w:sz w:val="28"/>
        </w:rPr>
        <w:t>一</w:t>
      </w:r>
      <w:proofErr w:type="gramEnd"/>
      <w:r w:rsidRPr="00082991">
        <w:rPr>
          <w:rFonts w:ascii="標楷體" w:eastAsia="標楷體" w:hAnsi="標楷體" w:cs="Times New Roman" w:hint="eastAsia"/>
          <w:color w:val="767171" w:themeColor="background2" w:themeShade="80"/>
          <w:sz w:val="28"/>
        </w:rPr>
        <w:t xml:space="preserve"> </w:t>
      </w:r>
      <w:r w:rsidRPr="00082991">
        <w:rPr>
          <w:rFonts w:ascii="Times New Roman" w:hAnsi="Times New Roman" w:cs="Times New Roman"/>
          <w:color w:val="767171" w:themeColor="background2" w:themeShade="80"/>
          <w:sz w:val="28"/>
        </w:rPr>
        <w:t xml:space="preserve">R07943107 </w:t>
      </w:r>
      <w:r w:rsidRPr="00082991">
        <w:rPr>
          <w:rFonts w:ascii="標楷體" w:eastAsia="標楷體" w:hAnsi="標楷體" w:cs="Times New Roman"/>
          <w:color w:val="767171" w:themeColor="background2" w:themeShade="80"/>
          <w:sz w:val="28"/>
        </w:rPr>
        <w:t>徐晨皓</w:t>
      </w:r>
    </w:p>
    <w:p w:rsidR="00082991" w:rsidRPr="002E52A4" w:rsidRDefault="00082991" w:rsidP="00F73525">
      <w:pPr>
        <w:pStyle w:val="a3"/>
        <w:numPr>
          <w:ilvl w:val="0"/>
          <w:numId w:val="1"/>
        </w:numPr>
        <w:spacing w:line="276" w:lineRule="auto"/>
        <w:ind w:leftChars="0"/>
        <w:jc w:val="both"/>
        <w:rPr>
          <w:rFonts w:ascii="Times New Roman" w:hAnsi="Times New Roman"/>
          <w:b/>
        </w:rPr>
      </w:pPr>
      <w:r w:rsidRPr="002E52A4">
        <w:rPr>
          <w:rFonts w:ascii="Times New Roman" w:hAnsi="Times New Roman"/>
          <w:b/>
        </w:rPr>
        <w:t>Please fill in the following table in your report.</w:t>
      </w:r>
    </w:p>
    <w:tbl>
      <w:tblPr>
        <w:tblW w:w="8236"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984"/>
        <w:gridCol w:w="1002"/>
        <w:gridCol w:w="1053"/>
        <w:gridCol w:w="1302"/>
        <w:gridCol w:w="1122"/>
        <w:gridCol w:w="1048"/>
        <w:gridCol w:w="732"/>
      </w:tblGrid>
      <w:tr w:rsidR="0088610D" w:rsidRPr="00F860BF" w:rsidTr="00767043">
        <w:trPr>
          <w:trHeight w:val="1131"/>
        </w:trPr>
        <w:tc>
          <w:tcPr>
            <w:tcW w:w="993" w:type="dxa"/>
            <w:shd w:val="clear" w:color="auto" w:fill="D9D9D9" w:themeFill="background1" w:themeFillShade="D9"/>
          </w:tcPr>
          <w:p w:rsidR="0088610D" w:rsidRPr="00F860BF" w:rsidRDefault="0088610D" w:rsidP="00FD2B2B">
            <w:pPr>
              <w:snapToGrid w:val="0"/>
              <w:rPr>
                <w:rFonts w:ascii="Times New Roman" w:hAnsi="Times New Roman"/>
              </w:rPr>
            </w:pPr>
            <w:r w:rsidRPr="00F860BF">
              <w:rPr>
                <w:rFonts w:ascii="Times New Roman" w:hAnsi="Times New Roman"/>
              </w:rPr>
              <w:t>circuit number</w:t>
            </w:r>
          </w:p>
        </w:tc>
        <w:tc>
          <w:tcPr>
            <w:tcW w:w="984" w:type="dxa"/>
            <w:shd w:val="clear" w:color="auto" w:fill="D9D9D9" w:themeFill="background1" w:themeFillShade="D9"/>
          </w:tcPr>
          <w:p w:rsidR="0088610D" w:rsidRPr="00F860BF" w:rsidRDefault="0088610D" w:rsidP="00FD2B2B">
            <w:pPr>
              <w:snapToGrid w:val="0"/>
              <w:rPr>
                <w:rFonts w:ascii="Times New Roman" w:hAnsi="Times New Roman"/>
              </w:rPr>
            </w:pPr>
            <w:r w:rsidRPr="00F860BF">
              <w:rPr>
                <w:rFonts w:ascii="Times New Roman" w:hAnsi="Times New Roman"/>
              </w:rPr>
              <w:t>number of gates</w:t>
            </w:r>
          </w:p>
        </w:tc>
        <w:tc>
          <w:tcPr>
            <w:tcW w:w="1002" w:type="dxa"/>
            <w:shd w:val="clear" w:color="auto" w:fill="D9D9D9" w:themeFill="background1" w:themeFillShade="D9"/>
          </w:tcPr>
          <w:p w:rsidR="0088610D" w:rsidRPr="00F860BF" w:rsidRDefault="0088610D" w:rsidP="00FD2B2B">
            <w:pPr>
              <w:snapToGrid w:val="0"/>
              <w:rPr>
                <w:rFonts w:ascii="Times New Roman" w:hAnsi="Times New Roman"/>
              </w:rPr>
            </w:pPr>
            <w:r w:rsidRPr="00F860BF">
              <w:rPr>
                <w:rFonts w:ascii="Times New Roman" w:hAnsi="Times New Roman"/>
              </w:rPr>
              <w:t>number of total faults</w:t>
            </w:r>
          </w:p>
        </w:tc>
        <w:tc>
          <w:tcPr>
            <w:tcW w:w="1053" w:type="dxa"/>
            <w:shd w:val="clear" w:color="auto" w:fill="D9D9D9" w:themeFill="background1" w:themeFillShade="D9"/>
          </w:tcPr>
          <w:p w:rsidR="0088610D" w:rsidRPr="00F860BF" w:rsidRDefault="0088610D" w:rsidP="00FD2B2B">
            <w:pPr>
              <w:snapToGrid w:val="0"/>
              <w:rPr>
                <w:rFonts w:ascii="Times New Roman" w:hAnsi="Times New Roman"/>
              </w:rPr>
            </w:pPr>
            <w:r w:rsidRPr="00F860BF">
              <w:rPr>
                <w:rFonts w:ascii="Times New Roman" w:hAnsi="Times New Roman"/>
              </w:rPr>
              <w:t>number of detected faults</w:t>
            </w:r>
          </w:p>
        </w:tc>
        <w:tc>
          <w:tcPr>
            <w:tcW w:w="1302" w:type="dxa"/>
            <w:shd w:val="clear" w:color="auto" w:fill="D9D9D9" w:themeFill="background1" w:themeFillShade="D9"/>
          </w:tcPr>
          <w:p w:rsidR="0088610D" w:rsidRPr="00F860BF" w:rsidRDefault="0088610D" w:rsidP="00FD2B2B">
            <w:pPr>
              <w:snapToGrid w:val="0"/>
              <w:rPr>
                <w:rFonts w:ascii="Times New Roman" w:hAnsi="Times New Roman"/>
              </w:rPr>
            </w:pPr>
            <w:r w:rsidRPr="00F860BF">
              <w:rPr>
                <w:rFonts w:ascii="Times New Roman" w:hAnsi="Times New Roman"/>
              </w:rPr>
              <w:t>number of undetected faults</w:t>
            </w:r>
          </w:p>
        </w:tc>
        <w:tc>
          <w:tcPr>
            <w:tcW w:w="1122" w:type="dxa"/>
            <w:shd w:val="clear" w:color="auto" w:fill="D9D9D9" w:themeFill="background1" w:themeFillShade="D9"/>
          </w:tcPr>
          <w:p w:rsidR="0088610D" w:rsidRPr="00F860BF" w:rsidRDefault="0088610D" w:rsidP="00FD2B2B">
            <w:pPr>
              <w:snapToGrid w:val="0"/>
              <w:rPr>
                <w:rFonts w:ascii="Times New Roman" w:hAnsi="Times New Roman"/>
              </w:rPr>
            </w:pPr>
            <w:r>
              <w:rPr>
                <w:rFonts w:ascii="Times New Roman" w:hAnsi="Times New Roman"/>
              </w:rPr>
              <w:t>f</w:t>
            </w:r>
            <w:r>
              <w:rPr>
                <w:rFonts w:ascii="Times New Roman" w:hAnsi="Times New Roman" w:hint="eastAsia"/>
              </w:rPr>
              <w:t xml:space="preserve">ault </w:t>
            </w:r>
            <w:r>
              <w:rPr>
                <w:rFonts w:ascii="Times New Roman" w:hAnsi="Times New Roman"/>
              </w:rPr>
              <w:t>coverage</w:t>
            </w:r>
          </w:p>
        </w:tc>
        <w:tc>
          <w:tcPr>
            <w:tcW w:w="1048" w:type="dxa"/>
            <w:shd w:val="clear" w:color="auto" w:fill="D9D9D9" w:themeFill="background1" w:themeFillShade="D9"/>
          </w:tcPr>
          <w:p w:rsidR="0088610D" w:rsidRDefault="0088610D" w:rsidP="00FD2B2B">
            <w:pPr>
              <w:snapToGrid w:val="0"/>
              <w:rPr>
                <w:rFonts w:ascii="Times New Roman" w:hAnsi="Times New Roman"/>
              </w:rPr>
            </w:pPr>
            <w:r>
              <w:rPr>
                <w:rFonts w:ascii="Times New Roman" w:hAnsi="Times New Roman"/>
              </w:rPr>
              <w:t>n</w:t>
            </w:r>
            <w:r>
              <w:rPr>
                <w:rFonts w:ascii="Times New Roman" w:hAnsi="Times New Roman" w:hint="eastAsia"/>
              </w:rPr>
              <w:t xml:space="preserve">umber </w:t>
            </w:r>
            <w:r>
              <w:rPr>
                <w:rFonts w:ascii="Times New Roman" w:hAnsi="Times New Roman"/>
              </w:rPr>
              <w:t>of test vector</w:t>
            </w:r>
          </w:p>
        </w:tc>
        <w:tc>
          <w:tcPr>
            <w:tcW w:w="732" w:type="dxa"/>
            <w:shd w:val="clear" w:color="auto" w:fill="D9D9D9" w:themeFill="background1" w:themeFillShade="D9"/>
          </w:tcPr>
          <w:p w:rsidR="0088610D" w:rsidRDefault="0088610D" w:rsidP="00FD2B2B">
            <w:pPr>
              <w:snapToGrid w:val="0"/>
              <w:rPr>
                <w:rFonts w:ascii="Times New Roman" w:hAnsi="Times New Roman"/>
              </w:rPr>
            </w:pPr>
            <w:r>
              <w:rPr>
                <w:rFonts w:ascii="Times New Roman" w:hAnsi="Times New Roman"/>
              </w:rPr>
              <w:t>run</w:t>
            </w:r>
          </w:p>
          <w:p w:rsidR="0088610D" w:rsidRDefault="0088610D" w:rsidP="00FD2B2B">
            <w:pPr>
              <w:snapToGrid w:val="0"/>
              <w:rPr>
                <w:rFonts w:ascii="Times New Roman" w:hAnsi="Times New Roman"/>
              </w:rPr>
            </w:pPr>
            <w:r>
              <w:rPr>
                <w:rFonts w:ascii="Times New Roman" w:hAnsi="Times New Roman"/>
              </w:rPr>
              <w:t>time (s)</w:t>
            </w:r>
          </w:p>
        </w:tc>
      </w:tr>
      <w:tr w:rsidR="0088610D" w:rsidRPr="00F860BF" w:rsidTr="00362256">
        <w:trPr>
          <w:trHeight w:val="321"/>
        </w:trPr>
        <w:tc>
          <w:tcPr>
            <w:tcW w:w="993" w:type="dxa"/>
            <w:shd w:val="clear" w:color="auto" w:fill="auto"/>
          </w:tcPr>
          <w:p w:rsidR="0088610D" w:rsidRPr="00767043" w:rsidRDefault="0088610D" w:rsidP="00FD2B2B">
            <w:pPr>
              <w:snapToGrid w:val="0"/>
              <w:rPr>
                <w:rFonts w:ascii="Times New Roman" w:hAnsi="Times New Roman"/>
                <w:b/>
              </w:rPr>
            </w:pPr>
            <w:r w:rsidRPr="00767043">
              <w:rPr>
                <w:rFonts w:ascii="Times New Roman" w:hAnsi="Times New Roman"/>
                <w:b/>
              </w:rPr>
              <w:t>C</w:t>
            </w:r>
            <w:r w:rsidRPr="00767043">
              <w:rPr>
                <w:rFonts w:ascii="Times New Roman" w:hAnsi="Times New Roman" w:hint="eastAsia"/>
                <w:b/>
              </w:rPr>
              <w:t>432</w:t>
            </w:r>
          </w:p>
        </w:tc>
        <w:tc>
          <w:tcPr>
            <w:tcW w:w="984" w:type="dxa"/>
            <w:shd w:val="clear" w:color="auto" w:fill="auto"/>
          </w:tcPr>
          <w:p w:rsidR="0088610D" w:rsidRPr="00F860BF" w:rsidRDefault="004664A7" w:rsidP="00FD2B2B">
            <w:pPr>
              <w:snapToGrid w:val="0"/>
              <w:rPr>
                <w:rFonts w:ascii="Times New Roman" w:hAnsi="Times New Roman"/>
              </w:rPr>
            </w:pPr>
            <w:r>
              <w:rPr>
                <w:rFonts w:ascii="Times New Roman" w:hAnsi="Times New Roman" w:hint="eastAsia"/>
              </w:rPr>
              <w:t>245</w:t>
            </w:r>
          </w:p>
        </w:tc>
        <w:tc>
          <w:tcPr>
            <w:tcW w:w="1002" w:type="dxa"/>
            <w:shd w:val="clear" w:color="auto" w:fill="auto"/>
          </w:tcPr>
          <w:p w:rsidR="0088610D" w:rsidRPr="00F860BF" w:rsidRDefault="004664A7" w:rsidP="00FD2B2B">
            <w:pPr>
              <w:snapToGrid w:val="0"/>
              <w:rPr>
                <w:rFonts w:ascii="Times New Roman" w:hAnsi="Times New Roman"/>
              </w:rPr>
            </w:pPr>
            <w:r>
              <w:rPr>
                <w:rFonts w:ascii="Times New Roman" w:hAnsi="Times New Roman" w:hint="eastAsia"/>
              </w:rPr>
              <w:t>1110</w:t>
            </w:r>
          </w:p>
        </w:tc>
        <w:tc>
          <w:tcPr>
            <w:tcW w:w="1053" w:type="dxa"/>
            <w:shd w:val="clear" w:color="auto" w:fill="auto"/>
          </w:tcPr>
          <w:p w:rsidR="0088610D" w:rsidRPr="00F860BF" w:rsidRDefault="004664A7" w:rsidP="00FD2B2B">
            <w:pPr>
              <w:snapToGrid w:val="0"/>
              <w:rPr>
                <w:rFonts w:ascii="Times New Roman" w:hAnsi="Times New Roman"/>
              </w:rPr>
            </w:pPr>
            <w:r>
              <w:rPr>
                <w:rFonts w:ascii="Times New Roman" w:hAnsi="Times New Roman" w:hint="eastAsia"/>
              </w:rPr>
              <w:t>149</w:t>
            </w:r>
          </w:p>
        </w:tc>
        <w:tc>
          <w:tcPr>
            <w:tcW w:w="1302" w:type="dxa"/>
            <w:shd w:val="clear" w:color="auto" w:fill="auto"/>
          </w:tcPr>
          <w:p w:rsidR="0088610D" w:rsidRPr="00F860BF" w:rsidRDefault="004664A7" w:rsidP="00FD2B2B">
            <w:pPr>
              <w:snapToGrid w:val="0"/>
              <w:rPr>
                <w:rFonts w:ascii="Times New Roman" w:hAnsi="Times New Roman"/>
              </w:rPr>
            </w:pPr>
            <w:r>
              <w:rPr>
                <w:rFonts w:ascii="Times New Roman" w:hAnsi="Times New Roman" w:hint="eastAsia"/>
              </w:rPr>
              <w:t>961</w:t>
            </w:r>
          </w:p>
        </w:tc>
        <w:tc>
          <w:tcPr>
            <w:tcW w:w="1122" w:type="dxa"/>
            <w:shd w:val="clear" w:color="auto" w:fill="auto"/>
          </w:tcPr>
          <w:p w:rsidR="0088610D" w:rsidRDefault="004664A7" w:rsidP="00FD2B2B">
            <w:pPr>
              <w:snapToGrid w:val="0"/>
              <w:rPr>
                <w:rFonts w:ascii="Times New Roman" w:hAnsi="Times New Roman"/>
              </w:rPr>
            </w:pPr>
            <w:r>
              <w:rPr>
                <w:rFonts w:ascii="Times New Roman" w:hAnsi="Times New Roman" w:hint="eastAsia"/>
              </w:rPr>
              <w:t>13.42</w:t>
            </w:r>
            <w:r>
              <w:rPr>
                <w:rFonts w:ascii="Times New Roman" w:hAnsi="Times New Roman"/>
              </w:rPr>
              <w:t>%</w:t>
            </w:r>
          </w:p>
        </w:tc>
        <w:tc>
          <w:tcPr>
            <w:tcW w:w="1048" w:type="dxa"/>
          </w:tcPr>
          <w:p w:rsidR="0088610D" w:rsidRDefault="004664A7" w:rsidP="00FD2B2B">
            <w:pPr>
              <w:snapToGrid w:val="0"/>
              <w:rPr>
                <w:rFonts w:ascii="Times New Roman" w:hAnsi="Times New Roman"/>
              </w:rPr>
            </w:pPr>
            <w:r>
              <w:rPr>
                <w:rFonts w:ascii="Times New Roman" w:hAnsi="Times New Roman" w:hint="eastAsia"/>
              </w:rPr>
              <w:t>20</w:t>
            </w:r>
          </w:p>
        </w:tc>
        <w:tc>
          <w:tcPr>
            <w:tcW w:w="732" w:type="dxa"/>
          </w:tcPr>
          <w:p w:rsidR="0088610D" w:rsidRDefault="00362256" w:rsidP="00FD2B2B">
            <w:pPr>
              <w:snapToGrid w:val="0"/>
              <w:rPr>
                <w:rFonts w:ascii="Times New Roman" w:hAnsi="Times New Roman"/>
              </w:rPr>
            </w:pPr>
            <w:r>
              <w:rPr>
                <w:rFonts w:ascii="Times New Roman" w:hAnsi="Times New Roman" w:hint="eastAsia"/>
              </w:rPr>
              <w:t>0.01</w:t>
            </w:r>
          </w:p>
        </w:tc>
      </w:tr>
      <w:tr w:rsidR="0088610D" w:rsidRPr="00F860BF" w:rsidTr="0088610D">
        <w:trPr>
          <w:trHeight w:val="277"/>
        </w:trPr>
        <w:tc>
          <w:tcPr>
            <w:tcW w:w="993" w:type="dxa"/>
            <w:shd w:val="clear" w:color="auto" w:fill="auto"/>
          </w:tcPr>
          <w:p w:rsidR="0088610D" w:rsidRPr="00767043" w:rsidRDefault="0088610D" w:rsidP="00FD2B2B">
            <w:pPr>
              <w:snapToGrid w:val="0"/>
              <w:rPr>
                <w:rFonts w:ascii="Times New Roman" w:hAnsi="Times New Roman"/>
                <w:b/>
              </w:rPr>
            </w:pPr>
            <w:r w:rsidRPr="00767043">
              <w:rPr>
                <w:rFonts w:ascii="Times New Roman" w:hAnsi="Times New Roman"/>
                <w:b/>
              </w:rPr>
              <w:t>C499</w:t>
            </w:r>
          </w:p>
        </w:tc>
        <w:tc>
          <w:tcPr>
            <w:tcW w:w="984" w:type="dxa"/>
            <w:shd w:val="clear" w:color="auto" w:fill="auto"/>
          </w:tcPr>
          <w:p w:rsidR="0088610D" w:rsidRPr="00F860BF" w:rsidRDefault="0088610D" w:rsidP="00FD2B2B">
            <w:pPr>
              <w:snapToGrid w:val="0"/>
              <w:rPr>
                <w:rFonts w:ascii="Times New Roman" w:hAnsi="Times New Roman"/>
              </w:rPr>
            </w:pPr>
            <w:r>
              <w:rPr>
                <w:rFonts w:ascii="Times New Roman" w:hAnsi="Times New Roman" w:hint="eastAsia"/>
              </w:rPr>
              <w:t>554</w:t>
            </w:r>
          </w:p>
        </w:tc>
        <w:tc>
          <w:tcPr>
            <w:tcW w:w="1002" w:type="dxa"/>
            <w:shd w:val="clear" w:color="auto" w:fill="auto"/>
          </w:tcPr>
          <w:p w:rsidR="0088610D" w:rsidRPr="00F860BF" w:rsidRDefault="0088610D" w:rsidP="00FD2B2B">
            <w:pPr>
              <w:snapToGrid w:val="0"/>
              <w:rPr>
                <w:rFonts w:ascii="Times New Roman" w:hAnsi="Times New Roman"/>
              </w:rPr>
            </w:pPr>
            <w:r>
              <w:rPr>
                <w:rFonts w:ascii="Times New Roman" w:hAnsi="Times New Roman" w:hint="eastAsia"/>
              </w:rPr>
              <w:t>2390</w:t>
            </w:r>
          </w:p>
        </w:tc>
        <w:tc>
          <w:tcPr>
            <w:tcW w:w="1053" w:type="dxa"/>
            <w:shd w:val="clear" w:color="auto" w:fill="auto"/>
          </w:tcPr>
          <w:p w:rsidR="0088610D" w:rsidRPr="00F860BF" w:rsidRDefault="0088610D" w:rsidP="00FD2B2B">
            <w:pPr>
              <w:snapToGrid w:val="0"/>
              <w:rPr>
                <w:rFonts w:ascii="Times New Roman" w:hAnsi="Times New Roman"/>
              </w:rPr>
            </w:pPr>
            <w:r>
              <w:rPr>
                <w:rFonts w:ascii="Times New Roman" w:hAnsi="Times New Roman" w:hint="eastAsia"/>
              </w:rPr>
              <w:t>2263</w:t>
            </w:r>
          </w:p>
        </w:tc>
        <w:tc>
          <w:tcPr>
            <w:tcW w:w="1302" w:type="dxa"/>
            <w:shd w:val="clear" w:color="auto" w:fill="auto"/>
          </w:tcPr>
          <w:p w:rsidR="0088610D" w:rsidRPr="00F860BF" w:rsidRDefault="0088610D" w:rsidP="00FD2B2B">
            <w:pPr>
              <w:snapToGrid w:val="0"/>
              <w:rPr>
                <w:rFonts w:ascii="Times New Roman" w:hAnsi="Times New Roman"/>
              </w:rPr>
            </w:pPr>
            <w:r>
              <w:rPr>
                <w:rFonts w:ascii="Times New Roman" w:hAnsi="Times New Roman" w:hint="eastAsia"/>
              </w:rPr>
              <w:t>127</w:t>
            </w:r>
          </w:p>
        </w:tc>
        <w:tc>
          <w:tcPr>
            <w:tcW w:w="1122" w:type="dxa"/>
            <w:shd w:val="clear" w:color="auto" w:fill="auto"/>
          </w:tcPr>
          <w:p w:rsidR="0088610D" w:rsidRPr="00F860BF" w:rsidRDefault="0088610D" w:rsidP="00FD2B2B">
            <w:pPr>
              <w:snapToGrid w:val="0"/>
              <w:rPr>
                <w:rFonts w:ascii="Times New Roman" w:hAnsi="Times New Roman"/>
              </w:rPr>
            </w:pPr>
            <w:r>
              <w:rPr>
                <w:rFonts w:ascii="Times New Roman" w:hAnsi="Times New Roman" w:hint="eastAsia"/>
              </w:rPr>
              <w:t>94.69%</w:t>
            </w:r>
          </w:p>
        </w:tc>
        <w:tc>
          <w:tcPr>
            <w:tcW w:w="1048" w:type="dxa"/>
          </w:tcPr>
          <w:p w:rsidR="0088610D" w:rsidRDefault="00E700C6" w:rsidP="00FD2B2B">
            <w:pPr>
              <w:snapToGrid w:val="0"/>
              <w:rPr>
                <w:rFonts w:ascii="Times New Roman" w:hAnsi="Times New Roman"/>
              </w:rPr>
            </w:pPr>
            <w:r>
              <w:rPr>
                <w:rFonts w:ascii="Times New Roman" w:hAnsi="Times New Roman" w:hint="eastAsia"/>
              </w:rPr>
              <w:t>66</w:t>
            </w:r>
          </w:p>
        </w:tc>
        <w:tc>
          <w:tcPr>
            <w:tcW w:w="732" w:type="dxa"/>
          </w:tcPr>
          <w:p w:rsidR="0088610D" w:rsidRDefault="00362256" w:rsidP="00FD2B2B">
            <w:pPr>
              <w:snapToGrid w:val="0"/>
              <w:rPr>
                <w:rFonts w:ascii="Times New Roman" w:hAnsi="Times New Roman"/>
              </w:rPr>
            </w:pPr>
            <w:r>
              <w:rPr>
                <w:rFonts w:ascii="Times New Roman" w:hAnsi="Times New Roman" w:hint="eastAsia"/>
              </w:rPr>
              <w:t>0.08</w:t>
            </w:r>
          </w:p>
        </w:tc>
      </w:tr>
      <w:tr w:rsidR="0088610D" w:rsidRPr="00F860BF" w:rsidTr="0088610D">
        <w:trPr>
          <w:trHeight w:val="277"/>
        </w:trPr>
        <w:tc>
          <w:tcPr>
            <w:tcW w:w="993" w:type="dxa"/>
            <w:shd w:val="clear" w:color="auto" w:fill="auto"/>
          </w:tcPr>
          <w:p w:rsidR="0088610D" w:rsidRPr="00767043" w:rsidRDefault="0088610D" w:rsidP="00FD2B2B">
            <w:pPr>
              <w:snapToGrid w:val="0"/>
              <w:rPr>
                <w:rFonts w:ascii="Times New Roman" w:hAnsi="Times New Roman"/>
                <w:b/>
              </w:rPr>
            </w:pPr>
            <w:r w:rsidRPr="00767043">
              <w:rPr>
                <w:rFonts w:ascii="Times New Roman" w:hAnsi="Times New Roman" w:hint="eastAsia"/>
                <w:b/>
              </w:rPr>
              <w:t>C880</w:t>
            </w:r>
          </w:p>
        </w:tc>
        <w:tc>
          <w:tcPr>
            <w:tcW w:w="984" w:type="dxa"/>
            <w:shd w:val="clear" w:color="auto" w:fill="auto"/>
          </w:tcPr>
          <w:p w:rsidR="0088610D" w:rsidRDefault="00E700C6" w:rsidP="00FD2B2B">
            <w:pPr>
              <w:snapToGrid w:val="0"/>
              <w:rPr>
                <w:rFonts w:ascii="Times New Roman" w:hAnsi="Times New Roman"/>
              </w:rPr>
            </w:pPr>
            <w:r>
              <w:rPr>
                <w:rFonts w:ascii="Times New Roman" w:hAnsi="Times New Roman" w:hint="eastAsia"/>
              </w:rPr>
              <w:t>545</w:t>
            </w:r>
          </w:p>
        </w:tc>
        <w:tc>
          <w:tcPr>
            <w:tcW w:w="1002" w:type="dxa"/>
            <w:shd w:val="clear" w:color="auto" w:fill="auto"/>
          </w:tcPr>
          <w:p w:rsidR="0088610D" w:rsidRDefault="00E700C6" w:rsidP="00FD2B2B">
            <w:pPr>
              <w:snapToGrid w:val="0"/>
              <w:rPr>
                <w:rFonts w:ascii="Times New Roman" w:hAnsi="Times New Roman"/>
              </w:rPr>
            </w:pPr>
            <w:r>
              <w:rPr>
                <w:rFonts w:ascii="Times New Roman" w:hAnsi="Times New Roman" w:hint="eastAsia"/>
              </w:rPr>
              <w:t>2104</w:t>
            </w:r>
          </w:p>
        </w:tc>
        <w:tc>
          <w:tcPr>
            <w:tcW w:w="1053" w:type="dxa"/>
            <w:shd w:val="clear" w:color="auto" w:fill="auto"/>
          </w:tcPr>
          <w:p w:rsidR="0088610D" w:rsidRDefault="00E700C6" w:rsidP="00FD2B2B">
            <w:pPr>
              <w:snapToGrid w:val="0"/>
              <w:rPr>
                <w:rFonts w:ascii="Times New Roman" w:hAnsi="Times New Roman"/>
              </w:rPr>
            </w:pPr>
            <w:r>
              <w:rPr>
                <w:rFonts w:ascii="Times New Roman" w:hAnsi="Times New Roman" w:hint="eastAsia"/>
              </w:rPr>
              <w:t>1254</w:t>
            </w:r>
          </w:p>
        </w:tc>
        <w:tc>
          <w:tcPr>
            <w:tcW w:w="1302" w:type="dxa"/>
            <w:shd w:val="clear" w:color="auto" w:fill="auto"/>
          </w:tcPr>
          <w:p w:rsidR="0088610D" w:rsidRDefault="00E700C6" w:rsidP="00FD2B2B">
            <w:pPr>
              <w:snapToGrid w:val="0"/>
              <w:rPr>
                <w:rFonts w:ascii="Times New Roman" w:hAnsi="Times New Roman"/>
              </w:rPr>
            </w:pPr>
            <w:r>
              <w:rPr>
                <w:rFonts w:ascii="Times New Roman" w:hAnsi="Times New Roman" w:hint="eastAsia"/>
              </w:rPr>
              <w:t>850</w:t>
            </w:r>
          </w:p>
        </w:tc>
        <w:tc>
          <w:tcPr>
            <w:tcW w:w="1122" w:type="dxa"/>
            <w:shd w:val="clear" w:color="auto" w:fill="auto"/>
          </w:tcPr>
          <w:p w:rsidR="0088610D" w:rsidRDefault="00E700C6" w:rsidP="00FD2B2B">
            <w:pPr>
              <w:snapToGrid w:val="0"/>
              <w:rPr>
                <w:rFonts w:ascii="Times New Roman" w:hAnsi="Times New Roman"/>
              </w:rPr>
            </w:pPr>
            <w:r>
              <w:rPr>
                <w:rFonts w:ascii="Times New Roman" w:hAnsi="Times New Roman" w:hint="eastAsia"/>
              </w:rPr>
              <w:t>59.60%</w:t>
            </w:r>
          </w:p>
        </w:tc>
        <w:tc>
          <w:tcPr>
            <w:tcW w:w="1048" w:type="dxa"/>
          </w:tcPr>
          <w:p w:rsidR="0088610D" w:rsidRDefault="00E700C6" w:rsidP="00FD2B2B">
            <w:pPr>
              <w:snapToGrid w:val="0"/>
              <w:rPr>
                <w:rFonts w:ascii="Times New Roman" w:hAnsi="Times New Roman"/>
              </w:rPr>
            </w:pPr>
            <w:r>
              <w:rPr>
                <w:rFonts w:ascii="Times New Roman" w:hAnsi="Times New Roman" w:hint="eastAsia"/>
              </w:rPr>
              <w:t>65</w:t>
            </w:r>
          </w:p>
        </w:tc>
        <w:tc>
          <w:tcPr>
            <w:tcW w:w="732" w:type="dxa"/>
          </w:tcPr>
          <w:p w:rsidR="0088610D" w:rsidRDefault="00362256" w:rsidP="00FD2B2B">
            <w:pPr>
              <w:snapToGrid w:val="0"/>
              <w:rPr>
                <w:rFonts w:ascii="Times New Roman" w:hAnsi="Times New Roman"/>
              </w:rPr>
            </w:pPr>
            <w:r>
              <w:rPr>
                <w:rFonts w:ascii="Times New Roman" w:hAnsi="Times New Roman" w:hint="eastAsia"/>
              </w:rPr>
              <w:t>0.04</w:t>
            </w:r>
          </w:p>
        </w:tc>
      </w:tr>
      <w:tr w:rsidR="0088610D" w:rsidRPr="00F860BF" w:rsidTr="0088610D">
        <w:trPr>
          <w:trHeight w:val="288"/>
        </w:trPr>
        <w:tc>
          <w:tcPr>
            <w:tcW w:w="993" w:type="dxa"/>
            <w:shd w:val="clear" w:color="auto" w:fill="auto"/>
          </w:tcPr>
          <w:p w:rsidR="0088610D" w:rsidRPr="00767043" w:rsidRDefault="0088610D" w:rsidP="00FD2B2B">
            <w:pPr>
              <w:snapToGrid w:val="0"/>
              <w:rPr>
                <w:rFonts w:ascii="Times New Roman" w:hAnsi="Times New Roman"/>
                <w:b/>
              </w:rPr>
            </w:pPr>
            <w:r w:rsidRPr="00767043">
              <w:rPr>
                <w:rFonts w:ascii="Times New Roman" w:hAnsi="Times New Roman"/>
                <w:b/>
              </w:rPr>
              <w:t>C1355</w:t>
            </w:r>
          </w:p>
        </w:tc>
        <w:tc>
          <w:tcPr>
            <w:tcW w:w="984" w:type="dxa"/>
            <w:shd w:val="clear" w:color="auto" w:fill="auto"/>
          </w:tcPr>
          <w:p w:rsidR="0088610D" w:rsidRPr="00F860BF" w:rsidRDefault="0088610D" w:rsidP="00FD2B2B">
            <w:pPr>
              <w:snapToGrid w:val="0"/>
              <w:rPr>
                <w:rFonts w:ascii="Times New Roman" w:hAnsi="Times New Roman"/>
              </w:rPr>
            </w:pPr>
            <w:r>
              <w:rPr>
                <w:rFonts w:ascii="Times New Roman" w:hAnsi="Times New Roman" w:hint="eastAsia"/>
              </w:rPr>
              <w:t>554</w:t>
            </w:r>
          </w:p>
        </w:tc>
        <w:tc>
          <w:tcPr>
            <w:tcW w:w="1002" w:type="dxa"/>
            <w:shd w:val="clear" w:color="auto" w:fill="auto"/>
          </w:tcPr>
          <w:p w:rsidR="0088610D" w:rsidRPr="00F860BF" w:rsidRDefault="0088610D" w:rsidP="00FD2B2B">
            <w:pPr>
              <w:snapToGrid w:val="0"/>
              <w:rPr>
                <w:rFonts w:ascii="Times New Roman" w:hAnsi="Times New Roman"/>
              </w:rPr>
            </w:pPr>
            <w:r>
              <w:rPr>
                <w:rFonts w:ascii="Times New Roman" w:hAnsi="Times New Roman" w:hint="eastAsia"/>
              </w:rPr>
              <w:t>2726</w:t>
            </w:r>
          </w:p>
        </w:tc>
        <w:tc>
          <w:tcPr>
            <w:tcW w:w="1053" w:type="dxa"/>
            <w:shd w:val="clear" w:color="auto" w:fill="auto"/>
          </w:tcPr>
          <w:p w:rsidR="0088610D" w:rsidRPr="00F860BF" w:rsidRDefault="0088610D" w:rsidP="00FD2B2B">
            <w:pPr>
              <w:snapToGrid w:val="0"/>
              <w:rPr>
                <w:rFonts w:ascii="Times New Roman" w:hAnsi="Times New Roman"/>
              </w:rPr>
            </w:pPr>
            <w:r>
              <w:rPr>
                <w:rFonts w:ascii="Times New Roman" w:hAnsi="Times New Roman" w:hint="eastAsia"/>
              </w:rPr>
              <w:t>1702</w:t>
            </w:r>
          </w:p>
        </w:tc>
        <w:tc>
          <w:tcPr>
            <w:tcW w:w="1302" w:type="dxa"/>
            <w:shd w:val="clear" w:color="auto" w:fill="auto"/>
          </w:tcPr>
          <w:p w:rsidR="0088610D" w:rsidRPr="00F860BF" w:rsidRDefault="0088610D" w:rsidP="00FD2B2B">
            <w:pPr>
              <w:snapToGrid w:val="0"/>
              <w:rPr>
                <w:rFonts w:ascii="Times New Roman" w:hAnsi="Times New Roman"/>
              </w:rPr>
            </w:pPr>
            <w:r>
              <w:rPr>
                <w:rFonts w:ascii="Times New Roman" w:hAnsi="Times New Roman" w:hint="eastAsia"/>
              </w:rPr>
              <w:t>1024</w:t>
            </w:r>
          </w:p>
        </w:tc>
        <w:tc>
          <w:tcPr>
            <w:tcW w:w="1122" w:type="dxa"/>
            <w:shd w:val="clear" w:color="auto" w:fill="auto"/>
          </w:tcPr>
          <w:p w:rsidR="0088610D" w:rsidRPr="00F860BF" w:rsidRDefault="0088610D" w:rsidP="00FD2B2B">
            <w:pPr>
              <w:snapToGrid w:val="0"/>
              <w:rPr>
                <w:rFonts w:ascii="Times New Roman" w:hAnsi="Times New Roman"/>
              </w:rPr>
            </w:pPr>
            <w:r>
              <w:rPr>
                <w:rFonts w:ascii="Times New Roman" w:hAnsi="Times New Roman" w:hint="eastAsia"/>
              </w:rPr>
              <w:t>62.44%</w:t>
            </w:r>
          </w:p>
        </w:tc>
        <w:tc>
          <w:tcPr>
            <w:tcW w:w="1048" w:type="dxa"/>
          </w:tcPr>
          <w:p w:rsidR="0088610D" w:rsidRDefault="00E700C6" w:rsidP="00FD2B2B">
            <w:pPr>
              <w:snapToGrid w:val="0"/>
              <w:rPr>
                <w:rFonts w:ascii="Times New Roman" w:hAnsi="Times New Roman"/>
              </w:rPr>
            </w:pPr>
            <w:r>
              <w:rPr>
                <w:rFonts w:ascii="Times New Roman" w:hAnsi="Times New Roman" w:hint="eastAsia"/>
              </w:rPr>
              <w:t>63</w:t>
            </w:r>
          </w:p>
        </w:tc>
        <w:tc>
          <w:tcPr>
            <w:tcW w:w="732" w:type="dxa"/>
          </w:tcPr>
          <w:p w:rsidR="0088610D" w:rsidRDefault="00362256" w:rsidP="00FD2B2B">
            <w:pPr>
              <w:snapToGrid w:val="0"/>
              <w:rPr>
                <w:rFonts w:ascii="Times New Roman" w:hAnsi="Times New Roman"/>
              </w:rPr>
            </w:pPr>
            <w:r>
              <w:rPr>
                <w:rFonts w:ascii="Times New Roman" w:hAnsi="Times New Roman" w:hint="eastAsia"/>
              </w:rPr>
              <w:t>0.1</w:t>
            </w:r>
            <w:r>
              <w:rPr>
                <w:rFonts w:ascii="Times New Roman" w:hAnsi="Times New Roman"/>
              </w:rPr>
              <w:t>2</w:t>
            </w:r>
          </w:p>
        </w:tc>
      </w:tr>
      <w:tr w:rsidR="0088610D" w:rsidRPr="00F860BF" w:rsidTr="0088610D">
        <w:trPr>
          <w:trHeight w:val="288"/>
        </w:trPr>
        <w:tc>
          <w:tcPr>
            <w:tcW w:w="993" w:type="dxa"/>
            <w:shd w:val="clear" w:color="auto" w:fill="auto"/>
          </w:tcPr>
          <w:p w:rsidR="0088610D" w:rsidRPr="00767043" w:rsidRDefault="0088610D" w:rsidP="00FD2B2B">
            <w:pPr>
              <w:snapToGrid w:val="0"/>
              <w:rPr>
                <w:rFonts w:ascii="Times New Roman" w:hAnsi="Times New Roman"/>
                <w:b/>
              </w:rPr>
            </w:pPr>
            <w:r w:rsidRPr="00767043">
              <w:rPr>
                <w:rFonts w:ascii="Times New Roman" w:hAnsi="Times New Roman" w:hint="eastAsia"/>
                <w:b/>
              </w:rPr>
              <w:t>C2670</w:t>
            </w:r>
          </w:p>
        </w:tc>
        <w:tc>
          <w:tcPr>
            <w:tcW w:w="984" w:type="dxa"/>
            <w:shd w:val="clear" w:color="auto" w:fill="auto"/>
          </w:tcPr>
          <w:p w:rsidR="0088610D" w:rsidRDefault="00E700C6" w:rsidP="00FD2B2B">
            <w:pPr>
              <w:snapToGrid w:val="0"/>
              <w:rPr>
                <w:rFonts w:ascii="Times New Roman" w:hAnsi="Times New Roman"/>
              </w:rPr>
            </w:pPr>
            <w:r>
              <w:rPr>
                <w:rFonts w:ascii="Times New Roman" w:hAnsi="Times New Roman" w:hint="eastAsia"/>
              </w:rPr>
              <w:t>1785</w:t>
            </w:r>
          </w:p>
        </w:tc>
        <w:tc>
          <w:tcPr>
            <w:tcW w:w="1002" w:type="dxa"/>
            <w:shd w:val="clear" w:color="auto" w:fill="auto"/>
          </w:tcPr>
          <w:p w:rsidR="0088610D" w:rsidRDefault="00E700C6" w:rsidP="00FD2B2B">
            <w:pPr>
              <w:snapToGrid w:val="0"/>
              <w:rPr>
                <w:rFonts w:ascii="Times New Roman" w:hAnsi="Times New Roman"/>
              </w:rPr>
            </w:pPr>
            <w:r>
              <w:rPr>
                <w:rFonts w:ascii="Times New Roman" w:hAnsi="Times New Roman" w:hint="eastAsia"/>
              </w:rPr>
              <w:t>6520</w:t>
            </w:r>
          </w:p>
        </w:tc>
        <w:tc>
          <w:tcPr>
            <w:tcW w:w="1053" w:type="dxa"/>
            <w:shd w:val="clear" w:color="auto" w:fill="auto"/>
          </w:tcPr>
          <w:p w:rsidR="0088610D" w:rsidRDefault="00E700C6" w:rsidP="00FD2B2B">
            <w:pPr>
              <w:snapToGrid w:val="0"/>
              <w:rPr>
                <w:rFonts w:ascii="Times New Roman" w:hAnsi="Times New Roman"/>
              </w:rPr>
            </w:pPr>
            <w:r>
              <w:rPr>
                <w:rFonts w:ascii="Times New Roman" w:hAnsi="Times New Roman" w:hint="eastAsia"/>
              </w:rPr>
              <w:t>6278</w:t>
            </w:r>
          </w:p>
        </w:tc>
        <w:tc>
          <w:tcPr>
            <w:tcW w:w="1302" w:type="dxa"/>
            <w:shd w:val="clear" w:color="auto" w:fill="auto"/>
          </w:tcPr>
          <w:p w:rsidR="0088610D" w:rsidRDefault="00E700C6" w:rsidP="00FD2B2B">
            <w:pPr>
              <w:snapToGrid w:val="0"/>
              <w:rPr>
                <w:rFonts w:ascii="Times New Roman" w:hAnsi="Times New Roman"/>
              </w:rPr>
            </w:pPr>
            <w:r>
              <w:rPr>
                <w:rFonts w:ascii="Times New Roman" w:hAnsi="Times New Roman" w:hint="eastAsia"/>
              </w:rPr>
              <w:t>242</w:t>
            </w:r>
          </w:p>
        </w:tc>
        <w:tc>
          <w:tcPr>
            <w:tcW w:w="1122" w:type="dxa"/>
            <w:shd w:val="clear" w:color="auto" w:fill="auto"/>
          </w:tcPr>
          <w:p w:rsidR="0088610D" w:rsidRDefault="00E700C6" w:rsidP="00FD2B2B">
            <w:pPr>
              <w:snapToGrid w:val="0"/>
              <w:rPr>
                <w:rFonts w:ascii="Times New Roman" w:hAnsi="Times New Roman"/>
              </w:rPr>
            </w:pPr>
            <w:r>
              <w:rPr>
                <w:rFonts w:ascii="Times New Roman" w:hAnsi="Times New Roman" w:hint="eastAsia"/>
              </w:rPr>
              <w:t>96.29%</w:t>
            </w:r>
          </w:p>
        </w:tc>
        <w:tc>
          <w:tcPr>
            <w:tcW w:w="1048" w:type="dxa"/>
          </w:tcPr>
          <w:p w:rsidR="0088610D" w:rsidRDefault="00E700C6" w:rsidP="00FD2B2B">
            <w:pPr>
              <w:snapToGrid w:val="0"/>
              <w:rPr>
                <w:rFonts w:ascii="Times New Roman" w:hAnsi="Times New Roman"/>
              </w:rPr>
            </w:pPr>
            <w:r>
              <w:rPr>
                <w:rFonts w:ascii="Times New Roman" w:hAnsi="Times New Roman" w:hint="eastAsia"/>
              </w:rPr>
              <w:t>135</w:t>
            </w:r>
          </w:p>
        </w:tc>
        <w:tc>
          <w:tcPr>
            <w:tcW w:w="732" w:type="dxa"/>
          </w:tcPr>
          <w:p w:rsidR="0088610D" w:rsidRDefault="00362256" w:rsidP="00FD2B2B">
            <w:pPr>
              <w:snapToGrid w:val="0"/>
              <w:rPr>
                <w:rFonts w:ascii="Times New Roman" w:hAnsi="Times New Roman"/>
              </w:rPr>
            </w:pPr>
            <w:r>
              <w:rPr>
                <w:rFonts w:ascii="Times New Roman" w:hAnsi="Times New Roman" w:hint="eastAsia"/>
              </w:rPr>
              <w:t>0.1</w:t>
            </w:r>
            <w:r>
              <w:rPr>
                <w:rFonts w:ascii="Times New Roman" w:hAnsi="Times New Roman"/>
              </w:rPr>
              <w:t>3</w:t>
            </w:r>
          </w:p>
        </w:tc>
      </w:tr>
      <w:tr w:rsidR="0088610D" w:rsidRPr="00F860BF" w:rsidTr="0088610D">
        <w:trPr>
          <w:trHeight w:val="288"/>
        </w:trPr>
        <w:tc>
          <w:tcPr>
            <w:tcW w:w="993" w:type="dxa"/>
            <w:shd w:val="clear" w:color="auto" w:fill="auto"/>
          </w:tcPr>
          <w:p w:rsidR="0088610D" w:rsidRPr="00767043" w:rsidRDefault="0088610D" w:rsidP="00FD2B2B">
            <w:pPr>
              <w:snapToGrid w:val="0"/>
              <w:rPr>
                <w:rFonts w:ascii="Times New Roman" w:hAnsi="Times New Roman"/>
                <w:b/>
              </w:rPr>
            </w:pPr>
            <w:r w:rsidRPr="00767043">
              <w:rPr>
                <w:rFonts w:ascii="Times New Roman" w:hAnsi="Times New Roman"/>
                <w:b/>
              </w:rPr>
              <w:t>C</w:t>
            </w:r>
            <w:r w:rsidRPr="00767043">
              <w:rPr>
                <w:rFonts w:ascii="Times New Roman" w:hAnsi="Times New Roman" w:hint="eastAsia"/>
                <w:b/>
              </w:rPr>
              <w:t>3540</w:t>
            </w:r>
          </w:p>
        </w:tc>
        <w:tc>
          <w:tcPr>
            <w:tcW w:w="984" w:type="dxa"/>
            <w:shd w:val="clear" w:color="auto" w:fill="auto"/>
          </w:tcPr>
          <w:p w:rsidR="0088610D" w:rsidRDefault="00547F30" w:rsidP="00FD2B2B">
            <w:pPr>
              <w:snapToGrid w:val="0"/>
              <w:rPr>
                <w:rFonts w:ascii="Times New Roman" w:hAnsi="Times New Roman"/>
              </w:rPr>
            </w:pPr>
            <w:r>
              <w:rPr>
                <w:rFonts w:ascii="Times New Roman" w:hAnsi="Times New Roman" w:hint="eastAsia"/>
              </w:rPr>
              <w:t>2082</w:t>
            </w:r>
          </w:p>
        </w:tc>
        <w:tc>
          <w:tcPr>
            <w:tcW w:w="1002" w:type="dxa"/>
            <w:shd w:val="clear" w:color="auto" w:fill="auto"/>
          </w:tcPr>
          <w:p w:rsidR="0088610D" w:rsidRDefault="00547F30" w:rsidP="00FD2B2B">
            <w:pPr>
              <w:snapToGrid w:val="0"/>
              <w:rPr>
                <w:rFonts w:ascii="Times New Roman" w:hAnsi="Times New Roman"/>
              </w:rPr>
            </w:pPr>
            <w:r>
              <w:rPr>
                <w:rFonts w:ascii="Times New Roman" w:hAnsi="Times New Roman" w:hint="eastAsia"/>
              </w:rPr>
              <w:t>7910</w:t>
            </w:r>
          </w:p>
        </w:tc>
        <w:tc>
          <w:tcPr>
            <w:tcW w:w="1053" w:type="dxa"/>
            <w:shd w:val="clear" w:color="auto" w:fill="auto"/>
          </w:tcPr>
          <w:p w:rsidR="0088610D" w:rsidRDefault="00547F30" w:rsidP="00FD2B2B">
            <w:pPr>
              <w:snapToGrid w:val="0"/>
              <w:rPr>
                <w:rFonts w:ascii="Times New Roman" w:hAnsi="Times New Roman"/>
              </w:rPr>
            </w:pPr>
            <w:r>
              <w:rPr>
                <w:rFonts w:ascii="Times New Roman" w:hAnsi="Times New Roman" w:hint="eastAsia"/>
              </w:rPr>
              <w:t>2424</w:t>
            </w:r>
          </w:p>
        </w:tc>
        <w:tc>
          <w:tcPr>
            <w:tcW w:w="1302" w:type="dxa"/>
            <w:shd w:val="clear" w:color="auto" w:fill="auto"/>
          </w:tcPr>
          <w:p w:rsidR="0088610D" w:rsidRDefault="00547F30" w:rsidP="00FD2B2B">
            <w:pPr>
              <w:snapToGrid w:val="0"/>
              <w:rPr>
                <w:rFonts w:ascii="Times New Roman" w:hAnsi="Times New Roman"/>
              </w:rPr>
            </w:pPr>
            <w:r>
              <w:rPr>
                <w:rFonts w:ascii="Times New Roman" w:hAnsi="Times New Roman" w:hint="eastAsia"/>
              </w:rPr>
              <w:t>5486</w:t>
            </w:r>
          </w:p>
        </w:tc>
        <w:tc>
          <w:tcPr>
            <w:tcW w:w="1122" w:type="dxa"/>
            <w:shd w:val="clear" w:color="auto" w:fill="auto"/>
          </w:tcPr>
          <w:p w:rsidR="0088610D" w:rsidRDefault="00644064" w:rsidP="00FD2B2B">
            <w:pPr>
              <w:snapToGrid w:val="0"/>
              <w:rPr>
                <w:rFonts w:ascii="Times New Roman" w:hAnsi="Times New Roman"/>
              </w:rPr>
            </w:pPr>
            <w:r>
              <w:rPr>
                <w:rFonts w:ascii="Times New Roman" w:hAnsi="Times New Roman" w:hint="eastAsia"/>
              </w:rPr>
              <w:t>30.64</w:t>
            </w:r>
            <w:r w:rsidR="00E700C6">
              <w:rPr>
                <w:rFonts w:ascii="Times New Roman" w:hAnsi="Times New Roman" w:hint="eastAsia"/>
              </w:rPr>
              <w:t>%</w:t>
            </w:r>
          </w:p>
        </w:tc>
        <w:tc>
          <w:tcPr>
            <w:tcW w:w="1048" w:type="dxa"/>
          </w:tcPr>
          <w:p w:rsidR="0088610D" w:rsidRDefault="00644064" w:rsidP="00FD2B2B">
            <w:pPr>
              <w:snapToGrid w:val="0"/>
              <w:rPr>
                <w:rFonts w:ascii="Times New Roman" w:hAnsi="Times New Roman"/>
              </w:rPr>
            </w:pPr>
            <w:r>
              <w:rPr>
                <w:rFonts w:ascii="Times New Roman" w:hAnsi="Times New Roman" w:hint="eastAsia"/>
              </w:rPr>
              <w:t>98</w:t>
            </w:r>
          </w:p>
        </w:tc>
        <w:tc>
          <w:tcPr>
            <w:tcW w:w="732" w:type="dxa"/>
          </w:tcPr>
          <w:p w:rsidR="0088610D" w:rsidRDefault="00362256" w:rsidP="00FD2B2B">
            <w:pPr>
              <w:snapToGrid w:val="0"/>
              <w:rPr>
                <w:rFonts w:ascii="Times New Roman" w:hAnsi="Times New Roman"/>
              </w:rPr>
            </w:pPr>
            <w:r>
              <w:rPr>
                <w:rFonts w:ascii="Times New Roman" w:hAnsi="Times New Roman" w:hint="eastAsia"/>
              </w:rPr>
              <w:t>2.08</w:t>
            </w:r>
          </w:p>
        </w:tc>
      </w:tr>
      <w:tr w:rsidR="0088610D" w:rsidRPr="00175C63" w:rsidTr="0088610D">
        <w:trPr>
          <w:trHeight w:val="277"/>
        </w:trPr>
        <w:tc>
          <w:tcPr>
            <w:tcW w:w="993" w:type="dxa"/>
            <w:shd w:val="clear" w:color="auto" w:fill="auto"/>
          </w:tcPr>
          <w:p w:rsidR="0088610D" w:rsidRPr="00175C63" w:rsidRDefault="0088610D" w:rsidP="00FD2B2B">
            <w:pPr>
              <w:snapToGrid w:val="0"/>
              <w:rPr>
                <w:rFonts w:ascii="Times New Roman" w:hAnsi="Times New Roman" w:cs="Times New Roman"/>
                <w:b/>
              </w:rPr>
            </w:pPr>
            <w:r w:rsidRPr="00175C63">
              <w:rPr>
                <w:rFonts w:ascii="Times New Roman" w:hAnsi="Times New Roman" w:cs="Times New Roman"/>
                <w:b/>
              </w:rPr>
              <w:t>C6288</w:t>
            </w:r>
          </w:p>
        </w:tc>
        <w:tc>
          <w:tcPr>
            <w:tcW w:w="984" w:type="dxa"/>
            <w:shd w:val="clear" w:color="auto" w:fill="auto"/>
          </w:tcPr>
          <w:p w:rsidR="0088610D" w:rsidRPr="00175C63" w:rsidRDefault="0088610D" w:rsidP="00FD2B2B">
            <w:pPr>
              <w:snapToGrid w:val="0"/>
              <w:rPr>
                <w:rFonts w:ascii="Times New Roman" w:hAnsi="Times New Roman" w:cs="Times New Roman"/>
              </w:rPr>
            </w:pPr>
            <w:r w:rsidRPr="00175C63">
              <w:rPr>
                <w:rFonts w:ascii="Times New Roman" w:hAnsi="Times New Roman" w:cs="Times New Roman"/>
              </w:rPr>
              <w:t>4800</w:t>
            </w:r>
          </w:p>
        </w:tc>
        <w:tc>
          <w:tcPr>
            <w:tcW w:w="1002" w:type="dxa"/>
            <w:shd w:val="clear" w:color="auto" w:fill="auto"/>
          </w:tcPr>
          <w:p w:rsidR="0088610D" w:rsidRPr="00175C63" w:rsidRDefault="0088610D" w:rsidP="00FD2B2B">
            <w:pPr>
              <w:snapToGrid w:val="0"/>
              <w:rPr>
                <w:rFonts w:ascii="Times New Roman" w:hAnsi="Times New Roman" w:cs="Times New Roman"/>
              </w:rPr>
            </w:pPr>
            <w:r w:rsidRPr="00175C63">
              <w:rPr>
                <w:rFonts w:ascii="Times New Roman" w:hAnsi="Times New Roman" w:cs="Times New Roman"/>
              </w:rPr>
              <w:t>17376</w:t>
            </w:r>
          </w:p>
        </w:tc>
        <w:tc>
          <w:tcPr>
            <w:tcW w:w="1053" w:type="dxa"/>
            <w:shd w:val="clear" w:color="auto" w:fill="auto"/>
          </w:tcPr>
          <w:p w:rsidR="0088610D" w:rsidRPr="00175C63" w:rsidRDefault="0088610D" w:rsidP="00FD2B2B">
            <w:pPr>
              <w:snapToGrid w:val="0"/>
              <w:rPr>
                <w:rFonts w:ascii="Times New Roman" w:hAnsi="Times New Roman" w:cs="Times New Roman"/>
              </w:rPr>
            </w:pPr>
            <w:r w:rsidRPr="00175C63">
              <w:rPr>
                <w:rFonts w:ascii="Times New Roman" w:hAnsi="Times New Roman" w:cs="Times New Roman"/>
              </w:rPr>
              <w:t>17109</w:t>
            </w:r>
          </w:p>
        </w:tc>
        <w:tc>
          <w:tcPr>
            <w:tcW w:w="1302" w:type="dxa"/>
            <w:shd w:val="clear" w:color="auto" w:fill="auto"/>
          </w:tcPr>
          <w:p w:rsidR="0088610D" w:rsidRPr="00175C63" w:rsidRDefault="0088610D" w:rsidP="00FD2B2B">
            <w:pPr>
              <w:snapToGrid w:val="0"/>
              <w:rPr>
                <w:rFonts w:ascii="Times New Roman" w:hAnsi="Times New Roman" w:cs="Times New Roman"/>
              </w:rPr>
            </w:pPr>
            <w:r w:rsidRPr="00175C63">
              <w:rPr>
                <w:rFonts w:ascii="Times New Roman" w:hAnsi="Times New Roman" w:cs="Times New Roman"/>
              </w:rPr>
              <w:t>267</w:t>
            </w:r>
          </w:p>
        </w:tc>
        <w:tc>
          <w:tcPr>
            <w:tcW w:w="1122" w:type="dxa"/>
            <w:shd w:val="clear" w:color="auto" w:fill="auto"/>
          </w:tcPr>
          <w:p w:rsidR="0088610D" w:rsidRPr="00175C63" w:rsidRDefault="0088610D" w:rsidP="00FD2B2B">
            <w:pPr>
              <w:snapToGrid w:val="0"/>
              <w:rPr>
                <w:rFonts w:ascii="Times New Roman" w:hAnsi="Times New Roman" w:cs="Times New Roman"/>
              </w:rPr>
            </w:pPr>
            <w:r w:rsidRPr="00175C63">
              <w:rPr>
                <w:rFonts w:ascii="Times New Roman" w:hAnsi="Times New Roman" w:cs="Times New Roman"/>
              </w:rPr>
              <w:t>98.46%</w:t>
            </w:r>
          </w:p>
        </w:tc>
        <w:tc>
          <w:tcPr>
            <w:tcW w:w="1048" w:type="dxa"/>
          </w:tcPr>
          <w:p w:rsidR="0088610D" w:rsidRPr="00175C63" w:rsidRDefault="00547F30" w:rsidP="00FD2B2B">
            <w:pPr>
              <w:snapToGrid w:val="0"/>
              <w:rPr>
                <w:rFonts w:ascii="Times New Roman" w:hAnsi="Times New Roman" w:cs="Times New Roman"/>
              </w:rPr>
            </w:pPr>
            <w:r w:rsidRPr="00175C63">
              <w:rPr>
                <w:rFonts w:ascii="Times New Roman" w:hAnsi="Times New Roman" w:cs="Times New Roman"/>
              </w:rPr>
              <w:t>42</w:t>
            </w:r>
          </w:p>
        </w:tc>
        <w:tc>
          <w:tcPr>
            <w:tcW w:w="732" w:type="dxa"/>
          </w:tcPr>
          <w:p w:rsidR="0088610D" w:rsidRPr="00175C63" w:rsidRDefault="00362256" w:rsidP="00FD2B2B">
            <w:pPr>
              <w:snapToGrid w:val="0"/>
              <w:rPr>
                <w:rFonts w:ascii="Times New Roman" w:hAnsi="Times New Roman" w:cs="Times New Roman"/>
              </w:rPr>
            </w:pPr>
            <w:r w:rsidRPr="00175C63">
              <w:rPr>
                <w:rFonts w:ascii="Times New Roman" w:hAnsi="Times New Roman" w:cs="Times New Roman"/>
              </w:rPr>
              <w:t>0.</w:t>
            </w:r>
            <w:r w:rsidR="00C634A2" w:rsidRPr="00175C63">
              <w:rPr>
                <w:rFonts w:ascii="Times New Roman" w:hAnsi="Times New Roman" w:cs="Times New Roman"/>
              </w:rPr>
              <w:t>18</w:t>
            </w:r>
          </w:p>
        </w:tc>
      </w:tr>
      <w:tr w:rsidR="0088610D" w:rsidRPr="00175C63" w:rsidTr="0088610D">
        <w:trPr>
          <w:trHeight w:val="277"/>
        </w:trPr>
        <w:tc>
          <w:tcPr>
            <w:tcW w:w="993" w:type="dxa"/>
            <w:shd w:val="clear" w:color="auto" w:fill="auto"/>
          </w:tcPr>
          <w:p w:rsidR="0088610D" w:rsidRPr="00175C63" w:rsidRDefault="0088610D" w:rsidP="00FD2B2B">
            <w:pPr>
              <w:snapToGrid w:val="0"/>
              <w:rPr>
                <w:rFonts w:ascii="Times New Roman" w:hAnsi="Times New Roman" w:cs="Times New Roman"/>
                <w:b/>
              </w:rPr>
            </w:pPr>
            <w:r w:rsidRPr="00175C63">
              <w:rPr>
                <w:rFonts w:ascii="Times New Roman" w:hAnsi="Times New Roman" w:cs="Times New Roman"/>
                <w:b/>
              </w:rPr>
              <w:t>C7552</w:t>
            </w:r>
          </w:p>
        </w:tc>
        <w:tc>
          <w:tcPr>
            <w:tcW w:w="984" w:type="dxa"/>
            <w:shd w:val="clear" w:color="auto" w:fill="auto"/>
          </w:tcPr>
          <w:p w:rsidR="0088610D" w:rsidRPr="00175C63" w:rsidRDefault="0088610D" w:rsidP="00FD2B2B">
            <w:pPr>
              <w:snapToGrid w:val="0"/>
              <w:rPr>
                <w:rFonts w:ascii="Times New Roman" w:hAnsi="Times New Roman" w:cs="Times New Roman"/>
              </w:rPr>
            </w:pPr>
            <w:r w:rsidRPr="00175C63">
              <w:rPr>
                <w:rFonts w:ascii="Times New Roman" w:hAnsi="Times New Roman" w:cs="Times New Roman"/>
              </w:rPr>
              <w:t>5679</w:t>
            </w:r>
          </w:p>
        </w:tc>
        <w:tc>
          <w:tcPr>
            <w:tcW w:w="1002" w:type="dxa"/>
            <w:shd w:val="clear" w:color="auto" w:fill="auto"/>
          </w:tcPr>
          <w:p w:rsidR="0088610D" w:rsidRPr="00175C63" w:rsidRDefault="0088610D" w:rsidP="00FD2B2B">
            <w:pPr>
              <w:snapToGrid w:val="0"/>
              <w:rPr>
                <w:rFonts w:ascii="Times New Roman" w:hAnsi="Times New Roman" w:cs="Times New Roman"/>
              </w:rPr>
            </w:pPr>
            <w:r w:rsidRPr="00175C63">
              <w:rPr>
                <w:rFonts w:ascii="Times New Roman" w:hAnsi="Times New Roman" w:cs="Times New Roman"/>
              </w:rPr>
              <w:t>19456</w:t>
            </w:r>
          </w:p>
        </w:tc>
        <w:tc>
          <w:tcPr>
            <w:tcW w:w="1053" w:type="dxa"/>
            <w:shd w:val="clear" w:color="auto" w:fill="auto"/>
          </w:tcPr>
          <w:p w:rsidR="0088610D" w:rsidRPr="00175C63" w:rsidRDefault="0088610D" w:rsidP="00FD2B2B">
            <w:pPr>
              <w:snapToGrid w:val="0"/>
              <w:rPr>
                <w:rFonts w:ascii="Times New Roman" w:hAnsi="Times New Roman" w:cs="Times New Roman"/>
              </w:rPr>
            </w:pPr>
            <w:r w:rsidRPr="00175C63">
              <w:rPr>
                <w:rFonts w:ascii="Times New Roman" w:hAnsi="Times New Roman" w:cs="Times New Roman"/>
              </w:rPr>
              <w:t>19144</w:t>
            </w:r>
          </w:p>
        </w:tc>
        <w:tc>
          <w:tcPr>
            <w:tcW w:w="1302" w:type="dxa"/>
            <w:shd w:val="clear" w:color="auto" w:fill="auto"/>
          </w:tcPr>
          <w:p w:rsidR="0088610D" w:rsidRPr="00175C63" w:rsidRDefault="0088610D" w:rsidP="00FD2B2B">
            <w:pPr>
              <w:snapToGrid w:val="0"/>
              <w:rPr>
                <w:rFonts w:ascii="Times New Roman" w:hAnsi="Times New Roman" w:cs="Times New Roman"/>
              </w:rPr>
            </w:pPr>
            <w:r w:rsidRPr="00175C63">
              <w:rPr>
                <w:rFonts w:ascii="Times New Roman" w:hAnsi="Times New Roman" w:cs="Times New Roman"/>
              </w:rPr>
              <w:t>312</w:t>
            </w:r>
          </w:p>
        </w:tc>
        <w:tc>
          <w:tcPr>
            <w:tcW w:w="1122" w:type="dxa"/>
            <w:shd w:val="clear" w:color="auto" w:fill="auto"/>
          </w:tcPr>
          <w:p w:rsidR="0088610D" w:rsidRPr="00175C63" w:rsidRDefault="0088610D" w:rsidP="006E1448">
            <w:pPr>
              <w:snapToGrid w:val="0"/>
              <w:rPr>
                <w:rFonts w:ascii="Times New Roman" w:hAnsi="Times New Roman" w:cs="Times New Roman"/>
              </w:rPr>
            </w:pPr>
            <w:r w:rsidRPr="00175C63">
              <w:rPr>
                <w:rFonts w:ascii="Times New Roman" w:hAnsi="Times New Roman" w:cs="Times New Roman"/>
              </w:rPr>
              <w:t>98.4</w:t>
            </w:r>
            <w:r w:rsidR="006E1448" w:rsidRPr="00175C63">
              <w:rPr>
                <w:rFonts w:ascii="Times New Roman" w:hAnsi="Times New Roman" w:cs="Times New Roman"/>
              </w:rPr>
              <w:t>0</w:t>
            </w:r>
            <w:r w:rsidRPr="00175C63">
              <w:rPr>
                <w:rFonts w:ascii="Times New Roman" w:hAnsi="Times New Roman" w:cs="Times New Roman"/>
              </w:rPr>
              <w:t>%</w:t>
            </w:r>
          </w:p>
        </w:tc>
        <w:tc>
          <w:tcPr>
            <w:tcW w:w="1048" w:type="dxa"/>
          </w:tcPr>
          <w:p w:rsidR="0088610D" w:rsidRPr="00175C63" w:rsidRDefault="006E1448" w:rsidP="00FD2B2B">
            <w:pPr>
              <w:snapToGrid w:val="0"/>
              <w:rPr>
                <w:rFonts w:ascii="Times New Roman" w:hAnsi="Times New Roman" w:cs="Times New Roman"/>
              </w:rPr>
            </w:pPr>
            <w:r w:rsidRPr="00175C63">
              <w:rPr>
                <w:rFonts w:ascii="Times New Roman" w:hAnsi="Times New Roman" w:cs="Times New Roman"/>
              </w:rPr>
              <w:t>289</w:t>
            </w:r>
          </w:p>
        </w:tc>
        <w:tc>
          <w:tcPr>
            <w:tcW w:w="732" w:type="dxa"/>
          </w:tcPr>
          <w:p w:rsidR="0088610D" w:rsidRPr="00175C63" w:rsidRDefault="00D84E01" w:rsidP="00FD2B2B">
            <w:pPr>
              <w:snapToGrid w:val="0"/>
              <w:rPr>
                <w:rFonts w:ascii="Times New Roman" w:hAnsi="Times New Roman" w:cs="Times New Roman"/>
              </w:rPr>
            </w:pPr>
            <w:r w:rsidRPr="00175C63">
              <w:rPr>
                <w:rFonts w:ascii="Times New Roman" w:hAnsi="Times New Roman" w:cs="Times New Roman"/>
              </w:rPr>
              <w:t>0.78</w:t>
            </w:r>
          </w:p>
        </w:tc>
      </w:tr>
    </w:tbl>
    <w:p w:rsidR="00F73525" w:rsidRPr="00175C63" w:rsidRDefault="00F73525" w:rsidP="00F73525">
      <w:pPr>
        <w:spacing w:line="276" w:lineRule="auto"/>
        <w:jc w:val="both"/>
        <w:rPr>
          <w:rFonts w:ascii="Times New Roman" w:hAnsi="Times New Roman" w:cs="Times New Roman"/>
        </w:rPr>
      </w:pPr>
    </w:p>
    <w:p w:rsidR="006C23CE" w:rsidRPr="00175C63" w:rsidRDefault="006C23CE" w:rsidP="001E2181">
      <w:pPr>
        <w:pStyle w:val="a3"/>
        <w:numPr>
          <w:ilvl w:val="0"/>
          <w:numId w:val="1"/>
        </w:numPr>
        <w:spacing w:line="276" w:lineRule="auto"/>
        <w:ind w:leftChars="0"/>
        <w:rPr>
          <w:rFonts w:ascii="Times New Roman" w:hAnsi="Times New Roman" w:cs="Times New Roman"/>
          <w:b/>
          <w:color w:val="000000" w:themeColor="text1"/>
        </w:rPr>
      </w:pPr>
      <w:r w:rsidRPr="00175C63">
        <w:rPr>
          <w:rFonts w:ascii="Times New Roman" w:hAnsi="Times New Roman" w:cs="Times New Roman"/>
          <w:b/>
        </w:rPr>
        <w:t>Pl</w:t>
      </w:r>
      <w:r w:rsidRPr="00175C63">
        <w:rPr>
          <w:rFonts w:ascii="Times New Roman" w:hAnsi="Times New Roman" w:cs="Times New Roman"/>
          <w:b/>
          <w:color w:val="000000" w:themeColor="text1"/>
        </w:rPr>
        <w:t>ease print out the critical parts of your</w:t>
      </w:r>
      <w:r w:rsidR="001E2181" w:rsidRPr="00175C63">
        <w:rPr>
          <w:rFonts w:ascii="Times New Roman" w:hAnsi="Times New Roman" w:cs="Times New Roman"/>
          <w:b/>
          <w:color w:val="000000" w:themeColor="text1"/>
        </w:rPr>
        <w:t xml:space="preserve"> code and explain it.</w:t>
      </w:r>
    </w:p>
    <w:p w:rsidR="000E67CA" w:rsidRPr="00175C63" w:rsidRDefault="00E30593" w:rsidP="001632EB">
      <w:pPr>
        <w:pStyle w:val="a3"/>
        <w:numPr>
          <w:ilvl w:val="0"/>
          <w:numId w:val="4"/>
        </w:numPr>
        <w:ind w:leftChars="0"/>
        <w:jc w:val="both"/>
        <w:rPr>
          <w:rFonts w:ascii="Times New Roman" w:hAnsi="Times New Roman" w:cs="Times New Roman"/>
          <w:color w:val="000000" w:themeColor="text1"/>
          <w:sz w:val="28"/>
        </w:rPr>
      </w:pPr>
      <w:r w:rsidRPr="00175C63">
        <w:rPr>
          <w:rFonts w:ascii="Times New Roman" w:hAnsi="Times New Roman" w:cs="Times New Roman"/>
          <w:color w:val="000000" w:themeColor="text1"/>
          <w:sz w:val="28"/>
        </w:rPr>
        <w:t>F</w:t>
      </w:r>
      <w:r w:rsidR="00C12D35" w:rsidRPr="00175C63">
        <w:rPr>
          <w:rFonts w:ascii="Times New Roman" w:hAnsi="Times New Roman" w:cs="Times New Roman"/>
          <w:color w:val="000000" w:themeColor="text1"/>
          <w:sz w:val="28"/>
        </w:rPr>
        <w:t>ind the input wire</w:t>
      </w:r>
    </w:p>
    <w:p w:rsidR="0060069E" w:rsidRPr="00175C63" w:rsidRDefault="0060069E" w:rsidP="0060069E">
      <w:pPr>
        <w:jc w:val="both"/>
        <w:rPr>
          <w:rFonts w:ascii="Times New Roman" w:hAnsi="Times New Roman" w:cs="Times New Roman"/>
          <w:color w:val="000000" w:themeColor="text1"/>
          <w:sz w:val="28"/>
        </w:rPr>
      </w:pPr>
      <w:r w:rsidRPr="00175C63">
        <w:rPr>
          <w:rFonts w:ascii="Times New Roman" w:hAnsi="Times New Roman" w:cs="Times New Roman"/>
          <w:noProof/>
          <w:color w:val="000000" w:themeColor="text1"/>
          <w:sz w:val="28"/>
        </w:rPr>
        <w:drawing>
          <wp:anchor distT="0" distB="0" distL="114300" distR="114300" simplePos="0" relativeHeight="251658240" behindDoc="0" locked="0" layoutInCell="1" allowOverlap="1" wp14:anchorId="753F253C" wp14:editId="12847153">
            <wp:simplePos x="0" y="0"/>
            <wp:positionH relativeFrom="column">
              <wp:posOffset>615950</wp:posOffset>
            </wp:positionH>
            <wp:positionV relativeFrom="paragraph">
              <wp:posOffset>46990</wp:posOffset>
            </wp:positionV>
            <wp:extent cx="5047188" cy="1016000"/>
            <wp:effectExtent l="0" t="0" r="127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ection_013.png"/>
                    <pic:cNvPicPr/>
                  </pic:nvPicPr>
                  <pic:blipFill>
                    <a:blip r:embed="rId5">
                      <a:extLst>
                        <a:ext uri="{28A0092B-C50C-407E-A947-70E740481C1C}">
                          <a14:useLocalDpi xmlns:a14="http://schemas.microsoft.com/office/drawing/2010/main" val="0"/>
                        </a:ext>
                      </a:extLst>
                    </a:blip>
                    <a:stretch>
                      <a:fillRect/>
                    </a:stretch>
                  </pic:blipFill>
                  <pic:spPr>
                    <a:xfrm>
                      <a:off x="0" y="0"/>
                      <a:ext cx="5047188" cy="1016000"/>
                    </a:xfrm>
                    <a:prstGeom prst="rect">
                      <a:avLst/>
                    </a:prstGeom>
                  </pic:spPr>
                </pic:pic>
              </a:graphicData>
            </a:graphic>
            <wp14:sizeRelH relativeFrom="margin">
              <wp14:pctWidth>0</wp14:pctWidth>
            </wp14:sizeRelH>
            <wp14:sizeRelV relativeFrom="margin">
              <wp14:pctHeight>0</wp14:pctHeight>
            </wp14:sizeRelV>
          </wp:anchor>
        </w:drawing>
      </w:r>
    </w:p>
    <w:p w:rsidR="0060069E" w:rsidRPr="00175C63" w:rsidRDefault="0060069E" w:rsidP="0060069E">
      <w:pPr>
        <w:jc w:val="both"/>
        <w:rPr>
          <w:rFonts w:ascii="Times New Roman" w:hAnsi="Times New Roman" w:cs="Times New Roman"/>
          <w:color w:val="000000" w:themeColor="text1"/>
          <w:sz w:val="28"/>
        </w:rPr>
      </w:pPr>
    </w:p>
    <w:p w:rsidR="0060069E" w:rsidRPr="00175C63" w:rsidRDefault="0060069E" w:rsidP="0060069E">
      <w:pPr>
        <w:jc w:val="both"/>
        <w:rPr>
          <w:rFonts w:ascii="Times New Roman" w:hAnsi="Times New Roman" w:cs="Times New Roman"/>
          <w:color w:val="000000" w:themeColor="text1"/>
          <w:sz w:val="28"/>
        </w:rPr>
      </w:pPr>
    </w:p>
    <w:p w:rsidR="0060069E" w:rsidRPr="00175C63" w:rsidRDefault="0060069E" w:rsidP="0060069E">
      <w:pPr>
        <w:jc w:val="both"/>
        <w:rPr>
          <w:rFonts w:ascii="Times New Roman" w:hAnsi="Times New Roman" w:cs="Times New Roman"/>
          <w:color w:val="000000" w:themeColor="text1"/>
          <w:sz w:val="28"/>
        </w:rPr>
      </w:pPr>
    </w:p>
    <w:p w:rsidR="0060069E" w:rsidRPr="00175C63" w:rsidRDefault="0060069E" w:rsidP="0060069E">
      <w:pPr>
        <w:jc w:val="both"/>
        <w:rPr>
          <w:rFonts w:ascii="Times New Roman" w:hAnsi="Times New Roman" w:cs="Times New Roman"/>
          <w:color w:val="000000" w:themeColor="text1"/>
          <w:sz w:val="28"/>
        </w:rPr>
      </w:pPr>
    </w:p>
    <w:p w:rsidR="000E41CE" w:rsidRPr="00175C63" w:rsidRDefault="002B0AAC" w:rsidP="006025E0">
      <w:pPr>
        <w:pStyle w:val="a3"/>
        <w:ind w:leftChars="0" w:left="960" w:firstLine="480"/>
        <w:jc w:val="both"/>
        <w:rPr>
          <w:rFonts w:ascii="Times New Roman" w:hAnsi="Times New Roman" w:cs="Times New Roman"/>
          <w:color w:val="000000" w:themeColor="text1"/>
          <w:sz w:val="28"/>
        </w:rPr>
      </w:pPr>
      <w:r w:rsidRPr="00175C63">
        <w:rPr>
          <w:rFonts w:ascii="Times New Roman" w:hAnsi="Times New Roman" w:cs="Times New Roman"/>
          <w:color w:val="000000" w:themeColor="text1"/>
          <w:sz w:val="28"/>
        </w:rPr>
        <w:t>F</w:t>
      </w:r>
      <w:r w:rsidRPr="00175C63">
        <w:rPr>
          <w:rFonts w:ascii="Times New Roman" w:hAnsi="Times New Roman" w:cs="Times New Roman"/>
          <w:color w:val="000000" w:themeColor="text1"/>
          <w:sz w:val="28"/>
        </w:rPr>
        <w:t xml:space="preserve">or AND </w:t>
      </w:r>
      <w:proofErr w:type="spellStart"/>
      <w:r w:rsidRPr="00175C63">
        <w:rPr>
          <w:rFonts w:ascii="Times New Roman" w:hAnsi="Times New Roman" w:cs="Times New Roman"/>
          <w:color w:val="000000" w:themeColor="text1"/>
          <w:sz w:val="28"/>
        </w:rPr>
        <w:t>and</w:t>
      </w:r>
      <w:proofErr w:type="spellEnd"/>
      <w:r w:rsidRPr="00175C63">
        <w:rPr>
          <w:rFonts w:ascii="Times New Roman" w:hAnsi="Times New Roman" w:cs="Times New Roman"/>
          <w:color w:val="000000" w:themeColor="text1"/>
          <w:sz w:val="28"/>
        </w:rPr>
        <w:t xml:space="preserve"> NOR gates</w:t>
      </w:r>
      <w:r w:rsidRPr="00175C63">
        <w:rPr>
          <w:rFonts w:ascii="Times New Roman" w:hAnsi="Times New Roman" w:cs="Times New Roman"/>
          <w:color w:val="000000" w:themeColor="text1"/>
          <w:sz w:val="28"/>
        </w:rPr>
        <w:t xml:space="preserve">, </w:t>
      </w:r>
      <w:r w:rsidR="00C12D35" w:rsidRPr="00175C63">
        <w:rPr>
          <w:rFonts w:ascii="Times New Roman" w:hAnsi="Times New Roman" w:cs="Times New Roman"/>
          <w:color w:val="000000" w:themeColor="text1"/>
          <w:sz w:val="28"/>
        </w:rPr>
        <w:t xml:space="preserve">we find the hardest </w:t>
      </w:r>
      <w:r w:rsidR="00C12D35" w:rsidRPr="00175C63">
        <w:rPr>
          <w:rFonts w:ascii="Times New Roman" w:hAnsi="Times New Roman" w:cs="Times New Roman"/>
          <w:color w:val="000000" w:themeColor="text1"/>
          <w:sz w:val="28"/>
        </w:rPr>
        <w:t>controllable</w:t>
      </w:r>
      <w:r w:rsidR="00C12D35" w:rsidRPr="00175C63">
        <w:rPr>
          <w:rFonts w:ascii="Times New Roman" w:hAnsi="Times New Roman" w:cs="Times New Roman"/>
          <w:color w:val="000000" w:themeColor="text1"/>
          <w:sz w:val="28"/>
        </w:rPr>
        <w:t xml:space="preserve"> input if the objective of the gate output is 1 and </w:t>
      </w:r>
      <w:r w:rsidR="00C12D35" w:rsidRPr="00175C63">
        <w:rPr>
          <w:rFonts w:ascii="Times New Roman" w:hAnsi="Times New Roman" w:cs="Times New Roman"/>
          <w:color w:val="000000" w:themeColor="text1"/>
          <w:sz w:val="28"/>
        </w:rPr>
        <w:t xml:space="preserve">find the </w:t>
      </w:r>
      <w:r w:rsidR="00C12D35" w:rsidRPr="00175C63">
        <w:rPr>
          <w:rFonts w:ascii="Times New Roman" w:hAnsi="Times New Roman" w:cs="Times New Roman"/>
          <w:color w:val="000000" w:themeColor="text1"/>
          <w:sz w:val="28"/>
        </w:rPr>
        <w:t>easi</w:t>
      </w:r>
      <w:r w:rsidR="00C12D35" w:rsidRPr="00175C63">
        <w:rPr>
          <w:rFonts w:ascii="Times New Roman" w:hAnsi="Times New Roman" w:cs="Times New Roman"/>
          <w:color w:val="000000" w:themeColor="text1"/>
          <w:sz w:val="28"/>
        </w:rPr>
        <w:t>est control</w:t>
      </w:r>
      <w:r w:rsidR="00C12D35" w:rsidRPr="00175C63">
        <w:rPr>
          <w:rFonts w:ascii="Times New Roman" w:hAnsi="Times New Roman" w:cs="Times New Roman"/>
          <w:color w:val="000000" w:themeColor="text1"/>
          <w:sz w:val="28"/>
        </w:rPr>
        <w:t>lable</w:t>
      </w:r>
      <w:r w:rsidR="00C12D35" w:rsidRPr="00175C63">
        <w:rPr>
          <w:rFonts w:ascii="Times New Roman" w:hAnsi="Times New Roman" w:cs="Times New Roman"/>
          <w:color w:val="000000" w:themeColor="text1"/>
          <w:sz w:val="28"/>
        </w:rPr>
        <w:t xml:space="preserve"> input if the objective of the gate output is </w:t>
      </w:r>
      <w:r w:rsidR="00C12D35" w:rsidRPr="00175C63">
        <w:rPr>
          <w:rFonts w:ascii="Times New Roman" w:hAnsi="Times New Roman" w:cs="Times New Roman"/>
          <w:color w:val="000000" w:themeColor="text1"/>
          <w:sz w:val="28"/>
        </w:rPr>
        <w:t>0.</w:t>
      </w:r>
    </w:p>
    <w:p w:rsidR="0060069E" w:rsidRPr="00175C63" w:rsidRDefault="0060069E" w:rsidP="0060069E">
      <w:pPr>
        <w:pStyle w:val="a3"/>
        <w:ind w:leftChars="0" w:left="960"/>
        <w:jc w:val="both"/>
        <w:rPr>
          <w:rFonts w:ascii="Times New Roman" w:hAnsi="Times New Roman" w:cs="Times New Roman"/>
          <w:color w:val="000000" w:themeColor="text1"/>
          <w:sz w:val="28"/>
        </w:rPr>
      </w:pPr>
    </w:p>
    <w:p w:rsidR="0060069E" w:rsidRPr="00175C63" w:rsidRDefault="00E30593" w:rsidP="006025E0">
      <w:pPr>
        <w:pStyle w:val="a3"/>
        <w:numPr>
          <w:ilvl w:val="0"/>
          <w:numId w:val="4"/>
        </w:numPr>
        <w:ind w:leftChars="0"/>
        <w:jc w:val="both"/>
        <w:rPr>
          <w:rFonts w:ascii="Times New Roman" w:hAnsi="Times New Roman" w:cs="Times New Roman"/>
          <w:color w:val="000000" w:themeColor="text1"/>
          <w:sz w:val="28"/>
        </w:rPr>
      </w:pPr>
      <w:r w:rsidRPr="00175C63">
        <w:rPr>
          <w:rFonts w:ascii="Times New Roman" w:hAnsi="Times New Roman" w:cs="Times New Roman"/>
          <w:color w:val="000000" w:themeColor="text1"/>
          <w:sz w:val="28"/>
        </w:rPr>
        <w:t>F</w:t>
      </w:r>
      <w:r w:rsidR="00D618D0" w:rsidRPr="00175C63">
        <w:rPr>
          <w:rFonts w:ascii="Times New Roman" w:hAnsi="Times New Roman" w:cs="Times New Roman"/>
          <w:color w:val="000000" w:themeColor="text1"/>
          <w:sz w:val="28"/>
        </w:rPr>
        <w:t>ind the input with min level</w:t>
      </w:r>
    </w:p>
    <w:p w:rsidR="000E41CE" w:rsidRPr="00175C63" w:rsidRDefault="006025E0" w:rsidP="00DA350B">
      <w:pPr>
        <w:rPr>
          <w:rFonts w:ascii="Times New Roman" w:hAnsi="Times New Roman" w:cs="Times New Roman"/>
          <w:color w:val="767171" w:themeColor="background2" w:themeShade="80"/>
          <w:sz w:val="28"/>
        </w:rPr>
      </w:pPr>
      <w:r w:rsidRPr="00175C63">
        <w:rPr>
          <w:rFonts w:ascii="Times New Roman" w:hAnsi="Times New Roman" w:cs="Times New Roman"/>
          <w:noProof/>
          <w:color w:val="767171" w:themeColor="background2" w:themeShade="80"/>
          <w:sz w:val="28"/>
        </w:rPr>
        <w:drawing>
          <wp:anchor distT="0" distB="0" distL="114300" distR="114300" simplePos="0" relativeHeight="251659264" behindDoc="0" locked="0" layoutInCell="1" allowOverlap="1">
            <wp:simplePos x="0" y="0"/>
            <wp:positionH relativeFrom="column">
              <wp:posOffset>624205</wp:posOffset>
            </wp:positionH>
            <wp:positionV relativeFrom="paragraph">
              <wp:posOffset>91440</wp:posOffset>
            </wp:positionV>
            <wp:extent cx="5027930" cy="1194935"/>
            <wp:effectExtent l="0" t="0" r="1270" b="5715"/>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_014.png"/>
                    <pic:cNvPicPr/>
                  </pic:nvPicPr>
                  <pic:blipFill>
                    <a:blip r:embed="rId6">
                      <a:extLst>
                        <a:ext uri="{28A0092B-C50C-407E-A947-70E740481C1C}">
                          <a14:useLocalDpi xmlns:a14="http://schemas.microsoft.com/office/drawing/2010/main" val="0"/>
                        </a:ext>
                      </a:extLst>
                    </a:blip>
                    <a:stretch>
                      <a:fillRect/>
                    </a:stretch>
                  </pic:blipFill>
                  <pic:spPr>
                    <a:xfrm>
                      <a:off x="0" y="0"/>
                      <a:ext cx="5027930" cy="1194935"/>
                    </a:xfrm>
                    <a:prstGeom prst="rect">
                      <a:avLst/>
                    </a:prstGeom>
                  </pic:spPr>
                </pic:pic>
              </a:graphicData>
            </a:graphic>
            <wp14:sizeRelH relativeFrom="margin">
              <wp14:pctWidth>0</wp14:pctWidth>
            </wp14:sizeRelH>
            <wp14:sizeRelV relativeFrom="margin">
              <wp14:pctHeight>0</wp14:pctHeight>
            </wp14:sizeRelV>
          </wp:anchor>
        </w:drawing>
      </w:r>
    </w:p>
    <w:p w:rsidR="0060069E" w:rsidRPr="00175C63" w:rsidRDefault="0060069E" w:rsidP="00DA350B">
      <w:pPr>
        <w:rPr>
          <w:rFonts w:ascii="Times New Roman" w:hAnsi="Times New Roman" w:cs="Times New Roman"/>
          <w:color w:val="767171" w:themeColor="background2" w:themeShade="80"/>
          <w:sz w:val="28"/>
        </w:rPr>
      </w:pPr>
    </w:p>
    <w:p w:rsidR="0060069E" w:rsidRPr="00175C63" w:rsidRDefault="0060069E" w:rsidP="00DA350B">
      <w:pPr>
        <w:rPr>
          <w:rFonts w:ascii="Times New Roman" w:hAnsi="Times New Roman" w:cs="Times New Roman"/>
          <w:color w:val="767171" w:themeColor="background2" w:themeShade="80"/>
          <w:sz w:val="28"/>
        </w:rPr>
      </w:pPr>
    </w:p>
    <w:p w:rsidR="0060069E" w:rsidRPr="00175C63" w:rsidRDefault="0060069E" w:rsidP="00DA350B">
      <w:pPr>
        <w:rPr>
          <w:rFonts w:ascii="Times New Roman" w:hAnsi="Times New Roman" w:cs="Times New Roman"/>
          <w:color w:val="767171" w:themeColor="background2" w:themeShade="80"/>
          <w:sz w:val="28"/>
        </w:rPr>
      </w:pPr>
    </w:p>
    <w:p w:rsidR="0060069E" w:rsidRPr="00175C63" w:rsidRDefault="0060069E" w:rsidP="00DA350B">
      <w:pPr>
        <w:rPr>
          <w:rFonts w:ascii="Times New Roman" w:hAnsi="Times New Roman" w:cs="Times New Roman"/>
          <w:color w:val="767171" w:themeColor="background2" w:themeShade="80"/>
          <w:sz w:val="28"/>
        </w:rPr>
      </w:pPr>
    </w:p>
    <w:p w:rsidR="0060069E" w:rsidRPr="00175C63" w:rsidRDefault="0060069E" w:rsidP="00DA350B">
      <w:pPr>
        <w:rPr>
          <w:rFonts w:ascii="Times New Roman" w:hAnsi="Times New Roman" w:cs="Times New Roman"/>
          <w:color w:val="000000" w:themeColor="text1"/>
          <w:sz w:val="28"/>
        </w:rPr>
      </w:pPr>
    </w:p>
    <w:p w:rsidR="0060069E" w:rsidRPr="00175C63" w:rsidRDefault="006025E0" w:rsidP="006025E0">
      <w:pPr>
        <w:ind w:left="960" w:firstLine="480"/>
        <w:jc w:val="both"/>
        <w:rPr>
          <w:rFonts w:ascii="Times New Roman" w:hAnsi="Times New Roman" w:cs="Times New Roman"/>
          <w:color w:val="000000" w:themeColor="text1"/>
          <w:sz w:val="28"/>
        </w:rPr>
      </w:pPr>
      <w:r w:rsidRPr="00175C63">
        <w:rPr>
          <w:rFonts w:ascii="Times New Roman" w:hAnsi="Times New Roman" w:cs="Times New Roman"/>
          <w:color w:val="000000" w:themeColor="text1"/>
          <w:sz w:val="28"/>
        </w:rPr>
        <w:t xml:space="preserve">In this assignment, the easiest controllable gate input is defined as the gate input of the lowest level. Thus, we scan all the gate inputs in increasing level order. If the gate is not assigned any </w:t>
      </w:r>
      <w:r w:rsidRPr="00175C63">
        <w:rPr>
          <w:rFonts w:ascii="Times New Roman" w:hAnsi="Times New Roman" w:cs="Times New Roman"/>
          <w:color w:val="000000" w:themeColor="text1"/>
          <w:sz w:val="28"/>
        </w:rPr>
        <w:lastRenderedPageBreak/>
        <w:t>value, the function will return the input immediately.</w:t>
      </w:r>
    </w:p>
    <w:p w:rsidR="0060069E" w:rsidRPr="00175C63" w:rsidRDefault="0060069E" w:rsidP="00DA350B">
      <w:pPr>
        <w:rPr>
          <w:rFonts w:ascii="Times New Roman" w:hAnsi="Times New Roman" w:cs="Times New Roman"/>
          <w:color w:val="767171" w:themeColor="background2" w:themeShade="80"/>
          <w:sz w:val="28"/>
        </w:rPr>
      </w:pPr>
    </w:p>
    <w:p w:rsidR="00463759" w:rsidRPr="00175C63" w:rsidRDefault="00E30593" w:rsidP="00463759">
      <w:pPr>
        <w:pStyle w:val="a3"/>
        <w:numPr>
          <w:ilvl w:val="0"/>
          <w:numId w:val="4"/>
        </w:numPr>
        <w:ind w:leftChars="0"/>
        <w:jc w:val="both"/>
        <w:rPr>
          <w:rFonts w:ascii="Times New Roman" w:hAnsi="Times New Roman" w:cs="Times New Roman"/>
          <w:color w:val="000000" w:themeColor="text1"/>
          <w:sz w:val="28"/>
        </w:rPr>
      </w:pPr>
      <w:r w:rsidRPr="00175C63">
        <w:rPr>
          <w:rFonts w:ascii="Times New Roman" w:hAnsi="Times New Roman" w:cs="Times New Roman"/>
          <w:color w:val="000000" w:themeColor="text1"/>
          <w:sz w:val="28"/>
        </w:rPr>
        <w:t>C</w:t>
      </w:r>
      <w:r w:rsidR="00D618D0" w:rsidRPr="00175C63">
        <w:rPr>
          <w:rFonts w:ascii="Times New Roman" w:hAnsi="Times New Roman" w:cs="Times New Roman"/>
          <w:color w:val="000000" w:themeColor="text1"/>
          <w:sz w:val="28"/>
        </w:rPr>
        <w:t>heck if any fault effect reach PO</w:t>
      </w:r>
    </w:p>
    <w:p w:rsidR="0060069E" w:rsidRPr="00175C63" w:rsidRDefault="00D618D0" w:rsidP="00DA350B">
      <w:pPr>
        <w:rPr>
          <w:rFonts w:ascii="Times New Roman" w:hAnsi="Times New Roman" w:cs="Times New Roman"/>
          <w:color w:val="767171" w:themeColor="background2" w:themeShade="80"/>
          <w:sz w:val="28"/>
        </w:rPr>
      </w:pPr>
      <w:r w:rsidRPr="00175C63">
        <w:rPr>
          <w:rFonts w:ascii="Times New Roman" w:hAnsi="Times New Roman" w:cs="Times New Roman"/>
          <w:noProof/>
          <w:color w:val="767171" w:themeColor="background2" w:themeShade="80"/>
          <w:sz w:val="28"/>
        </w:rPr>
        <w:drawing>
          <wp:anchor distT="0" distB="0" distL="114300" distR="114300" simplePos="0" relativeHeight="251661312" behindDoc="0" locked="0" layoutInCell="1" allowOverlap="1" wp14:anchorId="57D8DA2C" wp14:editId="3536BEA6">
            <wp:simplePos x="0" y="0"/>
            <wp:positionH relativeFrom="column">
              <wp:posOffset>622300</wp:posOffset>
            </wp:positionH>
            <wp:positionV relativeFrom="paragraph">
              <wp:posOffset>19050</wp:posOffset>
            </wp:positionV>
            <wp:extent cx="5274310" cy="2369820"/>
            <wp:effectExtent l="0" t="0" r="2540" b="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lection_01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369820"/>
                    </a:xfrm>
                    <a:prstGeom prst="rect">
                      <a:avLst/>
                    </a:prstGeom>
                  </pic:spPr>
                </pic:pic>
              </a:graphicData>
            </a:graphic>
          </wp:anchor>
        </w:drawing>
      </w:r>
    </w:p>
    <w:p w:rsidR="0060069E" w:rsidRPr="00175C63" w:rsidRDefault="0060069E" w:rsidP="00DA350B">
      <w:pPr>
        <w:rPr>
          <w:rFonts w:ascii="Times New Roman" w:hAnsi="Times New Roman" w:cs="Times New Roman"/>
          <w:color w:val="767171" w:themeColor="background2" w:themeShade="80"/>
          <w:sz w:val="28"/>
        </w:rPr>
      </w:pPr>
    </w:p>
    <w:p w:rsidR="00D618D0" w:rsidRPr="00175C63" w:rsidRDefault="00D618D0" w:rsidP="00DA350B">
      <w:pPr>
        <w:rPr>
          <w:rFonts w:ascii="Times New Roman" w:hAnsi="Times New Roman" w:cs="Times New Roman"/>
          <w:color w:val="767171" w:themeColor="background2" w:themeShade="80"/>
          <w:sz w:val="28"/>
        </w:rPr>
      </w:pPr>
    </w:p>
    <w:p w:rsidR="00D618D0" w:rsidRPr="00175C63" w:rsidRDefault="00D618D0" w:rsidP="00DA350B">
      <w:pPr>
        <w:rPr>
          <w:rFonts w:ascii="Times New Roman" w:hAnsi="Times New Roman" w:cs="Times New Roman"/>
          <w:color w:val="767171" w:themeColor="background2" w:themeShade="80"/>
          <w:sz w:val="28"/>
        </w:rPr>
      </w:pPr>
    </w:p>
    <w:p w:rsidR="00D618D0" w:rsidRPr="00175C63" w:rsidRDefault="00D618D0" w:rsidP="00DA350B">
      <w:pPr>
        <w:rPr>
          <w:rFonts w:ascii="Times New Roman" w:hAnsi="Times New Roman" w:cs="Times New Roman"/>
          <w:color w:val="767171" w:themeColor="background2" w:themeShade="80"/>
          <w:sz w:val="28"/>
        </w:rPr>
      </w:pPr>
    </w:p>
    <w:p w:rsidR="00D618D0" w:rsidRPr="00175C63" w:rsidRDefault="00D618D0" w:rsidP="00DA350B">
      <w:pPr>
        <w:rPr>
          <w:rFonts w:ascii="Times New Roman" w:hAnsi="Times New Roman" w:cs="Times New Roman"/>
          <w:color w:val="767171" w:themeColor="background2" w:themeShade="80"/>
          <w:sz w:val="28"/>
        </w:rPr>
      </w:pPr>
    </w:p>
    <w:p w:rsidR="00D618D0" w:rsidRPr="00175C63" w:rsidRDefault="00D618D0" w:rsidP="00DA350B">
      <w:pPr>
        <w:rPr>
          <w:rFonts w:ascii="Times New Roman" w:hAnsi="Times New Roman" w:cs="Times New Roman"/>
          <w:color w:val="767171" w:themeColor="background2" w:themeShade="80"/>
          <w:sz w:val="28"/>
        </w:rPr>
      </w:pPr>
    </w:p>
    <w:p w:rsidR="00D618D0" w:rsidRPr="00175C63" w:rsidRDefault="00D618D0" w:rsidP="00DA350B">
      <w:pPr>
        <w:rPr>
          <w:rFonts w:ascii="Times New Roman" w:hAnsi="Times New Roman" w:cs="Times New Roman"/>
          <w:color w:val="767171" w:themeColor="background2" w:themeShade="80"/>
          <w:sz w:val="28"/>
        </w:rPr>
      </w:pPr>
    </w:p>
    <w:p w:rsidR="00D618D0" w:rsidRPr="00175C63" w:rsidRDefault="00D618D0" w:rsidP="00DA350B">
      <w:pPr>
        <w:rPr>
          <w:rFonts w:ascii="Times New Roman" w:hAnsi="Times New Roman" w:cs="Times New Roman"/>
          <w:color w:val="767171" w:themeColor="background2" w:themeShade="80"/>
          <w:sz w:val="28"/>
        </w:rPr>
      </w:pPr>
    </w:p>
    <w:p w:rsidR="00D618D0" w:rsidRPr="00175C63" w:rsidRDefault="00D618D0" w:rsidP="00DA350B">
      <w:pPr>
        <w:rPr>
          <w:rFonts w:ascii="Times New Roman" w:hAnsi="Times New Roman" w:cs="Times New Roman"/>
          <w:color w:val="000000" w:themeColor="text1"/>
          <w:sz w:val="28"/>
        </w:rPr>
      </w:pPr>
    </w:p>
    <w:p w:rsidR="00D618D0" w:rsidRPr="00175C63" w:rsidRDefault="00D618D0" w:rsidP="00DA350B">
      <w:pPr>
        <w:rPr>
          <w:rFonts w:ascii="Times New Roman" w:hAnsi="Times New Roman" w:cs="Times New Roman"/>
          <w:color w:val="000000" w:themeColor="text1"/>
          <w:sz w:val="28"/>
        </w:rPr>
      </w:pPr>
    </w:p>
    <w:p w:rsidR="00D618D0" w:rsidRPr="00175C63" w:rsidRDefault="00D618D0" w:rsidP="00D618D0">
      <w:pPr>
        <w:ind w:left="960" w:firstLine="480"/>
        <w:rPr>
          <w:rFonts w:ascii="Times New Roman" w:hAnsi="Times New Roman" w:cs="Times New Roman"/>
          <w:color w:val="000000" w:themeColor="text1"/>
          <w:sz w:val="28"/>
        </w:rPr>
      </w:pPr>
      <w:r w:rsidRPr="00175C63">
        <w:rPr>
          <w:rFonts w:ascii="Times New Roman" w:hAnsi="Times New Roman" w:cs="Times New Roman"/>
          <w:color w:val="000000" w:themeColor="text1"/>
          <w:sz w:val="28"/>
        </w:rPr>
        <w:t xml:space="preserve">In this function, we check every PO value. If the value of a PO is D or D’, the function will return </w:t>
      </w:r>
      <w:r w:rsidRPr="00011954">
        <w:rPr>
          <w:rFonts w:ascii="Times New Roman" w:hAnsi="Times New Roman" w:cs="Times New Roman"/>
          <w:i/>
          <w:color w:val="000000" w:themeColor="text1"/>
          <w:sz w:val="28"/>
        </w:rPr>
        <w:t>T</w:t>
      </w:r>
      <w:r w:rsidR="00013A2C">
        <w:rPr>
          <w:rFonts w:ascii="Times New Roman" w:hAnsi="Times New Roman" w:cs="Times New Roman"/>
          <w:i/>
          <w:color w:val="000000" w:themeColor="text1"/>
          <w:sz w:val="28"/>
        </w:rPr>
        <w:t>RUE</w:t>
      </w:r>
      <w:r w:rsidRPr="00175C63">
        <w:rPr>
          <w:rFonts w:ascii="Times New Roman" w:hAnsi="Times New Roman" w:cs="Times New Roman"/>
          <w:color w:val="000000" w:themeColor="text1"/>
          <w:sz w:val="28"/>
        </w:rPr>
        <w:t xml:space="preserve">. If none of the PO has value D or D’, the function will return </w:t>
      </w:r>
      <w:r w:rsidRPr="00011954">
        <w:rPr>
          <w:rFonts w:ascii="Times New Roman" w:hAnsi="Times New Roman" w:cs="Times New Roman"/>
          <w:i/>
          <w:color w:val="000000" w:themeColor="text1"/>
          <w:sz w:val="28"/>
        </w:rPr>
        <w:t>F</w:t>
      </w:r>
      <w:r w:rsidR="00013A2C">
        <w:rPr>
          <w:rFonts w:ascii="Times New Roman" w:hAnsi="Times New Roman" w:cs="Times New Roman"/>
          <w:i/>
          <w:color w:val="000000" w:themeColor="text1"/>
          <w:sz w:val="28"/>
        </w:rPr>
        <w:t>ALSE</w:t>
      </w:r>
      <w:r w:rsidRPr="00175C63">
        <w:rPr>
          <w:rFonts w:ascii="Times New Roman" w:hAnsi="Times New Roman" w:cs="Times New Roman"/>
          <w:color w:val="000000" w:themeColor="text1"/>
          <w:sz w:val="28"/>
        </w:rPr>
        <w:t>.</w:t>
      </w:r>
    </w:p>
    <w:p w:rsidR="00E30593" w:rsidRPr="00175C63" w:rsidRDefault="00E30593" w:rsidP="00D618D0">
      <w:pPr>
        <w:ind w:left="960" w:firstLine="480"/>
        <w:rPr>
          <w:rFonts w:ascii="Times New Roman" w:hAnsi="Times New Roman" w:cs="Times New Roman"/>
          <w:color w:val="000000" w:themeColor="text1"/>
          <w:sz w:val="28"/>
        </w:rPr>
      </w:pPr>
      <w:bookmarkStart w:id="0" w:name="_GoBack"/>
      <w:bookmarkEnd w:id="0"/>
    </w:p>
    <w:p w:rsidR="00D618D0" w:rsidRPr="00175C63" w:rsidRDefault="002E4EEB" w:rsidP="00DA350B">
      <w:pPr>
        <w:pStyle w:val="a3"/>
        <w:numPr>
          <w:ilvl w:val="0"/>
          <w:numId w:val="4"/>
        </w:numPr>
        <w:ind w:leftChars="0"/>
        <w:jc w:val="both"/>
        <w:rPr>
          <w:rFonts w:ascii="Times New Roman" w:hAnsi="Times New Roman" w:cs="Times New Roman"/>
          <w:color w:val="000000" w:themeColor="text1"/>
          <w:sz w:val="28"/>
        </w:rPr>
      </w:pPr>
      <w:r w:rsidRPr="00175C63">
        <w:rPr>
          <w:rFonts w:ascii="Times New Roman" w:hAnsi="Times New Roman" w:cs="Times New Roman"/>
          <w:color w:val="000000" w:themeColor="text1"/>
          <w:sz w:val="28"/>
        </w:rPr>
        <w:t>Fault excitation</w:t>
      </w:r>
    </w:p>
    <w:p w:rsidR="00D618D0" w:rsidRPr="00175C63" w:rsidRDefault="00D618D0" w:rsidP="00DA350B">
      <w:pPr>
        <w:rPr>
          <w:rFonts w:ascii="Times New Roman" w:hAnsi="Times New Roman" w:cs="Times New Roman"/>
          <w:color w:val="000000" w:themeColor="text1"/>
          <w:sz w:val="28"/>
        </w:rPr>
      </w:pPr>
      <w:r w:rsidRPr="00175C63">
        <w:rPr>
          <w:rFonts w:ascii="Times New Roman" w:hAnsi="Times New Roman" w:cs="Times New Roman"/>
          <w:noProof/>
          <w:color w:val="000000" w:themeColor="text1"/>
          <w:sz w:val="28"/>
        </w:rPr>
        <w:drawing>
          <wp:anchor distT="0" distB="0" distL="114300" distR="114300" simplePos="0" relativeHeight="251660288" behindDoc="0" locked="0" layoutInCell="1" allowOverlap="1" wp14:anchorId="611D1994" wp14:editId="346B211A">
            <wp:simplePos x="0" y="0"/>
            <wp:positionH relativeFrom="column">
              <wp:posOffset>622300</wp:posOffset>
            </wp:positionH>
            <wp:positionV relativeFrom="paragraph">
              <wp:posOffset>69850</wp:posOffset>
            </wp:positionV>
            <wp:extent cx="5274310" cy="1225550"/>
            <wp:effectExtent l="0" t="0" r="254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ion_01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225550"/>
                    </a:xfrm>
                    <a:prstGeom prst="rect">
                      <a:avLst/>
                    </a:prstGeom>
                  </pic:spPr>
                </pic:pic>
              </a:graphicData>
            </a:graphic>
            <wp14:sizeRelV relativeFrom="margin">
              <wp14:pctHeight>0</wp14:pctHeight>
            </wp14:sizeRelV>
          </wp:anchor>
        </w:drawing>
      </w:r>
    </w:p>
    <w:p w:rsidR="00D618D0" w:rsidRPr="00175C63" w:rsidRDefault="00D618D0" w:rsidP="00DA350B">
      <w:pPr>
        <w:rPr>
          <w:rFonts w:ascii="Times New Roman" w:hAnsi="Times New Roman" w:cs="Times New Roman"/>
          <w:color w:val="000000" w:themeColor="text1"/>
          <w:sz w:val="28"/>
        </w:rPr>
      </w:pPr>
    </w:p>
    <w:p w:rsidR="00D618D0" w:rsidRPr="00175C63" w:rsidRDefault="00D618D0" w:rsidP="00DA350B">
      <w:pPr>
        <w:rPr>
          <w:rFonts w:ascii="Times New Roman" w:hAnsi="Times New Roman" w:cs="Times New Roman"/>
          <w:color w:val="767171" w:themeColor="background2" w:themeShade="80"/>
          <w:sz w:val="28"/>
        </w:rPr>
      </w:pPr>
    </w:p>
    <w:p w:rsidR="002E4EEB" w:rsidRPr="00175C63" w:rsidRDefault="002E4EEB" w:rsidP="00DA350B">
      <w:pPr>
        <w:rPr>
          <w:rFonts w:ascii="Times New Roman" w:hAnsi="Times New Roman" w:cs="Times New Roman"/>
          <w:color w:val="767171" w:themeColor="background2" w:themeShade="80"/>
          <w:sz w:val="28"/>
        </w:rPr>
      </w:pPr>
    </w:p>
    <w:p w:rsidR="002E4EEB" w:rsidRPr="00175C63" w:rsidRDefault="002E4EEB" w:rsidP="00DA350B">
      <w:pPr>
        <w:rPr>
          <w:rFonts w:ascii="Times New Roman" w:hAnsi="Times New Roman" w:cs="Times New Roman"/>
          <w:color w:val="767171" w:themeColor="background2" w:themeShade="80"/>
          <w:sz w:val="28"/>
        </w:rPr>
      </w:pPr>
    </w:p>
    <w:p w:rsidR="002E4EEB" w:rsidRPr="00175C63" w:rsidRDefault="002E4EEB" w:rsidP="00DA350B">
      <w:pPr>
        <w:rPr>
          <w:rFonts w:ascii="Times New Roman" w:hAnsi="Times New Roman" w:cs="Times New Roman"/>
          <w:color w:val="767171" w:themeColor="background2" w:themeShade="80"/>
          <w:sz w:val="28"/>
        </w:rPr>
      </w:pPr>
    </w:p>
    <w:p w:rsidR="002E4EEB" w:rsidRPr="00175C63" w:rsidRDefault="002E4EEB" w:rsidP="002E4EEB">
      <w:pPr>
        <w:ind w:left="960" w:firstLine="480"/>
        <w:jc w:val="both"/>
        <w:rPr>
          <w:rFonts w:ascii="Times New Roman" w:hAnsi="Times New Roman" w:cs="Times New Roman"/>
          <w:color w:val="000000" w:themeColor="text1"/>
          <w:sz w:val="28"/>
        </w:rPr>
      </w:pPr>
      <w:r w:rsidRPr="00175C63">
        <w:rPr>
          <w:rFonts w:ascii="Times New Roman" w:hAnsi="Times New Roman" w:cs="Times New Roman"/>
          <w:color w:val="000000" w:themeColor="text1"/>
          <w:sz w:val="28"/>
        </w:rPr>
        <w:t xml:space="preserve">In this function, we confirm if the fault can be excited by PIs. We use </w:t>
      </w:r>
      <w:proofErr w:type="spellStart"/>
      <w:r w:rsidRPr="00175C63">
        <w:rPr>
          <w:rFonts w:ascii="Times New Roman" w:hAnsi="Times New Roman" w:cs="Times New Roman"/>
          <w:i/>
          <w:color w:val="000000" w:themeColor="text1"/>
          <w:sz w:val="28"/>
        </w:rPr>
        <w:t>backward_imply</w:t>
      </w:r>
      <w:proofErr w:type="spellEnd"/>
      <w:r w:rsidRPr="00175C63">
        <w:rPr>
          <w:rFonts w:ascii="Times New Roman" w:hAnsi="Times New Roman" w:cs="Times New Roman"/>
          <w:i/>
          <w:color w:val="000000" w:themeColor="text1"/>
          <w:sz w:val="28"/>
        </w:rPr>
        <w:t xml:space="preserve"> </w:t>
      </w:r>
      <w:r w:rsidRPr="00175C63">
        <w:rPr>
          <w:rFonts w:ascii="Times New Roman" w:hAnsi="Times New Roman" w:cs="Times New Roman"/>
          <w:color w:val="000000" w:themeColor="text1"/>
          <w:sz w:val="28"/>
        </w:rPr>
        <w:t>to check if the fault will cause any conflict</w:t>
      </w:r>
      <w:r w:rsidR="00013A2C">
        <w:rPr>
          <w:rFonts w:ascii="Times New Roman" w:hAnsi="Times New Roman" w:cs="Times New Roman"/>
          <w:color w:val="000000" w:themeColor="text1"/>
          <w:sz w:val="28"/>
        </w:rPr>
        <w:t>s</w:t>
      </w:r>
      <w:r w:rsidRPr="00175C63">
        <w:rPr>
          <w:rFonts w:ascii="Times New Roman" w:hAnsi="Times New Roman" w:cs="Times New Roman"/>
          <w:color w:val="000000" w:themeColor="text1"/>
          <w:sz w:val="28"/>
        </w:rPr>
        <w:t xml:space="preserve"> at PIs. Note that only if there is any conflict at PIs, the function will return </w:t>
      </w:r>
      <w:r w:rsidR="00013A2C">
        <w:rPr>
          <w:rFonts w:ascii="Times New Roman" w:hAnsi="Times New Roman" w:cs="Times New Roman"/>
          <w:i/>
          <w:color w:val="000000" w:themeColor="text1"/>
          <w:sz w:val="28"/>
        </w:rPr>
        <w:t>CONFLICT</w:t>
      </w:r>
      <w:r w:rsidRPr="00175C63">
        <w:rPr>
          <w:rFonts w:ascii="Times New Roman" w:hAnsi="Times New Roman" w:cs="Times New Roman"/>
          <w:color w:val="000000" w:themeColor="text1"/>
          <w:sz w:val="28"/>
        </w:rPr>
        <w:t xml:space="preserve">; otherwise, the function will return </w:t>
      </w:r>
      <w:r w:rsidR="00013A2C">
        <w:rPr>
          <w:rFonts w:ascii="Times New Roman" w:hAnsi="Times New Roman" w:cs="Times New Roman"/>
          <w:i/>
          <w:color w:val="000000" w:themeColor="text1"/>
          <w:sz w:val="28"/>
        </w:rPr>
        <w:t>TRUE</w:t>
      </w:r>
      <w:r w:rsidRPr="00175C63">
        <w:rPr>
          <w:rFonts w:ascii="Times New Roman" w:hAnsi="Times New Roman" w:cs="Times New Roman"/>
          <w:color w:val="000000" w:themeColor="text1"/>
          <w:sz w:val="28"/>
        </w:rPr>
        <w:t>.</w:t>
      </w:r>
    </w:p>
    <w:p w:rsidR="002E4EEB" w:rsidRPr="00013A2C" w:rsidRDefault="002E4EEB" w:rsidP="00DA350B">
      <w:pPr>
        <w:rPr>
          <w:rFonts w:ascii="Times New Roman" w:hAnsi="Times New Roman" w:cs="Times New Roman" w:hint="eastAsia"/>
          <w:color w:val="767171" w:themeColor="background2" w:themeShade="80"/>
          <w:sz w:val="28"/>
        </w:rPr>
      </w:pPr>
    </w:p>
    <w:p w:rsidR="00175C63" w:rsidRDefault="00011954" w:rsidP="00175C63">
      <w:pPr>
        <w:pStyle w:val="a3"/>
        <w:numPr>
          <w:ilvl w:val="0"/>
          <w:numId w:val="4"/>
        </w:numPr>
        <w:ind w:leftChars="0"/>
        <w:jc w:val="both"/>
        <w:rPr>
          <w:rFonts w:ascii="Times New Roman" w:hAnsi="Times New Roman" w:cs="Times New Roman"/>
          <w:color w:val="000000" w:themeColor="text1"/>
          <w:sz w:val="28"/>
        </w:rPr>
      </w:pPr>
      <w:r>
        <w:rPr>
          <w:rFonts w:ascii="Times New Roman" w:hAnsi="Times New Roman" w:cs="Times New Roman"/>
          <w:color w:val="000000" w:themeColor="text1"/>
          <w:sz w:val="28"/>
        </w:rPr>
        <w:t>Search X-path</w:t>
      </w:r>
    </w:p>
    <w:p w:rsidR="002E4EEB" w:rsidRPr="00CA6C65" w:rsidRDefault="00011954" w:rsidP="00CA6C65">
      <w:pPr>
        <w:ind w:left="960" w:firstLine="480"/>
        <w:jc w:val="both"/>
        <w:rPr>
          <w:rFonts w:ascii="Times New Roman" w:hAnsi="Times New Roman" w:cs="Times New Roman" w:hint="eastAsia"/>
          <w:color w:val="767171" w:themeColor="background2" w:themeShade="80"/>
          <w:sz w:val="28"/>
        </w:rPr>
      </w:pPr>
      <w:r w:rsidRPr="00011954">
        <w:rPr>
          <w:rFonts w:ascii="Times New Roman" w:hAnsi="Times New Roman" w:cs="Times New Roman"/>
          <w:color w:val="000000" w:themeColor="text1"/>
          <w:sz w:val="28"/>
        </w:rPr>
        <w:t xml:space="preserve">In this function, we check if there is any X-path from </w:t>
      </w:r>
      <w:r w:rsidR="00CA6C65">
        <w:rPr>
          <w:rFonts w:ascii="Times New Roman" w:hAnsi="Times New Roman" w:cs="Times New Roman"/>
          <w:color w:val="000000" w:themeColor="text1"/>
          <w:sz w:val="28"/>
        </w:rPr>
        <w:t xml:space="preserve">the </w:t>
      </w:r>
      <w:r w:rsidRPr="00011954">
        <w:rPr>
          <w:rFonts w:ascii="Times New Roman" w:hAnsi="Times New Roman" w:cs="Times New Roman"/>
          <w:color w:val="000000" w:themeColor="text1"/>
          <w:sz w:val="28"/>
        </w:rPr>
        <w:t xml:space="preserve">wire </w:t>
      </w:r>
      <w:r w:rsidRPr="00011954">
        <w:rPr>
          <w:rFonts w:ascii="Times New Roman" w:hAnsi="Times New Roman" w:cs="Times New Roman"/>
          <w:i/>
          <w:color w:val="000000" w:themeColor="text1"/>
          <w:sz w:val="28"/>
        </w:rPr>
        <w:t>w</w:t>
      </w:r>
      <w:r w:rsidRPr="00011954">
        <w:rPr>
          <w:rFonts w:ascii="Times New Roman" w:hAnsi="Times New Roman" w:cs="Times New Roman"/>
          <w:color w:val="000000" w:themeColor="text1"/>
          <w:sz w:val="28"/>
        </w:rPr>
        <w:t xml:space="preserve"> to </w:t>
      </w:r>
      <w:proofErr w:type="spellStart"/>
      <w:r w:rsidRPr="00011954">
        <w:rPr>
          <w:rFonts w:ascii="Times New Roman" w:hAnsi="Times New Roman" w:cs="Times New Roman"/>
          <w:color w:val="000000" w:themeColor="text1"/>
          <w:sz w:val="28"/>
        </w:rPr>
        <w:t>POs.</w:t>
      </w:r>
      <w:proofErr w:type="spellEnd"/>
      <w:r w:rsidRPr="00011954">
        <w:rPr>
          <w:rFonts w:ascii="Times New Roman" w:hAnsi="Times New Roman" w:cs="Times New Roman"/>
          <w:color w:val="000000" w:themeColor="text1"/>
          <w:sz w:val="28"/>
        </w:rPr>
        <w:t xml:space="preserve"> We use depth first search</w:t>
      </w:r>
      <w:r>
        <w:rPr>
          <w:rFonts w:ascii="Times New Roman" w:hAnsi="Times New Roman" w:cs="Times New Roman"/>
          <w:color w:val="000000" w:themeColor="text1"/>
          <w:sz w:val="28"/>
        </w:rPr>
        <w:t xml:space="preserve"> (DFS)</w:t>
      </w:r>
      <w:r w:rsidRPr="00011954">
        <w:rPr>
          <w:rFonts w:ascii="Times New Roman" w:hAnsi="Times New Roman" w:cs="Times New Roman"/>
          <w:color w:val="000000" w:themeColor="text1"/>
          <w:sz w:val="28"/>
        </w:rPr>
        <w:t xml:space="preserve">. Therefore, we maintain a stack </w:t>
      </w:r>
      <w:r>
        <w:rPr>
          <w:rFonts w:ascii="Times New Roman" w:hAnsi="Times New Roman" w:cs="Times New Roman"/>
          <w:color w:val="000000" w:themeColor="text1"/>
          <w:sz w:val="28"/>
        </w:rPr>
        <w:t xml:space="preserve">to achieve DFS. When any output is discovered and its value is unknown, the function will return </w:t>
      </w:r>
      <w:r w:rsidRPr="00CA6C65">
        <w:rPr>
          <w:rFonts w:ascii="Times New Roman" w:hAnsi="Times New Roman" w:cs="Times New Roman"/>
          <w:i/>
          <w:color w:val="000000" w:themeColor="text1"/>
          <w:sz w:val="28"/>
        </w:rPr>
        <w:t>True</w:t>
      </w:r>
      <w:r>
        <w:rPr>
          <w:rFonts w:ascii="Times New Roman" w:hAnsi="Times New Roman" w:cs="Times New Roman"/>
          <w:color w:val="000000" w:themeColor="text1"/>
          <w:sz w:val="28"/>
        </w:rPr>
        <w:t>.</w:t>
      </w:r>
      <w:r w:rsidR="00CA6C65">
        <w:rPr>
          <w:rFonts w:ascii="Times New Roman" w:hAnsi="Times New Roman" w:cs="Times New Roman"/>
          <w:color w:val="000000" w:themeColor="text1"/>
          <w:sz w:val="28"/>
        </w:rPr>
        <w:t xml:space="preserve"> But if the stack is empty, the function will return</w:t>
      </w:r>
      <w:r w:rsidR="00CA6C65" w:rsidRPr="00CA6C65">
        <w:rPr>
          <w:rFonts w:ascii="Times New Roman" w:hAnsi="Times New Roman" w:cs="Times New Roman"/>
          <w:i/>
          <w:color w:val="000000" w:themeColor="text1"/>
          <w:sz w:val="28"/>
        </w:rPr>
        <w:t xml:space="preserve"> False</w:t>
      </w:r>
      <w:r w:rsidR="00CA6C65">
        <w:rPr>
          <w:rFonts w:ascii="Times New Roman" w:hAnsi="Times New Roman" w:cs="Times New Roman"/>
          <w:color w:val="000000" w:themeColor="text1"/>
          <w:sz w:val="28"/>
        </w:rPr>
        <w:t xml:space="preserve"> instead, which means that there is no path from </w:t>
      </w:r>
      <w:r w:rsidR="00CA6C65">
        <w:rPr>
          <w:rFonts w:ascii="Times New Roman" w:hAnsi="Times New Roman" w:cs="Times New Roman"/>
          <w:color w:val="000000" w:themeColor="text1"/>
          <w:sz w:val="28"/>
        </w:rPr>
        <w:t xml:space="preserve">the </w:t>
      </w:r>
      <w:r w:rsidR="00CA6C65" w:rsidRPr="00011954">
        <w:rPr>
          <w:rFonts w:ascii="Times New Roman" w:hAnsi="Times New Roman" w:cs="Times New Roman"/>
          <w:color w:val="000000" w:themeColor="text1"/>
          <w:sz w:val="28"/>
        </w:rPr>
        <w:t xml:space="preserve">wire </w:t>
      </w:r>
      <w:r w:rsidR="00CA6C65" w:rsidRPr="00011954">
        <w:rPr>
          <w:rFonts w:ascii="Times New Roman" w:hAnsi="Times New Roman" w:cs="Times New Roman"/>
          <w:i/>
          <w:color w:val="000000" w:themeColor="text1"/>
          <w:sz w:val="28"/>
        </w:rPr>
        <w:t>w</w:t>
      </w:r>
      <w:r w:rsidR="00CA6C65">
        <w:rPr>
          <w:rFonts w:ascii="Times New Roman" w:hAnsi="Times New Roman" w:cs="Times New Roman"/>
          <w:color w:val="000000" w:themeColor="text1"/>
          <w:sz w:val="28"/>
        </w:rPr>
        <w:t xml:space="preserve"> to </w:t>
      </w:r>
      <w:proofErr w:type="spellStart"/>
      <w:r w:rsidR="00CA6C65">
        <w:rPr>
          <w:rFonts w:ascii="Times New Roman" w:hAnsi="Times New Roman" w:cs="Times New Roman"/>
          <w:color w:val="000000" w:themeColor="text1"/>
          <w:sz w:val="28"/>
        </w:rPr>
        <w:t>POs.</w:t>
      </w:r>
      <w:proofErr w:type="spellEnd"/>
      <w:r w:rsidR="00CA6C65">
        <w:rPr>
          <w:rFonts w:ascii="Times New Roman" w:hAnsi="Times New Roman" w:cs="Times New Roman"/>
          <w:color w:val="000000" w:themeColor="text1"/>
          <w:sz w:val="28"/>
        </w:rPr>
        <w:t xml:space="preserve"> See the bonus part for the </w:t>
      </w:r>
      <w:r w:rsidR="00CA6C65">
        <w:rPr>
          <w:rFonts w:ascii="Times New Roman" w:hAnsi="Times New Roman" w:cs="Times New Roman"/>
          <w:color w:val="000000" w:themeColor="text1"/>
          <w:sz w:val="28"/>
        </w:rPr>
        <w:lastRenderedPageBreak/>
        <w:t>time complexity analysis.</w:t>
      </w:r>
    </w:p>
    <w:p w:rsidR="002E4EEB" w:rsidRPr="00CA6C65" w:rsidRDefault="00CA6C65" w:rsidP="00DA350B">
      <w:pPr>
        <w:rPr>
          <w:rFonts w:ascii="Times New Roman" w:hAnsi="Times New Roman" w:cs="Times New Roman"/>
          <w:color w:val="767171" w:themeColor="background2" w:themeShade="80"/>
          <w:sz w:val="28"/>
        </w:rPr>
      </w:pPr>
      <w:r>
        <w:rPr>
          <w:rFonts w:ascii="Times New Roman" w:hAnsi="Times New Roman" w:cs="Times New Roman" w:hint="eastAsia"/>
          <w:noProof/>
          <w:color w:val="767171" w:themeColor="background2" w:themeShade="80"/>
          <w:sz w:val="28"/>
        </w:rPr>
        <w:drawing>
          <wp:anchor distT="0" distB="0" distL="114300" distR="114300" simplePos="0" relativeHeight="251662336" behindDoc="0" locked="0" layoutInCell="1" allowOverlap="1" wp14:anchorId="5C9C4DEF" wp14:editId="7366B6C4">
            <wp:simplePos x="0" y="0"/>
            <wp:positionH relativeFrom="column">
              <wp:posOffset>463550</wp:posOffset>
            </wp:positionH>
            <wp:positionV relativeFrom="paragraph">
              <wp:posOffset>57150</wp:posOffset>
            </wp:positionV>
            <wp:extent cx="5274310" cy="3601085"/>
            <wp:effectExtent l="0" t="0" r="2540" b="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ection_010.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601085"/>
                    </a:xfrm>
                    <a:prstGeom prst="rect">
                      <a:avLst/>
                    </a:prstGeom>
                  </pic:spPr>
                </pic:pic>
              </a:graphicData>
            </a:graphic>
          </wp:anchor>
        </w:drawing>
      </w:r>
    </w:p>
    <w:p w:rsidR="002E4EEB" w:rsidRDefault="002E4EEB" w:rsidP="00DA350B">
      <w:pPr>
        <w:rPr>
          <w:rFonts w:ascii="Times New Roman" w:hAnsi="Times New Roman" w:cs="Times New Roman"/>
          <w:color w:val="767171" w:themeColor="background2" w:themeShade="80"/>
          <w:sz w:val="28"/>
        </w:rPr>
      </w:pPr>
    </w:p>
    <w:p w:rsidR="00011954" w:rsidRDefault="00011954" w:rsidP="00DA350B">
      <w:pPr>
        <w:rPr>
          <w:rFonts w:ascii="Times New Roman" w:hAnsi="Times New Roman" w:cs="Times New Roman"/>
          <w:color w:val="767171" w:themeColor="background2" w:themeShade="80"/>
          <w:sz w:val="28"/>
        </w:rPr>
      </w:pPr>
    </w:p>
    <w:p w:rsidR="00011954" w:rsidRDefault="00011954" w:rsidP="00DA350B">
      <w:pPr>
        <w:rPr>
          <w:rFonts w:ascii="Times New Roman" w:hAnsi="Times New Roman" w:cs="Times New Roman"/>
          <w:color w:val="767171" w:themeColor="background2" w:themeShade="80"/>
          <w:sz w:val="28"/>
        </w:rPr>
      </w:pPr>
    </w:p>
    <w:p w:rsidR="00011954" w:rsidRDefault="00011954" w:rsidP="00DA350B">
      <w:pPr>
        <w:rPr>
          <w:rFonts w:ascii="Times New Roman" w:hAnsi="Times New Roman" w:cs="Times New Roman"/>
          <w:color w:val="767171" w:themeColor="background2" w:themeShade="80"/>
          <w:sz w:val="28"/>
        </w:rPr>
      </w:pPr>
    </w:p>
    <w:p w:rsidR="00011954" w:rsidRDefault="00011954" w:rsidP="00DA350B">
      <w:pPr>
        <w:rPr>
          <w:rFonts w:ascii="Times New Roman" w:hAnsi="Times New Roman" w:cs="Times New Roman"/>
          <w:color w:val="767171" w:themeColor="background2" w:themeShade="80"/>
          <w:sz w:val="28"/>
        </w:rPr>
      </w:pPr>
    </w:p>
    <w:p w:rsidR="00011954" w:rsidRDefault="00011954" w:rsidP="00DA350B">
      <w:pPr>
        <w:rPr>
          <w:rFonts w:ascii="Times New Roman" w:hAnsi="Times New Roman" w:cs="Times New Roman"/>
          <w:color w:val="767171" w:themeColor="background2" w:themeShade="80"/>
          <w:sz w:val="28"/>
        </w:rPr>
      </w:pPr>
    </w:p>
    <w:p w:rsidR="00011954" w:rsidRDefault="00011954" w:rsidP="00DA350B">
      <w:pPr>
        <w:rPr>
          <w:rFonts w:ascii="Times New Roman" w:hAnsi="Times New Roman" w:cs="Times New Roman"/>
          <w:color w:val="767171" w:themeColor="background2" w:themeShade="80"/>
          <w:sz w:val="28"/>
        </w:rPr>
      </w:pPr>
    </w:p>
    <w:p w:rsidR="00011954" w:rsidRDefault="00011954" w:rsidP="00DA350B">
      <w:pPr>
        <w:rPr>
          <w:rFonts w:ascii="Times New Roman" w:hAnsi="Times New Roman" w:cs="Times New Roman"/>
          <w:color w:val="767171" w:themeColor="background2" w:themeShade="80"/>
          <w:sz w:val="28"/>
        </w:rPr>
      </w:pPr>
    </w:p>
    <w:p w:rsidR="00011954" w:rsidRDefault="00011954" w:rsidP="00DA350B">
      <w:pPr>
        <w:rPr>
          <w:rFonts w:ascii="Times New Roman" w:hAnsi="Times New Roman" w:cs="Times New Roman"/>
          <w:color w:val="767171" w:themeColor="background2" w:themeShade="80"/>
          <w:sz w:val="28"/>
        </w:rPr>
      </w:pPr>
    </w:p>
    <w:p w:rsidR="00011954" w:rsidRDefault="00011954" w:rsidP="00DA350B">
      <w:pPr>
        <w:rPr>
          <w:rFonts w:ascii="Times New Roman" w:hAnsi="Times New Roman" w:cs="Times New Roman"/>
          <w:color w:val="767171" w:themeColor="background2" w:themeShade="80"/>
          <w:sz w:val="28"/>
        </w:rPr>
      </w:pPr>
    </w:p>
    <w:p w:rsidR="00CA6C65" w:rsidRDefault="00CA6C65" w:rsidP="00DA350B">
      <w:pPr>
        <w:rPr>
          <w:rFonts w:ascii="Times New Roman" w:hAnsi="Times New Roman" w:cs="Times New Roman"/>
          <w:color w:val="767171" w:themeColor="background2" w:themeShade="80"/>
          <w:sz w:val="28"/>
        </w:rPr>
      </w:pPr>
    </w:p>
    <w:p w:rsidR="00CA6C65" w:rsidRDefault="00CA6C65" w:rsidP="00DA350B">
      <w:pPr>
        <w:rPr>
          <w:rFonts w:ascii="Times New Roman" w:hAnsi="Times New Roman" w:cs="Times New Roman"/>
          <w:color w:val="767171" w:themeColor="background2" w:themeShade="80"/>
          <w:sz w:val="28"/>
        </w:rPr>
      </w:pPr>
    </w:p>
    <w:p w:rsidR="00CA6C65" w:rsidRDefault="00CA6C65" w:rsidP="00DA350B">
      <w:pPr>
        <w:rPr>
          <w:rFonts w:ascii="Times New Roman" w:hAnsi="Times New Roman" w:cs="Times New Roman"/>
          <w:color w:val="767171" w:themeColor="background2" w:themeShade="80"/>
          <w:sz w:val="28"/>
        </w:rPr>
      </w:pPr>
    </w:p>
    <w:p w:rsidR="00CA6C65" w:rsidRDefault="00CA6C65" w:rsidP="00DA350B">
      <w:pPr>
        <w:rPr>
          <w:rFonts w:ascii="Times New Roman" w:hAnsi="Times New Roman" w:cs="Times New Roman"/>
          <w:color w:val="767171" w:themeColor="background2" w:themeShade="80"/>
          <w:sz w:val="28"/>
        </w:rPr>
      </w:pPr>
    </w:p>
    <w:p w:rsidR="00CA6C65" w:rsidRDefault="00CA6C65" w:rsidP="00DA350B">
      <w:pPr>
        <w:rPr>
          <w:rFonts w:ascii="Times New Roman" w:hAnsi="Times New Roman" w:cs="Times New Roman"/>
          <w:color w:val="767171" w:themeColor="background2" w:themeShade="80"/>
          <w:sz w:val="28"/>
        </w:rPr>
      </w:pPr>
    </w:p>
    <w:p w:rsidR="00CA6C65" w:rsidRDefault="00CA6C65" w:rsidP="00DA350B">
      <w:pPr>
        <w:rPr>
          <w:rFonts w:ascii="Times New Roman" w:hAnsi="Times New Roman" w:cs="Times New Roman"/>
          <w:color w:val="767171" w:themeColor="background2" w:themeShade="80"/>
          <w:sz w:val="28"/>
        </w:rPr>
      </w:pPr>
    </w:p>
    <w:p w:rsidR="00CA6C65" w:rsidRPr="00B223DA" w:rsidRDefault="00B223DA" w:rsidP="00B223DA">
      <w:pPr>
        <w:pStyle w:val="a3"/>
        <w:numPr>
          <w:ilvl w:val="0"/>
          <w:numId w:val="1"/>
        </w:numPr>
        <w:ind w:leftChars="0"/>
        <w:rPr>
          <w:rFonts w:ascii="Times New Roman" w:hAnsi="Times New Roman" w:cs="Times New Roman"/>
          <w:b/>
          <w:color w:val="000000" w:themeColor="text1"/>
          <w:sz w:val="28"/>
        </w:rPr>
      </w:pPr>
      <w:r w:rsidRPr="00B223DA">
        <w:rPr>
          <w:rFonts w:ascii="Times New Roman" w:hAnsi="Times New Roman"/>
          <w:b/>
          <w:color w:val="000000" w:themeColor="text1"/>
        </w:rPr>
        <w:t xml:space="preserve">(Bonus) </w:t>
      </w:r>
      <w:r w:rsidRPr="00B223DA">
        <w:rPr>
          <w:rFonts w:ascii="Times New Roman" w:hAnsi="Times New Roman"/>
          <w:b/>
          <w:color w:val="000000" w:themeColor="text1"/>
        </w:rPr>
        <w:t xml:space="preserve">Please analyze the complexity of function, </w:t>
      </w:r>
      <w:proofErr w:type="spellStart"/>
      <w:r w:rsidRPr="00B223DA">
        <w:rPr>
          <w:rFonts w:ascii="Times New Roman" w:hAnsi="Times New Roman"/>
          <w:b/>
          <w:i/>
          <w:color w:val="000000" w:themeColor="text1"/>
        </w:rPr>
        <w:t>trace_unknown_path</w:t>
      </w:r>
      <w:proofErr w:type="spellEnd"/>
      <w:r w:rsidRPr="00B223DA">
        <w:rPr>
          <w:rFonts w:ascii="Times New Roman" w:hAnsi="Times New Roman"/>
          <w:b/>
          <w:color w:val="000000" w:themeColor="text1"/>
        </w:rPr>
        <w:t>. Can you implement this function with O(n) complexity where n is the number of nodes? What is the tradeoff of your implementation? Please explain what you did in your report.</w:t>
      </w:r>
    </w:p>
    <w:p w:rsidR="00B223DA" w:rsidRDefault="00B223DA" w:rsidP="00B223DA">
      <w:pPr>
        <w:pStyle w:val="a3"/>
        <w:numPr>
          <w:ilvl w:val="0"/>
          <w:numId w:val="6"/>
        </w:numPr>
        <w:ind w:leftChars="0"/>
        <w:jc w:val="both"/>
        <w:rPr>
          <w:rFonts w:ascii="Times New Roman" w:hAnsi="Times New Roman" w:cs="Times New Roman"/>
          <w:color w:val="000000" w:themeColor="text1"/>
          <w:sz w:val="28"/>
        </w:rPr>
      </w:pPr>
      <w:r w:rsidRPr="00B223DA">
        <w:rPr>
          <w:rFonts w:ascii="Times New Roman" w:hAnsi="Times New Roman" w:cs="Times New Roman" w:hint="eastAsia"/>
          <w:color w:val="000000" w:themeColor="text1"/>
          <w:sz w:val="28"/>
        </w:rPr>
        <w:t>Yes</w:t>
      </w:r>
      <w:r>
        <w:rPr>
          <w:rFonts w:ascii="Times New Roman" w:hAnsi="Times New Roman" w:cs="Times New Roman"/>
          <w:color w:val="000000" w:themeColor="text1"/>
          <w:sz w:val="28"/>
        </w:rPr>
        <w:t xml:space="preserve">. This function can be implemented with O(n) time </w:t>
      </w:r>
      <w:r w:rsidR="003247C0">
        <w:rPr>
          <w:rFonts w:ascii="Times New Roman" w:hAnsi="Times New Roman" w:cs="Times New Roman"/>
          <w:color w:val="000000" w:themeColor="text1"/>
          <w:sz w:val="28"/>
        </w:rPr>
        <w:t>complexity (s</w:t>
      </w:r>
      <w:r w:rsidR="003247C0">
        <w:rPr>
          <w:rFonts w:ascii="Times New Roman" w:hAnsi="Times New Roman" w:cs="Times New Roman"/>
          <w:color w:val="000000" w:themeColor="text1"/>
          <w:sz w:val="28"/>
        </w:rPr>
        <w:t xml:space="preserve">uppose the number of the gate </w:t>
      </w:r>
      <w:proofErr w:type="spellStart"/>
      <w:r w:rsidR="003247C0">
        <w:rPr>
          <w:rFonts w:ascii="Times New Roman" w:hAnsi="Times New Roman" w:cs="Times New Roman"/>
          <w:color w:val="000000" w:themeColor="text1"/>
          <w:sz w:val="28"/>
        </w:rPr>
        <w:t>fanouts</w:t>
      </w:r>
      <w:proofErr w:type="spellEnd"/>
      <w:r w:rsidR="003247C0">
        <w:rPr>
          <w:rFonts w:ascii="Times New Roman" w:hAnsi="Times New Roman" w:cs="Times New Roman"/>
          <w:color w:val="000000" w:themeColor="text1"/>
          <w:sz w:val="28"/>
        </w:rPr>
        <w:t xml:space="preserve"> is a constant</w:t>
      </w:r>
      <w:r w:rsidR="003247C0">
        <w:rPr>
          <w:rFonts w:ascii="Times New Roman" w:hAnsi="Times New Roman" w:cs="Times New Roman"/>
          <w:color w:val="000000" w:themeColor="text1"/>
          <w:sz w:val="28"/>
        </w:rPr>
        <w:t>)</w:t>
      </w:r>
      <w:r>
        <w:rPr>
          <w:rFonts w:ascii="Times New Roman" w:hAnsi="Times New Roman" w:cs="Times New Roman"/>
          <w:color w:val="000000" w:themeColor="text1"/>
          <w:sz w:val="28"/>
        </w:rPr>
        <w:t>.</w:t>
      </w:r>
      <w:r>
        <w:rPr>
          <w:rFonts w:ascii="Times New Roman" w:hAnsi="Times New Roman" w:cs="Times New Roman" w:hint="eastAsia"/>
          <w:color w:val="000000" w:themeColor="text1"/>
          <w:sz w:val="28"/>
        </w:rPr>
        <w:t xml:space="preserve"> </w:t>
      </w:r>
      <w:r>
        <w:rPr>
          <w:rFonts w:ascii="Times New Roman" w:hAnsi="Times New Roman" w:cs="Times New Roman"/>
          <w:color w:val="000000" w:themeColor="text1"/>
          <w:sz w:val="28"/>
        </w:rPr>
        <w:t xml:space="preserve">Here, </w:t>
      </w:r>
      <w:r w:rsidR="00013A2C">
        <w:rPr>
          <w:rFonts w:ascii="Times New Roman" w:hAnsi="Times New Roman" w:cs="Times New Roman"/>
          <w:color w:val="000000" w:themeColor="text1"/>
          <w:sz w:val="28"/>
        </w:rPr>
        <w:t xml:space="preserve">if </w:t>
      </w:r>
      <w:r>
        <w:rPr>
          <w:rFonts w:ascii="Times New Roman" w:hAnsi="Times New Roman" w:cs="Times New Roman"/>
          <w:color w:val="000000" w:themeColor="text1"/>
          <w:sz w:val="28"/>
        </w:rPr>
        <w:t xml:space="preserve">we maintain a </w:t>
      </w:r>
      <w:r w:rsidRPr="005C0236">
        <w:rPr>
          <w:rFonts w:ascii="Times New Roman" w:hAnsi="Times New Roman" w:cs="Times New Roman"/>
          <w:color w:val="C00000"/>
          <w:sz w:val="28"/>
        </w:rPr>
        <w:t>hash table</w:t>
      </w:r>
      <w:r>
        <w:rPr>
          <w:rFonts w:ascii="Times New Roman" w:hAnsi="Times New Roman" w:cs="Times New Roman"/>
          <w:color w:val="000000" w:themeColor="text1"/>
          <w:sz w:val="28"/>
        </w:rPr>
        <w:t xml:space="preserve">, </w:t>
      </w:r>
      <w:r w:rsidR="00D97079">
        <w:rPr>
          <w:rFonts w:ascii="Times New Roman" w:hAnsi="Times New Roman" w:cs="Times New Roman"/>
          <w:color w:val="000000" w:themeColor="text1"/>
          <w:sz w:val="28"/>
        </w:rPr>
        <w:t>we can mark</w:t>
      </w:r>
      <w:r>
        <w:rPr>
          <w:rFonts w:ascii="Times New Roman" w:hAnsi="Times New Roman" w:cs="Times New Roman"/>
          <w:color w:val="000000" w:themeColor="text1"/>
          <w:sz w:val="28"/>
        </w:rPr>
        <w:t xml:space="preserve"> a gate as discovered </w:t>
      </w:r>
      <w:r>
        <w:rPr>
          <w:rFonts w:ascii="Times New Roman" w:hAnsi="Times New Roman" w:cs="Times New Roman"/>
          <w:color w:val="000000" w:themeColor="text1"/>
          <w:sz w:val="28"/>
        </w:rPr>
        <w:t xml:space="preserve">with </w:t>
      </w:r>
      <w:proofErr w:type="gramStart"/>
      <w:r>
        <w:rPr>
          <w:rFonts w:ascii="Times New Roman" w:hAnsi="Times New Roman" w:cs="Times New Roman"/>
          <w:color w:val="000000" w:themeColor="text1"/>
          <w:sz w:val="28"/>
        </w:rPr>
        <w:t>O(</w:t>
      </w:r>
      <w:proofErr w:type="gramEnd"/>
      <w:r>
        <w:rPr>
          <w:rFonts w:ascii="Times New Roman" w:hAnsi="Times New Roman" w:cs="Times New Roman"/>
          <w:color w:val="000000" w:themeColor="text1"/>
          <w:sz w:val="28"/>
        </w:rPr>
        <w:t>1</w:t>
      </w:r>
      <w:r>
        <w:rPr>
          <w:rFonts w:ascii="Times New Roman" w:hAnsi="Times New Roman" w:cs="Times New Roman"/>
          <w:color w:val="000000" w:themeColor="text1"/>
          <w:sz w:val="28"/>
        </w:rPr>
        <w:t>)</w:t>
      </w:r>
      <w:r>
        <w:rPr>
          <w:rFonts w:ascii="Times New Roman" w:hAnsi="Times New Roman" w:cs="Times New Roman"/>
          <w:color w:val="000000" w:themeColor="text1"/>
          <w:sz w:val="28"/>
        </w:rPr>
        <w:t xml:space="preserve"> time</w:t>
      </w:r>
      <w:r>
        <w:rPr>
          <w:rFonts w:ascii="Times New Roman" w:hAnsi="Times New Roman" w:cs="Times New Roman"/>
          <w:color w:val="000000" w:themeColor="text1"/>
          <w:sz w:val="28"/>
        </w:rPr>
        <w:t xml:space="preserve"> complexity</w:t>
      </w:r>
      <w:r>
        <w:rPr>
          <w:rFonts w:ascii="Times New Roman" w:hAnsi="Times New Roman" w:cs="Times New Roman"/>
          <w:color w:val="000000" w:themeColor="text1"/>
          <w:sz w:val="28"/>
        </w:rPr>
        <w:t xml:space="preserve"> and query if a gate is marked with </w:t>
      </w:r>
      <w:r>
        <w:rPr>
          <w:rFonts w:ascii="Times New Roman" w:hAnsi="Times New Roman" w:cs="Times New Roman"/>
          <w:color w:val="000000" w:themeColor="text1"/>
          <w:sz w:val="28"/>
        </w:rPr>
        <w:t xml:space="preserve">O(1) </w:t>
      </w:r>
      <w:r>
        <w:rPr>
          <w:rFonts w:ascii="Times New Roman" w:hAnsi="Times New Roman" w:cs="Times New Roman"/>
          <w:color w:val="000000" w:themeColor="text1"/>
          <w:sz w:val="28"/>
        </w:rPr>
        <w:t xml:space="preserve">time </w:t>
      </w:r>
      <w:r>
        <w:rPr>
          <w:rFonts w:ascii="Times New Roman" w:hAnsi="Times New Roman" w:cs="Times New Roman"/>
          <w:color w:val="000000" w:themeColor="text1"/>
          <w:sz w:val="28"/>
        </w:rPr>
        <w:t>complexity</w:t>
      </w:r>
      <w:r>
        <w:rPr>
          <w:rFonts w:ascii="Times New Roman" w:hAnsi="Times New Roman" w:cs="Times New Roman"/>
          <w:color w:val="000000" w:themeColor="text1"/>
          <w:sz w:val="28"/>
        </w:rPr>
        <w:t>. If a gate is marked, it will not be pushed to the stack again, which avoids to explore the same path.</w:t>
      </w:r>
    </w:p>
    <w:p w:rsidR="00B223DA" w:rsidRPr="00B223DA" w:rsidRDefault="00B223DA" w:rsidP="00B223DA">
      <w:pPr>
        <w:pStyle w:val="a3"/>
        <w:numPr>
          <w:ilvl w:val="0"/>
          <w:numId w:val="6"/>
        </w:numPr>
        <w:ind w:leftChars="0"/>
        <w:jc w:val="both"/>
        <w:rPr>
          <w:rFonts w:ascii="Times New Roman" w:hAnsi="Times New Roman" w:cs="Times New Roman" w:hint="eastAsia"/>
          <w:color w:val="000000" w:themeColor="text1"/>
          <w:sz w:val="28"/>
        </w:rPr>
      </w:pPr>
      <w:r>
        <w:rPr>
          <w:rFonts w:ascii="Times New Roman" w:hAnsi="Times New Roman" w:cs="Times New Roman"/>
          <w:color w:val="000000" w:themeColor="text1"/>
          <w:sz w:val="28"/>
        </w:rPr>
        <w:t xml:space="preserve">The tradeoff is between the </w:t>
      </w:r>
      <w:r w:rsidRPr="006775B2">
        <w:rPr>
          <w:rFonts w:ascii="Times New Roman" w:hAnsi="Times New Roman" w:cs="Times New Roman"/>
          <w:color w:val="C00000"/>
          <w:sz w:val="28"/>
        </w:rPr>
        <w:t>memory usage</w:t>
      </w:r>
      <w:r>
        <w:rPr>
          <w:rFonts w:ascii="Times New Roman" w:hAnsi="Times New Roman" w:cs="Times New Roman"/>
          <w:color w:val="000000" w:themeColor="text1"/>
          <w:sz w:val="28"/>
        </w:rPr>
        <w:t xml:space="preserve"> and the </w:t>
      </w:r>
      <w:r w:rsidRPr="006775B2">
        <w:rPr>
          <w:rFonts w:ascii="Times New Roman" w:hAnsi="Times New Roman" w:cs="Times New Roman"/>
          <w:color w:val="C00000"/>
          <w:sz w:val="28"/>
        </w:rPr>
        <w:t>runtime</w:t>
      </w:r>
      <w:r>
        <w:rPr>
          <w:rFonts w:ascii="Times New Roman" w:hAnsi="Times New Roman" w:cs="Times New Roman"/>
          <w:color w:val="000000" w:themeColor="text1"/>
          <w:sz w:val="28"/>
        </w:rPr>
        <w:t>. The hash table will need lots of memory. But if the hash table is large enough, the query operation will be more efficient.</w:t>
      </w:r>
    </w:p>
    <w:p w:rsidR="002E4EEB" w:rsidRPr="005C0236" w:rsidRDefault="002E4EEB" w:rsidP="005C0236">
      <w:pPr>
        <w:pStyle w:val="a3"/>
        <w:ind w:leftChars="0" w:left="960"/>
        <w:rPr>
          <w:rFonts w:ascii="Times New Roman" w:hAnsi="Times New Roman" w:cs="Times New Roman" w:hint="eastAsia"/>
          <w:color w:val="767171" w:themeColor="background2" w:themeShade="80"/>
          <w:sz w:val="28"/>
        </w:rPr>
      </w:pPr>
    </w:p>
    <w:sectPr w:rsidR="002E4EEB" w:rsidRPr="005C023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3F73"/>
    <w:multiLevelType w:val="hybridMultilevel"/>
    <w:tmpl w:val="B85AF2BA"/>
    <w:lvl w:ilvl="0" w:tplc="E2C2E682">
      <w:start w:val="1"/>
      <w:numFmt w:val="lowerLetter"/>
      <w:lvlText w:val="(%1)"/>
      <w:lvlJc w:val="left"/>
      <w:pPr>
        <w:ind w:left="960" w:hanging="480"/>
      </w:pPr>
      <w:rPr>
        <w:rFonts w:hint="default"/>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7D617C0"/>
    <w:multiLevelType w:val="hybridMultilevel"/>
    <w:tmpl w:val="BDDE6DE0"/>
    <w:lvl w:ilvl="0" w:tplc="EA6A641A">
      <w:start w:val="1"/>
      <w:numFmt w:val="decimal"/>
      <w:lvlText w:val="(%1)"/>
      <w:lvlJc w:val="left"/>
      <w:pPr>
        <w:ind w:left="960" w:hanging="480"/>
      </w:pPr>
      <w:rPr>
        <w:rFonts w:hint="default"/>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6F8318F"/>
    <w:multiLevelType w:val="hybridMultilevel"/>
    <w:tmpl w:val="4FB8D7BE"/>
    <w:lvl w:ilvl="0" w:tplc="E2C2E682">
      <w:start w:val="1"/>
      <w:numFmt w:val="lowerLetter"/>
      <w:lvlText w:val="(%1)"/>
      <w:lvlJc w:val="left"/>
      <w:pPr>
        <w:ind w:left="1440" w:hanging="480"/>
      </w:pPr>
      <w:rPr>
        <w:rFonts w:hint="default"/>
        <w:b w:val="0"/>
        <w:i w:val="0"/>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3EF744FE"/>
    <w:multiLevelType w:val="hybridMultilevel"/>
    <w:tmpl w:val="81E4904E"/>
    <w:lvl w:ilvl="0" w:tplc="E2C2E682">
      <w:start w:val="1"/>
      <w:numFmt w:val="lowerLetter"/>
      <w:lvlText w:val="(%1)"/>
      <w:lvlJc w:val="left"/>
      <w:pPr>
        <w:ind w:left="960" w:hanging="480"/>
      </w:pPr>
      <w:rPr>
        <w:rFonts w:hint="default"/>
        <w:b w:val="0"/>
        <w:i w:val="0"/>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9AE5198"/>
    <w:multiLevelType w:val="hybridMultilevel"/>
    <w:tmpl w:val="3CD62664"/>
    <w:lvl w:ilvl="0" w:tplc="0409000F">
      <w:start w:val="1"/>
      <w:numFmt w:val="decimal"/>
      <w:lvlText w:val="%1."/>
      <w:lvlJc w:val="left"/>
      <w:pPr>
        <w:ind w:left="480" w:hanging="480"/>
      </w:pPr>
      <w:rPr>
        <w:rFonts w:hint="default"/>
        <w:b w:val="0"/>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A5C71AA"/>
    <w:multiLevelType w:val="hybridMultilevel"/>
    <w:tmpl w:val="FA72B1E0"/>
    <w:lvl w:ilvl="0" w:tplc="E2C2E682">
      <w:start w:val="1"/>
      <w:numFmt w:val="lowerLetter"/>
      <w:lvlText w:val="(%1)"/>
      <w:lvlJc w:val="left"/>
      <w:pPr>
        <w:ind w:left="960" w:hanging="480"/>
      </w:pPr>
      <w:rPr>
        <w:rFonts w:hint="default"/>
        <w:b w:val="0"/>
        <w:i w:val="0"/>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916"/>
    <w:rsid w:val="00011954"/>
    <w:rsid w:val="00012C3E"/>
    <w:rsid w:val="00013A2C"/>
    <w:rsid w:val="00021826"/>
    <w:rsid w:val="00060792"/>
    <w:rsid w:val="00082991"/>
    <w:rsid w:val="000E1AD4"/>
    <w:rsid w:val="000E41CE"/>
    <w:rsid w:val="000E67CA"/>
    <w:rsid w:val="001306E6"/>
    <w:rsid w:val="00157F17"/>
    <w:rsid w:val="001632EB"/>
    <w:rsid w:val="00175C63"/>
    <w:rsid w:val="00197383"/>
    <w:rsid w:val="001C2C94"/>
    <w:rsid w:val="001D5272"/>
    <w:rsid w:val="001E2181"/>
    <w:rsid w:val="001E2B36"/>
    <w:rsid w:val="00201867"/>
    <w:rsid w:val="00201916"/>
    <w:rsid w:val="00297CDE"/>
    <w:rsid w:val="002B0AAC"/>
    <w:rsid w:val="002B12CB"/>
    <w:rsid w:val="002E4EEB"/>
    <w:rsid w:val="002E52A4"/>
    <w:rsid w:val="002F18F9"/>
    <w:rsid w:val="00307D21"/>
    <w:rsid w:val="003247C0"/>
    <w:rsid w:val="00362256"/>
    <w:rsid w:val="003B145D"/>
    <w:rsid w:val="003E4573"/>
    <w:rsid w:val="003E6035"/>
    <w:rsid w:val="00437802"/>
    <w:rsid w:val="0044341A"/>
    <w:rsid w:val="00463759"/>
    <w:rsid w:val="004664A7"/>
    <w:rsid w:val="00466C2D"/>
    <w:rsid w:val="004A689C"/>
    <w:rsid w:val="004D3059"/>
    <w:rsid w:val="00547F30"/>
    <w:rsid w:val="005B1C5A"/>
    <w:rsid w:val="005C0236"/>
    <w:rsid w:val="0060069E"/>
    <w:rsid w:val="006025E0"/>
    <w:rsid w:val="00644064"/>
    <w:rsid w:val="0065661C"/>
    <w:rsid w:val="006775B2"/>
    <w:rsid w:val="006814E0"/>
    <w:rsid w:val="006C23CE"/>
    <w:rsid w:val="006D6450"/>
    <w:rsid w:val="006E1448"/>
    <w:rsid w:val="007030A6"/>
    <w:rsid w:val="0076038A"/>
    <w:rsid w:val="00767043"/>
    <w:rsid w:val="00787329"/>
    <w:rsid w:val="0088610D"/>
    <w:rsid w:val="0092195F"/>
    <w:rsid w:val="00A04161"/>
    <w:rsid w:val="00A74447"/>
    <w:rsid w:val="00AB06A8"/>
    <w:rsid w:val="00B223DA"/>
    <w:rsid w:val="00B61F1A"/>
    <w:rsid w:val="00B972FF"/>
    <w:rsid w:val="00BB0D1E"/>
    <w:rsid w:val="00C12D35"/>
    <w:rsid w:val="00C43881"/>
    <w:rsid w:val="00C556C4"/>
    <w:rsid w:val="00C634A2"/>
    <w:rsid w:val="00C71553"/>
    <w:rsid w:val="00CA6C65"/>
    <w:rsid w:val="00CC1E06"/>
    <w:rsid w:val="00CF70BE"/>
    <w:rsid w:val="00D26347"/>
    <w:rsid w:val="00D44A38"/>
    <w:rsid w:val="00D618D0"/>
    <w:rsid w:val="00D84E01"/>
    <w:rsid w:val="00D97079"/>
    <w:rsid w:val="00DA350B"/>
    <w:rsid w:val="00DF75D6"/>
    <w:rsid w:val="00E06696"/>
    <w:rsid w:val="00E30593"/>
    <w:rsid w:val="00E66286"/>
    <w:rsid w:val="00E700C6"/>
    <w:rsid w:val="00E81815"/>
    <w:rsid w:val="00EB2E8F"/>
    <w:rsid w:val="00EC5C62"/>
    <w:rsid w:val="00F735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6DCF"/>
  <w15:chartTrackingRefBased/>
  <w15:docId w15:val="{99197E93-5D7B-4F45-AAE0-9B89C0316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352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146</cp:revision>
  <cp:lastPrinted>2018-10-04T19:34:00Z</cp:lastPrinted>
  <dcterms:created xsi:type="dcterms:W3CDTF">2018-10-04T19:08:00Z</dcterms:created>
  <dcterms:modified xsi:type="dcterms:W3CDTF">2018-10-24T09:16:00Z</dcterms:modified>
</cp:coreProperties>
</file>