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Theme="minorEastAsia"/>
          <w:color w:val="FF0000"/>
          <w:shd w:val="clear" w:color="auto" w:fill="auto"/>
          <w:lang w:eastAsia="zh-CN"/>
        </w:rPr>
      </w:pPr>
      <w:r>
        <w:rPr>
          <w:rFonts w:hint="eastAsia"/>
          <w:color w:val="FF0000"/>
          <w:shd w:val="clear" w:color="auto" w:fill="auto"/>
          <w:lang w:eastAsia="zh-CN"/>
        </w:rPr>
        <w:t>表操作</w:t>
      </w: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向表中添加列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选课日期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删除表中指定的列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>ALTER TABLE dept DROP COLUMN dp_count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eastAsia="zh-CN"/>
        </w:rPr>
        <w:t>数据完整性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>空值约束( NULL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>操作3.1：将student表中的st_sex列属性更改为NOT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>参考答案：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>ALTER TABLE student ALTER COLUM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 xml:space="preserve"> st_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val="en-US" w:eastAsia="zh-CN"/>
          <w14:textFill>
            <w14:solidFill>
              <w14:schemeClr w14:val="tx1"/>
            </w14:solidFill>
          </w14:textFill>
        </w:rPr>
        <w:t xml:space="preserve">sex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9CAEC1"/>
          <w:lang w:eastAsia="zh-CN"/>
          <w14:textFill>
            <w14:solidFill>
              <w14:schemeClr w14:val="tx1"/>
            </w14:solidFill>
          </w14:textFill>
        </w:rPr>
        <w:t>nVarChar(8) 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323E32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shd w:val="clear" w:fill="9CAEC1"/>
        </w:rPr>
        <w:t>空值约束( NULL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>操作3.1：将student表中的st_sex列属性更改为NOT 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>参考答案：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>ALTER TABLE student ALTER COLUM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 xml:space="preserve"> st_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val="en-US" w:eastAsia="zh-CN"/>
        </w:rPr>
        <w:t xml:space="preserve">sex 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</w:rPr>
        <w:t>nVarChar(8) NOT NULL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9CAEC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3．默认值对象空值约束( NULL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操作3.1：将student表中的st_sex列属性更改为NOT 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参考答案：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ALTER TABLE student ALTER COLUMN st_sex nVarChar(8) NOT NULL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CAEC1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操作3.3：创建默认值对象df_today为当前日期，并将其绑定到couse表中的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‘选课日期’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lightGray"/>
          <w:shd w:val="clear" w:color="auto" w:fill="auto"/>
          <w14:textFill>
            <w14:solidFill>
              <w14:schemeClr w14:val="tx1"/>
            </w14:solidFill>
          </w14:textFill>
        </w:rPr>
        <w:t>列，然后取消绑定，最后删除默认值对象df_today。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df_today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//创建默认对象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sp_bindefault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df_today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'couse.选课日期'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//绑定到选课日期列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sp_unbindefault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'couse.选课日期'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//取消绑定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df_today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//删除默认对象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检查约束 将couse 表中的 分数列 约束值为&gt;=0或&lt;=100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分数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 xml:space="preserve">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分数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auto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5.规则约束对象，将student 表中的性别只允许设置为 男 或 女</w:t>
      </w:r>
    </w:p>
    <w:p>
      <w:pPr>
        <w:numPr>
          <w:ilvl w:val="0"/>
          <w:numId w:val="0"/>
        </w:numPr>
        <w:spacing w:beforeLines="0" w:afterLines="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</w:rPr>
        <w:t>创建规则约束对象rl_sex，用于检查性别的取值仅限于“男”和“女”，并将其绑定到student表中的st_sex列，然后取消绑定，最后删除规则约束对象rl_sex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rule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r3_sex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@学生性别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@学生性别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'女'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sp_bindrule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r3_sex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'student.学生性别'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</w:rPr>
        <w:t>sp_unbindrule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'student.学生性别'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RULE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r3_sex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  <w:t>tudent 表中的性别只允许男或女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r2_sex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学生性别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ind w:left="482" w:hanging="482" w:hangingChars="200"/>
        <w:rPr>
          <w:rFonts w:hint="eastAsia" w:ascii="楷体_GB2312" w:eastAsia="楷体_GB2312"/>
        </w:rPr>
      </w:pPr>
      <w:r>
        <w:rPr>
          <w:rFonts w:hint="eastAsia" w:eastAsia="黑体"/>
          <w:b/>
          <w:bCs/>
          <w:sz w:val="24"/>
        </w:rPr>
        <w:t>二、创建数据库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用T-SQL创建一个名为stj的数据库，一个数据文件一个日志文件，数据文件逻辑名为stj</w:t>
      </w:r>
      <w:r>
        <w:rPr>
          <w:sz w:val="24"/>
        </w:rPr>
        <w:t>_data</w:t>
      </w:r>
      <w:r>
        <w:rPr>
          <w:rFonts w:hint="eastAsia"/>
          <w:sz w:val="24"/>
        </w:rPr>
        <w:t>，物理文件名分别为stj_data</w:t>
      </w:r>
      <w:r>
        <w:rPr>
          <w:sz w:val="24"/>
        </w:rPr>
        <w:t>.mdf</w:t>
      </w:r>
      <w:r>
        <w:rPr>
          <w:rFonts w:hint="eastAsia"/>
          <w:sz w:val="24"/>
        </w:rPr>
        <w:t>，初始大小为5MB；日志文件逻辑名为stj</w:t>
      </w:r>
      <w:r>
        <w:rPr>
          <w:sz w:val="24"/>
        </w:rPr>
        <w:t>_log</w:t>
      </w:r>
      <w:r>
        <w:rPr>
          <w:rFonts w:hint="eastAsia"/>
          <w:sz w:val="24"/>
        </w:rPr>
        <w:t>，物理文件名为stj_log</w:t>
      </w:r>
      <w:r>
        <w:rPr>
          <w:sz w:val="24"/>
        </w:rPr>
        <w:t>.l</w:t>
      </w:r>
      <w:r>
        <w:rPr>
          <w:rFonts w:hint="eastAsia"/>
          <w:sz w:val="24"/>
        </w:rPr>
        <w:t>df，初始大小为1MB，最大大小为7MB，增长速度为2MB。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"stj_data"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"E:\sql2012\stj_data.dmf"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5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FF00FF"/>
          <w:sz w:val="19"/>
        </w:rPr>
        <w:t>log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"stj_log"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"E:\sql2012\stj_lod.ldf"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7</w:t>
      </w:r>
      <w:r>
        <w:rPr>
          <w:rFonts w:hint="eastAsia" w:ascii="新宋体" w:hAnsi="新宋体" w:eastAsia="新宋体"/>
          <w:color w:val="008080"/>
          <w:sz w:val="19"/>
        </w:rPr>
        <w:t>mb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mb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 w:val="24"/>
        </w:rPr>
        <w:t>三、表操作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stj</w:t>
      </w:r>
      <w:r>
        <w:rPr>
          <w:sz w:val="24"/>
        </w:rPr>
        <w:t>数据库包括</w:t>
      </w:r>
      <w:r>
        <w:rPr>
          <w:rFonts w:hint="eastAsia"/>
          <w:sz w:val="24"/>
        </w:rPr>
        <w:t>三</w:t>
      </w:r>
      <w:r>
        <w:rPr>
          <w:sz w:val="24"/>
        </w:rPr>
        <w:t>个关系：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学生(学号,姓名,性别, 年龄, 系别)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课程表(课程号,课程名)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选课表（学号，课程号，成绩）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用SQL语句定义上述表的结构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2、为三个表添加主键约束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3、为学生表姓名列添加唯一性约束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4、为选课表添加check约束,成绩输入只能在0-100之间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4、插入记录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性别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auto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年龄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系别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课程名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成绩</w:t>
      </w: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添加主键约束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ld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Check 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 xml:space="preserve">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auto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唯一性约束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unique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eastAsia="zh-CN"/>
        </w:rPr>
      </w:pPr>
      <w:r>
        <w:rPr>
          <w:rFonts w:hint="eastAsia" w:ascii="新宋体" w:hAnsi="新宋体" w:eastAsia="新宋体"/>
          <w:color w:val="808080"/>
          <w:sz w:val="19"/>
          <w:lang w:eastAsia="zh-CN"/>
        </w:rPr>
        <w:t>插入数据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'SQL Serves'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'4'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'VB'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'专业英语'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'李明'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'张然'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'经管系'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'许晴'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'电子系'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'90'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'85'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'76'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'70'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把</w:t>
      </w:r>
      <w:r>
        <w:rPr>
          <w:rFonts w:hint="eastAsia"/>
          <w:sz w:val="24"/>
        </w:rPr>
        <w:t>课程</w:t>
      </w:r>
      <w:r>
        <w:rPr>
          <w:rFonts w:hint="eastAsia" w:ascii="宋体" w:hAnsi="宋体"/>
          <w:sz w:val="24"/>
        </w:rPr>
        <w:t>表中课程号为2的课程的学分修改为4。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学分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'4'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t-BR"/>
        </w:rPr>
      </w:pPr>
      <w:r>
        <w:rPr>
          <w:rFonts w:hint="eastAsia" w:eastAsia="黑体"/>
          <w:b/>
          <w:bCs/>
          <w:sz w:val="24"/>
        </w:rPr>
        <w:t>四、查询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color w:val="000000"/>
          <w:sz w:val="24"/>
        </w:rPr>
        <w:t>查询选修表中选修1课程的学生学号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'1'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列出所有姓“李”且单名的学生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'李_'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统计男女学生的人数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性别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'人数'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rollup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性别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查询学生选修课程成绩大于80分的学生情况。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>80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查询选修了课程名为</w:t>
      </w:r>
      <w:r>
        <w:rPr>
          <w:rFonts w:hint="eastAsia" w:ascii="宋体" w:hAnsi="宋体"/>
          <w:sz w:val="24"/>
        </w:rPr>
        <w:t>VB</w:t>
      </w:r>
      <w:r>
        <w:rPr>
          <w:sz w:val="24"/>
        </w:rPr>
        <w:t>”</w:t>
      </w:r>
      <w:r>
        <w:rPr>
          <w:rFonts w:hint="eastAsia"/>
          <w:sz w:val="24"/>
        </w:rPr>
        <w:t>的学生学号和姓名。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课程号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课程号</w:t>
      </w: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'VB'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color w:val="000000"/>
          <w:sz w:val="24"/>
        </w:rPr>
        <w:t>创建视图，检索“选修了</w:t>
      </w:r>
      <w:r>
        <w:rPr>
          <w:rFonts w:hint="eastAsia" w:ascii="宋体" w:hAnsi="宋体"/>
          <w:sz w:val="24"/>
        </w:rPr>
        <w:t>SQL Server</w:t>
      </w:r>
      <w:r>
        <w:rPr>
          <w:rFonts w:hint="eastAsia"/>
          <w:color w:val="000000"/>
          <w:sz w:val="24"/>
        </w:rPr>
        <w:t>”课程的学生信息以及成绩。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ccj1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encryption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性别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年龄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成绩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课程表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选课表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课程名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'SQL Serves'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option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sz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Theme="minorEastAsia"/>
          <w:color w:val="000000"/>
          <w:sz w:val="24"/>
          <w:lang w:eastAsia="zh-CN"/>
        </w:rPr>
      </w:pPr>
      <w:r>
        <w:rPr>
          <w:rFonts w:hint="eastAsia"/>
          <w:color w:val="000000"/>
          <w:sz w:val="24"/>
          <w:lang w:val="en-US" w:eastAsia="zh-CN"/>
        </w:rPr>
        <w:t>///</w:t>
      </w:r>
      <w:r>
        <w:rPr>
          <w:rFonts w:hint="eastAsia"/>
          <w:color w:val="000000"/>
          <w:sz w:val="24"/>
          <w:lang w:eastAsia="zh-CN"/>
        </w:rPr>
        <w:t>计算机系同学的学号，姓名和总学分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Select 学号 as number,姓名 as name，总学分as mark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From xsb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Where 专业=</w:t>
      </w:r>
      <w:r>
        <w:rPr>
          <w:rFonts w:hint="default"/>
          <w:color w:val="000000"/>
          <w:sz w:val="24"/>
          <w:lang w:val="en-US" w:eastAsia="zh-CN"/>
        </w:rPr>
        <w:t>’</w:t>
      </w:r>
      <w:r>
        <w:rPr>
          <w:rFonts w:hint="eastAsia"/>
          <w:color w:val="000000"/>
          <w:sz w:val="24"/>
          <w:lang w:val="en-US" w:eastAsia="zh-CN"/>
        </w:rPr>
        <w:t>计算机</w:t>
      </w:r>
      <w:r>
        <w:rPr>
          <w:rFonts w:hint="default"/>
          <w:color w:val="000000"/>
          <w:sz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///</w:t>
      </w:r>
      <w:bookmarkStart w:id="0" w:name="_GoBack"/>
      <w:bookmarkEnd w:id="0"/>
      <w:r>
        <w:rPr>
          <w:rFonts w:hint="eastAsia"/>
          <w:color w:val="000000"/>
          <w:sz w:val="24"/>
          <w:lang w:val="en-US" w:eastAsia="zh-CN"/>
        </w:rPr>
        <w:t>查找总分大于80分的人数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'总分&gt;80分的人数'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选课表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成绩</w:t>
      </w:r>
      <w:r>
        <w:rPr>
          <w:rFonts w:hint="eastAsia" w:ascii="新宋体" w:hAnsi="新宋体" w:eastAsia="新宋体"/>
          <w:color w:val="808080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>80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000000"/>
          <w:sz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highlight w:val="none"/>
          <w:shd w:val="clear" w:fill="9CAEC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2"/>
          <w:szCs w:val="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创建一存储过程getDetailByName，通过输入参数学生姓名（如“张然"），筛选出该学生的基本信息,对不存在此学生姓名的输入值，必须作一检测，打印信息“不存在此学生”。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getDetailByName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IF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(*)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&gt;</w:t>
      </w:r>
      <w:r>
        <w:rPr>
          <w:rFonts w:hint="eastAsia" w:ascii="新宋体" w:hAnsi="新宋体" w:eastAsia="新宋体"/>
          <w:color w:val="auto"/>
          <w:sz w:val="19"/>
        </w:rPr>
        <w:t xml:space="preserve"> 0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姓名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'警示 ： 不存在姓名为 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 的学生资料'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getDetailByName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'张然'</w:t>
      </w: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创建触发器（INSERT,UPDATE触发器也要看）</w:t>
      </w:r>
    </w:p>
    <w:p>
      <w:pPr>
        <w:spacing w:line="360" w:lineRule="auto"/>
        <w:ind w:left="36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在学生表中创建DELETE触发器，当删除学生表中某一学号时，同时删除选课表中该学生的相关信息。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xsb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after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begin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学生表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学号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'1'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3.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创建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insert 触发器，当向表中插入一名学生的成绩时，将表中该学生的总学分加上添加的课程的学分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Create trigger cjb_insert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On cjb after 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As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Beggin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Declare @num char(6),@kc_num char(3)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Declare @xf 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Select @num=学号,@kc_num=课程号 from inserted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Select @xf=学分 from kcb where 课程号=@kc_num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Update xsb set 总学分=总学分+@xf where 学号+@name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Print</w:t>
      </w: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修改成功</w:t>
      </w:r>
      <w:r>
        <w:rPr>
          <w:rFonts w:hint="default" w:ascii="新宋体" w:hAnsi="新宋体" w:eastAsia="新宋体"/>
          <w:color w:val="0000FF"/>
          <w:sz w:val="19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line="360" w:lineRule="auto"/>
        <w:ind w:left="360"/>
        <w:rPr>
          <w:rFonts w:hint="eastAsi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2A3"/>
    <w:multiLevelType w:val="multilevel"/>
    <w:tmpl w:val="1ECC32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E4A9E"/>
    <w:multiLevelType w:val="multilevel"/>
    <w:tmpl w:val="340E4A9E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A32684"/>
    <w:multiLevelType w:val="singleLevel"/>
    <w:tmpl w:val="58A3268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ADA3AD"/>
    <w:multiLevelType w:val="singleLevel"/>
    <w:tmpl w:val="58ADA3A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B3DB3"/>
    <w:rsid w:val="060C01A6"/>
    <w:rsid w:val="298965B0"/>
    <w:rsid w:val="44976802"/>
    <w:rsid w:val="72770A7C"/>
    <w:rsid w:val="7B3A6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2017-02-24T14:20:57Z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