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80"/>
      </w:pPr>
      <w:r>
        <w:rPr>
          <w:rFonts w:ascii="Noto Sans CJK TC" w:hAnsi="Noto Sans CJK TC" w:eastAsia="Noto Sans CJK TC"/>
          <w:b/>
          <w:color w:val="0C2842"/>
          <w:sz w:val="60"/>
        </w:rPr>
        <w:t>宸匠木作工具箱</w:t>
      </w:r>
    </w:p>
    <w:p>
      <w:r>
        <w:rPr>
          <w:rFonts w:ascii="Noto Sans CJK TC" w:hAnsi="Noto Sans CJK TC" w:eastAsia="Noto Sans CJK TC"/>
          <w:b/>
          <w:color w:val="125889"/>
          <w:sz w:val="46"/>
        </w:rPr>
        <w:t>iOS 使用說明書</w:t>
      </w:r>
    </w:p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014"/>
      </w:tblGrid>
      <w:tr>
        <w:tc>
          <w:tcPr>
            <w:tcW w:type="dxa" w:w="5100"/>
            <w:shd w:fill="12588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0"/>
            <w:shd w:fill="FBF6E8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0C2842"/>
                <w:sz w:val="22"/>
              </w:rPr>
              <w:t>給木工師傅的快速上手版</w:t>
            </w:r>
          </w:p>
          <w:p>
            <w:r>
              <w:rPr>
                <w:rFonts w:ascii="Noto Sans CJK TC" w:hAnsi="Noto Sans CJK TC" w:eastAsia="Noto Sans CJK TC"/>
                <w:b w:val="0"/>
                <w:color w:val="282C34"/>
                <w:sz w:val="20"/>
              </w:rPr>
              <w:t>從尺寸輸入、估料、櫃體、材料，到客戶報價與 PDF 分享，用最短的步驟說明常用流程。</w:t>
            </w:r>
          </w:p>
        </w:tc>
      </w:tr>
    </w:tbl>
    <w:p>
      <w:pPr>
        <w:spacing w:after="1000"/>
      </w:pPr>
    </w:p>
    <w:p>
      <w:r>
        <w:rPr>
          <w:rFonts w:ascii="Noto Sans CJK TC" w:hAnsi="Noto Sans CJK TC" w:eastAsia="Noto Sans CJK TC"/>
          <w:b w:val="0"/>
          <w:color w:val="646C76"/>
          <w:sz w:val="22"/>
        </w:rPr>
        <w:t>Version 1.0  ·  2026.08</w:t>
      </w:r>
    </w:p>
    <w:p>
      <w:r>
        <w:rPr>
          <w:rFonts w:ascii="Noto Sans CJK TC" w:hAnsi="Noto Sans CJK TC" w:eastAsia="Noto Sans CJK TC"/>
          <w:b/>
          <w:color w:val="0C2842"/>
          <w:sz w:val="24"/>
        </w:rPr>
        <w:t>把手藝留下來，讓經驗繼續傳承下去。</w:t>
      </w:r>
    </w:p>
    <w:p>
      <w:r>
        <w:br w:type="page"/>
      </w:r>
    </w:p>
    <w:p>
      <w:pPr>
        <w:spacing w:after="60"/>
      </w:pPr>
      <w:r>
        <w:rPr>
          <w:rFonts w:ascii="Noto Sans CJK TC" w:hAnsi="Noto Sans CJK TC" w:eastAsia="Noto Sans CJK TC"/>
          <w:b/>
          <w:color w:val="D7A83A"/>
          <w:sz w:val="22"/>
        </w:rPr>
        <w:t>01</w:t>
      </w:r>
    </w:p>
    <w:p>
      <w:r>
        <w:rPr>
          <w:rFonts w:ascii="Noto Sans CJK TC" w:hAnsi="Noto Sans CJK TC" w:eastAsia="Noto Sans CJK TC"/>
          <w:b/>
          <w:color w:val="0C2842"/>
          <w:sz w:val="44"/>
        </w:rPr>
        <w:t>先看這一頁</w:t>
      </w:r>
    </w:p>
    <w:p>
      <w:r>
        <w:rPr>
          <w:rFonts w:ascii="Noto Sans CJK TC" w:hAnsi="Noto Sans CJK TC" w:eastAsia="Noto Sans CJK TC"/>
          <w:b w:val="0"/>
          <w:color w:val="646C76"/>
          <w:sz w:val="21"/>
        </w:rPr>
        <w:t>第一次使用，只要先理解 App 的三個核心區域。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7E3EC"/>
          </w:tcPr>
          <w:p>
            <w:pPr>
              <w:spacing w:after="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014"/>
      </w:tblGrid>
      <w:tr>
        <w:tc>
          <w:tcPr>
            <w:tcW w:type="dxa" w:w="5100"/>
            <w:shd w:fill="12588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0"/>
            <w:shd w:fill="EEF4F8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0C2842"/>
                <w:sz w:val="22"/>
              </w:rPr>
              <w:t>最常用的三個區域</w:t>
            </w:r>
          </w:p>
          <w:p>
            <w:r>
              <w:rPr>
                <w:rFonts w:ascii="Noto Sans CJK TC" w:hAnsi="Noto Sans CJK TC" w:eastAsia="Noto Sans CJK TC"/>
                <w:b w:val="0"/>
                <w:color w:val="282C34"/>
                <w:sz w:val="20"/>
              </w:rPr>
              <w:t>工具：尺寸換算與吉數查詢　｜　估料：門、天花板、隔間、櫃體等工程計算　｜　客戶報價單：客戶、公司、材料、草稿與 PDF。</w:t>
            </w:r>
          </w:p>
        </w:tc>
      </w:tr>
    </w:tbl>
    <w:p>
      <w:pPr>
        <w:pStyle w:val="Heading2"/>
      </w:pPr>
      <w:r>
        <w:t>3 分鐘開始使用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8561"/>
      </w:tblGrid>
      <w:tr>
        <w:tc>
          <w:tcPr>
            <w:tcW w:type="dxa" w:w="5100"/>
            <w:shd w:fill="0C2842"/>
            <w:tcMar>
              <w:top w:w="120" w:type="dxa"/>
              <w:start w:w="80" w:type="dxa"/>
              <w:bottom w:w="12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1</w:t>
            </w:r>
          </w:p>
        </w:tc>
        <w:tc>
          <w:tcPr>
            <w:tcW w:type="dxa" w:w="510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82C34"/>
                <w:sz w:val="21"/>
              </w:rPr>
              <w:t>先到「設定／公司資料」完成公司名稱與報價單資訊。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8561"/>
      </w:tblGrid>
      <w:tr>
        <w:tc>
          <w:tcPr>
            <w:tcW w:type="dxa" w:w="5100"/>
            <w:shd w:fill="0C2842"/>
            <w:tcMar>
              <w:top w:w="120" w:type="dxa"/>
              <w:start w:w="80" w:type="dxa"/>
              <w:bottom w:w="12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2</w:t>
            </w:r>
          </w:p>
        </w:tc>
        <w:tc>
          <w:tcPr>
            <w:tcW w:type="dxa" w:w="510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82C34"/>
                <w:sz w:val="21"/>
              </w:rPr>
              <w:t>要算工程數量時，從首頁進入對應的估料工具，輸入現場完成尺寸與施工條件。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8561"/>
      </w:tblGrid>
      <w:tr>
        <w:tc>
          <w:tcPr>
            <w:tcW w:type="dxa" w:w="5100"/>
            <w:shd w:fill="0C2842"/>
            <w:tcMar>
              <w:top w:w="120" w:type="dxa"/>
              <w:start w:w="80" w:type="dxa"/>
              <w:bottom w:w="12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3</w:t>
            </w:r>
          </w:p>
        </w:tc>
        <w:tc>
          <w:tcPr>
            <w:tcW w:type="dxa" w:w="510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82C34"/>
                <w:sz w:val="21"/>
              </w:rPr>
              <w:t>要給客戶報價時，建立客戶與報價草稿，確認內容後輸出 PDF 再分享。</w:t>
            </w:r>
          </w:p>
        </w:tc>
      </w:tr>
    </w:tbl>
    <w:p>
      <w:pPr>
        <w:pStyle w:val="Heading2"/>
      </w:pPr>
      <w:r>
        <w:t>使用前注意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color w:val="282C34"/>
          <w:sz w:val="20"/>
        </w:rPr>
        <w:t>輸入尺寸前先確認單位。App 內以 mm 為主要施工尺寸，繁中介面可輔助顯示台尺。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color w:val="282C34"/>
          <w:sz w:val="20"/>
        </w:rPr>
        <w:t>估料結果是施工與備料輔助，現場尺寸、板材實際規格、五金型號與施工方式仍以現場確認為準。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color w:val="282C34"/>
          <w:sz w:val="20"/>
        </w:rPr>
        <w:t>不同版本可能會調整按鈕位置或名稱；若畫面與本說明略有不同，以 App 當下顯示為準。</w:t>
      </w:r>
    </w:p>
    <w:p>
      <w:r>
        <w:br w:type="page"/>
      </w:r>
    </w:p>
    <w:p>
      <w:pPr>
        <w:spacing w:after="60"/>
      </w:pPr>
      <w:r>
        <w:rPr>
          <w:rFonts w:ascii="Noto Sans CJK TC" w:hAnsi="Noto Sans CJK TC" w:eastAsia="Noto Sans CJK TC"/>
          <w:b/>
          <w:color w:val="D7A83A"/>
          <w:sz w:val="22"/>
        </w:rPr>
        <w:t>02</w:t>
      </w:r>
    </w:p>
    <w:p>
      <w:r>
        <w:rPr>
          <w:rFonts w:ascii="Noto Sans CJK TC" w:hAnsi="Noto Sans CJK TC" w:eastAsia="Noto Sans CJK TC"/>
          <w:b/>
          <w:color w:val="0C2842"/>
          <w:sz w:val="44"/>
        </w:rPr>
        <w:t>首頁、語言與基本設定</w:t>
      </w:r>
    </w:p>
    <w:p>
      <w:r>
        <w:rPr>
          <w:rFonts w:ascii="Noto Sans CJK TC" w:hAnsi="Noto Sans CJK TC" w:eastAsia="Noto Sans CJK TC"/>
          <w:b w:val="0"/>
          <w:color w:val="646C76"/>
          <w:sz w:val="21"/>
        </w:rPr>
        <w:t>先把環境設好，後面每一張估料與報價都會更順。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7E3EC"/>
          </w:tcPr>
          <w:p>
            <w:pPr>
              <w:spacing w:after="0"/>
            </w:pPr>
          </w:p>
        </w:tc>
      </w:tr>
    </w:tbl>
    <w:p>
      <w:pPr>
        <w:pStyle w:val="Heading2"/>
      </w:pPr>
      <w:r>
        <w:t>首頁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用途｜</w:t>
      </w:r>
      <w:r>
        <w:rPr>
          <w:rFonts w:ascii="Noto Sans CJK TC" w:hAnsi="Noto Sans CJK TC" w:eastAsia="Noto Sans CJK TC"/>
          <w:b w:val="0"/>
          <w:color w:val="282C34"/>
          <w:sz w:val="21"/>
        </w:rPr>
        <w:t>把日常木作工作分成工具、估料與報價工作流。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從首頁直接進入常用功能，不需要先建立工程才能使用單項估料。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如果功能在畫面下方，向上滑動即可看到更多工具與估料入口。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完成計算後再依需求回首頁切換到其他功能。</w:t>
      </w:r>
    </w:p>
    <w:p>
      <w:pPr>
        <w:pStyle w:val="Heading2"/>
      </w:pPr>
      <w:r>
        <w:t>語言切換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用途｜</w:t>
      </w:r>
      <w:r>
        <w:rPr>
          <w:rFonts w:ascii="Noto Sans CJK TC" w:hAnsi="Noto Sans CJK TC" w:eastAsia="Noto Sans CJK TC"/>
          <w:b w:val="0"/>
          <w:color w:val="282C34"/>
          <w:sz w:val="21"/>
        </w:rPr>
        <w:t>可依系統語言或手動選擇繁體中文／English。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進入設定後找到 App 語言。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選擇「跟隨系統」、「繁體中文」或「English」。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切換後回到首頁確認介面文字。</w:t>
      </w:r>
    </w:p>
    <w:p>
      <w:r>
        <w:rPr>
          <w:rFonts w:ascii="Noto Sans CJK TC" w:hAnsi="Noto Sans CJK TC" w:eastAsia="Noto Sans CJK TC"/>
          <w:b/>
          <w:color w:val="D7A83A"/>
          <w:sz w:val="19"/>
        </w:rPr>
        <w:t>施工提醒｜</w:t>
      </w:r>
      <w:r>
        <w:rPr>
          <w:rFonts w:ascii="Noto Sans CJK TC" w:hAnsi="Noto Sans CJK TC" w:eastAsia="Noto Sans CJK TC"/>
          <w:b w:val="0"/>
          <w:color w:val="646C76"/>
          <w:sz w:val="19"/>
        </w:rPr>
        <w:t>英文版是整套 App 介面切換，不是單一翻譯工具。</w:t>
      </w:r>
    </w:p>
    <w:p>
      <w:pPr>
        <w:pStyle w:val="Heading2"/>
      </w:pPr>
      <w:r>
        <w:t>公司資料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用途｜</w:t>
      </w:r>
      <w:r>
        <w:rPr>
          <w:rFonts w:ascii="Noto Sans CJK TC" w:hAnsi="Noto Sans CJK TC" w:eastAsia="Noto Sans CJK TC"/>
          <w:b w:val="0"/>
          <w:color w:val="282C34"/>
          <w:sz w:val="21"/>
        </w:rPr>
        <w:t>建立報價單上要顯示的公司／工作室資訊。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進入公司資料。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填入要顯示於報價文件的基本資訊。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儲存後，再建立新的報價草稿。</w:t>
      </w:r>
    </w:p>
    <w:p>
      <w:r>
        <w:rPr>
          <w:rFonts w:ascii="Noto Sans CJK TC" w:hAnsi="Noto Sans CJK TC" w:eastAsia="Noto Sans CJK TC"/>
          <w:b/>
          <w:color w:val="D7A83A"/>
          <w:sz w:val="19"/>
        </w:rPr>
        <w:t>施工提醒｜</w:t>
      </w:r>
      <w:r>
        <w:rPr>
          <w:rFonts w:ascii="Noto Sans CJK TC" w:hAnsi="Noto Sans CJK TC" w:eastAsia="Noto Sans CJK TC"/>
          <w:b w:val="0"/>
          <w:color w:val="646C76"/>
          <w:sz w:val="19"/>
        </w:rPr>
        <w:t>正式寄給客戶前，先預覽一次 PDF，確認公司資訊、文字與金額。</w:t>
      </w:r>
    </w:p>
    <w:p>
      <w:r>
        <w:br w:type="page"/>
      </w:r>
    </w:p>
    <w:p>
      <w:pPr>
        <w:spacing w:after="60"/>
      </w:pPr>
      <w:r>
        <w:rPr>
          <w:rFonts w:ascii="Noto Sans CJK TC" w:hAnsi="Noto Sans CJK TC" w:eastAsia="Noto Sans CJK TC"/>
          <w:b/>
          <w:color w:val="D7A83A"/>
          <w:sz w:val="22"/>
        </w:rPr>
        <w:t>03</w:t>
      </w:r>
    </w:p>
    <w:p>
      <w:r>
        <w:rPr>
          <w:rFonts w:ascii="Noto Sans CJK TC" w:hAnsi="Noto Sans CJK TC" w:eastAsia="Noto Sans CJK TC"/>
          <w:b/>
          <w:color w:val="0C2842"/>
          <w:sz w:val="44"/>
        </w:rPr>
        <w:t>工具中心</w:t>
      </w:r>
    </w:p>
    <w:p>
      <w:r>
        <w:rPr>
          <w:rFonts w:ascii="Noto Sans CJK TC" w:hAnsi="Noto Sans CJK TC" w:eastAsia="Noto Sans CJK TC"/>
          <w:b w:val="0"/>
          <w:color w:val="646C76"/>
          <w:sz w:val="21"/>
        </w:rPr>
        <w:t>現場最常用的尺寸與吉數工具。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7E3EC"/>
          </w:tcPr>
          <w:p>
            <w:pPr>
              <w:spacing w:after="0"/>
            </w:pPr>
          </w:p>
        </w:tc>
      </w:tr>
    </w:tbl>
    <w:p>
      <w:pPr>
        <w:pStyle w:val="Heading2"/>
      </w:pPr>
      <w:r>
        <w:t>台尺／mm 換算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用途｜</w:t>
      </w:r>
      <w:r>
        <w:rPr>
          <w:rFonts w:ascii="Noto Sans CJK TC" w:hAnsi="Noto Sans CJK TC" w:eastAsia="Noto Sans CJK TC"/>
          <w:b w:val="0"/>
          <w:color w:val="282C34"/>
          <w:sz w:val="21"/>
        </w:rPr>
        <w:t>施工現場在公制尺寸與台尺之間快速換算。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輸入目前手上的尺寸。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選擇要換算的方向。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查看換算結果後，再帶入估料工具。</w:t>
      </w:r>
    </w:p>
    <w:p>
      <w:r>
        <w:rPr>
          <w:rFonts w:ascii="Noto Sans CJK TC" w:hAnsi="Noto Sans CJK TC" w:eastAsia="Noto Sans CJK TC"/>
          <w:b/>
          <w:color w:val="D7A83A"/>
          <w:sz w:val="19"/>
        </w:rPr>
        <w:t>施工提醒｜</w:t>
      </w:r>
      <w:r>
        <w:rPr>
          <w:rFonts w:ascii="Noto Sans CJK TC" w:hAnsi="Noto Sans CJK TC" w:eastAsia="Noto Sans CJK TC"/>
          <w:b w:val="0"/>
          <w:color w:val="646C76"/>
          <w:sz w:val="19"/>
        </w:rPr>
        <w:t>繁中環境可輔助台尺閱讀；正式下料仍建議以 mm 核對。</w:t>
      </w:r>
    </w:p>
    <w:p>
      <w:pPr>
        <w:pStyle w:val="Heading2"/>
      </w:pPr>
      <w:r>
        <w:t>吉數查詢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用途｜</w:t>
      </w:r>
      <w:r>
        <w:rPr>
          <w:rFonts w:ascii="Noto Sans CJK TC" w:hAnsi="Noto Sans CJK TC" w:eastAsia="Noto Sans CJK TC"/>
          <w:b w:val="0"/>
          <w:color w:val="282C34"/>
          <w:sz w:val="21"/>
        </w:rPr>
        <w:t>查詢常用尺寸是否落在偏好的吉數範圍。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輸入欲查詢的完成尺寸。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查看對應區間與提示。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需要調整時，再依現場可施工範圍微調尺寸。</w:t>
      </w:r>
    </w:p>
    <w:p>
      <w:r>
        <w:rPr>
          <w:rFonts w:ascii="Noto Sans CJK TC" w:hAnsi="Noto Sans CJK TC" w:eastAsia="Noto Sans CJK TC"/>
          <w:b/>
          <w:color w:val="D7A83A"/>
          <w:sz w:val="19"/>
        </w:rPr>
        <w:t>施工提醒｜</w:t>
      </w:r>
      <w:r>
        <w:rPr>
          <w:rFonts w:ascii="Noto Sans CJK TC" w:hAnsi="Noto Sans CJK TC" w:eastAsia="Noto Sans CJK TC"/>
          <w:b w:val="0"/>
          <w:color w:val="646C76"/>
          <w:sz w:val="19"/>
        </w:rPr>
        <w:t>吉數屬於選尺寸參考，不取代結構、安全或五金安裝需求。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014"/>
      </w:tblGrid>
      <w:tr>
        <w:tc>
          <w:tcPr>
            <w:tcW w:type="dxa" w:w="5100"/>
            <w:shd w:fill="12588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0"/>
            <w:shd w:fill="FBF6E8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0C2842"/>
                <w:sz w:val="22"/>
              </w:rPr>
              <w:t>現場建議</w:t>
            </w:r>
          </w:p>
          <w:p>
            <w:r>
              <w:rPr>
                <w:rFonts w:ascii="Noto Sans CJK TC" w:hAnsi="Noto Sans CJK TC" w:eastAsia="Noto Sans CJK TC"/>
                <w:b w:val="0"/>
                <w:color w:val="282C34"/>
                <w:sz w:val="20"/>
              </w:rPr>
              <w:t>先量完成面，再做換算；不要把毛胚尺寸、完成尺寸、門片尺寸混在同一筆計算。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Noto Sans CJK TC" w:hAnsi="Noto Sans CJK TC" w:eastAsia="Noto Sans CJK TC"/>
          <w:b/>
          <w:color w:val="D7A83A"/>
          <w:sz w:val="22"/>
        </w:rPr>
        <w:t>04</w:t>
      </w:r>
    </w:p>
    <w:p>
      <w:r>
        <w:rPr>
          <w:rFonts w:ascii="Noto Sans CJK TC" w:hAnsi="Noto Sans CJK TC" w:eastAsia="Noto Sans CJK TC"/>
          <w:b/>
          <w:color w:val="0C2842"/>
          <w:sz w:val="44"/>
        </w:rPr>
        <w:t>估料中心：門、天花板、隔間</w:t>
      </w:r>
    </w:p>
    <w:p>
      <w:r>
        <w:rPr>
          <w:rFonts w:ascii="Noto Sans CJK TC" w:hAnsi="Noto Sans CJK TC" w:eastAsia="Noto Sans CJK TC"/>
          <w:b w:val="0"/>
          <w:color w:val="646C76"/>
          <w:sz w:val="21"/>
        </w:rPr>
        <w:t>輸入完成尺寸與施工條件，快速整理材料需求。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7E3EC"/>
          </w:tcPr>
          <w:p>
            <w:pPr>
              <w:spacing w:after="0"/>
            </w:pPr>
          </w:p>
        </w:tc>
      </w:tr>
    </w:tbl>
    <w:p>
      <w:pPr>
        <w:pStyle w:val="Heading2"/>
      </w:pPr>
      <w:r>
        <w:t>房門估料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用途｜</w:t>
      </w:r>
      <w:r>
        <w:rPr>
          <w:rFonts w:ascii="Noto Sans CJK TC" w:hAnsi="Noto Sans CJK TC" w:eastAsia="Noto Sans CJK TC"/>
          <w:b w:val="0"/>
          <w:color w:val="282C34"/>
          <w:sz w:val="21"/>
        </w:rPr>
        <w:t>依門洞與完成尺寸整理門片、結構與五金相關計算。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輸入門的完成寬、高與相關施工條件。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確認門縫、門厚與結構設定。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檢查計算結果後，再依實際五金與現場修正。</w:t>
      </w:r>
    </w:p>
    <w:p>
      <w:r>
        <w:rPr>
          <w:rFonts w:ascii="Noto Sans CJK TC" w:hAnsi="Noto Sans CJK TC" w:eastAsia="Noto Sans CJK TC"/>
          <w:b/>
          <w:color w:val="D7A83A"/>
          <w:sz w:val="19"/>
        </w:rPr>
        <w:t>施工提醒｜</w:t>
      </w:r>
      <w:r>
        <w:rPr>
          <w:rFonts w:ascii="Noto Sans CJK TC" w:hAnsi="Noto Sans CJK TC" w:eastAsia="Noto Sans CJK TC"/>
          <w:b w:val="0"/>
          <w:color w:val="646C76"/>
          <w:sz w:val="19"/>
        </w:rPr>
        <w:t>門縫、鉸鏈數量與鎖具補強會直接影響施工；下料前務必再核對。</w:t>
      </w:r>
    </w:p>
    <w:p>
      <w:pPr>
        <w:pStyle w:val="Heading2"/>
      </w:pPr>
      <w:r>
        <w:t>天花板估料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用途｜</w:t>
      </w:r>
      <w:r>
        <w:rPr>
          <w:rFonts w:ascii="Noto Sans CJK TC" w:hAnsi="Noto Sans CJK TC" w:eastAsia="Noto Sans CJK TC"/>
          <w:b w:val="0"/>
          <w:color w:val="282C34"/>
          <w:sz w:val="21"/>
        </w:rPr>
        <w:t>依空間尺寸與板材／骨架條件估算天花板材料。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輸入空間長、寬或既定完成面尺寸。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選擇板材與相關施工規格。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查看板材、骨架與釘件等估算結果。</w:t>
      </w:r>
    </w:p>
    <w:p>
      <w:r>
        <w:rPr>
          <w:rFonts w:ascii="Noto Sans CJK TC" w:hAnsi="Noto Sans CJK TC" w:eastAsia="Noto Sans CJK TC"/>
          <w:b/>
          <w:color w:val="D7A83A"/>
          <w:sz w:val="19"/>
        </w:rPr>
        <w:t>施工提醒｜</w:t>
      </w:r>
      <w:r>
        <w:rPr>
          <w:rFonts w:ascii="Noto Sans CJK TC" w:hAnsi="Noto Sans CJK TC" w:eastAsia="Noto Sans CJK TC"/>
          <w:b w:val="0"/>
          <w:color w:val="646C76"/>
          <w:sz w:val="19"/>
        </w:rPr>
        <w:t>遇到不規則空間、樑柱、包管或大量裁切時，建議另外保留耗損。</w:t>
      </w:r>
    </w:p>
    <w:p>
      <w:pPr>
        <w:pStyle w:val="Heading2"/>
      </w:pPr>
      <w:r>
        <w:t>隔間估料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用途｜</w:t>
      </w:r>
      <w:r>
        <w:rPr>
          <w:rFonts w:ascii="Noto Sans CJK TC" w:hAnsi="Noto Sans CJK TC" w:eastAsia="Noto Sans CJK TC"/>
          <w:b w:val="0"/>
          <w:color w:val="282C34"/>
          <w:sz w:val="21"/>
        </w:rPr>
        <w:t>依隔間完成尺寸與施工規格估算板材、骨架與相關材料。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輸入隔間長度、高度與必要條件。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確認單面／雙面或相關施工設定。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依結果整理採購與備料清單。</w:t>
      </w:r>
    </w:p>
    <w:p>
      <w:r>
        <w:rPr>
          <w:rFonts w:ascii="Noto Sans CJK TC" w:hAnsi="Noto Sans CJK TC" w:eastAsia="Noto Sans CJK TC"/>
          <w:b/>
          <w:color w:val="D7A83A"/>
          <w:sz w:val="19"/>
        </w:rPr>
        <w:t>施工提醒｜</w:t>
      </w:r>
      <w:r>
        <w:rPr>
          <w:rFonts w:ascii="Noto Sans CJK TC" w:hAnsi="Noto Sans CJK TC" w:eastAsia="Noto Sans CJK TC"/>
          <w:b w:val="0"/>
          <w:color w:val="646C76"/>
          <w:sz w:val="19"/>
        </w:rPr>
        <w:t>門洞、窗洞、管線與特殊補強需要另外納入現場條件。</w:t>
      </w:r>
    </w:p>
    <w:p>
      <w:r>
        <w:br w:type="page"/>
      </w:r>
    </w:p>
    <w:p>
      <w:pPr>
        <w:spacing w:after="60"/>
      </w:pPr>
      <w:r>
        <w:rPr>
          <w:rFonts w:ascii="Noto Sans CJK TC" w:hAnsi="Noto Sans CJK TC" w:eastAsia="Noto Sans CJK TC"/>
          <w:b/>
          <w:color w:val="D7A83A"/>
          <w:sz w:val="22"/>
        </w:rPr>
        <w:t>05</w:t>
      </w:r>
    </w:p>
    <w:p>
      <w:r>
        <w:rPr>
          <w:rFonts w:ascii="Noto Sans CJK TC" w:hAnsi="Noto Sans CJK TC" w:eastAsia="Noto Sans CJK TC"/>
          <w:b/>
          <w:color w:val="0C2842"/>
          <w:sz w:val="44"/>
        </w:rPr>
        <w:t>櫃體估料與 Cabinet PRO</w:t>
      </w:r>
    </w:p>
    <w:p>
      <w:r>
        <w:rPr>
          <w:rFonts w:ascii="Noto Sans CJK TC" w:hAnsi="Noto Sans CJK TC" w:eastAsia="Noto Sans CJK TC"/>
          <w:b w:val="0"/>
          <w:color w:val="646C76"/>
          <w:sz w:val="21"/>
        </w:rPr>
        <w:t>從尺寸計算進一步進到櫃體圖面與結構檢查。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7E3EC"/>
          </w:tcPr>
          <w:p>
            <w:pPr>
              <w:spacing w:after="0"/>
            </w:pPr>
          </w:p>
        </w:tc>
      </w:tr>
    </w:tbl>
    <w:p>
      <w:pPr>
        <w:pStyle w:val="Heading2"/>
      </w:pPr>
      <w:r>
        <w:t>櫃體估料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用途｜</w:t>
      </w:r>
      <w:r>
        <w:rPr>
          <w:rFonts w:ascii="Noto Sans CJK TC" w:hAnsi="Noto Sans CJK TC" w:eastAsia="Noto Sans CJK TC"/>
          <w:b w:val="0"/>
          <w:color w:val="282C34"/>
          <w:sz w:val="21"/>
        </w:rPr>
        <w:t>輸入櫃體完成尺寸，整理側板、層板、背板、踢腳、門片與抽屜等需求。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建立櫃體基本尺寸：寬、高、深。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依設計加入分格、層板、門片或抽屜。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確認板厚、間隙與五金條件。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檢查估料結果後再進一步查看 Cabinet PRO 圖面。</w:t>
      </w:r>
    </w:p>
    <w:p>
      <w:r>
        <w:rPr>
          <w:rFonts w:ascii="Noto Sans CJK TC" w:hAnsi="Noto Sans CJK TC" w:eastAsia="Noto Sans CJK TC"/>
          <w:b/>
          <w:color w:val="D7A83A"/>
          <w:sz w:val="19"/>
        </w:rPr>
        <w:t>施工提醒｜</w:t>
      </w:r>
      <w:r>
        <w:rPr>
          <w:rFonts w:ascii="Noto Sans CJK TC" w:hAnsi="Noto Sans CJK TC" w:eastAsia="Noto Sans CJK TC"/>
          <w:b w:val="0"/>
          <w:color w:val="646C76"/>
          <w:sz w:val="19"/>
        </w:rPr>
        <w:t>櫃體施工最怕『完成尺寸』與『板件尺寸』混用；每一步都先確認目前看的尺寸種類。</w:t>
      </w:r>
    </w:p>
    <w:p>
      <w:pPr>
        <w:pStyle w:val="Heading2"/>
      </w:pPr>
      <w:r>
        <w:t>Cabinet PRO 圖面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用途｜</w:t>
      </w:r>
      <w:r>
        <w:rPr>
          <w:rFonts w:ascii="Noto Sans CJK TC" w:hAnsi="Noto Sans CJK TC" w:eastAsia="Noto Sans CJK TC"/>
          <w:b w:val="0"/>
          <w:color w:val="282C34"/>
          <w:sz w:val="21"/>
        </w:rPr>
        <w:t>用視覺方式檢查櫃體分格、門片、抽屜與配置。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從櫃體估料進入「開啟 Cabinet PRO 圖面」。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點選需要查看的分格、門片或抽屜。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使用圖面檢查各區塊關係，再回到估料數據核對。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複雜櫃體建議逐格確認，不要只看總數。</w:t>
      </w:r>
    </w:p>
    <w:p>
      <w:r>
        <w:rPr>
          <w:rFonts w:ascii="Noto Sans CJK TC" w:hAnsi="Noto Sans CJK TC" w:eastAsia="Noto Sans CJK TC"/>
          <w:b/>
          <w:color w:val="D7A83A"/>
          <w:sz w:val="19"/>
        </w:rPr>
        <w:t>施工提醒｜</w:t>
      </w:r>
      <w:r>
        <w:rPr>
          <w:rFonts w:ascii="Noto Sans CJK TC" w:hAnsi="Noto Sans CJK TC" w:eastAsia="Noto Sans CJK TC"/>
          <w:b w:val="0"/>
          <w:color w:val="646C76"/>
          <w:sz w:val="19"/>
        </w:rPr>
        <w:t>圖面是核對工具；正式加工前仍須依現場、五金規格與實際板材厚度確認。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014"/>
      </w:tblGrid>
      <w:tr>
        <w:tc>
          <w:tcPr>
            <w:tcW w:type="dxa" w:w="5100"/>
            <w:shd w:fill="12588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0"/>
            <w:shd w:fill="FBF6E8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0C2842"/>
                <w:sz w:val="22"/>
              </w:rPr>
              <w:t>抽屜特別提醒</w:t>
            </w:r>
          </w:p>
          <w:p>
            <w:r>
              <w:rPr>
                <w:rFonts w:ascii="Noto Sans CJK TC" w:hAnsi="Noto Sans CJK TC" w:eastAsia="Noto Sans CJK TC"/>
                <w:b w:val="0"/>
                <w:color w:val="282C34"/>
                <w:sz w:val="20"/>
              </w:rPr>
              <w:t>滑軌厚度、抽牆高度、抽面間隙與抽屜數量會互相影響。若更換滑軌型號，請重新核對。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Noto Sans CJK TC" w:hAnsi="Noto Sans CJK TC" w:eastAsia="Noto Sans CJK TC"/>
          <w:b/>
          <w:color w:val="D7A83A"/>
          <w:sz w:val="22"/>
        </w:rPr>
        <w:t>06</w:t>
      </w:r>
    </w:p>
    <w:p>
      <w:r>
        <w:rPr>
          <w:rFonts w:ascii="Noto Sans CJK TC" w:hAnsi="Noto Sans CJK TC" w:eastAsia="Noto Sans CJK TC"/>
          <w:b/>
          <w:color w:val="0C2842"/>
          <w:sz w:val="44"/>
        </w:rPr>
        <w:t>材料中心</w:t>
      </w:r>
    </w:p>
    <w:p>
      <w:r>
        <w:rPr>
          <w:rFonts w:ascii="Noto Sans CJK TC" w:hAnsi="Noto Sans CJK TC" w:eastAsia="Noto Sans CJK TC"/>
          <w:b w:val="0"/>
          <w:color w:val="646C76"/>
          <w:sz w:val="21"/>
        </w:rPr>
        <w:t>把常用材料與參考價格整理起來，讓估價更快。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7E3EC"/>
          </w:tcPr>
          <w:p>
            <w:pPr>
              <w:spacing w:after="0"/>
            </w:pPr>
          </w:p>
        </w:tc>
      </w:tr>
    </w:tbl>
    <w:p>
      <w:pPr>
        <w:pStyle w:val="Heading2"/>
      </w:pPr>
      <w:r>
        <w:t>材料主檔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用途｜</w:t>
      </w:r>
      <w:r>
        <w:rPr>
          <w:rFonts w:ascii="Noto Sans CJK TC" w:hAnsi="Noto Sans CJK TC" w:eastAsia="Noto Sans CJK TC"/>
          <w:b w:val="0"/>
          <w:color w:val="282C34"/>
          <w:sz w:val="21"/>
        </w:rPr>
        <w:t>集中管理常用板材、五金或其他施工材料。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進入材料中心查看材料資料。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使用既有材料或新增／調整需要的項目。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建立報價草稿時，從材料資料選取項目會比較一致。</w:t>
      </w:r>
    </w:p>
    <w:p>
      <w:r>
        <w:rPr>
          <w:rFonts w:ascii="Noto Sans CJK TC" w:hAnsi="Noto Sans CJK TC" w:eastAsia="Noto Sans CJK TC"/>
          <w:b/>
          <w:color w:val="D7A83A"/>
          <w:sz w:val="19"/>
        </w:rPr>
        <w:t>施工提醒｜</w:t>
      </w:r>
      <w:r>
        <w:rPr>
          <w:rFonts w:ascii="Noto Sans CJK TC" w:hAnsi="Noto Sans CJK TC" w:eastAsia="Noto Sans CJK TC"/>
          <w:b w:val="0"/>
          <w:color w:val="646C76"/>
          <w:sz w:val="19"/>
        </w:rPr>
        <w:t>參考價不是永久固定價格。實際採購前仍應以供應商最新報價為準。</w:t>
      </w:r>
    </w:p>
    <w:p>
      <w:pPr>
        <w:pStyle w:val="Heading2"/>
      </w:pPr>
      <w:r>
        <w:t>材料估價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用途｜</w:t>
      </w:r>
      <w:r>
        <w:rPr>
          <w:rFonts w:ascii="Noto Sans CJK TC" w:hAnsi="Noto Sans CJK TC" w:eastAsia="Noto Sans CJK TC"/>
          <w:b w:val="0"/>
          <w:color w:val="282C34"/>
          <w:sz w:val="21"/>
        </w:rPr>
        <w:t>把數量、單價與估料結果整理成可供報價使用的成本資訊。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確認材料名稱與規格。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輸入或確認數量、單價。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核對小計與整體金額。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需要對客戶報價時，再帶入報價草稿。</w:t>
      </w:r>
    </w:p>
    <w:p>
      <w:r>
        <w:rPr>
          <w:rFonts w:ascii="Noto Sans CJK TC" w:hAnsi="Noto Sans CJK TC" w:eastAsia="Noto Sans CJK TC"/>
          <w:b/>
          <w:color w:val="D7A83A"/>
          <w:sz w:val="19"/>
        </w:rPr>
        <w:t>施工提醒｜</w:t>
      </w:r>
      <w:r>
        <w:rPr>
          <w:rFonts w:ascii="Noto Sans CJK TC" w:hAnsi="Noto Sans CJK TC" w:eastAsia="Noto Sans CJK TC"/>
          <w:b w:val="0"/>
          <w:color w:val="646C76"/>
          <w:sz w:val="19"/>
        </w:rPr>
        <w:t>同名材料若有不同厚度、品牌、尺寸或表面處理，請分開建立，避免誤用單價。</w:t>
      </w:r>
    </w:p>
    <w:p>
      <w:r>
        <w:br w:type="page"/>
      </w:r>
    </w:p>
    <w:p>
      <w:pPr>
        <w:spacing w:after="60"/>
      </w:pPr>
      <w:r>
        <w:rPr>
          <w:rFonts w:ascii="Noto Sans CJK TC" w:hAnsi="Noto Sans CJK TC" w:eastAsia="Noto Sans CJK TC"/>
          <w:b/>
          <w:color w:val="D7A83A"/>
          <w:sz w:val="22"/>
        </w:rPr>
        <w:t>07</w:t>
      </w:r>
    </w:p>
    <w:p>
      <w:r>
        <w:rPr>
          <w:rFonts w:ascii="Noto Sans CJK TC" w:hAnsi="Noto Sans CJK TC" w:eastAsia="Noto Sans CJK TC"/>
          <w:b/>
          <w:color w:val="0C2842"/>
          <w:sz w:val="44"/>
        </w:rPr>
        <w:t>客戶與報價單</w:t>
      </w:r>
    </w:p>
    <w:p>
      <w:r>
        <w:rPr>
          <w:rFonts w:ascii="Noto Sans CJK TC" w:hAnsi="Noto Sans CJK TC" w:eastAsia="Noto Sans CJK TC"/>
          <w:b w:val="0"/>
          <w:color w:val="646C76"/>
          <w:sz w:val="21"/>
        </w:rPr>
        <w:t>從客戶資料開始，一路做到可分享的 PDF。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7E3EC"/>
          </w:tcPr>
          <w:p>
            <w:pPr>
              <w:spacing w:after="0"/>
            </w:pPr>
          </w:p>
        </w:tc>
      </w:tr>
    </w:tbl>
    <w:p>
      <w:pPr>
        <w:pStyle w:val="Heading2"/>
      </w:pPr>
      <w:r>
        <w:t>客戶資料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用途｜</w:t>
      </w:r>
      <w:r>
        <w:rPr>
          <w:rFonts w:ascii="Noto Sans CJK TC" w:hAnsi="Noto Sans CJK TC" w:eastAsia="Noto Sans CJK TC"/>
          <w:b w:val="0"/>
          <w:color w:val="282C34"/>
          <w:sz w:val="21"/>
        </w:rPr>
        <w:t>保存常用客戶資訊，建立報價草稿時可直接選用。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進入客戶資料。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新增客戶並填入必要資訊。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儲存後回到報價草稿選擇客戶。</w:t>
      </w:r>
    </w:p>
    <w:p>
      <w:pPr>
        <w:pStyle w:val="Heading2"/>
      </w:pPr>
      <w:r>
        <w:t>標準報價流程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8561"/>
      </w:tblGrid>
      <w:tr>
        <w:tc>
          <w:tcPr>
            <w:tcW w:type="dxa" w:w="5100"/>
            <w:shd w:fill="0C2842"/>
            <w:tcMar>
              <w:top w:w="120" w:type="dxa"/>
              <w:start w:w="80" w:type="dxa"/>
              <w:bottom w:w="12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1</w:t>
            </w:r>
          </w:p>
        </w:tc>
        <w:tc>
          <w:tcPr>
            <w:tcW w:type="dxa" w:w="510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82C34"/>
                <w:sz w:val="21"/>
              </w:rPr>
              <w:t>新增報價草稿。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8561"/>
      </w:tblGrid>
      <w:tr>
        <w:tc>
          <w:tcPr>
            <w:tcW w:type="dxa" w:w="5100"/>
            <w:shd w:fill="0C2842"/>
            <w:tcMar>
              <w:top w:w="120" w:type="dxa"/>
              <w:start w:w="80" w:type="dxa"/>
              <w:bottom w:w="12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2</w:t>
            </w:r>
          </w:p>
        </w:tc>
        <w:tc>
          <w:tcPr>
            <w:tcW w:type="dxa" w:w="510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82C34"/>
                <w:sz w:val="21"/>
              </w:rPr>
              <w:t>選擇或新增客戶。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8561"/>
      </w:tblGrid>
      <w:tr>
        <w:tc>
          <w:tcPr>
            <w:tcW w:type="dxa" w:w="5100"/>
            <w:shd w:fill="0C2842"/>
            <w:tcMar>
              <w:top w:w="120" w:type="dxa"/>
              <w:start w:w="80" w:type="dxa"/>
              <w:bottom w:w="12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3</w:t>
            </w:r>
          </w:p>
        </w:tc>
        <w:tc>
          <w:tcPr>
            <w:tcW w:type="dxa" w:w="510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82C34"/>
                <w:sz w:val="21"/>
              </w:rPr>
              <w:t>加入工程項目、材料與價格。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8561"/>
      </w:tblGrid>
      <w:tr>
        <w:tc>
          <w:tcPr>
            <w:tcW w:type="dxa" w:w="5100"/>
            <w:shd w:fill="0C2842"/>
            <w:tcMar>
              <w:top w:w="120" w:type="dxa"/>
              <w:start w:w="80" w:type="dxa"/>
              <w:bottom w:w="12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4</w:t>
            </w:r>
          </w:p>
        </w:tc>
        <w:tc>
          <w:tcPr>
            <w:tcW w:type="dxa" w:w="510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82C34"/>
                <w:sz w:val="21"/>
              </w:rPr>
              <w:t>逐項檢查數量、單價、小計與備註。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8561"/>
      </w:tblGrid>
      <w:tr>
        <w:tc>
          <w:tcPr>
            <w:tcW w:type="dxa" w:w="5100"/>
            <w:shd w:fill="0C2842"/>
            <w:tcMar>
              <w:top w:w="120" w:type="dxa"/>
              <w:start w:w="80" w:type="dxa"/>
              <w:bottom w:w="12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5</w:t>
            </w:r>
          </w:p>
        </w:tc>
        <w:tc>
          <w:tcPr>
            <w:tcW w:type="dxa" w:w="510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82C34"/>
                <w:sz w:val="21"/>
              </w:rPr>
              <w:t>確認公司與客戶資訊。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8561"/>
      </w:tblGrid>
      <w:tr>
        <w:tc>
          <w:tcPr>
            <w:tcW w:type="dxa" w:w="5100"/>
            <w:shd w:fill="0C2842"/>
            <w:tcMar>
              <w:top w:w="120" w:type="dxa"/>
              <w:start w:w="80" w:type="dxa"/>
              <w:bottom w:w="12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6</w:t>
            </w:r>
          </w:p>
        </w:tc>
        <w:tc>
          <w:tcPr>
            <w:tcW w:type="dxa" w:w="510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82C34"/>
                <w:sz w:val="21"/>
              </w:rPr>
              <w:t>預覽 PDF。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"/>
        <w:gridCol w:w="8561"/>
      </w:tblGrid>
      <w:tr>
        <w:tc>
          <w:tcPr>
            <w:tcW w:type="dxa" w:w="5100"/>
            <w:shd w:fill="0C2842"/>
            <w:tcMar>
              <w:top w:w="120" w:type="dxa"/>
              <w:start w:w="80" w:type="dxa"/>
              <w:bottom w:w="12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4"/>
              </w:rPr>
              <w:t>7</w:t>
            </w:r>
          </w:p>
        </w:tc>
        <w:tc>
          <w:tcPr>
            <w:tcW w:type="dxa" w:w="5100"/>
            <w:shd w:fill="F7F9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TC" w:hAnsi="Noto Sans CJK TC" w:eastAsia="Noto Sans CJK TC"/>
                <w:b w:val="0"/>
                <w:color w:val="282C34"/>
                <w:sz w:val="21"/>
              </w:rPr>
              <w:t>確認無誤後再分享給客戶。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014"/>
      </w:tblGrid>
      <w:tr>
        <w:tc>
          <w:tcPr>
            <w:tcW w:type="dxa" w:w="5100"/>
            <w:shd w:fill="12588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0"/>
            <w:shd w:fill="FBF6E8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0C2842"/>
                <w:sz w:val="22"/>
              </w:rPr>
              <w:t>建議流程</w:t>
            </w:r>
          </w:p>
          <w:p>
            <w:r>
              <w:rPr>
                <w:rFonts w:ascii="Noto Sans CJK TC" w:hAnsi="Noto Sans CJK TC" w:eastAsia="Noto Sans CJK TC"/>
                <w:b w:val="0"/>
                <w:color w:val="282C34"/>
                <w:sz w:val="20"/>
              </w:rPr>
              <w:t>估料和報價分開思考：先把『做多少、用多少』算清楚，再決定『報多少』，較不容易漏項。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Noto Sans CJK TC" w:hAnsi="Noto Sans CJK TC" w:eastAsia="Noto Sans CJK TC"/>
          <w:b/>
          <w:color w:val="D7A83A"/>
          <w:sz w:val="22"/>
        </w:rPr>
        <w:t>08</w:t>
      </w:r>
    </w:p>
    <w:p>
      <w:r>
        <w:rPr>
          <w:rFonts w:ascii="Noto Sans CJK TC" w:hAnsi="Noto Sans CJK TC" w:eastAsia="Noto Sans CJK TC"/>
          <w:b/>
          <w:color w:val="0C2842"/>
          <w:sz w:val="44"/>
        </w:rPr>
        <w:t>PDF 預覽與分享</w:t>
      </w:r>
    </w:p>
    <w:p>
      <w:r>
        <w:rPr>
          <w:rFonts w:ascii="Noto Sans CJK TC" w:hAnsi="Noto Sans CJK TC" w:eastAsia="Noto Sans CJK TC"/>
          <w:b w:val="0"/>
          <w:color w:val="646C76"/>
          <w:sz w:val="21"/>
        </w:rPr>
        <w:t>正式送出前，最後一關一定要自己看一次。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7E3EC"/>
          </w:tcPr>
          <w:p>
            <w:pPr>
              <w:spacing w:after="0"/>
            </w:pPr>
          </w:p>
        </w:tc>
      </w:tr>
    </w:tbl>
    <w:p>
      <w:pPr>
        <w:pStyle w:val="Heading2"/>
      </w:pPr>
      <w:r>
        <w:t>PDF 預覽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用途｜</w:t>
      </w:r>
      <w:r>
        <w:rPr>
          <w:rFonts w:ascii="Noto Sans CJK TC" w:hAnsi="Noto Sans CJK TC" w:eastAsia="Noto Sans CJK TC"/>
          <w:b w:val="0"/>
          <w:color w:val="282C34"/>
          <w:sz w:val="21"/>
        </w:rPr>
        <w:t>在分享前確認報價內容與排版。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從報價草稿進入預覽。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檢查客戶名稱、公司資料、項目、數量、單價、總額與備註。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有任何錯誤就回上一層修改，不要直接分享。</w:t>
      </w:r>
    </w:p>
    <w:p>
      <w:pPr>
        <w:pStyle w:val="ListBullet"/>
        <w:ind w:left="255" w:hanging="113"/>
      </w:pPr>
      <w:r>
        <w:rPr>
          <w:rFonts w:ascii="Noto Sans CJK TC" w:hAnsi="Noto Sans CJK TC" w:eastAsia="Noto Sans CJK TC"/>
          <w:b w:val="0"/>
          <w:color w:val="282C34"/>
          <w:sz w:val="20"/>
        </w:rPr>
        <w:t>確認完成後，再使用 iOS 分享功能傳送或儲存。</w:t>
      </w:r>
    </w:p>
    <w:p>
      <w:r>
        <w:rPr>
          <w:rFonts w:ascii="Noto Sans CJK TC" w:hAnsi="Noto Sans CJK TC" w:eastAsia="Noto Sans CJK TC"/>
          <w:b/>
          <w:color w:val="D7A83A"/>
          <w:sz w:val="19"/>
        </w:rPr>
        <w:t>施工提醒｜</w:t>
      </w:r>
      <w:r>
        <w:rPr>
          <w:rFonts w:ascii="Noto Sans CJK TC" w:hAnsi="Noto Sans CJK TC" w:eastAsia="Noto Sans CJK TC"/>
          <w:b w:val="0"/>
          <w:color w:val="646C76"/>
          <w:sz w:val="19"/>
        </w:rPr>
        <w:t>客戶版文件只放客戶需要看的資訊；施工 know-how 與內部工法資料不要混進對外版本。</w:t>
      </w:r>
    </w:p>
    <w:p>
      <w:pPr>
        <w:pStyle w:val="Heading2"/>
      </w:pPr>
      <w:r>
        <w:t>分享方式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color w:val="282C34"/>
          <w:sz w:val="20"/>
        </w:rPr>
        <w:t>LINE／訊息：適合直接傳給客戶或工班。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color w:val="282C34"/>
          <w:sz w:val="20"/>
        </w:rPr>
        <w:t>Mail：適合正式報價往來與留存。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color w:val="282C34"/>
          <w:sz w:val="20"/>
        </w:rPr>
        <w:t>檔案：可儲存到 iPhone／iCloud Drive，再交由其他裝置使用。</w:t>
      </w:r>
    </w:p>
    <w:p>
      <w:pPr>
        <w:pStyle w:val="ListBullet"/>
      </w:pPr>
      <w:r>
        <w:rPr>
          <w:rFonts w:ascii="Noto Sans CJK TC" w:hAnsi="Noto Sans CJK TC" w:eastAsia="Noto Sans CJK TC"/>
          <w:b w:val="0"/>
          <w:color w:val="282C34"/>
          <w:sz w:val="20"/>
        </w:rPr>
        <w:t>AirDrop：同一現場有 Apple 裝置時很方便。</w:t>
      </w:r>
    </w:p>
    <w:p>
      <w:r>
        <w:br w:type="page"/>
      </w:r>
    </w:p>
    <w:p>
      <w:pPr>
        <w:spacing w:after="60"/>
      </w:pPr>
      <w:r>
        <w:rPr>
          <w:rFonts w:ascii="Noto Sans CJK TC" w:hAnsi="Noto Sans CJK TC" w:eastAsia="Noto Sans CJK TC"/>
          <w:b/>
          <w:color w:val="D7A83A"/>
          <w:sz w:val="22"/>
        </w:rPr>
        <w:t>09</w:t>
      </w:r>
    </w:p>
    <w:p>
      <w:r>
        <w:rPr>
          <w:rFonts w:ascii="Noto Sans CJK TC" w:hAnsi="Noto Sans CJK TC" w:eastAsia="Noto Sans CJK TC"/>
          <w:b/>
          <w:color w:val="0C2842"/>
          <w:sz w:val="44"/>
        </w:rPr>
        <w:t>常見問題</w:t>
      </w:r>
    </w:p>
    <w:p>
      <w:r>
        <w:rPr>
          <w:rFonts w:ascii="Noto Sans CJK TC" w:hAnsi="Noto Sans CJK TC" w:eastAsia="Noto Sans CJK TC"/>
          <w:b w:val="0"/>
          <w:color w:val="646C76"/>
          <w:sz w:val="21"/>
        </w:rPr>
        <w:t>遇到問題先看這裡，很多狀況不用重做資料。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7E3EC"/>
          </w:tcPr>
          <w:p>
            <w:pPr>
              <w:spacing w:after="0"/>
            </w:pPr>
          </w:p>
        </w:tc>
      </w:tr>
    </w:tbl>
    <w:p>
      <w:r>
        <w:rPr>
          <w:rFonts w:ascii="Noto Sans CJK TC" w:hAnsi="Noto Sans CJK TC" w:eastAsia="Noto Sans CJK TC"/>
          <w:b/>
          <w:color w:val="0C2842"/>
          <w:sz w:val="21"/>
        </w:rPr>
        <w:t>Q：為什麼算出來的數量跟我平常抓的不一樣？</w:t>
      </w:r>
    </w:p>
    <w:p>
      <w:pPr>
        <w:spacing w:after="160"/>
        <w:ind w:left="170"/>
      </w:pPr>
      <w:r>
        <w:rPr>
          <w:rFonts w:ascii="Noto Sans CJK TC" w:hAnsi="Noto Sans CJK TC" w:eastAsia="Noto Sans CJK TC"/>
          <w:b w:val="0"/>
          <w:color w:val="282C34"/>
          <w:sz w:val="20"/>
        </w:rPr>
        <w:t>A：先檢查單位、完成尺寸、板厚、間隙、五金型號與施工條件。不同做法會得到不同材料量。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Q：價格可以直接當成現在採購價嗎？</w:t>
      </w:r>
    </w:p>
    <w:p>
      <w:pPr>
        <w:spacing w:after="160"/>
        <w:ind w:left="170"/>
      </w:pPr>
      <w:r>
        <w:rPr>
          <w:rFonts w:ascii="Noto Sans CJK TC" w:hAnsi="Noto Sans CJK TC" w:eastAsia="Noto Sans CJK TC"/>
          <w:b w:val="0"/>
          <w:color w:val="282C34"/>
          <w:sz w:val="20"/>
        </w:rPr>
        <w:t>A：不建議。App 內參考價適合估價與比較，正式採購前仍應向供應商確認最新價格。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Q：換手機或更新 App 前要注意什麼？</w:t>
      </w:r>
    </w:p>
    <w:p>
      <w:pPr>
        <w:spacing w:after="160"/>
        <w:ind w:left="170"/>
      </w:pPr>
      <w:r>
        <w:rPr>
          <w:rFonts w:ascii="Noto Sans CJK TC" w:hAnsi="Noto Sans CJK TC" w:eastAsia="Noto Sans CJK TC"/>
          <w:b w:val="0"/>
          <w:color w:val="282C34"/>
          <w:sz w:val="20"/>
        </w:rPr>
        <w:t>A：重要報價建議先輸出 PDF 或另行保存。更新 App 前不要任意刪除資料。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Q：PDF 已經產生，但內容有錯怎麼辦？</w:t>
      </w:r>
    </w:p>
    <w:p>
      <w:pPr>
        <w:spacing w:after="160"/>
        <w:ind w:left="170"/>
      </w:pPr>
      <w:r>
        <w:rPr>
          <w:rFonts w:ascii="Noto Sans CJK TC" w:hAnsi="Noto Sans CJK TC" w:eastAsia="Noto Sans CJK TC"/>
          <w:b w:val="0"/>
          <w:color w:val="282C34"/>
          <w:sz w:val="20"/>
        </w:rPr>
        <w:t>A：回到原報價草稿修改後重新輸出，不要直接在 PDF 上硬改。</w:t>
      </w:r>
    </w:p>
    <w:p>
      <w:r>
        <w:rPr>
          <w:rFonts w:ascii="Noto Sans CJK TC" w:hAnsi="Noto Sans CJK TC" w:eastAsia="Noto Sans CJK TC"/>
          <w:b/>
          <w:color w:val="0C2842"/>
          <w:sz w:val="21"/>
        </w:rPr>
        <w:t>Q：Cabinet PRO 圖面可以直接當加工圖嗎？</w:t>
      </w:r>
    </w:p>
    <w:p>
      <w:pPr>
        <w:spacing w:after="160"/>
        <w:ind w:left="170"/>
      </w:pPr>
      <w:r>
        <w:rPr>
          <w:rFonts w:ascii="Noto Sans CJK TC" w:hAnsi="Noto Sans CJK TC" w:eastAsia="Noto Sans CJK TC"/>
          <w:b w:val="0"/>
          <w:color w:val="282C34"/>
          <w:sz w:val="20"/>
        </w:rPr>
        <w:t>A：它適合視覺核對與施工規劃；正式加工前仍須確認現場尺寸、五金與板材實際規格。</w:t>
      </w:r>
    </w:p>
    <w:p>
      <w:r>
        <w:br w:type="page"/>
      </w:r>
    </w:p>
    <w:p>
      <w:pPr>
        <w:spacing w:after="60"/>
      </w:pPr>
      <w:r>
        <w:rPr>
          <w:rFonts w:ascii="Noto Sans CJK TC" w:hAnsi="Noto Sans CJK TC" w:eastAsia="Noto Sans CJK TC"/>
          <w:b/>
          <w:color w:val="D7A83A"/>
          <w:sz w:val="22"/>
        </w:rPr>
        <w:t>10</w:t>
      </w:r>
    </w:p>
    <w:p>
      <w:r>
        <w:rPr>
          <w:rFonts w:ascii="Noto Sans CJK TC" w:hAnsi="Noto Sans CJK TC" w:eastAsia="Noto Sans CJK TC"/>
          <w:b/>
          <w:color w:val="0C2842"/>
          <w:sz w:val="44"/>
        </w:rPr>
        <w:t>施工前最後檢查</w:t>
      </w:r>
    </w:p>
    <w:p>
      <w:r>
        <w:rPr>
          <w:rFonts w:ascii="Noto Sans CJK TC" w:hAnsi="Noto Sans CJK TC" w:eastAsia="Noto Sans CJK TC"/>
          <w:b w:val="0"/>
          <w:color w:val="646C76"/>
          <w:sz w:val="21"/>
        </w:rPr>
        <w:t>App 幫你少算錯，但最後的施工判斷仍在師傅手上。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7E3EC"/>
          </w:tcPr>
          <w:p>
            <w:pPr>
              <w:spacing w:after="0"/>
            </w:pPr>
          </w:p>
        </w:tc>
      </w:tr>
    </w:tbl>
    <w:p>
      <w:pPr>
        <w:spacing w:after="100"/>
      </w:pPr>
      <w:r>
        <w:rPr>
          <w:rFonts w:ascii="Noto Sans CJK TC" w:hAnsi="Noto Sans CJK TC" w:eastAsia="Noto Sans CJK TC"/>
          <w:b w:val="0"/>
          <w:color w:val="282C34"/>
          <w:sz w:val="21"/>
        </w:rPr>
        <w:t>□  現場完成尺寸已重新量過。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color w:val="282C34"/>
          <w:sz w:val="21"/>
        </w:rPr>
        <w:t>□  mm／台尺單位沒有混用。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color w:val="282C34"/>
          <w:sz w:val="21"/>
        </w:rPr>
        <w:t>□  板厚、板材尺寸與品牌規格已確認。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color w:val="282C34"/>
          <w:sz w:val="21"/>
        </w:rPr>
        <w:t>□  門縫、櫃體間隙、抽屜滑軌與五金型號已確認。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color w:val="282C34"/>
          <w:sz w:val="21"/>
        </w:rPr>
        <w:t>□  不規則空間、樑柱、管線、洞口與耗損已另外考慮。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color w:val="282C34"/>
          <w:sz w:val="21"/>
        </w:rPr>
        <w:t>□  材料單價已用最新供應商價格核對。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color w:val="282C34"/>
          <w:sz w:val="21"/>
        </w:rPr>
        <w:t>□  報價 PDF 的客戶、公司、項目、數量、金額與備註已檢查。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color w:val="282C34"/>
          <w:sz w:val="21"/>
        </w:rPr>
        <w:t>□  正式下料前，估料結果已與現場施工方法交叉確認。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"/>
        <w:gridCol w:w="9014"/>
      </w:tblGrid>
      <w:tr>
        <w:tc>
          <w:tcPr>
            <w:tcW w:type="dxa" w:w="5100"/>
            <w:shd w:fill="125889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00"/>
            <w:shd w:fill="EEF4F8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60"/>
            </w:pPr>
            <w:r>
              <w:rPr>
                <w:rFonts w:ascii="Noto Sans CJK TC" w:hAnsi="Noto Sans CJK TC" w:eastAsia="Noto Sans CJK TC"/>
                <w:b/>
                <w:color w:val="0C2842"/>
                <w:sz w:val="22"/>
              </w:rPr>
              <w:t>版本說明</w:t>
            </w:r>
          </w:p>
          <w:p>
            <w:r>
              <w:rPr>
                <w:rFonts w:ascii="Noto Sans CJK TC" w:hAnsi="Noto Sans CJK TC" w:eastAsia="Noto Sans CJK TC"/>
                <w:b w:val="0"/>
                <w:color w:val="282C34"/>
                <w:sz w:val="20"/>
              </w:rPr>
              <w:t>本說明為《宸匠木作工具箱》iOS Version 1.0 快速使用版。後續功能與畫面若有更新，使用說明也會同步修訂。</w:t>
            </w:r>
          </w:p>
        </w:tc>
      </w:tr>
    </w:tbl>
    <w:p>
      <w:pPr>
        <w:spacing w:after="500"/>
      </w:pPr>
    </w:p>
    <w:p>
      <w:pPr>
        <w:jc w:val="center"/>
      </w:pPr>
      <w:r>
        <w:rPr>
          <w:rFonts w:ascii="Noto Sans CJK TC" w:hAnsi="Noto Sans CJK TC" w:eastAsia="Noto Sans CJK TC"/>
          <w:b/>
          <w:color w:val="0C2842"/>
          <w:sz w:val="28"/>
        </w:rPr>
        <w:t>宸匠木作工具箱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646C76"/>
          <w:sz w:val="20"/>
        </w:rPr>
        <w:t>木作估料・施工管理・客戶報價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46C7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46C76"/>
        <w:sz w:val="17"/>
      </w:rPr>
      <w:t>宸匠木作工具箱｜iOS 使用說明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TC" w:hAnsi="Noto Sans CJK TC" w:eastAsia="Noto Sans CJK TC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C284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2588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C284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0C284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Noto Sans CJK TC" w:hAnsi="Noto Sans CJK TC" w:eastAsia="Noto Sans CJK TC"/>
      <w:color w:val="646C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