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341" w:rsidRDefault="00845341" w:rsidP="00845341">
      <w:pPr>
        <w:jc w:val="center"/>
        <w:rPr>
          <w:sz w:val="24"/>
        </w:rPr>
      </w:pPr>
    </w:p>
    <w:p w:rsidR="00845341" w:rsidRPr="0096704C" w:rsidRDefault="005C1BC3" w:rsidP="00845341">
      <w:pPr>
        <w:jc w:val="center"/>
        <w:rPr>
          <w:sz w:val="24"/>
        </w:rPr>
      </w:pPr>
      <w:r>
        <w:rPr>
          <w:noProof/>
          <w:sz w:val="24"/>
        </w:rPr>
        <w:drawing>
          <wp:inline distT="0" distB="0" distL="0" distR="0">
            <wp:extent cx="3028950" cy="847725"/>
            <wp:effectExtent l="0" t="0" r="0" b="9525"/>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rsidR="00845341" w:rsidRPr="0099353D" w:rsidRDefault="00845341" w:rsidP="00845341">
      <w:pPr>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rsidR="00845341" w:rsidRPr="0096704C" w:rsidRDefault="00845341" w:rsidP="00845341">
      <w:pPr>
        <w:spacing w:line="300" w:lineRule="auto"/>
        <w:jc w:val="center"/>
        <w:rPr>
          <w:sz w:val="24"/>
        </w:rPr>
      </w:pPr>
    </w:p>
    <w:tbl>
      <w:tblPr>
        <w:tblW w:w="0" w:type="auto"/>
        <w:tblInd w:w="709" w:type="dxa"/>
        <w:tblLook w:val="0000" w:firstRow="0" w:lastRow="0" w:firstColumn="0" w:lastColumn="0" w:noHBand="0" w:noVBand="0"/>
      </w:tblPr>
      <w:tblGrid>
        <w:gridCol w:w="1559"/>
        <w:gridCol w:w="6345"/>
      </w:tblGrid>
      <w:tr w:rsidR="00845341" w:rsidRPr="0096704C" w:rsidTr="00FC69E8">
        <w:trPr>
          <w:trHeight w:val="840"/>
        </w:trPr>
        <w:tc>
          <w:tcPr>
            <w:tcW w:w="1559" w:type="dxa"/>
            <w:vAlign w:val="bottom"/>
          </w:tcPr>
          <w:p w:rsidR="00845341" w:rsidRPr="0096704C" w:rsidRDefault="00845341" w:rsidP="00074867">
            <w:pPr>
              <w:spacing w:line="300" w:lineRule="auto"/>
              <w:jc w:val="center"/>
              <w:rPr>
                <w:sz w:val="24"/>
              </w:rPr>
            </w:pPr>
            <w:r w:rsidRPr="00511A16">
              <w:rPr>
                <w:rFonts w:hint="eastAsia"/>
                <w:sz w:val="44"/>
              </w:rPr>
              <w:t>题目：</w:t>
            </w:r>
          </w:p>
        </w:tc>
        <w:tc>
          <w:tcPr>
            <w:tcW w:w="6345" w:type="dxa"/>
            <w:tcBorders>
              <w:bottom w:val="single" w:sz="6" w:space="0" w:color="auto"/>
            </w:tcBorders>
            <w:vAlign w:val="bottom"/>
          </w:tcPr>
          <w:p w:rsidR="00845341" w:rsidRPr="00B8230A" w:rsidRDefault="00824023" w:rsidP="00074867">
            <w:pPr>
              <w:spacing w:line="300" w:lineRule="auto"/>
              <w:jc w:val="center"/>
              <w:rPr>
                <w:rFonts w:ascii="黑体" w:eastAsia="黑体" w:hAnsi="黑体"/>
                <w:b/>
                <w:sz w:val="52"/>
                <w:szCs w:val="52"/>
              </w:rPr>
            </w:pPr>
            <w:bookmarkStart w:id="0" w:name="OLE_LINK3"/>
            <w:bookmarkStart w:id="1" w:name="OLE_LINK4"/>
            <w:r w:rsidRPr="00B8230A">
              <w:rPr>
                <w:rFonts w:ascii="黑体" w:eastAsia="黑体" w:hint="eastAsia"/>
                <w:b/>
                <w:sz w:val="52"/>
                <w:szCs w:val="44"/>
              </w:rPr>
              <w:t>P2P租车平台商业车险费率</w:t>
            </w:r>
            <w:bookmarkEnd w:id="0"/>
            <w:bookmarkEnd w:id="1"/>
          </w:p>
        </w:tc>
      </w:tr>
      <w:tr w:rsidR="00845341" w:rsidRPr="0096704C" w:rsidTr="00FC69E8">
        <w:trPr>
          <w:trHeight w:val="840"/>
        </w:trPr>
        <w:tc>
          <w:tcPr>
            <w:tcW w:w="1559" w:type="dxa"/>
            <w:vAlign w:val="bottom"/>
          </w:tcPr>
          <w:p w:rsidR="00845341" w:rsidRPr="0096704C" w:rsidRDefault="00845341" w:rsidP="00074867">
            <w:pPr>
              <w:spacing w:line="300" w:lineRule="auto"/>
              <w:jc w:val="center"/>
              <w:rPr>
                <w:sz w:val="24"/>
              </w:rPr>
            </w:pPr>
          </w:p>
        </w:tc>
        <w:tc>
          <w:tcPr>
            <w:tcW w:w="6345" w:type="dxa"/>
            <w:tcBorders>
              <w:top w:val="single" w:sz="6" w:space="0" w:color="auto"/>
              <w:bottom w:val="single" w:sz="6" w:space="0" w:color="auto"/>
            </w:tcBorders>
            <w:vAlign w:val="bottom"/>
          </w:tcPr>
          <w:p w:rsidR="00845341" w:rsidRPr="00B8230A" w:rsidRDefault="00824023" w:rsidP="009D185C">
            <w:pPr>
              <w:spacing w:line="300" w:lineRule="auto"/>
              <w:jc w:val="center"/>
              <w:rPr>
                <w:rFonts w:ascii="黑体" w:eastAsia="黑体" w:hAnsi="黑体"/>
                <w:b/>
                <w:sz w:val="52"/>
                <w:szCs w:val="52"/>
              </w:rPr>
            </w:pPr>
            <w:r w:rsidRPr="00B8230A">
              <w:rPr>
                <w:rFonts w:ascii="黑体" w:eastAsia="黑体" w:hint="eastAsia"/>
                <w:b/>
                <w:sz w:val="52"/>
                <w:szCs w:val="44"/>
              </w:rPr>
              <w:t>厘定方法与实证研究</w:t>
            </w:r>
          </w:p>
        </w:tc>
      </w:tr>
    </w:tbl>
    <w:p w:rsidR="00845341" w:rsidRDefault="00845341" w:rsidP="00845341">
      <w:pPr>
        <w:spacing w:line="300" w:lineRule="auto"/>
        <w:rPr>
          <w:sz w:val="24"/>
        </w:rPr>
      </w:pPr>
    </w:p>
    <w:p w:rsidR="00845341" w:rsidRDefault="00845341" w:rsidP="00845341">
      <w:pPr>
        <w:spacing w:line="300" w:lineRule="auto"/>
        <w:rPr>
          <w:sz w:val="24"/>
        </w:rPr>
      </w:pPr>
    </w:p>
    <w:p w:rsidR="00845341" w:rsidRDefault="00845341" w:rsidP="00845341">
      <w:pPr>
        <w:spacing w:line="300" w:lineRule="auto"/>
        <w:rPr>
          <w:sz w:val="24"/>
        </w:rPr>
      </w:pPr>
    </w:p>
    <w:p w:rsidR="00845341" w:rsidRDefault="00845341" w:rsidP="00845341">
      <w:pPr>
        <w:spacing w:line="300" w:lineRule="auto"/>
        <w:rPr>
          <w:sz w:val="24"/>
        </w:rPr>
      </w:pPr>
    </w:p>
    <w:p w:rsidR="00845341" w:rsidRPr="0096704C" w:rsidRDefault="00845341" w:rsidP="00845341">
      <w:pPr>
        <w:spacing w:line="300" w:lineRule="auto"/>
        <w:rPr>
          <w:sz w:val="24"/>
        </w:rPr>
      </w:pPr>
    </w:p>
    <w:p w:rsidR="00845341" w:rsidRPr="0096704C" w:rsidRDefault="00845341" w:rsidP="00845341">
      <w:pPr>
        <w:spacing w:line="300" w:lineRule="auto"/>
        <w:rPr>
          <w:sz w:val="24"/>
        </w:rPr>
      </w:pPr>
    </w:p>
    <w:tbl>
      <w:tblPr>
        <w:tblW w:w="0" w:type="auto"/>
        <w:tblInd w:w="993" w:type="dxa"/>
        <w:tblLook w:val="04A0" w:firstRow="1" w:lastRow="0" w:firstColumn="1" w:lastColumn="0" w:noHBand="0" w:noVBand="1"/>
      </w:tblPr>
      <w:tblGrid>
        <w:gridCol w:w="1809"/>
        <w:gridCol w:w="4323"/>
      </w:tblGrid>
      <w:tr w:rsidR="00845341" w:rsidRPr="00E21403" w:rsidTr="00074867">
        <w:tc>
          <w:tcPr>
            <w:tcW w:w="1809" w:type="dxa"/>
          </w:tcPr>
          <w:p w:rsidR="00845341" w:rsidRPr="00787222" w:rsidRDefault="00845341" w:rsidP="00074867">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845341" w:rsidRPr="00787222" w:rsidRDefault="001C54D3" w:rsidP="00074867">
            <w:pPr>
              <w:pStyle w:val="a3"/>
              <w:spacing w:line="300" w:lineRule="auto"/>
              <w:jc w:val="center"/>
              <w:rPr>
                <w:rFonts w:ascii="仿宋" w:eastAsia="仿宋" w:hAnsi="仿宋"/>
                <w:sz w:val="32"/>
                <w:szCs w:val="32"/>
              </w:rPr>
            </w:pPr>
            <w:r>
              <w:rPr>
                <w:rFonts w:ascii="仿宋" w:eastAsia="仿宋" w:hAnsi="仿宋" w:hint="eastAsia"/>
                <w:sz w:val="32"/>
                <w:szCs w:val="32"/>
              </w:rPr>
              <w:t>肖陆镝</w:t>
            </w:r>
          </w:p>
        </w:tc>
      </w:tr>
      <w:tr w:rsidR="00845341" w:rsidRPr="00E21403" w:rsidTr="00074867">
        <w:tc>
          <w:tcPr>
            <w:tcW w:w="1809" w:type="dxa"/>
          </w:tcPr>
          <w:p w:rsidR="00845341" w:rsidRPr="00787222" w:rsidRDefault="00845341" w:rsidP="00074867">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845341" w:rsidRPr="00787222" w:rsidRDefault="001C54D3" w:rsidP="00074867">
            <w:pPr>
              <w:pStyle w:val="a3"/>
              <w:spacing w:line="300" w:lineRule="auto"/>
              <w:jc w:val="center"/>
              <w:rPr>
                <w:rFonts w:ascii="仿宋" w:eastAsia="仿宋" w:hAnsi="仿宋"/>
                <w:sz w:val="32"/>
                <w:szCs w:val="32"/>
              </w:rPr>
            </w:pPr>
            <w:r>
              <w:rPr>
                <w:rFonts w:ascii="仿宋" w:eastAsia="仿宋" w:hAnsi="仿宋" w:hint="eastAsia"/>
                <w:sz w:val="32"/>
                <w:szCs w:val="32"/>
              </w:rPr>
              <w:t>1401210784</w:t>
            </w:r>
          </w:p>
        </w:tc>
      </w:tr>
      <w:tr w:rsidR="00845341" w:rsidRPr="00E21403" w:rsidTr="00074867">
        <w:tc>
          <w:tcPr>
            <w:tcW w:w="1809" w:type="dxa"/>
          </w:tcPr>
          <w:p w:rsidR="00845341" w:rsidRPr="00787222" w:rsidRDefault="00845341" w:rsidP="00074867">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845341" w:rsidRPr="00787222" w:rsidRDefault="00845341" w:rsidP="00074867">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845341" w:rsidRPr="00E21403" w:rsidTr="00074867">
        <w:tc>
          <w:tcPr>
            <w:tcW w:w="1809" w:type="dxa"/>
          </w:tcPr>
          <w:p w:rsidR="00845341" w:rsidRPr="00787222" w:rsidRDefault="00845341" w:rsidP="00074867">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845341" w:rsidRPr="00787222" w:rsidRDefault="00F33444" w:rsidP="00074867">
            <w:pPr>
              <w:pStyle w:val="a3"/>
              <w:spacing w:line="300" w:lineRule="auto"/>
              <w:jc w:val="center"/>
              <w:rPr>
                <w:rFonts w:ascii="仿宋" w:eastAsia="仿宋" w:hAnsi="仿宋"/>
                <w:sz w:val="32"/>
                <w:szCs w:val="32"/>
              </w:rPr>
            </w:pPr>
            <w:r>
              <w:rPr>
                <w:rFonts w:ascii="仿宋" w:eastAsia="仿宋" w:hAnsi="仿宋" w:hint="eastAsia"/>
                <w:sz w:val="32"/>
                <w:szCs w:val="32"/>
              </w:rPr>
              <w:t>计算机技术</w:t>
            </w:r>
          </w:p>
        </w:tc>
      </w:tr>
      <w:tr w:rsidR="00845341" w:rsidRPr="00E21403" w:rsidTr="00074867">
        <w:tc>
          <w:tcPr>
            <w:tcW w:w="1809" w:type="dxa"/>
          </w:tcPr>
          <w:p w:rsidR="00845341" w:rsidRPr="00787222" w:rsidRDefault="00845341" w:rsidP="00074867">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845341" w:rsidRPr="00787222" w:rsidRDefault="00845341" w:rsidP="00074867">
            <w:pPr>
              <w:pStyle w:val="a3"/>
              <w:spacing w:line="300" w:lineRule="auto"/>
              <w:jc w:val="center"/>
              <w:rPr>
                <w:rFonts w:ascii="仿宋" w:eastAsia="仿宋" w:hAnsi="仿宋"/>
                <w:sz w:val="32"/>
                <w:szCs w:val="32"/>
              </w:rPr>
            </w:pPr>
            <w:r>
              <w:rPr>
                <w:rFonts w:ascii="仿宋" w:eastAsia="仿宋" w:hAnsi="仿宋" w:hint="eastAsia"/>
                <w:sz w:val="32"/>
                <w:szCs w:val="32"/>
              </w:rPr>
              <w:t>电子商务与物流</w:t>
            </w:r>
          </w:p>
        </w:tc>
      </w:tr>
      <w:tr w:rsidR="00845341" w:rsidRPr="00E21403" w:rsidTr="00074867">
        <w:tc>
          <w:tcPr>
            <w:tcW w:w="1809" w:type="dxa"/>
          </w:tcPr>
          <w:p w:rsidR="00845341" w:rsidRPr="00787222" w:rsidRDefault="00845341" w:rsidP="00074867">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845341" w:rsidRPr="00787222" w:rsidRDefault="00845341" w:rsidP="00074867">
            <w:pPr>
              <w:pStyle w:val="a3"/>
              <w:spacing w:line="300" w:lineRule="auto"/>
              <w:jc w:val="center"/>
              <w:rPr>
                <w:rFonts w:ascii="仿宋" w:eastAsia="仿宋" w:hAnsi="仿宋"/>
                <w:sz w:val="32"/>
                <w:szCs w:val="32"/>
              </w:rPr>
            </w:pPr>
            <w:r>
              <w:rPr>
                <w:rFonts w:ascii="仿宋" w:eastAsia="仿宋" w:hAnsi="仿宋" w:hint="eastAsia"/>
                <w:sz w:val="32"/>
                <w:szCs w:val="32"/>
              </w:rPr>
              <w:t>李杰教授</w:t>
            </w:r>
          </w:p>
        </w:tc>
      </w:tr>
    </w:tbl>
    <w:p w:rsidR="00845341" w:rsidRDefault="00845341" w:rsidP="00845341">
      <w:pPr>
        <w:spacing w:line="300" w:lineRule="auto"/>
        <w:jc w:val="center"/>
        <w:rPr>
          <w:rFonts w:ascii="宋体" w:hAnsi="宋体"/>
          <w:sz w:val="24"/>
        </w:rPr>
      </w:pPr>
    </w:p>
    <w:p w:rsidR="00845341" w:rsidRDefault="00845341" w:rsidP="00845341">
      <w:pPr>
        <w:spacing w:line="300" w:lineRule="auto"/>
        <w:jc w:val="center"/>
        <w:rPr>
          <w:rFonts w:ascii="宋体" w:hAnsi="宋体"/>
          <w:sz w:val="24"/>
        </w:rPr>
      </w:pPr>
    </w:p>
    <w:p w:rsidR="00845341" w:rsidRPr="0096704C" w:rsidRDefault="00845341" w:rsidP="00845341">
      <w:pPr>
        <w:spacing w:line="300" w:lineRule="auto"/>
        <w:jc w:val="center"/>
        <w:rPr>
          <w:rFonts w:ascii="宋体" w:hAnsi="宋体"/>
          <w:sz w:val="24"/>
        </w:rPr>
      </w:pPr>
    </w:p>
    <w:p w:rsidR="00845341" w:rsidRPr="0096704C" w:rsidRDefault="00C62975" w:rsidP="00845341">
      <w:pPr>
        <w:spacing w:line="300" w:lineRule="auto"/>
        <w:jc w:val="center"/>
        <w:rPr>
          <w:b/>
          <w:sz w:val="24"/>
        </w:rPr>
      </w:pPr>
      <w:r>
        <w:rPr>
          <w:rFonts w:ascii="宋体" w:hAnsi="宋体" w:hint="eastAsia"/>
          <w:sz w:val="32"/>
          <w:szCs w:val="32"/>
        </w:rPr>
        <w:t>二〇一六</w:t>
      </w:r>
      <w:r w:rsidR="00845341" w:rsidRPr="00781C7C">
        <w:rPr>
          <w:rFonts w:ascii="黑体" w:eastAsia="黑体" w:hAnsi="黑体" w:hint="eastAsia"/>
          <w:sz w:val="32"/>
          <w:szCs w:val="32"/>
        </w:rPr>
        <w:t>年</w:t>
      </w:r>
      <w:r>
        <w:rPr>
          <w:rFonts w:ascii="宋体" w:hAnsi="宋体" w:hint="eastAsia"/>
          <w:sz w:val="32"/>
          <w:szCs w:val="32"/>
        </w:rPr>
        <w:t>四</w:t>
      </w:r>
      <w:r w:rsidR="00845341"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10"/>
          <w:footerReference w:type="default" r:id="rId11"/>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2"/>
          <w:footerReference w:type="even" r:id="rId13"/>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6148CE">
      <w:pPr>
        <w:pStyle w:val="1"/>
        <w:spacing w:before="480" w:after="360" w:line="240" w:lineRule="auto"/>
        <w:jc w:val="center"/>
        <w:rPr>
          <w:rFonts w:ascii="黑体" w:eastAsia="黑体" w:hAnsi="黑体"/>
          <w:b w:val="0"/>
          <w:sz w:val="32"/>
          <w:szCs w:val="32"/>
        </w:rPr>
      </w:pPr>
      <w:bookmarkStart w:id="2" w:name="_Toc387132155"/>
      <w:bookmarkStart w:id="3" w:name="_Toc429458953"/>
      <w:bookmarkStart w:id="4" w:name="_Toc432012187"/>
      <w:bookmarkStart w:id="5" w:name="_Toc432012341"/>
      <w:bookmarkStart w:id="6" w:name="_Toc432276037"/>
      <w:bookmarkStart w:id="7" w:name="_Toc432581583"/>
      <w:bookmarkStart w:id="8" w:name="_Toc448295843"/>
      <w:r w:rsidRPr="00440BE7">
        <w:rPr>
          <w:rFonts w:ascii="黑体" w:eastAsia="黑体" w:hAnsi="黑体" w:hint="eastAsia"/>
          <w:b w:val="0"/>
          <w:sz w:val="32"/>
          <w:szCs w:val="32"/>
        </w:rPr>
        <w:lastRenderedPageBreak/>
        <w:t>摘要</w:t>
      </w:r>
      <w:bookmarkEnd w:id="2"/>
      <w:bookmarkEnd w:id="3"/>
      <w:bookmarkEnd w:id="4"/>
      <w:bookmarkEnd w:id="5"/>
      <w:bookmarkEnd w:id="6"/>
      <w:bookmarkEnd w:id="7"/>
      <w:bookmarkEnd w:id="8"/>
    </w:p>
    <w:p w:rsidR="00AE3334" w:rsidRPr="00CF6F66" w:rsidRDefault="00AE3334" w:rsidP="00E8760D">
      <w:pPr>
        <w:widowControl/>
        <w:spacing w:line="400" w:lineRule="exact"/>
        <w:ind w:firstLineChars="177" w:firstLine="425"/>
        <w:rPr>
          <w:rFonts w:asciiTheme="minorEastAsia" w:eastAsiaTheme="minorEastAsia" w:hAnsiTheme="minorEastAsia" w:cs="幼圆" w:hint="eastAsia"/>
          <w:sz w:val="24"/>
        </w:rPr>
      </w:pPr>
      <w:bookmarkStart w:id="9" w:name="OLE_LINK5"/>
      <w:r w:rsidRPr="00CF6F66">
        <w:rPr>
          <w:rFonts w:asciiTheme="minorEastAsia" w:eastAsiaTheme="minorEastAsia" w:hAnsiTheme="minorEastAsia" w:cs="幼圆" w:hint="eastAsia"/>
          <w:sz w:val="24"/>
        </w:rPr>
        <w:t>随着社会资源约束</w:t>
      </w:r>
      <w:r w:rsidR="00C60B9C" w:rsidRPr="00CF6F66">
        <w:rPr>
          <w:rFonts w:asciiTheme="minorEastAsia" w:eastAsiaTheme="minorEastAsia" w:hAnsiTheme="minorEastAsia" w:cs="幼圆" w:hint="eastAsia"/>
          <w:sz w:val="24"/>
        </w:rPr>
        <w:t>趋紧、环境污染日趋严重，</w:t>
      </w:r>
      <w:r w:rsidRPr="00CF6F66">
        <w:rPr>
          <w:rFonts w:asciiTheme="minorEastAsia" w:eastAsiaTheme="minorEastAsia" w:hAnsiTheme="minorEastAsia" w:cs="幼圆" w:hint="eastAsia"/>
          <w:sz w:val="24"/>
        </w:rPr>
        <w:t>P2P</w:t>
      </w:r>
      <w:r w:rsidR="00C60B9C" w:rsidRPr="00CF6F66">
        <w:rPr>
          <w:rFonts w:asciiTheme="minorEastAsia" w:eastAsiaTheme="minorEastAsia" w:hAnsiTheme="minorEastAsia" w:cs="幼圆" w:hint="eastAsia"/>
          <w:sz w:val="24"/>
        </w:rPr>
        <w:t>租车公司这类以共享经济模式运营的企业</w:t>
      </w:r>
      <w:r w:rsidRPr="00CF6F66">
        <w:rPr>
          <w:rFonts w:asciiTheme="minorEastAsia" w:eastAsiaTheme="minorEastAsia" w:hAnsiTheme="minorEastAsia" w:cs="幼圆" w:hint="eastAsia"/>
          <w:sz w:val="24"/>
        </w:rPr>
        <w:t>迅猛地发展起来。</w:t>
      </w:r>
      <w:r w:rsidR="00B70899" w:rsidRPr="00CF6F66">
        <w:rPr>
          <w:rFonts w:asciiTheme="minorEastAsia" w:eastAsiaTheme="minorEastAsia" w:hAnsiTheme="minorEastAsia" w:cs="幼圆" w:hint="eastAsia"/>
          <w:sz w:val="24"/>
        </w:rPr>
        <w:t>由于</w:t>
      </w:r>
      <w:r w:rsidR="00014F9F" w:rsidRPr="00CF6F66">
        <w:rPr>
          <w:rFonts w:asciiTheme="minorEastAsia" w:eastAsiaTheme="minorEastAsia" w:hAnsiTheme="minorEastAsia" w:cs="幼圆" w:hint="eastAsia"/>
          <w:sz w:val="24"/>
        </w:rPr>
        <w:t>P2P租车平台</w:t>
      </w:r>
      <w:r w:rsidR="00230B1C" w:rsidRPr="00CF6F66">
        <w:rPr>
          <w:rFonts w:asciiTheme="minorEastAsia" w:eastAsiaTheme="minorEastAsia" w:hAnsiTheme="minorEastAsia" w:cs="幼圆" w:hint="eastAsia"/>
          <w:sz w:val="24"/>
        </w:rPr>
        <w:t>会在每辆车上安装OBD设备</w:t>
      </w:r>
      <w:r w:rsidR="00D61ADD" w:rsidRPr="00CF6F66">
        <w:rPr>
          <w:rFonts w:asciiTheme="minorEastAsia" w:eastAsiaTheme="minorEastAsia" w:hAnsiTheme="minorEastAsia" w:cs="幼圆" w:hint="eastAsia"/>
          <w:sz w:val="24"/>
        </w:rPr>
        <w:t>采集车辆行驶数据</w:t>
      </w:r>
      <w:r w:rsidR="00230B1C" w:rsidRPr="00CF6F66">
        <w:rPr>
          <w:rFonts w:asciiTheme="minorEastAsia" w:eastAsiaTheme="minorEastAsia" w:hAnsiTheme="minorEastAsia" w:cs="幼圆" w:hint="eastAsia"/>
          <w:sz w:val="24"/>
        </w:rPr>
        <w:t>，</w:t>
      </w:r>
      <w:r w:rsidR="00014F9F" w:rsidRPr="00CF6F66">
        <w:rPr>
          <w:rFonts w:asciiTheme="minorEastAsia" w:eastAsiaTheme="minorEastAsia" w:hAnsiTheme="minorEastAsia" w:cs="幼圆" w:hint="eastAsia"/>
          <w:sz w:val="24"/>
        </w:rPr>
        <w:t>具有天然的大数据</w:t>
      </w:r>
      <w:r w:rsidR="00662338" w:rsidRPr="00CF6F66">
        <w:rPr>
          <w:rFonts w:asciiTheme="minorEastAsia" w:eastAsiaTheme="minorEastAsia" w:hAnsiTheme="minorEastAsia" w:cs="幼圆" w:hint="eastAsia"/>
          <w:sz w:val="24"/>
        </w:rPr>
        <w:t>资源</w:t>
      </w:r>
      <w:r w:rsidR="00230B1C" w:rsidRPr="00CF6F66">
        <w:rPr>
          <w:rFonts w:asciiTheme="minorEastAsia" w:eastAsiaTheme="minorEastAsia" w:hAnsiTheme="minorEastAsia" w:cs="幼圆" w:hint="eastAsia"/>
          <w:sz w:val="24"/>
        </w:rPr>
        <w:t>，因此对这部分数据的挖掘利用</w:t>
      </w:r>
      <w:r w:rsidR="00563042" w:rsidRPr="00CF6F66">
        <w:rPr>
          <w:rFonts w:asciiTheme="minorEastAsia" w:eastAsiaTheme="minorEastAsia" w:hAnsiTheme="minorEastAsia" w:cs="幼圆" w:hint="eastAsia"/>
          <w:sz w:val="24"/>
        </w:rPr>
        <w:t>能够成为</w:t>
      </w:r>
      <w:r w:rsidR="00230B1C" w:rsidRPr="00CF6F66">
        <w:rPr>
          <w:rFonts w:asciiTheme="minorEastAsia" w:eastAsiaTheme="minorEastAsia" w:hAnsiTheme="minorEastAsia" w:cs="幼圆" w:hint="eastAsia"/>
          <w:sz w:val="24"/>
        </w:rPr>
        <w:t>推进我国车险费率市场化进程</w:t>
      </w:r>
      <w:r w:rsidR="00563042" w:rsidRPr="00CF6F66">
        <w:rPr>
          <w:rFonts w:asciiTheme="minorEastAsia" w:eastAsiaTheme="minorEastAsia" w:hAnsiTheme="minorEastAsia" w:cs="幼圆" w:hint="eastAsia"/>
          <w:sz w:val="24"/>
        </w:rPr>
        <w:t>的一个突破口</w:t>
      </w:r>
      <w:r w:rsidR="00230B1C" w:rsidRPr="00CF6F66">
        <w:rPr>
          <w:rFonts w:asciiTheme="minorEastAsia" w:eastAsiaTheme="minorEastAsia" w:hAnsiTheme="minorEastAsia" w:cs="幼圆" w:hint="eastAsia"/>
          <w:sz w:val="24"/>
        </w:rPr>
        <w:t>。</w:t>
      </w:r>
    </w:p>
    <w:p w:rsidR="00734D66" w:rsidRPr="00CF6F66" w:rsidRDefault="000A5079" w:rsidP="00AE3334">
      <w:pPr>
        <w:widowControl/>
        <w:spacing w:line="400" w:lineRule="exact"/>
        <w:ind w:firstLineChars="177" w:firstLine="425"/>
        <w:rPr>
          <w:rFonts w:asciiTheme="minorEastAsia" w:eastAsiaTheme="minorEastAsia" w:hAnsiTheme="minorEastAsia" w:cs="幼圆" w:hint="eastAsia"/>
          <w:sz w:val="24"/>
        </w:rPr>
      </w:pPr>
      <w:r w:rsidRPr="00CF6F66">
        <w:rPr>
          <w:rFonts w:asciiTheme="minorEastAsia" w:eastAsiaTheme="minorEastAsia" w:hAnsiTheme="minorEastAsia" w:cs="幼圆" w:hint="eastAsia"/>
          <w:sz w:val="24"/>
        </w:rPr>
        <w:t>本文试图通过对文献的学习以及定性定量相结合</w:t>
      </w:r>
      <w:r w:rsidR="007C3044" w:rsidRPr="00CF6F66">
        <w:rPr>
          <w:rFonts w:asciiTheme="minorEastAsia" w:eastAsiaTheme="minorEastAsia" w:hAnsiTheme="minorEastAsia" w:cs="幼圆" w:hint="eastAsia"/>
          <w:sz w:val="24"/>
        </w:rPr>
        <w:t>等</w:t>
      </w:r>
      <w:r w:rsidRPr="00CF6F66">
        <w:rPr>
          <w:rFonts w:asciiTheme="minorEastAsia" w:eastAsiaTheme="minorEastAsia" w:hAnsiTheme="minorEastAsia" w:cs="幼圆" w:hint="eastAsia"/>
          <w:sz w:val="24"/>
        </w:rPr>
        <w:t>方法，找出一种</w:t>
      </w:r>
      <w:r w:rsidR="007C3044" w:rsidRPr="00CF6F66">
        <w:rPr>
          <w:rFonts w:asciiTheme="minorEastAsia" w:eastAsiaTheme="minorEastAsia" w:hAnsiTheme="minorEastAsia" w:cs="幼圆" w:hint="eastAsia"/>
          <w:sz w:val="24"/>
        </w:rPr>
        <w:t>能够</w:t>
      </w:r>
      <w:r w:rsidRPr="00CF6F66">
        <w:rPr>
          <w:rFonts w:asciiTheme="minorEastAsia" w:eastAsiaTheme="minorEastAsia" w:hAnsiTheme="minorEastAsia" w:cs="幼圆" w:hint="eastAsia"/>
          <w:sz w:val="24"/>
        </w:rPr>
        <w:t>区分被保险人出险大小的方法，为更加精准的车险定价提供</w:t>
      </w:r>
      <w:r w:rsidR="00523C32" w:rsidRPr="00CF6F66">
        <w:rPr>
          <w:rFonts w:asciiTheme="minorEastAsia" w:eastAsiaTheme="minorEastAsia" w:hAnsiTheme="minorEastAsia" w:cs="幼圆" w:hint="eastAsia"/>
          <w:sz w:val="24"/>
        </w:rPr>
        <w:t>理论</w:t>
      </w:r>
      <w:r w:rsidRPr="00CF6F66">
        <w:rPr>
          <w:rFonts w:asciiTheme="minorEastAsia" w:eastAsiaTheme="minorEastAsia" w:hAnsiTheme="minorEastAsia" w:cs="幼圆" w:hint="eastAsia"/>
          <w:sz w:val="24"/>
        </w:rPr>
        <w:t>依据</w:t>
      </w:r>
      <w:r w:rsidR="000349A2" w:rsidRPr="00CF6F66">
        <w:rPr>
          <w:rFonts w:asciiTheme="minorEastAsia" w:eastAsiaTheme="minorEastAsia" w:hAnsiTheme="minorEastAsia" w:cs="幼圆" w:hint="eastAsia"/>
          <w:sz w:val="24"/>
        </w:rPr>
        <w:t>，</w:t>
      </w:r>
      <w:r w:rsidR="00A96D89" w:rsidRPr="00CF6F66">
        <w:rPr>
          <w:rFonts w:asciiTheme="minorEastAsia" w:eastAsiaTheme="minorEastAsia" w:hAnsiTheme="minorEastAsia" w:cs="幼圆" w:hint="eastAsia"/>
          <w:sz w:val="24"/>
        </w:rPr>
        <w:t>提升</w:t>
      </w:r>
      <w:r w:rsidR="000349A2" w:rsidRPr="00CF6F66">
        <w:rPr>
          <w:rFonts w:asciiTheme="minorEastAsia" w:eastAsiaTheme="minorEastAsia" w:hAnsiTheme="minorEastAsia" w:cs="幼圆" w:hint="eastAsia"/>
          <w:sz w:val="24"/>
        </w:rPr>
        <w:t>保险公司的盈利能力。</w:t>
      </w:r>
    </w:p>
    <w:p w:rsidR="00716080" w:rsidRPr="00CF6F66" w:rsidRDefault="00716080" w:rsidP="00AE3334">
      <w:pPr>
        <w:widowControl/>
        <w:spacing w:line="400" w:lineRule="exact"/>
        <w:ind w:firstLineChars="177" w:firstLine="425"/>
        <w:rPr>
          <w:rFonts w:asciiTheme="minorEastAsia" w:eastAsiaTheme="minorEastAsia" w:hAnsiTheme="minorEastAsia" w:cs="幼圆" w:hint="eastAsia"/>
          <w:sz w:val="24"/>
        </w:rPr>
      </w:pPr>
      <w:r w:rsidRPr="00CF6F66">
        <w:rPr>
          <w:rFonts w:asciiTheme="minorEastAsia" w:eastAsiaTheme="minorEastAsia" w:hAnsiTheme="minorEastAsia" w:cs="幼圆" w:hint="eastAsia"/>
          <w:sz w:val="24"/>
        </w:rPr>
        <w:t>首先，通过对我国车</w:t>
      </w:r>
      <w:proofErr w:type="gramStart"/>
      <w:r w:rsidRPr="00CF6F66">
        <w:rPr>
          <w:rFonts w:asciiTheme="minorEastAsia" w:eastAsiaTheme="minorEastAsia" w:hAnsiTheme="minorEastAsia" w:cs="幼圆" w:hint="eastAsia"/>
          <w:sz w:val="24"/>
        </w:rPr>
        <w:t>险价格</w:t>
      </w:r>
      <w:proofErr w:type="gramEnd"/>
      <w:r w:rsidRPr="00CF6F66">
        <w:rPr>
          <w:rFonts w:asciiTheme="minorEastAsia" w:eastAsiaTheme="minorEastAsia" w:hAnsiTheme="minorEastAsia" w:cs="幼圆" w:hint="eastAsia"/>
          <w:sz w:val="24"/>
        </w:rPr>
        <w:t>厘定现状的研究以及对P2P租车平台商业车</w:t>
      </w:r>
      <w:proofErr w:type="gramStart"/>
      <w:r w:rsidRPr="00CF6F66">
        <w:rPr>
          <w:rFonts w:asciiTheme="minorEastAsia" w:eastAsiaTheme="minorEastAsia" w:hAnsiTheme="minorEastAsia" w:cs="幼圆" w:hint="eastAsia"/>
          <w:sz w:val="24"/>
        </w:rPr>
        <w:t>险特点</w:t>
      </w:r>
      <w:proofErr w:type="gramEnd"/>
      <w:r w:rsidRPr="00CF6F66">
        <w:rPr>
          <w:rFonts w:asciiTheme="minorEastAsia" w:eastAsiaTheme="minorEastAsia" w:hAnsiTheme="minorEastAsia" w:cs="幼圆" w:hint="eastAsia"/>
          <w:sz w:val="24"/>
        </w:rPr>
        <w:t>的</w:t>
      </w:r>
      <w:r w:rsidR="00D668A6" w:rsidRPr="00CF6F66">
        <w:rPr>
          <w:rFonts w:asciiTheme="minorEastAsia" w:eastAsiaTheme="minorEastAsia" w:hAnsiTheme="minorEastAsia" w:cs="幼圆" w:hint="eastAsia"/>
          <w:sz w:val="24"/>
        </w:rPr>
        <w:t>分析设计出保费</w:t>
      </w:r>
      <w:r w:rsidRPr="00CF6F66">
        <w:rPr>
          <w:rFonts w:asciiTheme="minorEastAsia" w:eastAsiaTheme="minorEastAsia" w:hAnsiTheme="minorEastAsia" w:cs="幼圆" w:hint="eastAsia"/>
          <w:sz w:val="24"/>
        </w:rPr>
        <w:t>的厘定模式，即</w:t>
      </w:r>
      <w:r w:rsidR="00C60ADE" w:rsidRPr="00CF6F66">
        <w:rPr>
          <w:rFonts w:asciiTheme="minorEastAsia" w:eastAsiaTheme="minorEastAsia" w:hAnsiTheme="minorEastAsia" w:cs="幼圆" w:hint="eastAsia"/>
          <w:sz w:val="24"/>
        </w:rPr>
        <w:t>日保费=日租金*（基础费率+不计免赔额费率）</w:t>
      </w:r>
      <w:r w:rsidRPr="00CF6F66">
        <w:rPr>
          <w:rFonts w:asciiTheme="minorEastAsia" w:eastAsiaTheme="minorEastAsia" w:hAnsiTheme="minorEastAsia" w:cs="幼圆" w:hint="eastAsia"/>
          <w:sz w:val="24"/>
        </w:rPr>
        <w:t>，</w:t>
      </w:r>
      <w:r w:rsidR="00D668A6" w:rsidRPr="00CF6F66">
        <w:rPr>
          <w:rFonts w:asciiTheme="minorEastAsia" w:eastAsiaTheme="minorEastAsia" w:hAnsiTheme="minorEastAsia" w:cs="幼圆" w:hint="eastAsia"/>
          <w:sz w:val="24"/>
        </w:rPr>
        <w:t>基础保费的大小根据从人静态因素风险大小来拟定，不计免赔额费率</w:t>
      </w:r>
      <w:r w:rsidR="00123C14" w:rsidRPr="00CF6F66">
        <w:rPr>
          <w:rFonts w:asciiTheme="minorEastAsia" w:eastAsiaTheme="minorEastAsia" w:hAnsiTheme="minorEastAsia" w:cs="幼圆" w:hint="eastAsia"/>
          <w:sz w:val="24"/>
        </w:rPr>
        <w:t>依据</w:t>
      </w:r>
      <w:r w:rsidR="00D668A6" w:rsidRPr="00CF6F66">
        <w:rPr>
          <w:rFonts w:asciiTheme="minorEastAsia" w:eastAsiaTheme="minorEastAsia" w:hAnsiTheme="minorEastAsia" w:cs="幼圆" w:hint="eastAsia"/>
          <w:sz w:val="24"/>
        </w:rPr>
        <w:t>驾车行为评分的</w:t>
      </w:r>
      <w:r w:rsidR="00123C14" w:rsidRPr="00CF6F66">
        <w:rPr>
          <w:rFonts w:asciiTheme="minorEastAsia" w:eastAsiaTheme="minorEastAsia" w:hAnsiTheme="minorEastAsia" w:cs="幼圆" w:hint="eastAsia"/>
          <w:sz w:val="24"/>
        </w:rPr>
        <w:t>高低</w:t>
      </w:r>
      <w:r w:rsidR="00D668A6" w:rsidRPr="00CF6F66">
        <w:rPr>
          <w:rFonts w:asciiTheme="minorEastAsia" w:eastAsiaTheme="minorEastAsia" w:hAnsiTheme="minorEastAsia" w:cs="幼圆" w:hint="eastAsia"/>
          <w:sz w:val="24"/>
        </w:rPr>
        <w:t>来拟定。</w:t>
      </w:r>
    </w:p>
    <w:p w:rsidR="00E23644" w:rsidRPr="00CF6F66" w:rsidRDefault="00123C14" w:rsidP="00E23644">
      <w:pPr>
        <w:widowControl/>
        <w:spacing w:line="400" w:lineRule="exact"/>
        <w:ind w:firstLineChars="177" w:firstLine="425"/>
        <w:rPr>
          <w:rFonts w:asciiTheme="minorEastAsia" w:eastAsiaTheme="minorEastAsia" w:hAnsiTheme="minorEastAsia" w:cs="幼圆" w:hint="eastAsia"/>
          <w:sz w:val="24"/>
        </w:rPr>
      </w:pPr>
      <w:r w:rsidRPr="00CF6F66">
        <w:rPr>
          <w:rFonts w:asciiTheme="minorEastAsia" w:eastAsiaTheme="minorEastAsia" w:hAnsiTheme="minorEastAsia" w:cs="幼圆" w:hint="eastAsia"/>
          <w:sz w:val="24"/>
        </w:rPr>
        <w:t>其次，</w:t>
      </w:r>
      <w:r w:rsidR="00490134" w:rsidRPr="00CF6F66">
        <w:rPr>
          <w:rFonts w:asciiTheme="minorEastAsia" w:eastAsiaTheme="minorEastAsia" w:hAnsiTheme="minorEastAsia" w:cs="幼圆" w:hint="eastAsia"/>
          <w:sz w:val="24"/>
        </w:rPr>
        <w:t>从多个数据维度中筛选出地区、性别、年龄、驾龄四个指标来进行静态从人因素风险评价，</w:t>
      </w:r>
      <w:r w:rsidR="00E23644" w:rsidRPr="00CF6F66">
        <w:rPr>
          <w:rFonts w:asciiTheme="minorEastAsia" w:eastAsiaTheme="minorEastAsia" w:hAnsiTheme="minorEastAsia" w:cs="幼圆" w:hint="eastAsia"/>
          <w:sz w:val="24"/>
        </w:rPr>
        <w:t>以</w:t>
      </w:r>
      <w:r w:rsidRPr="00CF6F66">
        <w:rPr>
          <w:rFonts w:asciiTheme="minorEastAsia" w:eastAsiaTheme="minorEastAsia" w:hAnsiTheme="minorEastAsia" w:cs="幼圆" w:hint="eastAsia"/>
          <w:sz w:val="24"/>
        </w:rPr>
        <w:t>运用服从Tweedie分布的广义线性模型取得了很好的模型拟合效果</w:t>
      </w:r>
      <w:r w:rsidR="00E23644" w:rsidRPr="00CF6F66">
        <w:rPr>
          <w:rFonts w:asciiTheme="minorEastAsia" w:eastAsiaTheme="minorEastAsia" w:hAnsiTheme="minorEastAsia" w:cs="幼圆" w:hint="eastAsia"/>
          <w:sz w:val="24"/>
        </w:rPr>
        <w:t>。</w:t>
      </w:r>
    </w:p>
    <w:p w:rsidR="00E23644" w:rsidRPr="00CF6F66" w:rsidRDefault="00E23644" w:rsidP="00B343E7">
      <w:pPr>
        <w:widowControl/>
        <w:spacing w:line="400" w:lineRule="exact"/>
        <w:ind w:firstLineChars="177" w:firstLine="425"/>
        <w:rPr>
          <w:rFonts w:asciiTheme="minorEastAsia" w:eastAsiaTheme="minorEastAsia" w:hAnsiTheme="minorEastAsia" w:cs="幼圆"/>
          <w:sz w:val="24"/>
        </w:rPr>
      </w:pPr>
      <w:r w:rsidRPr="00CF6F66">
        <w:rPr>
          <w:rFonts w:asciiTheme="minorEastAsia" w:eastAsiaTheme="minorEastAsia" w:hAnsiTheme="minorEastAsia" w:cs="幼圆" w:hint="eastAsia"/>
          <w:sz w:val="24"/>
        </w:rPr>
        <w:t>再次，</w:t>
      </w:r>
      <w:r w:rsidR="00EC0612" w:rsidRPr="00CF6F66">
        <w:rPr>
          <w:rFonts w:asciiTheme="minorEastAsia" w:eastAsiaTheme="minorEastAsia" w:hAnsiTheme="minorEastAsia" w:cs="幼圆" w:hint="eastAsia"/>
          <w:sz w:val="24"/>
        </w:rPr>
        <w:t>通过对动态样本的分析，本文建立了</w:t>
      </w:r>
      <w:r w:rsidR="00F13DF0" w:rsidRPr="00CF6F66">
        <w:rPr>
          <w:rFonts w:asciiTheme="minorEastAsia" w:eastAsiaTheme="minorEastAsia" w:hAnsiTheme="minorEastAsia" w:cs="幼圆" w:hint="eastAsia"/>
          <w:sz w:val="24"/>
        </w:rPr>
        <w:t>多维度驾驶行为分析指标，并从中筛选出夜间行驶时间、每百公里急减速次数、行驶总里程、最大连续驾驶时间四个指标来对被保险人驾车行为</w:t>
      </w:r>
      <w:r w:rsidR="007B00A2" w:rsidRPr="00CF6F66">
        <w:rPr>
          <w:rFonts w:asciiTheme="minorEastAsia" w:eastAsiaTheme="minorEastAsia" w:hAnsiTheme="minorEastAsia" w:cs="幼圆" w:hint="eastAsia"/>
          <w:sz w:val="24"/>
        </w:rPr>
        <w:t>进行打</w:t>
      </w:r>
      <w:r w:rsidR="00F13DF0" w:rsidRPr="00CF6F66">
        <w:rPr>
          <w:rFonts w:asciiTheme="minorEastAsia" w:eastAsiaTheme="minorEastAsia" w:hAnsiTheme="minorEastAsia" w:cs="幼圆" w:hint="eastAsia"/>
          <w:sz w:val="24"/>
        </w:rPr>
        <w:t>分。</w:t>
      </w:r>
      <w:proofErr w:type="gramStart"/>
      <w:r w:rsidR="00F13DF0" w:rsidRPr="00CF6F66">
        <w:rPr>
          <w:rFonts w:asciiTheme="minorEastAsia" w:eastAsiaTheme="minorEastAsia" w:hAnsiTheme="minorEastAsia" w:cs="幼圆" w:hint="eastAsia"/>
          <w:sz w:val="24"/>
        </w:rPr>
        <w:t>运用熵权法</w:t>
      </w:r>
      <w:proofErr w:type="gramEnd"/>
      <w:r w:rsidR="00F13DF0" w:rsidRPr="00CF6F66">
        <w:rPr>
          <w:rFonts w:asciiTheme="minorEastAsia" w:eastAsiaTheme="minorEastAsia" w:hAnsiTheme="minorEastAsia" w:cs="幼圆" w:hint="eastAsia"/>
          <w:sz w:val="24"/>
        </w:rPr>
        <w:t>对各指标进行赋权后，</w:t>
      </w:r>
      <w:r w:rsidR="007B00A2" w:rsidRPr="00CF6F66">
        <w:rPr>
          <w:rFonts w:asciiTheme="minorEastAsia" w:eastAsiaTheme="minorEastAsia" w:hAnsiTheme="minorEastAsia" w:cs="幼圆" w:hint="eastAsia"/>
          <w:sz w:val="24"/>
        </w:rPr>
        <w:t>建立了驾车行为评分表，</w:t>
      </w:r>
      <w:r w:rsidR="00D30DE1" w:rsidRPr="00CF6F66">
        <w:rPr>
          <w:rFonts w:asciiTheme="minorEastAsia" w:eastAsiaTheme="minorEastAsia" w:hAnsiTheme="minorEastAsia" w:cs="幼圆" w:hint="eastAsia"/>
          <w:sz w:val="24"/>
        </w:rPr>
        <w:t>并经过了有效性检验</w:t>
      </w:r>
      <w:r w:rsidR="002932A8" w:rsidRPr="00CF6F66">
        <w:rPr>
          <w:rFonts w:asciiTheme="minorEastAsia" w:eastAsiaTheme="minorEastAsia" w:hAnsiTheme="minorEastAsia" w:cs="幼圆" w:hint="eastAsia"/>
          <w:sz w:val="24"/>
        </w:rPr>
        <w:t>。</w:t>
      </w:r>
    </w:p>
    <w:p w:rsidR="006532A9" w:rsidRPr="00B343E7" w:rsidRDefault="00D30DE1" w:rsidP="00B343E7">
      <w:pPr>
        <w:widowControl/>
        <w:spacing w:line="400" w:lineRule="exact"/>
        <w:ind w:firstLineChars="177" w:firstLine="425"/>
        <w:rPr>
          <w:rFonts w:asciiTheme="minorEastAsia" w:eastAsiaTheme="minorEastAsia" w:hAnsiTheme="minorEastAsia" w:cs="幼圆"/>
          <w:sz w:val="24"/>
        </w:rPr>
      </w:pPr>
      <w:r w:rsidRPr="00CF6F66">
        <w:rPr>
          <w:rFonts w:asciiTheme="minorEastAsia" w:eastAsiaTheme="minorEastAsia" w:hAnsiTheme="minorEastAsia" w:cs="幼圆" w:hint="eastAsia"/>
          <w:sz w:val="24"/>
        </w:rPr>
        <w:t>最后，通过</w:t>
      </w:r>
      <w:proofErr w:type="gramStart"/>
      <w:r w:rsidR="00B343E7">
        <w:rPr>
          <w:rFonts w:asciiTheme="minorEastAsia" w:eastAsiaTheme="minorEastAsia" w:hAnsiTheme="minorEastAsia" w:cs="幼圆" w:hint="eastAsia"/>
          <w:sz w:val="24"/>
        </w:rPr>
        <w:t>各风险</w:t>
      </w:r>
      <w:proofErr w:type="gramEnd"/>
      <w:r w:rsidR="00B343E7">
        <w:rPr>
          <w:rFonts w:asciiTheme="minorEastAsia" w:eastAsiaTheme="minorEastAsia" w:hAnsiTheme="minorEastAsia" w:cs="幼圆" w:hint="eastAsia"/>
          <w:sz w:val="24"/>
        </w:rPr>
        <w:t>因子的分析，我们发现</w:t>
      </w:r>
      <w:r w:rsidR="00B343E7" w:rsidRPr="00B343E7">
        <w:rPr>
          <w:rFonts w:asciiTheme="minorEastAsia" w:eastAsiaTheme="minorEastAsia" w:hAnsiTheme="minorEastAsia" w:cs="幼圆" w:hint="eastAsia"/>
          <w:sz w:val="24"/>
        </w:rPr>
        <w:t>地区、性别、年龄、驾龄这四个因素对被保险人风险大小的衡量均有显著作用。地区方面，北京出险风险大于上海；性别方面，男性出险风险远大于女性；从年龄来看，21~24岁的被保险人风险最高，40岁以上的被保险人风险其次，而25~29岁年龄段的风险相对较低；从驾龄来看，驾龄小于1年的被保险人风险最大，其次是驾龄在4~7年的被保险人，而7年以上驾龄的被保险人，其风险会随着驾龄的增加而降低。</w:t>
      </w:r>
      <w:r w:rsidR="002C3536">
        <w:rPr>
          <w:rFonts w:asciiTheme="minorEastAsia" w:eastAsiaTheme="minorEastAsia" w:hAnsiTheme="minorEastAsia" w:cs="幼圆" w:hint="eastAsia"/>
          <w:sz w:val="24"/>
        </w:rPr>
        <w:t>驾车行为中，每百公里急减速次数这一行为因子</w:t>
      </w:r>
      <w:r w:rsidR="00B343E7" w:rsidRPr="00B343E7">
        <w:rPr>
          <w:rFonts w:asciiTheme="minorEastAsia" w:eastAsiaTheme="minorEastAsia" w:hAnsiTheme="minorEastAsia" w:cs="幼圆" w:hint="eastAsia"/>
          <w:sz w:val="24"/>
        </w:rPr>
        <w:t>对出险风险的影响最大，夜间行驶时间、行驶总里程以及最大连续驾驶时间这三个行为因子对风险的高低也有比较显著的影响。</w:t>
      </w:r>
      <w:bookmarkEnd w:id="9"/>
    </w:p>
    <w:p w:rsidR="00D62440" w:rsidRDefault="00E8760D" w:rsidP="00D62440">
      <w:pPr>
        <w:widowControl/>
        <w:spacing w:line="400" w:lineRule="exact"/>
        <w:rPr>
          <w:rFonts w:ascii="宋体" w:hAnsi="Courier New" w:cs="幼圆"/>
          <w:b/>
          <w:sz w:val="24"/>
        </w:rPr>
      </w:pPr>
      <w:r>
        <w:rPr>
          <w:rFonts w:ascii="宋体" w:hAnsi="Courier New" w:cs="幼圆" w:hint="eastAsia"/>
          <w:b/>
          <w:sz w:val="24"/>
        </w:rPr>
        <w:t xml:space="preserve">   </w:t>
      </w:r>
    </w:p>
    <w:p w:rsidR="00D62440" w:rsidRDefault="00D62440" w:rsidP="00D62440">
      <w:pPr>
        <w:widowControl/>
        <w:spacing w:line="400" w:lineRule="exact"/>
        <w:rPr>
          <w:rFonts w:ascii="宋体" w:hAnsi="Courier New" w:cs="幼圆"/>
          <w:b/>
          <w:sz w:val="24"/>
        </w:rPr>
      </w:pPr>
    </w:p>
    <w:p w:rsidR="006148CE" w:rsidRDefault="006148CE" w:rsidP="00D62440">
      <w:pPr>
        <w:widowControl/>
        <w:spacing w:line="400" w:lineRule="exact"/>
        <w:rPr>
          <w:rFonts w:ascii="宋体" w:hAnsi="Courier New" w:cs="幼圆"/>
          <w:b/>
          <w:sz w:val="24"/>
        </w:rPr>
      </w:pPr>
    </w:p>
    <w:p w:rsidR="002738EC" w:rsidRPr="00DC0656" w:rsidRDefault="00D62440" w:rsidP="00DC0656">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D75AD" w:rsidRPr="003D75AD">
        <w:rPr>
          <w:rFonts w:ascii="宋体" w:hAnsi="宋体" w:cs="幼圆" w:hint="eastAsia"/>
          <w:sz w:val="24"/>
        </w:rPr>
        <w:t>P2P租车平台商业车险，静态从人因素，动态从人因素，广义线性模型，</w:t>
      </w:r>
      <w:proofErr w:type="gramStart"/>
      <w:r w:rsidR="003D75AD" w:rsidRPr="003D75AD">
        <w:rPr>
          <w:rFonts w:ascii="宋体" w:hAnsi="宋体" w:cs="幼圆" w:hint="eastAsia"/>
          <w:sz w:val="24"/>
        </w:rPr>
        <w:t>熵权法</w:t>
      </w:r>
      <w:proofErr w:type="gramEnd"/>
      <w:r w:rsidR="003D75AD" w:rsidRPr="003D75AD">
        <w:rPr>
          <w:rFonts w:ascii="宋体" w:hAnsi="宋体" w:cs="幼圆" w:hint="eastAsia"/>
          <w:sz w:val="24"/>
        </w:rPr>
        <w:t>。</w:t>
      </w:r>
      <w:r w:rsidR="00DC0656">
        <w:rPr>
          <w:rFonts w:ascii="宋体" w:hAnsi="宋体" w:cs="幼圆"/>
          <w:sz w:val="24"/>
        </w:rPr>
        <w:br w:type="page"/>
      </w:r>
    </w:p>
    <w:p w:rsidR="002738EC" w:rsidRPr="005474E4" w:rsidRDefault="005F5B9D" w:rsidP="005F5B9D">
      <w:pPr>
        <w:pStyle w:val="a3"/>
        <w:spacing w:before="480" w:after="360"/>
        <w:jc w:val="center"/>
        <w:rPr>
          <w:rFonts w:ascii="Arial" w:hAnsi="Arial" w:cs="Arial"/>
          <w:sz w:val="32"/>
          <w:szCs w:val="32"/>
        </w:rPr>
      </w:pPr>
      <w:bookmarkStart w:id="10" w:name="OLE_LINK20"/>
      <w:bookmarkStart w:id="11" w:name="OLE_LINK21"/>
      <w:r w:rsidRPr="005F5B9D">
        <w:rPr>
          <w:rFonts w:ascii="Arial" w:hAnsi="Arial" w:cs="Arial"/>
          <w:sz w:val="32"/>
          <w:szCs w:val="32"/>
        </w:rPr>
        <w:lastRenderedPageBreak/>
        <w:t xml:space="preserve">Auto insurance pricing and epirical reserch on P2P car </w:t>
      </w:r>
      <w:proofErr w:type="gramStart"/>
      <w:r w:rsidRPr="005F5B9D">
        <w:rPr>
          <w:rFonts w:ascii="Arial" w:hAnsi="Arial" w:cs="Arial"/>
          <w:sz w:val="32"/>
          <w:szCs w:val="32"/>
        </w:rPr>
        <w:t>rental company</w:t>
      </w:r>
      <w:bookmarkEnd w:id="10"/>
      <w:bookmarkEnd w:id="11"/>
      <w:proofErr w:type="gramEnd"/>
    </w:p>
    <w:p w:rsidR="002738EC" w:rsidRPr="00B92B5D" w:rsidRDefault="00983CB2" w:rsidP="006148CE">
      <w:pPr>
        <w:pStyle w:val="a3"/>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Xiao Ludi</w:t>
      </w:r>
      <w:r w:rsidR="002738EC" w:rsidRPr="00B92B5D">
        <w:rPr>
          <w:rFonts w:ascii="Times New Roman" w:hAnsi="Times New Roman" w:cs="Times New Roman"/>
          <w:sz w:val="24"/>
          <w:szCs w:val="24"/>
        </w:rPr>
        <w:t xml:space="preserve"> </w:t>
      </w:r>
      <w:r w:rsidR="002738EC" w:rsidRPr="005B5A0F">
        <w:rPr>
          <w:rFonts w:ascii="Times New Roman" w:hAnsi="Times New Roman" w:cs="Times New Roman"/>
          <w:sz w:val="24"/>
          <w:szCs w:val="24"/>
        </w:rPr>
        <w:t>(</w:t>
      </w:r>
      <w:r w:rsidR="009042CE" w:rsidRPr="005B5A0F">
        <w:rPr>
          <w:rFonts w:ascii="Times New Roman" w:hAnsi="Times New Roman" w:cs="Times New Roman" w:hint="eastAsia"/>
          <w:sz w:val="24"/>
          <w:szCs w:val="24"/>
        </w:rPr>
        <w:t>E-commerce</w:t>
      </w:r>
      <w:r w:rsidR="002738EC" w:rsidRPr="005B5A0F">
        <w:rPr>
          <w:rFonts w:ascii="Times New Roman" w:hAnsi="Times New Roman" w:cs="Times New Roman"/>
          <w:sz w:val="24"/>
          <w:szCs w:val="24"/>
        </w:rPr>
        <w:t>)</w:t>
      </w:r>
    </w:p>
    <w:p w:rsidR="002738EC" w:rsidRPr="00B92B5D" w:rsidRDefault="002738EC" w:rsidP="006148CE">
      <w:pPr>
        <w:pStyle w:val="a3"/>
        <w:spacing w:line="400" w:lineRule="exact"/>
        <w:jc w:val="center"/>
        <w:rPr>
          <w:rFonts w:ascii="Times New Roman" w:hAnsi="Times New Roman" w:cs="Times New Roman"/>
          <w:sz w:val="24"/>
          <w:szCs w:val="24"/>
        </w:rPr>
      </w:pPr>
      <w:r w:rsidRPr="00613807">
        <w:rPr>
          <w:rFonts w:ascii="Times New Roman" w:hAnsi="Times New Roman" w:cs="Times New Roman"/>
          <w:sz w:val="24"/>
          <w:szCs w:val="24"/>
        </w:rPr>
        <w:t>Directed by Professor</w:t>
      </w:r>
      <w:r w:rsidRPr="00421B1C">
        <w:rPr>
          <w:rFonts w:ascii="Times New Roman" w:hAnsi="Times New Roman" w:cs="Times New Roman"/>
          <w:sz w:val="24"/>
          <w:szCs w:val="24"/>
        </w:rPr>
        <w:t xml:space="preserve"> Li Jie </w:t>
      </w:r>
    </w:p>
    <w:p w:rsidR="002738EC" w:rsidRPr="00440BE7" w:rsidRDefault="002738EC" w:rsidP="006148CE">
      <w:pPr>
        <w:pStyle w:val="1"/>
        <w:spacing w:before="160" w:after="120" w:line="400" w:lineRule="exact"/>
        <w:jc w:val="center"/>
        <w:rPr>
          <w:sz w:val="24"/>
          <w:szCs w:val="24"/>
        </w:rPr>
      </w:pPr>
      <w:bookmarkStart w:id="12" w:name="_Toc387132156"/>
      <w:bookmarkStart w:id="13" w:name="_Toc413353356"/>
      <w:bookmarkStart w:id="14" w:name="_Toc413438815"/>
      <w:bookmarkStart w:id="15" w:name="_Toc415411622"/>
      <w:bookmarkStart w:id="16" w:name="_Toc415467468"/>
      <w:bookmarkStart w:id="17" w:name="_Toc415468100"/>
      <w:bookmarkStart w:id="18" w:name="_Toc415698956"/>
      <w:bookmarkStart w:id="19" w:name="_Toc416119701"/>
      <w:bookmarkStart w:id="20" w:name="_Toc432012188"/>
      <w:bookmarkStart w:id="21" w:name="_Toc432012342"/>
      <w:bookmarkStart w:id="22" w:name="_Toc432276038"/>
      <w:bookmarkStart w:id="23" w:name="_Toc432581584"/>
      <w:bookmarkStart w:id="24" w:name="_Toc448295844"/>
      <w:r w:rsidRPr="00440BE7">
        <w:rPr>
          <w:sz w:val="24"/>
          <w:szCs w:val="24"/>
        </w:rPr>
        <w:t>ABSTRACT</w:t>
      </w:r>
      <w:bookmarkEnd w:id="12"/>
      <w:bookmarkEnd w:id="13"/>
      <w:bookmarkEnd w:id="14"/>
      <w:bookmarkEnd w:id="15"/>
      <w:bookmarkEnd w:id="16"/>
      <w:bookmarkEnd w:id="17"/>
      <w:bookmarkEnd w:id="18"/>
      <w:bookmarkEnd w:id="19"/>
      <w:bookmarkEnd w:id="20"/>
      <w:bookmarkEnd w:id="21"/>
      <w:bookmarkEnd w:id="22"/>
      <w:bookmarkEnd w:id="23"/>
      <w:bookmarkEnd w:id="24"/>
    </w:p>
    <w:p w:rsidR="008E7A08" w:rsidRPr="00DB18A2" w:rsidRDefault="00E8760D" w:rsidP="00E8760D">
      <w:pPr>
        <w:pStyle w:val="a3"/>
        <w:spacing w:line="400" w:lineRule="exact"/>
        <w:ind w:firstLineChars="200" w:firstLine="480"/>
        <w:rPr>
          <w:rFonts w:ascii="Times New Roman" w:hAnsi="Times New Roman" w:cs="Times New Roman"/>
          <w:sz w:val="24"/>
          <w:szCs w:val="24"/>
          <w:highlight w:val="yellow"/>
        </w:rPr>
      </w:pPr>
      <w:r w:rsidRPr="00E8760D">
        <w:rPr>
          <w:rFonts w:ascii="Times New Roman" w:hAnsi="Times New Roman" w:cs="Times New Roman"/>
          <w:sz w:val="24"/>
          <w:szCs w:val="24"/>
        </w:rPr>
        <w:t xml:space="preserve">With the social tight resource constraints, environmental pollution is becoming more and more </w:t>
      </w:r>
      <w:proofErr w:type="gramStart"/>
      <w:r w:rsidRPr="00E8760D">
        <w:rPr>
          <w:rFonts w:ascii="Times New Roman" w:hAnsi="Times New Roman" w:cs="Times New Roman"/>
          <w:sz w:val="24"/>
          <w:szCs w:val="24"/>
        </w:rPr>
        <w:t>serious,</w:t>
      </w:r>
      <w:proofErr w:type="gramEnd"/>
      <w:r w:rsidRPr="00E8760D">
        <w:rPr>
          <w:rFonts w:ascii="Times New Roman" w:hAnsi="Times New Roman" w:cs="Times New Roman"/>
          <w:sz w:val="24"/>
          <w:szCs w:val="24"/>
        </w:rPr>
        <w:t xml:space="preserve"> P2P car rental companies this kind to share the economic mode of operation of the enterprise rapid development. Because P2P car platform will in every car installed OBD equipment acquisition vehicle driving data, with natural data resources, so in this part of the data mining can be used to become to promote a breakthrough in our country insurance premium rate marketization process.</w:t>
      </w:r>
    </w:p>
    <w:p w:rsidR="008E7A08" w:rsidRDefault="00E8760D" w:rsidP="00E8760D">
      <w:pPr>
        <w:pStyle w:val="a3"/>
        <w:spacing w:line="400" w:lineRule="exact"/>
        <w:ind w:firstLineChars="200" w:firstLine="480"/>
        <w:rPr>
          <w:rFonts w:ascii="Times New Roman" w:hAnsi="Times New Roman" w:cs="Times New Roman" w:hint="eastAsia"/>
          <w:sz w:val="24"/>
          <w:szCs w:val="24"/>
        </w:rPr>
      </w:pPr>
      <w:r w:rsidRPr="00E8760D">
        <w:rPr>
          <w:rFonts w:ascii="Times New Roman" w:hAnsi="Times New Roman" w:cs="Times New Roman"/>
          <w:sz w:val="24"/>
          <w:szCs w:val="24"/>
        </w:rPr>
        <w:t>This article attempts through the literature study and qualitative and quantitative analysis method of combining, find a can distinguished by the size of the insurance of danger, provides the theoretical basis for the more accurate auto insurance pricing, improve the profitability of insurance company.</w:t>
      </w:r>
    </w:p>
    <w:p w:rsidR="00E8760D" w:rsidRPr="0096704C" w:rsidRDefault="00E8760D" w:rsidP="00E8760D">
      <w:pPr>
        <w:pStyle w:val="a3"/>
        <w:spacing w:line="400" w:lineRule="exact"/>
        <w:ind w:firstLineChars="200" w:firstLine="480"/>
        <w:rPr>
          <w:rFonts w:ascii="Times New Roman" w:hAnsi="Times New Roman" w:cs="Times New Roman"/>
          <w:sz w:val="24"/>
          <w:szCs w:val="24"/>
        </w:rPr>
      </w:pPr>
      <w:r w:rsidRPr="00E8760D">
        <w:rPr>
          <w:rFonts w:ascii="Times New Roman" w:hAnsi="Times New Roman" w:cs="Times New Roman"/>
          <w:sz w:val="24"/>
          <w:szCs w:val="24"/>
        </w:rPr>
        <w:t xml:space="preserve">First of all, through the research of our country insurance price determined status and premium rating model analysis and design of the P2P platform rental commercial insurance characteristics, daily rent premium = </w:t>
      </w:r>
      <w:r w:rsidR="00E12045">
        <w:rPr>
          <w:rFonts w:ascii="Times New Roman" w:hAnsi="Times New Roman" w:cs="Times New Roman" w:hint="eastAsia"/>
          <w:sz w:val="24"/>
          <w:szCs w:val="24"/>
        </w:rPr>
        <w:t>rent fee</w:t>
      </w:r>
      <w:r w:rsidRPr="00E8760D">
        <w:rPr>
          <w:rFonts w:ascii="Times New Roman" w:hAnsi="Times New Roman" w:cs="Times New Roman"/>
          <w:sz w:val="24"/>
          <w:szCs w:val="24"/>
        </w:rPr>
        <w:t>* (basic rate + excluding free compensation rates), the size of the base premium according to static factors risk size from to develop, regardless of the free compensation rates based on driving behavior score level to develop.</w:t>
      </w:r>
    </w:p>
    <w:p w:rsidR="004B6B96" w:rsidRDefault="00E8760D" w:rsidP="00E8760D">
      <w:pPr>
        <w:pStyle w:val="a3"/>
        <w:spacing w:line="400" w:lineRule="exact"/>
        <w:ind w:firstLineChars="177" w:firstLine="425"/>
        <w:rPr>
          <w:rFonts w:ascii="Times New Roman" w:hAnsi="Times New Roman" w:cs="Times New Roman"/>
          <w:sz w:val="24"/>
          <w:szCs w:val="24"/>
        </w:rPr>
      </w:pPr>
      <w:r w:rsidRPr="00E8760D">
        <w:rPr>
          <w:rFonts w:ascii="Times New Roman" w:hAnsi="Times New Roman" w:cs="Times New Roman"/>
          <w:sz w:val="24"/>
          <w:szCs w:val="24"/>
        </w:rPr>
        <w:t xml:space="preserve">Secondly, from the multiple data dimensions screened area, gender, age, driving age four indicators to static from the human factor risk assessment to use obey the Tweedie </w:t>
      </w:r>
      <w:r>
        <w:rPr>
          <w:rFonts w:ascii="Times New Roman" w:hAnsi="Times New Roman" w:cs="Times New Roman" w:hint="eastAsia"/>
          <w:sz w:val="24"/>
          <w:szCs w:val="24"/>
        </w:rPr>
        <w:t>d</w:t>
      </w:r>
      <w:r w:rsidRPr="00E8760D">
        <w:rPr>
          <w:rFonts w:ascii="Times New Roman" w:hAnsi="Times New Roman" w:cs="Times New Roman"/>
          <w:sz w:val="24"/>
          <w:szCs w:val="24"/>
        </w:rPr>
        <w:t>istribution of generalized linear models and achieved good effect of model fitting.</w:t>
      </w:r>
    </w:p>
    <w:p w:rsidR="00F4532B" w:rsidRDefault="00E8760D" w:rsidP="00E8760D">
      <w:pPr>
        <w:pStyle w:val="a3"/>
        <w:spacing w:line="400" w:lineRule="exact"/>
        <w:ind w:firstLineChars="177" w:firstLine="425"/>
        <w:rPr>
          <w:rFonts w:ascii="Times New Roman" w:hAnsi="Times New Roman" w:cs="Times New Roman" w:hint="eastAsia"/>
          <w:sz w:val="24"/>
          <w:szCs w:val="24"/>
        </w:rPr>
      </w:pPr>
      <w:r>
        <w:rPr>
          <w:rFonts w:ascii="Times New Roman" w:hAnsi="Times New Roman" w:cs="Times New Roman" w:hint="eastAsia"/>
          <w:sz w:val="24"/>
          <w:szCs w:val="24"/>
        </w:rPr>
        <w:t>Thirdly</w:t>
      </w:r>
      <w:r w:rsidRPr="00E8760D">
        <w:rPr>
          <w:rFonts w:ascii="Times New Roman" w:hAnsi="Times New Roman" w:cs="Times New Roman"/>
          <w:sz w:val="24"/>
          <w:szCs w:val="24"/>
        </w:rPr>
        <w:t xml:space="preserve">, through the analysis of dynamic samples, this paper establishes the multi dimension driving behavior analysis indicators, and the selected driving at night time, per 100 km rapid deceleration times, traveling mileage, the maximum continuous driving time four indicators to the insurer driving behavior points to play. </w:t>
      </w:r>
      <w:proofErr w:type="gramStart"/>
      <w:r w:rsidRPr="00E8760D">
        <w:rPr>
          <w:rFonts w:ascii="Times New Roman" w:hAnsi="Times New Roman" w:cs="Times New Roman"/>
          <w:sz w:val="24"/>
          <w:szCs w:val="24"/>
        </w:rPr>
        <w:t>Using the entropy of each index weight, a driving behavior scale, and through effective inspection.</w:t>
      </w:r>
      <w:proofErr w:type="gramEnd"/>
    </w:p>
    <w:p w:rsidR="00E8760D" w:rsidRDefault="00E8760D" w:rsidP="00E8760D">
      <w:pPr>
        <w:pStyle w:val="a3"/>
        <w:spacing w:line="400" w:lineRule="exact"/>
        <w:ind w:firstLineChars="177" w:firstLine="425"/>
        <w:rPr>
          <w:rFonts w:ascii="Times New Roman" w:hAnsi="Times New Roman" w:cs="Times New Roman" w:hint="eastAsia"/>
          <w:sz w:val="24"/>
          <w:szCs w:val="24"/>
        </w:rPr>
      </w:pPr>
      <w:r w:rsidRPr="00E8760D">
        <w:rPr>
          <w:rFonts w:ascii="Times New Roman" w:hAnsi="Times New Roman" w:cs="Times New Roman"/>
          <w:sz w:val="24"/>
          <w:szCs w:val="24"/>
        </w:rPr>
        <w:t xml:space="preserve">Finally, through the analysis of the risk factors, we found area, gender, age, driving the four factors on the size of the insurance people risk measure has significant effect. Area, danger risk in Beijing than Shanghai; gender, danger risk in men far more than women; from </w:t>
      </w:r>
      <w:r w:rsidRPr="00E8760D">
        <w:rPr>
          <w:rFonts w:ascii="Times New Roman" w:hAnsi="Times New Roman" w:cs="Times New Roman"/>
          <w:sz w:val="24"/>
          <w:szCs w:val="24"/>
        </w:rPr>
        <w:lastRenderedPageBreak/>
        <w:t>the point of view of age, 21-24 years old is risk insurance were highest risk insurance were secondly, and 25 to 29 years of age the risk of relatively low is over 40 years old the adherends; from the point of view of the driving experience, driving for less than 1 year is insurance risk maximum, followed by driving experience in 4 ~ 7 years of the insured, and more than 7 years of driving experience is the insurer, the risk will decrease with the increase of driving experience. Driving behavior, per 100 km rapid deceleration times this behavior factor has the greatest effect on the risk of danger, the night of the travel time, driving mileage and the maximum continuous driving time these three behavioral factors of risk level are more significant influence.</w:t>
      </w: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hint="eastAsia"/>
          <w:sz w:val="24"/>
          <w:szCs w:val="24"/>
        </w:rPr>
      </w:pPr>
    </w:p>
    <w:p w:rsidR="00E8760D" w:rsidRDefault="00E8760D" w:rsidP="00E8760D">
      <w:pPr>
        <w:pStyle w:val="a3"/>
        <w:spacing w:line="400" w:lineRule="exact"/>
        <w:ind w:firstLineChars="177" w:firstLine="425"/>
        <w:rPr>
          <w:rFonts w:ascii="Times New Roman" w:hAnsi="Times New Roman" w:cs="Times New Roman"/>
          <w:sz w:val="24"/>
          <w:szCs w:val="24"/>
        </w:rPr>
      </w:pPr>
    </w:p>
    <w:p w:rsidR="00197A77" w:rsidRDefault="008301E2" w:rsidP="00F4532B">
      <w:pPr>
        <w:pStyle w:val="a3"/>
        <w:spacing w:line="400" w:lineRule="exact"/>
        <w:ind w:firstLineChars="177" w:firstLine="425"/>
        <w:jc w:val="left"/>
        <w:rPr>
          <w:rFonts w:ascii="Times New Roman" w:hAnsi="Times New Roman" w:cs="Times New Roman" w:hint="eastAsia"/>
          <w:sz w:val="24"/>
          <w:szCs w:val="24"/>
        </w:rPr>
      </w:pPr>
      <w:r w:rsidRPr="00025A89">
        <w:rPr>
          <w:rFonts w:ascii="Times New Roman" w:hAnsi="Times New Roman" w:cs="Times New Roman"/>
          <w:sz w:val="24"/>
          <w:szCs w:val="24"/>
        </w:rPr>
        <w:t>KEY WORDS</w:t>
      </w:r>
      <w:r w:rsidR="00E021F2" w:rsidRPr="00025A89">
        <w:rPr>
          <w:rFonts w:ascii="Times New Roman" w:hAnsi="Times New Roman" w:cs="Times New Roman"/>
          <w:sz w:val="24"/>
          <w:szCs w:val="24"/>
        </w:rPr>
        <w:t>:</w:t>
      </w:r>
      <w:r w:rsidR="00025A89" w:rsidRPr="00025A89">
        <w:rPr>
          <w:rFonts w:ascii="Arial" w:hAnsi="Arial" w:cs="Arial"/>
          <w:sz w:val="32"/>
          <w:szCs w:val="32"/>
        </w:rPr>
        <w:t xml:space="preserve"> </w:t>
      </w:r>
      <w:r w:rsidR="00025A89" w:rsidRPr="00025A89">
        <w:rPr>
          <w:rFonts w:ascii="Times New Roman" w:hAnsi="Times New Roman" w:cs="Times New Roman"/>
          <w:sz w:val="24"/>
          <w:szCs w:val="24"/>
        </w:rPr>
        <w:t xml:space="preserve">Auto </w:t>
      </w:r>
      <w:r w:rsidR="00025A89" w:rsidRPr="00807628">
        <w:rPr>
          <w:rFonts w:ascii="Times New Roman" w:hAnsi="Times New Roman" w:cs="Times New Roman"/>
          <w:sz w:val="24"/>
          <w:szCs w:val="24"/>
        </w:rPr>
        <w:t>insurance</w:t>
      </w:r>
      <w:r w:rsidR="00025A89" w:rsidRPr="00807628">
        <w:rPr>
          <w:rFonts w:ascii="Times New Roman" w:hAnsi="Times New Roman" w:cs="Times New Roman" w:hint="eastAsia"/>
          <w:sz w:val="24"/>
          <w:szCs w:val="24"/>
        </w:rPr>
        <w:t xml:space="preserve"> of </w:t>
      </w:r>
      <w:r w:rsidR="00025A89" w:rsidRPr="00807628">
        <w:rPr>
          <w:rFonts w:ascii="Times New Roman" w:hAnsi="Times New Roman" w:cs="Times New Roman"/>
          <w:sz w:val="24"/>
          <w:szCs w:val="24"/>
        </w:rPr>
        <w:t>P2P car rental company</w:t>
      </w:r>
      <w:r w:rsidR="00D17D19" w:rsidRPr="00807628">
        <w:rPr>
          <w:rFonts w:ascii="Times New Roman" w:hAnsi="Times New Roman" w:cs="Times New Roman"/>
          <w:sz w:val="24"/>
          <w:szCs w:val="24"/>
        </w:rPr>
        <w:t xml:space="preserve">, </w:t>
      </w:r>
      <w:r w:rsidR="00807628" w:rsidRPr="00807628">
        <w:rPr>
          <w:rFonts w:ascii="Times New Roman" w:hAnsi="Times New Roman" w:cs="Times New Roman" w:hint="eastAsia"/>
          <w:sz w:val="24"/>
          <w:szCs w:val="24"/>
        </w:rPr>
        <w:t>Variable static factors about drivers, Variable dynamic factors abo</w:t>
      </w:r>
      <w:r w:rsidR="00807628" w:rsidRPr="00E8760D">
        <w:rPr>
          <w:rFonts w:ascii="Times New Roman" w:hAnsi="Times New Roman" w:cs="Times New Roman" w:hint="eastAsia"/>
          <w:sz w:val="24"/>
          <w:szCs w:val="24"/>
        </w:rPr>
        <w:t>ut drivers</w:t>
      </w:r>
      <w:proofErr w:type="gramStart"/>
      <w:r w:rsidR="00807628" w:rsidRPr="00E8760D">
        <w:rPr>
          <w:rFonts w:ascii="Times New Roman" w:hAnsi="Times New Roman" w:cs="Times New Roman" w:hint="eastAsia"/>
          <w:sz w:val="24"/>
          <w:szCs w:val="24"/>
        </w:rPr>
        <w:t>,</w:t>
      </w:r>
      <w:r w:rsidR="004A22F8" w:rsidRPr="00E8760D">
        <w:rPr>
          <w:rFonts w:ascii="Times New Roman" w:hAnsi="Times New Roman" w:cs="Times New Roman" w:hint="eastAsia"/>
          <w:sz w:val="24"/>
          <w:szCs w:val="24"/>
        </w:rPr>
        <w:t>Generalized</w:t>
      </w:r>
      <w:proofErr w:type="gramEnd"/>
      <w:r w:rsidR="004A22F8" w:rsidRPr="00E8760D">
        <w:rPr>
          <w:rFonts w:ascii="Times New Roman" w:hAnsi="Times New Roman" w:cs="Times New Roman" w:hint="eastAsia"/>
          <w:sz w:val="24"/>
          <w:szCs w:val="24"/>
        </w:rPr>
        <w:t xml:space="preserve"> Linear Model</w:t>
      </w:r>
      <w:r w:rsidR="00E8760D">
        <w:rPr>
          <w:rFonts w:ascii="Times New Roman" w:hAnsi="Times New Roman" w:cs="Times New Roman"/>
          <w:sz w:val="24"/>
          <w:szCs w:val="24"/>
        </w:rPr>
        <w:t>,</w:t>
      </w:r>
      <w:r w:rsidR="00E8760D">
        <w:rPr>
          <w:rFonts w:ascii="Times New Roman" w:hAnsi="Times New Roman" w:cs="Times New Roman" w:hint="eastAsia"/>
          <w:sz w:val="24"/>
          <w:szCs w:val="24"/>
        </w:rPr>
        <w:t>Entropy weight.</w:t>
      </w:r>
    </w:p>
    <w:p w:rsidR="00E8760D" w:rsidRDefault="00E8760D">
      <w:pPr>
        <w:widowControl/>
        <w:jc w:val="left"/>
        <w:rPr>
          <w:sz w:val="24"/>
        </w:rPr>
      </w:pPr>
      <w:r>
        <w:rPr>
          <w:sz w:val="24"/>
        </w:rPr>
        <w:br w:type="page"/>
      </w:r>
    </w:p>
    <w:p w:rsidR="00E12045" w:rsidRDefault="00C92AE9" w:rsidP="00144ACC">
      <w:pPr>
        <w:pStyle w:val="1"/>
        <w:jc w:val="center"/>
        <w:rPr>
          <w:noProof/>
        </w:rPr>
      </w:pPr>
      <w:bookmarkStart w:id="25" w:name="_Toc429458955"/>
      <w:bookmarkStart w:id="26" w:name="_Toc432012189"/>
      <w:bookmarkStart w:id="27" w:name="_Toc432012343"/>
      <w:bookmarkStart w:id="28" w:name="_Toc432276039"/>
      <w:bookmarkStart w:id="29" w:name="_Toc432581585"/>
      <w:bookmarkStart w:id="30" w:name="_Toc448295845"/>
      <w:r w:rsidRPr="00C137C8">
        <w:rPr>
          <w:rFonts w:ascii="黑体" w:eastAsia="黑体" w:hAnsi="黑体"/>
          <w:b w:val="0"/>
          <w:sz w:val="32"/>
          <w:szCs w:val="32"/>
        </w:rPr>
        <w:lastRenderedPageBreak/>
        <w:t>目录</w:t>
      </w:r>
      <w:bookmarkEnd w:id="25"/>
      <w:bookmarkEnd w:id="26"/>
      <w:bookmarkEnd w:id="27"/>
      <w:bookmarkEnd w:id="28"/>
      <w:bookmarkEnd w:id="29"/>
      <w:bookmarkEnd w:id="30"/>
      <w:r w:rsidR="002E2B98" w:rsidRPr="00FF70B1">
        <w:fldChar w:fldCharType="begin"/>
      </w:r>
      <w:r w:rsidRPr="00FF70B1">
        <w:instrText xml:space="preserve"> TOC \o "1-3" \h \z \u </w:instrText>
      </w:r>
      <w:r w:rsidR="002E2B98" w:rsidRPr="00FF70B1">
        <w:fldChar w:fldCharType="separate"/>
      </w:r>
    </w:p>
    <w:p w:rsidR="00E12045" w:rsidRDefault="00E12045">
      <w:pPr>
        <w:pStyle w:val="10"/>
        <w:rPr>
          <w:rFonts w:asciiTheme="minorHAnsi" w:eastAsiaTheme="minorEastAsia" w:hAnsiTheme="minorHAnsi" w:cstheme="minorBidi"/>
          <w:sz w:val="21"/>
          <w:szCs w:val="22"/>
        </w:rPr>
      </w:pPr>
      <w:hyperlink w:anchor="_Toc448295843" w:history="1">
        <w:r w:rsidRPr="00E0008F">
          <w:rPr>
            <w:rStyle w:val="ac"/>
            <w:rFonts w:hint="eastAsia"/>
          </w:rPr>
          <w:t>摘要</w:t>
        </w:r>
        <w:r>
          <w:rPr>
            <w:webHidden/>
          </w:rPr>
          <w:tab/>
        </w:r>
        <w:r>
          <w:rPr>
            <w:webHidden/>
          </w:rPr>
          <w:fldChar w:fldCharType="begin"/>
        </w:r>
        <w:r>
          <w:rPr>
            <w:webHidden/>
          </w:rPr>
          <w:instrText xml:space="preserve"> PAGEREF _Toc448295843 \h </w:instrText>
        </w:r>
        <w:r>
          <w:rPr>
            <w:webHidden/>
          </w:rPr>
        </w:r>
        <w:r>
          <w:rPr>
            <w:webHidden/>
          </w:rPr>
          <w:fldChar w:fldCharType="separate"/>
        </w:r>
        <w:r>
          <w:rPr>
            <w:webHidden/>
          </w:rPr>
          <w:t>I</w:t>
        </w:r>
        <w:r>
          <w:rPr>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44" w:history="1">
        <w:r w:rsidRPr="00E0008F">
          <w:rPr>
            <w:rStyle w:val="ac"/>
          </w:rPr>
          <w:t>ABSTRACT</w:t>
        </w:r>
        <w:r>
          <w:rPr>
            <w:webHidden/>
          </w:rPr>
          <w:tab/>
        </w:r>
        <w:r>
          <w:rPr>
            <w:webHidden/>
          </w:rPr>
          <w:fldChar w:fldCharType="begin"/>
        </w:r>
        <w:r>
          <w:rPr>
            <w:webHidden/>
          </w:rPr>
          <w:instrText xml:space="preserve"> PAGEREF _Toc448295844 \h </w:instrText>
        </w:r>
        <w:r>
          <w:rPr>
            <w:webHidden/>
          </w:rPr>
        </w:r>
        <w:r>
          <w:rPr>
            <w:webHidden/>
          </w:rPr>
          <w:fldChar w:fldCharType="separate"/>
        </w:r>
        <w:r>
          <w:rPr>
            <w:webHidden/>
          </w:rPr>
          <w:t>II</w:t>
        </w:r>
        <w:r>
          <w:rPr>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45" w:history="1">
        <w:r w:rsidRPr="00E0008F">
          <w:rPr>
            <w:rStyle w:val="ac"/>
            <w:rFonts w:hint="eastAsia"/>
          </w:rPr>
          <w:t>目录</w:t>
        </w:r>
        <w:bookmarkStart w:id="31" w:name="_GoBack"/>
        <w:bookmarkEnd w:id="31"/>
        <w:r>
          <w:rPr>
            <w:webHidden/>
          </w:rPr>
          <w:tab/>
        </w:r>
        <w:r>
          <w:rPr>
            <w:webHidden/>
          </w:rPr>
          <w:fldChar w:fldCharType="begin"/>
        </w:r>
        <w:r>
          <w:rPr>
            <w:webHidden/>
          </w:rPr>
          <w:instrText xml:space="preserve"> PAGEREF _Toc448295845 \h </w:instrText>
        </w:r>
        <w:r>
          <w:rPr>
            <w:webHidden/>
          </w:rPr>
        </w:r>
        <w:r>
          <w:rPr>
            <w:webHidden/>
          </w:rPr>
          <w:fldChar w:fldCharType="separate"/>
        </w:r>
        <w:r>
          <w:rPr>
            <w:webHidden/>
          </w:rPr>
          <w:t>IV</w:t>
        </w:r>
        <w:r>
          <w:rPr>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46" w:history="1">
        <w:r w:rsidRPr="00E0008F">
          <w:rPr>
            <w:rStyle w:val="ac"/>
            <w:rFonts w:hint="eastAsia"/>
          </w:rPr>
          <w:t>第</w:t>
        </w:r>
        <w:r w:rsidRPr="00E0008F">
          <w:rPr>
            <w:rStyle w:val="ac"/>
            <w:rFonts w:ascii="Times New Roman" w:hAnsi="Times New Roman" w:hint="eastAsia"/>
          </w:rPr>
          <w:t>一</w:t>
        </w:r>
        <w:r w:rsidRPr="00E0008F">
          <w:rPr>
            <w:rStyle w:val="ac"/>
            <w:rFonts w:hint="eastAsia"/>
          </w:rPr>
          <w:t>章</w:t>
        </w:r>
        <w:r w:rsidRPr="00E0008F">
          <w:rPr>
            <w:rStyle w:val="ac"/>
          </w:rPr>
          <w:t xml:space="preserve">  </w:t>
        </w:r>
        <w:r w:rsidRPr="00E0008F">
          <w:rPr>
            <w:rStyle w:val="ac"/>
            <w:rFonts w:hint="eastAsia"/>
          </w:rPr>
          <w:t>绪论</w:t>
        </w:r>
        <w:r>
          <w:rPr>
            <w:webHidden/>
          </w:rPr>
          <w:tab/>
        </w:r>
        <w:r>
          <w:rPr>
            <w:webHidden/>
          </w:rPr>
          <w:fldChar w:fldCharType="begin"/>
        </w:r>
        <w:r>
          <w:rPr>
            <w:webHidden/>
          </w:rPr>
          <w:instrText xml:space="preserve"> PAGEREF _Toc448295846 \h </w:instrText>
        </w:r>
        <w:r>
          <w:rPr>
            <w:webHidden/>
          </w:rPr>
        </w:r>
        <w:r>
          <w:rPr>
            <w:webHidden/>
          </w:rPr>
          <w:fldChar w:fldCharType="separate"/>
        </w:r>
        <w:r>
          <w:rPr>
            <w:webHidden/>
          </w:rPr>
          <w:t>6</w:t>
        </w:r>
        <w:r>
          <w:rPr>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47" w:history="1">
        <w:r w:rsidRPr="00E0008F">
          <w:rPr>
            <w:rStyle w:val="ac"/>
            <w:rFonts w:ascii="黑体" w:eastAsia="黑体" w:hAnsi="黑体"/>
            <w:noProof/>
          </w:rPr>
          <w:t xml:space="preserve">1.1  </w:t>
        </w:r>
        <w:r w:rsidRPr="00E0008F">
          <w:rPr>
            <w:rStyle w:val="ac"/>
            <w:rFonts w:ascii="黑体" w:eastAsia="黑体" w:hAnsi="黑体" w:hint="eastAsia"/>
            <w:noProof/>
          </w:rPr>
          <w:t>选题</w:t>
        </w:r>
        <w:r w:rsidRPr="00E0008F">
          <w:rPr>
            <w:rStyle w:val="ac"/>
            <w:rFonts w:ascii="黑体" w:eastAsia="黑体" w:hAnsi="黑体" w:cs="宋体" w:hint="eastAsia"/>
            <w:noProof/>
          </w:rPr>
          <w:t>背景及意义</w:t>
        </w:r>
        <w:r>
          <w:rPr>
            <w:noProof/>
            <w:webHidden/>
          </w:rPr>
          <w:tab/>
        </w:r>
        <w:r>
          <w:rPr>
            <w:noProof/>
            <w:webHidden/>
          </w:rPr>
          <w:fldChar w:fldCharType="begin"/>
        </w:r>
        <w:r>
          <w:rPr>
            <w:noProof/>
            <w:webHidden/>
          </w:rPr>
          <w:instrText xml:space="preserve"> PAGEREF _Toc448295847 \h </w:instrText>
        </w:r>
        <w:r>
          <w:rPr>
            <w:noProof/>
            <w:webHidden/>
          </w:rPr>
        </w:r>
        <w:r>
          <w:rPr>
            <w:noProof/>
            <w:webHidden/>
          </w:rPr>
          <w:fldChar w:fldCharType="separate"/>
        </w:r>
        <w:r>
          <w:rPr>
            <w:noProof/>
            <w:webHidden/>
          </w:rPr>
          <w:t>6</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48" w:history="1">
        <w:r w:rsidRPr="00E0008F">
          <w:rPr>
            <w:rStyle w:val="ac"/>
            <w:rFonts w:ascii="黑体" w:eastAsia="黑体" w:hAnsi="黑体"/>
            <w:noProof/>
          </w:rPr>
          <w:t xml:space="preserve">1.2  </w:t>
        </w:r>
        <w:r w:rsidRPr="00E0008F">
          <w:rPr>
            <w:rStyle w:val="ac"/>
            <w:rFonts w:ascii="黑体" w:eastAsia="黑体" w:hAnsi="黑体" w:hint="eastAsia"/>
            <w:noProof/>
          </w:rPr>
          <w:t>研究目标、研究内容以及创新点</w:t>
        </w:r>
        <w:r>
          <w:rPr>
            <w:noProof/>
            <w:webHidden/>
          </w:rPr>
          <w:tab/>
        </w:r>
        <w:r>
          <w:rPr>
            <w:noProof/>
            <w:webHidden/>
          </w:rPr>
          <w:fldChar w:fldCharType="begin"/>
        </w:r>
        <w:r>
          <w:rPr>
            <w:noProof/>
            <w:webHidden/>
          </w:rPr>
          <w:instrText xml:space="preserve"> PAGEREF _Toc448295848 \h </w:instrText>
        </w:r>
        <w:r>
          <w:rPr>
            <w:noProof/>
            <w:webHidden/>
          </w:rPr>
        </w:r>
        <w:r>
          <w:rPr>
            <w:noProof/>
            <w:webHidden/>
          </w:rPr>
          <w:fldChar w:fldCharType="separate"/>
        </w:r>
        <w:r>
          <w:rPr>
            <w:noProof/>
            <w:webHidden/>
          </w:rPr>
          <w:t>6</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49" w:history="1">
        <w:r w:rsidRPr="00E0008F">
          <w:rPr>
            <w:rStyle w:val="ac"/>
            <w:rFonts w:ascii="黑体" w:eastAsia="黑体" w:hAnsi="黑体"/>
            <w:noProof/>
          </w:rPr>
          <w:t xml:space="preserve">1.3  </w:t>
        </w:r>
        <w:r w:rsidRPr="00E0008F">
          <w:rPr>
            <w:rStyle w:val="ac"/>
            <w:rFonts w:ascii="黑体" w:eastAsia="黑体" w:hAnsi="黑体" w:hint="eastAsia"/>
            <w:noProof/>
          </w:rPr>
          <w:t>论文组织结构</w:t>
        </w:r>
        <w:r>
          <w:rPr>
            <w:noProof/>
            <w:webHidden/>
          </w:rPr>
          <w:tab/>
        </w:r>
        <w:r>
          <w:rPr>
            <w:noProof/>
            <w:webHidden/>
          </w:rPr>
          <w:fldChar w:fldCharType="begin"/>
        </w:r>
        <w:r>
          <w:rPr>
            <w:noProof/>
            <w:webHidden/>
          </w:rPr>
          <w:instrText xml:space="preserve"> PAGEREF _Toc448295849 \h </w:instrText>
        </w:r>
        <w:r>
          <w:rPr>
            <w:noProof/>
            <w:webHidden/>
          </w:rPr>
        </w:r>
        <w:r>
          <w:rPr>
            <w:noProof/>
            <w:webHidden/>
          </w:rPr>
          <w:fldChar w:fldCharType="separate"/>
        </w:r>
        <w:r>
          <w:rPr>
            <w:noProof/>
            <w:webHidden/>
          </w:rPr>
          <w:t>7</w:t>
        </w:r>
        <w:r>
          <w:rPr>
            <w:noProof/>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50" w:history="1">
        <w:r w:rsidRPr="00E0008F">
          <w:rPr>
            <w:rStyle w:val="ac"/>
            <w:rFonts w:hint="eastAsia"/>
          </w:rPr>
          <w:t>第二章</w:t>
        </w:r>
        <w:r w:rsidRPr="00E0008F">
          <w:rPr>
            <w:rStyle w:val="ac"/>
          </w:rPr>
          <w:t xml:space="preserve">  </w:t>
        </w:r>
        <w:r w:rsidRPr="00E0008F">
          <w:rPr>
            <w:rStyle w:val="ac"/>
            <w:rFonts w:hint="eastAsia"/>
          </w:rPr>
          <w:t>车险定价理论与文献综述</w:t>
        </w:r>
        <w:r>
          <w:rPr>
            <w:webHidden/>
          </w:rPr>
          <w:tab/>
        </w:r>
        <w:r>
          <w:rPr>
            <w:webHidden/>
          </w:rPr>
          <w:fldChar w:fldCharType="begin"/>
        </w:r>
        <w:r>
          <w:rPr>
            <w:webHidden/>
          </w:rPr>
          <w:instrText xml:space="preserve"> PAGEREF _Toc448295850 \h </w:instrText>
        </w:r>
        <w:r>
          <w:rPr>
            <w:webHidden/>
          </w:rPr>
        </w:r>
        <w:r>
          <w:rPr>
            <w:webHidden/>
          </w:rPr>
          <w:fldChar w:fldCharType="separate"/>
        </w:r>
        <w:r>
          <w:rPr>
            <w:webHidden/>
          </w:rPr>
          <w:t>8</w:t>
        </w:r>
        <w:r>
          <w:rPr>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51" w:history="1">
        <w:r w:rsidRPr="00E0008F">
          <w:rPr>
            <w:rStyle w:val="ac"/>
            <w:rFonts w:ascii="黑体" w:eastAsia="黑体" w:hAnsi="黑体"/>
            <w:noProof/>
          </w:rPr>
          <w:t xml:space="preserve">2.1  </w:t>
        </w:r>
        <w:r w:rsidRPr="00E0008F">
          <w:rPr>
            <w:rStyle w:val="ac"/>
            <w:rFonts w:ascii="黑体" w:eastAsia="黑体" w:hAnsi="黑体" w:hint="eastAsia"/>
            <w:noProof/>
          </w:rPr>
          <w:t>车险费率厘定概述</w:t>
        </w:r>
        <w:r>
          <w:rPr>
            <w:noProof/>
            <w:webHidden/>
          </w:rPr>
          <w:tab/>
        </w:r>
        <w:r>
          <w:rPr>
            <w:noProof/>
            <w:webHidden/>
          </w:rPr>
          <w:fldChar w:fldCharType="begin"/>
        </w:r>
        <w:r>
          <w:rPr>
            <w:noProof/>
            <w:webHidden/>
          </w:rPr>
          <w:instrText xml:space="preserve"> PAGEREF _Toc448295851 \h </w:instrText>
        </w:r>
        <w:r>
          <w:rPr>
            <w:noProof/>
            <w:webHidden/>
          </w:rPr>
        </w:r>
        <w:r>
          <w:rPr>
            <w:noProof/>
            <w:webHidden/>
          </w:rPr>
          <w:fldChar w:fldCharType="separate"/>
        </w:r>
        <w:r>
          <w:rPr>
            <w:noProof/>
            <w:webHidden/>
          </w:rPr>
          <w:t>8</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52" w:history="1">
        <w:r w:rsidRPr="00E0008F">
          <w:rPr>
            <w:rStyle w:val="ac"/>
            <w:rFonts w:ascii="黑体" w:eastAsia="黑体" w:hAnsi="黑体"/>
            <w:noProof/>
          </w:rPr>
          <w:t xml:space="preserve">2.1.1  </w:t>
        </w:r>
        <w:r w:rsidRPr="00E0008F">
          <w:rPr>
            <w:rStyle w:val="ac"/>
            <w:rFonts w:ascii="黑体" w:eastAsia="黑体" w:hAnsi="黑体" w:hint="eastAsia"/>
            <w:noProof/>
          </w:rPr>
          <w:t>车险费率厘定基本概念</w:t>
        </w:r>
        <w:r>
          <w:rPr>
            <w:noProof/>
            <w:webHidden/>
          </w:rPr>
          <w:tab/>
        </w:r>
        <w:r>
          <w:rPr>
            <w:noProof/>
            <w:webHidden/>
          </w:rPr>
          <w:fldChar w:fldCharType="begin"/>
        </w:r>
        <w:r>
          <w:rPr>
            <w:noProof/>
            <w:webHidden/>
          </w:rPr>
          <w:instrText xml:space="preserve"> PAGEREF _Toc448295852 \h </w:instrText>
        </w:r>
        <w:r>
          <w:rPr>
            <w:noProof/>
            <w:webHidden/>
          </w:rPr>
        </w:r>
        <w:r>
          <w:rPr>
            <w:noProof/>
            <w:webHidden/>
          </w:rPr>
          <w:fldChar w:fldCharType="separate"/>
        </w:r>
        <w:r>
          <w:rPr>
            <w:noProof/>
            <w:webHidden/>
          </w:rPr>
          <w:t>8</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53" w:history="1">
        <w:r w:rsidRPr="00E0008F">
          <w:rPr>
            <w:rStyle w:val="ac"/>
            <w:rFonts w:ascii="黑体" w:eastAsia="黑体" w:hAnsi="黑体"/>
            <w:noProof/>
          </w:rPr>
          <w:t xml:space="preserve">2.1.2  </w:t>
        </w:r>
        <w:r w:rsidRPr="00E0008F">
          <w:rPr>
            <w:rStyle w:val="ac"/>
            <w:rFonts w:ascii="黑体" w:eastAsia="黑体" w:hAnsi="黑体" w:hint="eastAsia"/>
            <w:noProof/>
          </w:rPr>
          <w:t>车险费率厘定原则</w:t>
        </w:r>
        <w:r>
          <w:rPr>
            <w:noProof/>
            <w:webHidden/>
          </w:rPr>
          <w:tab/>
        </w:r>
        <w:r>
          <w:rPr>
            <w:noProof/>
            <w:webHidden/>
          </w:rPr>
          <w:fldChar w:fldCharType="begin"/>
        </w:r>
        <w:r>
          <w:rPr>
            <w:noProof/>
            <w:webHidden/>
          </w:rPr>
          <w:instrText xml:space="preserve"> PAGEREF _Toc448295853 \h </w:instrText>
        </w:r>
        <w:r>
          <w:rPr>
            <w:noProof/>
            <w:webHidden/>
          </w:rPr>
        </w:r>
        <w:r>
          <w:rPr>
            <w:noProof/>
            <w:webHidden/>
          </w:rPr>
          <w:fldChar w:fldCharType="separate"/>
        </w:r>
        <w:r>
          <w:rPr>
            <w:noProof/>
            <w:webHidden/>
          </w:rPr>
          <w:t>8</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54" w:history="1">
        <w:r w:rsidRPr="00E0008F">
          <w:rPr>
            <w:rStyle w:val="ac"/>
            <w:rFonts w:ascii="黑体" w:eastAsia="黑体" w:hAnsi="黑体"/>
            <w:noProof/>
          </w:rPr>
          <w:t xml:space="preserve">2.1.3  </w:t>
        </w:r>
        <w:r w:rsidRPr="00E0008F">
          <w:rPr>
            <w:rStyle w:val="ac"/>
            <w:rFonts w:ascii="黑体" w:eastAsia="黑体" w:hAnsi="黑体" w:hint="eastAsia"/>
            <w:noProof/>
          </w:rPr>
          <w:t>车险费率厘定中关键指标—索赔频率与索赔次数</w:t>
        </w:r>
        <w:r>
          <w:rPr>
            <w:noProof/>
            <w:webHidden/>
          </w:rPr>
          <w:tab/>
        </w:r>
        <w:r>
          <w:rPr>
            <w:noProof/>
            <w:webHidden/>
          </w:rPr>
          <w:fldChar w:fldCharType="begin"/>
        </w:r>
        <w:r>
          <w:rPr>
            <w:noProof/>
            <w:webHidden/>
          </w:rPr>
          <w:instrText xml:space="preserve"> PAGEREF _Toc448295854 \h </w:instrText>
        </w:r>
        <w:r>
          <w:rPr>
            <w:noProof/>
            <w:webHidden/>
          </w:rPr>
        </w:r>
        <w:r>
          <w:rPr>
            <w:noProof/>
            <w:webHidden/>
          </w:rPr>
          <w:fldChar w:fldCharType="separate"/>
        </w:r>
        <w:r>
          <w:rPr>
            <w:noProof/>
            <w:webHidden/>
          </w:rPr>
          <w:t>9</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55" w:history="1">
        <w:r w:rsidRPr="00E0008F">
          <w:rPr>
            <w:rStyle w:val="ac"/>
            <w:rFonts w:ascii="黑体" w:eastAsia="黑体" w:hAnsi="黑体"/>
            <w:noProof/>
          </w:rPr>
          <w:t xml:space="preserve">2.2  </w:t>
        </w:r>
        <w:r w:rsidRPr="00E0008F">
          <w:rPr>
            <w:rStyle w:val="ac"/>
            <w:rFonts w:ascii="黑体" w:eastAsia="黑体" w:hAnsi="黑体" w:hint="eastAsia"/>
            <w:noProof/>
          </w:rPr>
          <w:t>车险费率厘定的基本方法分析</w:t>
        </w:r>
        <w:r>
          <w:rPr>
            <w:noProof/>
            <w:webHidden/>
          </w:rPr>
          <w:tab/>
        </w:r>
        <w:r>
          <w:rPr>
            <w:noProof/>
            <w:webHidden/>
          </w:rPr>
          <w:fldChar w:fldCharType="begin"/>
        </w:r>
        <w:r>
          <w:rPr>
            <w:noProof/>
            <w:webHidden/>
          </w:rPr>
          <w:instrText xml:space="preserve"> PAGEREF _Toc448295855 \h </w:instrText>
        </w:r>
        <w:r>
          <w:rPr>
            <w:noProof/>
            <w:webHidden/>
          </w:rPr>
        </w:r>
        <w:r>
          <w:rPr>
            <w:noProof/>
            <w:webHidden/>
          </w:rPr>
          <w:fldChar w:fldCharType="separate"/>
        </w:r>
        <w:r>
          <w:rPr>
            <w:noProof/>
            <w:webHidden/>
          </w:rPr>
          <w:t>10</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56" w:history="1">
        <w:r w:rsidRPr="00E0008F">
          <w:rPr>
            <w:rStyle w:val="ac"/>
            <w:rFonts w:ascii="黑体" w:eastAsia="黑体" w:hAnsi="黑体"/>
            <w:noProof/>
          </w:rPr>
          <w:t xml:space="preserve">2.2.1  </w:t>
        </w:r>
        <w:r w:rsidRPr="00E0008F">
          <w:rPr>
            <w:rStyle w:val="ac"/>
            <w:rFonts w:ascii="黑体" w:eastAsia="黑体" w:hAnsi="黑体" w:hint="eastAsia"/>
            <w:noProof/>
          </w:rPr>
          <w:t>总平均费率厘定法</w:t>
        </w:r>
        <w:r>
          <w:rPr>
            <w:noProof/>
            <w:webHidden/>
          </w:rPr>
          <w:tab/>
        </w:r>
        <w:r>
          <w:rPr>
            <w:noProof/>
            <w:webHidden/>
          </w:rPr>
          <w:fldChar w:fldCharType="begin"/>
        </w:r>
        <w:r>
          <w:rPr>
            <w:noProof/>
            <w:webHidden/>
          </w:rPr>
          <w:instrText xml:space="preserve"> PAGEREF _Toc448295856 \h </w:instrText>
        </w:r>
        <w:r>
          <w:rPr>
            <w:noProof/>
            <w:webHidden/>
          </w:rPr>
        </w:r>
        <w:r>
          <w:rPr>
            <w:noProof/>
            <w:webHidden/>
          </w:rPr>
          <w:fldChar w:fldCharType="separate"/>
        </w:r>
        <w:r>
          <w:rPr>
            <w:noProof/>
            <w:webHidden/>
          </w:rPr>
          <w:t>10</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57" w:history="1">
        <w:r w:rsidRPr="00E0008F">
          <w:rPr>
            <w:rStyle w:val="ac"/>
            <w:rFonts w:ascii="黑体" w:eastAsia="黑体" w:hAnsi="黑体"/>
            <w:noProof/>
          </w:rPr>
          <w:t xml:space="preserve">2.2.2  </w:t>
        </w:r>
        <w:r w:rsidRPr="00E0008F">
          <w:rPr>
            <w:rStyle w:val="ac"/>
            <w:rFonts w:ascii="黑体" w:eastAsia="黑体" w:hAnsi="黑体" w:hint="eastAsia"/>
            <w:noProof/>
          </w:rPr>
          <w:t>分类风险费率厘定法</w:t>
        </w:r>
        <w:r>
          <w:rPr>
            <w:noProof/>
            <w:webHidden/>
          </w:rPr>
          <w:tab/>
        </w:r>
        <w:r>
          <w:rPr>
            <w:noProof/>
            <w:webHidden/>
          </w:rPr>
          <w:fldChar w:fldCharType="begin"/>
        </w:r>
        <w:r>
          <w:rPr>
            <w:noProof/>
            <w:webHidden/>
          </w:rPr>
          <w:instrText xml:space="preserve"> PAGEREF _Toc448295857 \h </w:instrText>
        </w:r>
        <w:r>
          <w:rPr>
            <w:noProof/>
            <w:webHidden/>
          </w:rPr>
        </w:r>
        <w:r>
          <w:rPr>
            <w:noProof/>
            <w:webHidden/>
          </w:rPr>
          <w:fldChar w:fldCharType="separate"/>
        </w:r>
        <w:r>
          <w:rPr>
            <w:noProof/>
            <w:webHidden/>
          </w:rPr>
          <w:t>10</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58" w:history="1">
        <w:r w:rsidRPr="00E0008F">
          <w:rPr>
            <w:rStyle w:val="ac"/>
            <w:rFonts w:ascii="黑体" w:eastAsia="黑体" w:hAnsi="黑体"/>
            <w:noProof/>
          </w:rPr>
          <w:t xml:space="preserve">2.2.3  </w:t>
        </w:r>
        <w:r w:rsidRPr="00E0008F">
          <w:rPr>
            <w:rStyle w:val="ac"/>
            <w:rFonts w:ascii="黑体" w:eastAsia="黑体" w:hAnsi="黑体" w:hint="eastAsia"/>
            <w:noProof/>
          </w:rPr>
          <w:t>个体风险费率厘定法</w:t>
        </w:r>
        <w:r>
          <w:rPr>
            <w:noProof/>
            <w:webHidden/>
          </w:rPr>
          <w:tab/>
        </w:r>
        <w:r>
          <w:rPr>
            <w:noProof/>
            <w:webHidden/>
          </w:rPr>
          <w:fldChar w:fldCharType="begin"/>
        </w:r>
        <w:r>
          <w:rPr>
            <w:noProof/>
            <w:webHidden/>
          </w:rPr>
          <w:instrText xml:space="preserve"> PAGEREF _Toc448295858 \h </w:instrText>
        </w:r>
        <w:r>
          <w:rPr>
            <w:noProof/>
            <w:webHidden/>
          </w:rPr>
        </w:r>
        <w:r>
          <w:rPr>
            <w:noProof/>
            <w:webHidden/>
          </w:rPr>
          <w:fldChar w:fldCharType="separate"/>
        </w:r>
        <w:r>
          <w:rPr>
            <w:noProof/>
            <w:webHidden/>
          </w:rPr>
          <w:t>12</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59" w:history="1">
        <w:r w:rsidRPr="00E0008F">
          <w:rPr>
            <w:rStyle w:val="ac"/>
            <w:rFonts w:ascii="黑体" w:eastAsia="黑体" w:hAnsi="黑体"/>
            <w:noProof/>
          </w:rPr>
          <w:t>2.3</w:t>
        </w:r>
        <w:r w:rsidRPr="00E0008F">
          <w:rPr>
            <w:rStyle w:val="ac"/>
            <w:rFonts w:ascii="黑体" w:eastAsia="黑体" w:hAnsi="黑体" w:hint="eastAsia"/>
            <w:noProof/>
          </w:rPr>
          <w:t>车险费率厘定的风险因子选择</w:t>
        </w:r>
        <w:r>
          <w:rPr>
            <w:noProof/>
            <w:webHidden/>
          </w:rPr>
          <w:tab/>
        </w:r>
        <w:r>
          <w:rPr>
            <w:noProof/>
            <w:webHidden/>
          </w:rPr>
          <w:fldChar w:fldCharType="begin"/>
        </w:r>
        <w:r>
          <w:rPr>
            <w:noProof/>
            <w:webHidden/>
          </w:rPr>
          <w:instrText xml:space="preserve"> PAGEREF _Toc448295859 \h </w:instrText>
        </w:r>
        <w:r>
          <w:rPr>
            <w:noProof/>
            <w:webHidden/>
          </w:rPr>
        </w:r>
        <w:r>
          <w:rPr>
            <w:noProof/>
            <w:webHidden/>
          </w:rPr>
          <w:fldChar w:fldCharType="separate"/>
        </w:r>
        <w:r>
          <w:rPr>
            <w:noProof/>
            <w:webHidden/>
          </w:rPr>
          <w:t>13</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60" w:history="1">
        <w:r w:rsidRPr="00E0008F">
          <w:rPr>
            <w:rStyle w:val="ac"/>
            <w:rFonts w:ascii="黑体" w:eastAsia="黑体" w:hAnsi="黑体"/>
            <w:noProof/>
          </w:rPr>
          <w:t xml:space="preserve">2.3.1  </w:t>
        </w:r>
        <w:r w:rsidRPr="00E0008F">
          <w:rPr>
            <w:rStyle w:val="ac"/>
            <w:rFonts w:ascii="黑体" w:eastAsia="黑体" w:hAnsi="黑体" w:hint="eastAsia"/>
            <w:noProof/>
          </w:rPr>
          <w:t>从车静态费率模式</w:t>
        </w:r>
        <w:r>
          <w:rPr>
            <w:noProof/>
            <w:webHidden/>
          </w:rPr>
          <w:tab/>
        </w:r>
        <w:r>
          <w:rPr>
            <w:noProof/>
            <w:webHidden/>
          </w:rPr>
          <w:fldChar w:fldCharType="begin"/>
        </w:r>
        <w:r>
          <w:rPr>
            <w:noProof/>
            <w:webHidden/>
          </w:rPr>
          <w:instrText xml:space="preserve"> PAGEREF _Toc448295860 \h </w:instrText>
        </w:r>
        <w:r>
          <w:rPr>
            <w:noProof/>
            <w:webHidden/>
          </w:rPr>
        </w:r>
        <w:r>
          <w:rPr>
            <w:noProof/>
            <w:webHidden/>
          </w:rPr>
          <w:fldChar w:fldCharType="separate"/>
        </w:r>
        <w:r>
          <w:rPr>
            <w:noProof/>
            <w:webHidden/>
          </w:rPr>
          <w:t>13</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61" w:history="1">
        <w:r w:rsidRPr="00E0008F">
          <w:rPr>
            <w:rStyle w:val="ac"/>
            <w:rFonts w:ascii="黑体" w:eastAsia="黑体" w:hAnsi="黑体"/>
            <w:noProof/>
          </w:rPr>
          <w:t xml:space="preserve">2.3.2  </w:t>
        </w:r>
        <w:r w:rsidRPr="00E0008F">
          <w:rPr>
            <w:rStyle w:val="ac"/>
            <w:rFonts w:ascii="黑体" w:eastAsia="黑体" w:hAnsi="黑体" w:hint="eastAsia"/>
            <w:noProof/>
          </w:rPr>
          <w:t>从人静态费率模式</w:t>
        </w:r>
        <w:r>
          <w:rPr>
            <w:noProof/>
            <w:webHidden/>
          </w:rPr>
          <w:tab/>
        </w:r>
        <w:r>
          <w:rPr>
            <w:noProof/>
            <w:webHidden/>
          </w:rPr>
          <w:fldChar w:fldCharType="begin"/>
        </w:r>
        <w:r>
          <w:rPr>
            <w:noProof/>
            <w:webHidden/>
          </w:rPr>
          <w:instrText xml:space="preserve"> PAGEREF _Toc448295861 \h </w:instrText>
        </w:r>
        <w:r>
          <w:rPr>
            <w:noProof/>
            <w:webHidden/>
          </w:rPr>
        </w:r>
        <w:r>
          <w:rPr>
            <w:noProof/>
            <w:webHidden/>
          </w:rPr>
          <w:fldChar w:fldCharType="separate"/>
        </w:r>
        <w:r>
          <w:rPr>
            <w:noProof/>
            <w:webHidden/>
          </w:rPr>
          <w:t>15</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62" w:history="1">
        <w:r w:rsidRPr="00E0008F">
          <w:rPr>
            <w:rStyle w:val="ac"/>
            <w:rFonts w:ascii="黑体" w:eastAsia="黑体" w:hAnsi="黑体"/>
            <w:noProof/>
          </w:rPr>
          <w:t xml:space="preserve">2.3.3  </w:t>
        </w:r>
        <w:r w:rsidRPr="00E0008F">
          <w:rPr>
            <w:rStyle w:val="ac"/>
            <w:rFonts w:ascii="黑体" w:eastAsia="黑体" w:hAnsi="黑体" w:hint="eastAsia"/>
            <w:noProof/>
          </w:rPr>
          <w:t>从人动态费率模式</w:t>
        </w:r>
        <w:r>
          <w:rPr>
            <w:noProof/>
            <w:webHidden/>
          </w:rPr>
          <w:tab/>
        </w:r>
        <w:r>
          <w:rPr>
            <w:noProof/>
            <w:webHidden/>
          </w:rPr>
          <w:fldChar w:fldCharType="begin"/>
        </w:r>
        <w:r>
          <w:rPr>
            <w:noProof/>
            <w:webHidden/>
          </w:rPr>
          <w:instrText xml:space="preserve"> PAGEREF _Toc448295862 \h </w:instrText>
        </w:r>
        <w:r>
          <w:rPr>
            <w:noProof/>
            <w:webHidden/>
          </w:rPr>
        </w:r>
        <w:r>
          <w:rPr>
            <w:noProof/>
            <w:webHidden/>
          </w:rPr>
          <w:fldChar w:fldCharType="separate"/>
        </w:r>
        <w:r>
          <w:rPr>
            <w:noProof/>
            <w:webHidden/>
          </w:rPr>
          <w:t>16</w:t>
        </w:r>
        <w:r>
          <w:rPr>
            <w:noProof/>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63" w:history="1">
        <w:r w:rsidRPr="00E0008F">
          <w:rPr>
            <w:rStyle w:val="ac"/>
            <w:rFonts w:hint="eastAsia"/>
          </w:rPr>
          <w:t>第三章</w:t>
        </w:r>
        <w:r w:rsidRPr="00E0008F">
          <w:rPr>
            <w:rStyle w:val="ac"/>
          </w:rPr>
          <w:t xml:space="preserve">  P2P</w:t>
        </w:r>
        <w:r w:rsidRPr="00E0008F">
          <w:rPr>
            <w:rStyle w:val="ac"/>
            <w:rFonts w:hint="eastAsia"/>
          </w:rPr>
          <w:t>平台商业车险特征分析及厘定模型</w:t>
        </w:r>
        <w:r>
          <w:rPr>
            <w:webHidden/>
          </w:rPr>
          <w:tab/>
        </w:r>
        <w:r>
          <w:rPr>
            <w:webHidden/>
          </w:rPr>
          <w:fldChar w:fldCharType="begin"/>
        </w:r>
        <w:r>
          <w:rPr>
            <w:webHidden/>
          </w:rPr>
          <w:instrText xml:space="preserve"> PAGEREF _Toc448295863 \h </w:instrText>
        </w:r>
        <w:r>
          <w:rPr>
            <w:webHidden/>
          </w:rPr>
        </w:r>
        <w:r>
          <w:rPr>
            <w:webHidden/>
          </w:rPr>
          <w:fldChar w:fldCharType="separate"/>
        </w:r>
        <w:r>
          <w:rPr>
            <w:webHidden/>
          </w:rPr>
          <w:t>22</w:t>
        </w:r>
        <w:r>
          <w:rPr>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64" w:history="1">
        <w:r w:rsidRPr="00E0008F">
          <w:rPr>
            <w:rStyle w:val="ac"/>
            <w:rFonts w:ascii="黑体" w:eastAsia="黑体" w:hAnsi="黑体"/>
            <w:noProof/>
          </w:rPr>
          <w:t>3.1  P2P</w:t>
        </w:r>
        <w:r w:rsidRPr="00E0008F">
          <w:rPr>
            <w:rStyle w:val="ac"/>
            <w:rFonts w:ascii="黑体" w:eastAsia="黑体" w:hAnsi="黑体" w:hint="eastAsia"/>
            <w:noProof/>
          </w:rPr>
          <w:t>租车平台商业车险特征分析</w:t>
        </w:r>
        <w:r>
          <w:rPr>
            <w:noProof/>
            <w:webHidden/>
          </w:rPr>
          <w:tab/>
        </w:r>
        <w:r>
          <w:rPr>
            <w:noProof/>
            <w:webHidden/>
          </w:rPr>
          <w:fldChar w:fldCharType="begin"/>
        </w:r>
        <w:r>
          <w:rPr>
            <w:noProof/>
            <w:webHidden/>
          </w:rPr>
          <w:instrText xml:space="preserve"> PAGEREF _Toc448295864 \h </w:instrText>
        </w:r>
        <w:r>
          <w:rPr>
            <w:noProof/>
            <w:webHidden/>
          </w:rPr>
        </w:r>
        <w:r>
          <w:rPr>
            <w:noProof/>
            <w:webHidden/>
          </w:rPr>
          <w:fldChar w:fldCharType="separate"/>
        </w:r>
        <w:r>
          <w:rPr>
            <w:noProof/>
            <w:webHidden/>
          </w:rPr>
          <w:t>22</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65" w:history="1">
        <w:r w:rsidRPr="00E0008F">
          <w:rPr>
            <w:rStyle w:val="ac"/>
            <w:rFonts w:ascii="黑体" w:eastAsia="黑体" w:hAnsi="黑体"/>
            <w:noProof/>
          </w:rPr>
          <w:t xml:space="preserve">3.1.1  </w:t>
        </w:r>
        <w:r w:rsidRPr="00E0008F">
          <w:rPr>
            <w:rStyle w:val="ac"/>
            <w:rFonts w:ascii="黑体" w:eastAsia="黑体" w:hAnsi="黑体" w:hint="eastAsia"/>
            <w:noProof/>
          </w:rPr>
          <w:t>我国当前商业车险费率厘定方法</w:t>
        </w:r>
        <w:r>
          <w:rPr>
            <w:noProof/>
            <w:webHidden/>
          </w:rPr>
          <w:tab/>
        </w:r>
        <w:r>
          <w:rPr>
            <w:noProof/>
            <w:webHidden/>
          </w:rPr>
          <w:fldChar w:fldCharType="begin"/>
        </w:r>
        <w:r>
          <w:rPr>
            <w:noProof/>
            <w:webHidden/>
          </w:rPr>
          <w:instrText xml:space="preserve"> PAGEREF _Toc448295865 \h </w:instrText>
        </w:r>
        <w:r>
          <w:rPr>
            <w:noProof/>
            <w:webHidden/>
          </w:rPr>
        </w:r>
        <w:r>
          <w:rPr>
            <w:noProof/>
            <w:webHidden/>
          </w:rPr>
          <w:fldChar w:fldCharType="separate"/>
        </w:r>
        <w:r>
          <w:rPr>
            <w:noProof/>
            <w:webHidden/>
          </w:rPr>
          <w:t>22</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66" w:history="1">
        <w:r w:rsidRPr="00E0008F">
          <w:rPr>
            <w:rStyle w:val="ac"/>
            <w:rFonts w:ascii="黑体" w:eastAsia="黑体" w:hAnsi="黑体"/>
            <w:noProof/>
          </w:rPr>
          <w:t xml:space="preserve">3.1.2  </w:t>
        </w:r>
        <w:r w:rsidRPr="00E0008F">
          <w:rPr>
            <w:rStyle w:val="ac"/>
            <w:rFonts w:ascii="黑体" w:eastAsia="黑体" w:hAnsi="黑体" w:hint="eastAsia"/>
            <w:noProof/>
          </w:rPr>
          <w:t>我国当前商业车险费率市场化改革进程</w:t>
        </w:r>
        <w:r>
          <w:rPr>
            <w:noProof/>
            <w:webHidden/>
          </w:rPr>
          <w:tab/>
        </w:r>
        <w:r>
          <w:rPr>
            <w:noProof/>
            <w:webHidden/>
          </w:rPr>
          <w:fldChar w:fldCharType="begin"/>
        </w:r>
        <w:r>
          <w:rPr>
            <w:noProof/>
            <w:webHidden/>
          </w:rPr>
          <w:instrText xml:space="preserve"> PAGEREF _Toc448295866 \h </w:instrText>
        </w:r>
        <w:r>
          <w:rPr>
            <w:noProof/>
            <w:webHidden/>
          </w:rPr>
        </w:r>
        <w:r>
          <w:rPr>
            <w:noProof/>
            <w:webHidden/>
          </w:rPr>
          <w:fldChar w:fldCharType="separate"/>
        </w:r>
        <w:r>
          <w:rPr>
            <w:noProof/>
            <w:webHidden/>
          </w:rPr>
          <w:t>22</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67" w:history="1">
        <w:r w:rsidRPr="00E0008F">
          <w:rPr>
            <w:rStyle w:val="ac"/>
            <w:rFonts w:ascii="黑体" w:eastAsia="黑体" w:hAnsi="黑体"/>
            <w:noProof/>
          </w:rPr>
          <w:t>3.1.3  P2P</w:t>
        </w:r>
        <w:r w:rsidRPr="00E0008F">
          <w:rPr>
            <w:rStyle w:val="ac"/>
            <w:rFonts w:ascii="黑体" w:eastAsia="黑体" w:hAnsi="黑体" w:hint="eastAsia"/>
            <w:noProof/>
          </w:rPr>
          <w:t>商业车险特征与厘定方法分析</w:t>
        </w:r>
        <w:r>
          <w:rPr>
            <w:noProof/>
            <w:webHidden/>
          </w:rPr>
          <w:tab/>
        </w:r>
        <w:r>
          <w:rPr>
            <w:noProof/>
            <w:webHidden/>
          </w:rPr>
          <w:fldChar w:fldCharType="begin"/>
        </w:r>
        <w:r>
          <w:rPr>
            <w:noProof/>
            <w:webHidden/>
          </w:rPr>
          <w:instrText xml:space="preserve"> PAGEREF _Toc448295867 \h </w:instrText>
        </w:r>
        <w:r>
          <w:rPr>
            <w:noProof/>
            <w:webHidden/>
          </w:rPr>
        </w:r>
        <w:r>
          <w:rPr>
            <w:noProof/>
            <w:webHidden/>
          </w:rPr>
          <w:fldChar w:fldCharType="separate"/>
        </w:r>
        <w:r>
          <w:rPr>
            <w:noProof/>
            <w:webHidden/>
          </w:rPr>
          <w:t>23</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68" w:history="1">
        <w:r w:rsidRPr="00E0008F">
          <w:rPr>
            <w:rStyle w:val="ac"/>
            <w:rFonts w:ascii="黑体" w:eastAsia="黑体" w:hAnsi="黑体"/>
            <w:noProof/>
          </w:rPr>
          <w:t xml:space="preserve">3.2  </w:t>
        </w:r>
        <w:r w:rsidRPr="00E0008F">
          <w:rPr>
            <w:rStyle w:val="ac"/>
            <w:rFonts w:ascii="黑体" w:eastAsia="黑体" w:hAnsi="黑体" w:hint="eastAsia"/>
            <w:noProof/>
          </w:rPr>
          <w:t>车联网的构成以及在保险中的作用</w:t>
        </w:r>
        <w:r>
          <w:rPr>
            <w:noProof/>
            <w:webHidden/>
          </w:rPr>
          <w:tab/>
        </w:r>
        <w:r>
          <w:rPr>
            <w:noProof/>
            <w:webHidden/>
          </w:rPr>
          <w:fldChar w:fldCharType="begin"/>
        </w:r>
        <w:r>
          <w:rPr>
            <w:noProof/>
            <w:webHidden/>
          </w:rPr>
          <w:instrText xml:space="preserve"> PAGEREF _Toc448295868 \h </w:instrText>
        </w:r>
        <w:r>
          <w:rPr>
            <w:noProof/>
            <w:webHidden/>
          </w:rPr>
        </w:r>
        <w:r>
          <w:rPr>
            <w:noProof/>
            <w:webHidden/>
          </w:rPr>
          <w:fldChar w:fldCharType="separate"/>
        </w:r>
        <w:r>
          <w:rPr>
            <w:noProof/>
            <w:webHidden/>
          </w:rPr>
          <w:t>24</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69" w:history="1">
        <w:r w:rsidRPr="00E0008F">
          <w:rPr>
            <w:rStyle w:val="ac"/>
            <w:rFonts w:ascii="黑体" w:eastAsia="黑体" w:hAnsi="黑体"/>
            <w:noProof/>
          </w:rPr>
          <w:t xml:space="preserve">3.2.1  </w:t>
        </w:r>
        <w:r w:rsidRPr="00E0008F">
          <w:rPr>
            <w:rStyle w:val="ac"/>
            <w:rFonts w:ascii="黑体" w:eastAsia="黑体" w:hAnsi="黑体" w:hint="eastAsia"/>
            <w:noProof/>
          </w:rPr>
          <w:t>车联网构成简述</w:t>
        </w:r>
        <w:r>
          <w:rPr>
            <w:noProof/>
            <w:webHidden/>
          </w:rPr>
          <w:tab/>
        </w:r>
        <w:r>
          <w:rPr>
            <w:noProof/>
            <w:webHidden/>
          </w:rPr>
          <w:fldChar w:fldCharType="begin"/>
        </w:r>
        <w:r>
          <w:rPr>
            <w:noProof/>
            <w:webHidden/>
          </w:rPr>
          <w:instrText xml:space="preserve"> PAGEREF _Toc448295869 \h </w:instrText>
        </w:r>
        <w:r>
          <w:rPr>
            <w:noProof/>
            <w:webHidden/>
          </w:rPr>
        </w:r>
        <w:r>
          <w:rPr>
            <w:noProof/>
            <w:webHidden/>
          </w:rPr>
          <w:fldChar w:fldCharType="separate"/>
        </w:r>
        <w:r>
          <w:rPr>
            <w:noProof/>
            <w:webHidden/>
          </w:rPr>
          <w:t>24</w:t>
        </w:r>
        <w:r>
          <w:rPr>
            <w:noProof/>
            <w:webHidden/>
          </w:rPr>
          <w:fldChar w:fldCharType="end"/>
        </w:r>
      </w:hyperlink>
    </w:p>
    <w:p w:rsidR="00E12045" w:rsidRDefault="00E12045">
      <w:pPr>
        <w:pStyle w:val="30"/>
        <w:rPr>
          <w:rFonts w:asciiTheme="minorHAnsi" w:eastAsiaTheme="minorEastAsia" w:hAnsiTheme="minorHAnsi" w:cstheme="minorBidi"/>
          <w:noProof/>
          <w:szCs w:val="22"/>
        </w:rPr>
      </w:pPr>
      <w:hyperlink w:anchor="_Toc448295870" w:history="1">
        <w:r w:rsidRPr="00E0008F">
          <w:rPr>
            <w:rStyle w:val="ac"/>
            <w:rFonts w:ascii="黑体" w:eastAsia="黑体" w:hAnsi="黑体"/>
            <w:noProof/>
          </w:rPr>
          <w:t xml:space="preserve">3.2.2  </w:t>
        </w:r>
        <w:r w:rsidRPr="00E0008F">
          <w:rPr>
            <w:rStyle w:val="ac"/>
            <w:rFonts w:ascii="黑体" w:eastAsia="黑体" w:hAnsi="黑体" w:hint="eastAsia"/>
            <w:noProof/>
          </w:rPr>
          <w:t>车联网设备在保险中的作用</w:t>
        </w:r>
        <w:r>
          <w:rPr>
            <w:noProof/>
            <w:webHidden/>
          </w:rPr>
          <w:tab/>
        </w:r>
        <w:r>
          <w:rPr>
            <w:noProof/>
            <w:webHidden/>
          </w:rPr>
          <w:fldChar w:fldCharType="begin"/>
        </w:r>
        <w:r>
          <w:rPr>
            <w:noProof/>
            <w:webHidden/>
          </w:rPr>
          <w:instrText xml:space="preserve"> PAGEREF _Toc448295870 \h </w:instrText>
        </w:r>
        <w:r>
          <w:rPr>
            <w:noProof/>
            <w:webHidden/>
          </w:rPr>
        </w:r>
        <w:r>
          <w:rPr>
            <w:noProof/>
            <w:webHidden/>
          </w:rPr>
          <w:fldChar w:fldCharType="separate"/>
        </w:r>
        <w:r>
          <w:rPr>
            <w:noProof/>
            <w:webHidden/>
          </w:rPr>
          <w:t>25</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71" w:history="1">
        <w:r w:rsidRPr="00E0008F">
          <w:rPr>
            <w:rStyle w:val="ac"/>
            <w:rFonts w:ascii="黑体" w:eastAsia="黑体" w:hAnsi="黑体"/>
            <w:noProof/>
          </w:rPr>
          <w:t>3.3  P2P</w:t>
        </w:r>
        <w:r w:rsidRPr="00E0008F">
          <w:rPr>
            <w:rStyle w:val="ac"/>
            <w:rFonts w:ascii="黑体" w:eastAsia="黑体" w:hAnsi="黑体" w:hint="eastAsia"/>
            <w:noProof/>
          </w:rPr>
          <w:t>商业车险厘定步骤分析</w:t>
        </w:r>
        <w:r>
          <w:rPr>
            <w:noProof/>
            <w:webHidden/>
          </w:rPr>
          <w:tab/>
        </w:r>
        <w:r>
          <w:rPr>
            <w:noProof/>
            <w:webHidden/>
          </w:rPr>
          <w:fldChar w:fldCharType="begin"/>
        </w:r>
        <w:r>
          <w:rPr>
            <w:noProof/>
            <w:webHidden/>
          </w:rPr>
          <w:instrText xml:space="preserve"> PAGEREF _Toc448295871 \h </w:instrText>
        </w:r>
        <w:r>
          <w:rPr>
            <w:noProof/>
            <w:webHidden/>
          </w:rPr>
        </w:r>
        <w:r>
          <w:rPr>
            <w:noProof/>
            <w:webHidden/>
          </w:rPr>
          <w:fldChar w:fldCharType="separate"/>
        </w:r>
        <w:r>
          <w:rPr>
            <w:noProof/>
            <w:webHidden/>
          </w:rPr>
          <w:t>26</w:t>
        </w:r>
        <w:r>
          <w:rPr>
            <w:noProof/>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72" w:history="1">
        <w:r w:rsidRPr="00E0008F">
          <w:rPr>
            <w:rStyle w:val="ac"/>
            <w:rFonts w:hint="eastAsia"/>
          </w:rPr>
          <w:t>第四章</w:t>
        </w:r>
        <w:r w:rsidRPr="00E0008F">
          <w:rPr>
            <w:rStyle w:val="ac"/>
          </w:rPr>
          <w:t xml:space="preserve">  </w:t>
        </w:r>
        <w:r w:rsidRPr="00E0008F">
          <w:rPr>
            <w:rStyle w:val="ac"/>
            <w:rFonts w:hint="eastAsia"/>
          </w:rPr>
          <w:t>从人静态因素的风险度量</w:t>
        </w:r>
        <w:r>
          <w:rPr>
            <w:webHidden/>
          </w:rPr>
          <w:tab/>
        </w:r>
        <w:r>
          <w:rPr>
            <w:webHidden/>
          </w:rPr>
          <w:fldChar w:fldCharType="begin"/>
        </w:r>
        <w:r>
          <w:rPr>
            <w:webHidden/>
          </w:rPr>
          <w:instrText xml:space="preserve"> PAGEREF _Toc448295872 \h </w:instrText>
        </w:r>
        <w:r>
          <w:rPr>
            <w:webHidden/>
          </w:rPr>
        </w:r>
        <w:r>
          <w:rPr>
            <w:webHidden/>
          </w:rPr>
          <w:fldChar w:fldCharType="separate"/>
        </w:r>
        <w:r>
          <w:rPr>
            <w:webHidden/>
          </w:rPr>
          <w:t>28</w:t>
        </w:r>
        <w:r>
          <w:rPr>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73" w:history="1">
        <w:r w:rsidRPr="00E0008F">
          <w:rPr>
            <w:rStyle w:val="ac"/>
            <w:rFonts w:ascii="黑体" w:eastAsia="黑体" w:hAnsi="黑体"/>
            <w:noProof/>
          </w:rPr>
          <w:t xml:space="preserve">4.1  </w:t>
        </w:r>
        <w:r w:rsidRPr="00E0008F">
          <w:rPr>
            <w:rStyle w:val="ac"/>
            <w:rFonts w:ascii="黑体" w:eastAsia="黑体" w:hAnsi="黑体" w:hint="eastAsia"/>
            <w:noProof/>
          </w:rPr>
          <w:t>样本数据说明</w:t>
        </w:r>
        <w:r>
          <w:rPr>
            <w:noProof/>
            <w:webHidden/>
          </w:rPr>
          <w:tab/>
        </w:r>
        <w:r>
          <w:rPr>
            <w:noProof/>
            <w:webHidden/>
          </w:rPr>
          <w:fldChar w:fldCharType="begin"/>
        </w:r>
        <w:r>
          <w:rPr>
            <w:noProof/>
            <w:webHidden/>
          </w:rPr>
          <w:instrText xml:space="preserve"> PAGEREF _Toc448295873 \h </w:instrText>
        </w:r>
        <w:r>
          <w:rPr>
            <w:noProof/>
            <w:webHidden/>
          </w:rPr>
        </w:r>
        <w:r>
          <w:rPr>
            <w:noProof/>
            <w:webHidden/>
          </w:rPr>
          <w:fldChar w:fldCharType="separate"/>
        </w:r>
        <w:r>
          <w:rPr>
            <w:noProof/>
            <w:webHidden/>
          </w:rPr>
          <w:t>28</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74" w:history="1">
        <w:r w:rsidRPr="00E0008F">
          <w:rPr>
            <w:rStyle w:val="ac"/>
            <w:rFonts w:ascii="黑体" w:eastAsia="黑体" w:hAnsi="黑体"/>
            <w:noProof/>
          </w:rPr>
          <w:t xml:space="preserve">4.2  </w:t>
        </w:r>
        <w:r w:rsidRPr="00E0008F">
          <w:rPr>
            <w:rStyle w:val="ac"/>
            <w:rFonts w:ascii="黑体" w:eastAsia="黑体" w:hAnsi="黑体" w:hint="eastAsia"/>
            <w:noProof/>
          </w:rPr>
          <w:t>模型的选取</w:t>
        </w:r>
        <w:r>
          <w:rPr>
            <w:noProof/>
            <w:webHidden/>
          </w:rPr>
          <w:tab/>
        </w:r>
        <w:r>
          <w:rPr>
            <w:noProof/>
            <w:webHidden/>
          </w:rPr>
          <w:fldChar w:fldCharType="begin"/>
        </w:r>
        <w:r>
          <w:rPr>
            <w:noProof/>
            <w:webHidden/>
          </w:rPr>
          <w:instrText xml:space="preserve"> PAGEREF _Toc448295874 \h </w:instrText>
        </w:r>
        <w:r>
          <w:rPr>
            <w:noProof/>
            <w:webHidden/>
          </w:rPr>
        </w:r>
        <w:r>
          <w:rPr>
            <w:noProof/>
            <w:webHidden/>
          </w:rPr>
          <w:fldChar w:fldCharType="separate"/>
        </w:r>
        <w:r>
          <w:rPr>
            <w:noProof/>
            <w:webHidden/>
          </w:rPr>
          <w:t>28</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75" w:history="1">
        <w:r w:rsidRPr="00E0008F">
          <w:rPr>
            <w:rStyle w:val="ac"/>
            <w:rFonts w:ascii="黑体" w:eastAsia="黑体" w:hAnsi="黑体"/>
            <w:noProof/>
          </w:rPr>
          <w:t xml:space="preserve">4.3  </w:t>
        </w:r>
        <w:r w:rsidRPr="00E0008F">
          <w:rPr>
            <w:rStyle w:val="ac"/>
            <w:rFonts w:ascii="黑体" w:eastAsia="黑体" w:hAnsi="黑体" w:hint="eastAsia"/>
            <w:noProof/>
          </w:rPr>
          <w:t>指标的选取与数据的预处理</w:t>
        </w:r>
        <w:r>
          <w:rPr>
            <w:noProof/>
            <w:webHidden/>
          </w:rPr>
          <w:tab/>
        </w:r>
        <w:r>
          <w:rPr>
            <w:noProof/>
            <w:webHidden/>
          </w:rPr>
          <w:fldChar w:fldCharType="begin"/>
        </w:r>
        <w:r>
          <w:rPr>
            <w:noProof/>
            <w:webHidden/>
          </w:rPr>
          <w:instrText xml:space="preserve"> PAGEREF _Toc448295875 \h </w:instrText>
        </w:r>
        <w:r>
          <w:rPr>
            <w:noProof/>
            <w:webHidden/>
          </w:rPr>
        </w:r>
        <w:r>
          <w:rPr>
            <w:noProof/>
            <w:webHidden/>
          </w:rPr>
          <w:fldChar w:fldCharType="separate"/>
        </w:r>
        <w:r>
          <w:rPr>
            <w:noProof/>
            <w:webHidden/>
          </w:rPr>
          <w:t>28</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76" w:history="1">
        <w:r w:rsidRPr="00E0008F">
          <w:rPr>
            <w:rStyle w:val="ac"/>
            <w:rFonts w:ascii="黑体" w:eastAsia="黑体" w:hAnsi="黑体"/>
            <w:noProof/>
          </w:rPr>
          <w:t xml:space="preserve">4.4  </w:t>
        </w:r>
        <w:r w:rsidRPr="00E0008F">
          <w:rPr>
            <w:rStyle w:val="ac"/>
            <w:rFonts w:ascii="黑体" w:eastAsia="黑体" w:hAnsi="黑体" w:hint="eastAsia"/>
            <w:noProof/>
          </w:rPr>
          <w:t>损失分布的确定</w:t>
        </w:r>
        <w:r>
          <w:rPr>
            <w:noProof/>
            <w:webHidden/>
          </w:rPr>
          <w:tab/>
        </w:r>
        <w:r>
          <w:rPr>
            <w:noProof/>
            <w:webHidden/>
          </w:rPr>
          <w:fldChar w:fldCharType="begin"/>
        </w:r>
        <w:r>
          <w:rPr>
            <w:noProof/>
            <w:webHidden/>
          </w:rPr>
          <w:instrText xml:space="preserve"> PAGEREF _Toc448295876 \h </w:instrText>
        </w:r>
        <w:r>
          <w:rPr>
            <w:noProof/>
            <w:webHidden/>
          </w:rPr>
        </w:r>
        <w:r>
          <w:rPr>
            <w:noProof/>
            <w:webHidden/>
          </w:rPr>
          <w:fldChar w:fldCharType="separate"/>
        </w:r>
        <w:r>
          <w:rPr>
            <w:noProof/>
            <w:webHidden/>
          </w:rPr>
          <w:t>33</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77" w:history="1">
        <w:r w:rsidRPr="00E0008F">
          <w:rPr>
            <w:rStyle w:val="ac"/>
            <w:rFonts w:ascii="黑体" w:eastAsia="黑体" w:hAnsi="黑体"/>
            <w:noProof/>
          </w:rPr>
          <w:t xml:space="preserve">4.5  </w:t>
        </w:r>
        <w:r w:rsidRPr="00E0008F">
          <w:rPr>
            <w:rStyle w:val="ac"/>
            <w:rFonts w:ascii="黑体" w:eastAsia="黑体" w:hAnsi="黑体" w:hint="eastAsia"/>
            <w:noProof/>
          </w:rPr>
          <w:t>模型结果及分析</w:t>
        </w:r>
        <w:r>
          <w:rPr>
            <w:noProof/>
            <w:webHidden/>
          </w:rPr>
          <w:tab/>
        </w:r>
        <w:r>
          <w:rPr>
            <w:noProof/>
            <w:webHidden/>
          </w:rPr>
          <w:fldChar w:fldCharType="begin"/>
        </w:r>
        <w:r>
          <w:rPr>
            <w:noProof/>
            <w:webHidden/>
          </w:rPr>
          <w:instrText xml:space="preserve"> PAGEREF _Toc448295877 \h </w:instrText>
        </w:r>
        <w:r>
          <w:rPr>
            <w:noProof/>
            <w:webHidden/>
          </w:rPr>
        </w:r>
        <w:r>
          <w:rPr>
            <w:noProof/>
            <w:webHidden/>
          </w:rPr>
          <w:fldChar w:fldCharType="separate"/>
        </w:r>
        <w:r>
          <w:rPr>
            <w:noProof/>
            <w:webHidden/>
          </w:rPr>
          <w:t>35</w:t>
        </w:r>
        <w:r>
          <w:rPr>
            <w:noProof/>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78" w:history="1">
        <w:r w:rsidRPr="00E0008F">
          <w:rPr>
            <w:rStyle w:val="ac"/>
            <w:rFonts w:hint="eastAsia"/>
          </w:rPr>
          <w:t>第五章</w:t>
        </w:r>
        <w:r w:rsidRPr="00E0008F">
          <w:rPr>
            <w:rStyle w:val="ac"/>
          </w:rPr>
          <w:t xml:space="preserve">  </w:t>
        </w:r>
        <w:r w:rsidRPr="00E0008F">
          <w:rPr>
            <w:rStyle w:val="ac"/>
            <w:rFonts w:hint="eastAsia"/>
          </w:rPr>
          <w:t>从人动态因素的风险评价</w:t>
        </w:r>
        <w:r>
          <w:rPr>
            <w:webHidden/>
          </w:rPr>
          <w:tab/>
        </w:r>
        <w:r>
          <w:rPr>
            <w:webHidden/>
          </w:rPr>
          <w:fldChar w:fldCharType="begin"/>
        </w:r>
        <w:r>
          <w:rPr>
            <w:webHidden/>
          </w:rPr>
          <w:instrText xml:space="preserve"> PAGEREF _Toc448295878 \h </w:instrText>
        </w:r>
        <w:r>
          <w:rPr>
            <w:webHidden/>
          </w:rPr>
        </w:r>
        <w:r>
          <w:rPr>
            <w:webHidden/>
          </w:rPr>
          <w:fldChar w:fldCharType="separate"/>
        </w:r>
        <w:r>
          <w:rPr>
            <w:webHidden/>
          </w:rPr>
          <w:t>37</w:t>
        </w:r>
        <w:r>
          <w:rPr>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79" w:history="1">
        <w:r w:rsidRPr="00E0008F">
          <w:rPr>
            <w:rStyle w:val="ac"/>
            <w:rFonts w:ascii="黑体" w:eastAsia="黑体" w:hAnsi="黑体"/>
            <w:noProof/>
          </w:rPr>
          <w:t xml:space="preserve">5.1  </w:t>
        </w:r>
        <w:r w:rsidRPr="00E0008F">
          <w:rPr>
            <w:rStyle w:val="ac"/>
            <w:rFonts w:ascii="黑体" w:eastAsia="黑体" w:hAnsi="黑体" w:hint="eastAsia"/>
            <w:noProof/>
          </w:rPr>
          <w:t>样本数据说明</w:t>
        </w:r>
        <w:r>
          <w:rPr>
            <w:noProof/>
            <w:webHidden/>
          </w:rPr>
          <w:tab/>
        </w:r>
        <w:r>
          <w:rPr>
            <w:noProof/>
            <w:webHidden/>
          </w:rPr>
          <w:fldChar w:fldCharType="begin"/>
        </w:r>
        <w:r>
          <w:rPr>
            <w:noProof/>
            <w:webHidden/>
          </w:rPr>
          <w:instrText xml:space="preserve"> PAGEREF _Toc448295879 \h </w:instrText>
        </w:r>
        <w:r>
          <w:rPr>
            <w:noProof/>
            <w:webHidden/>
          </w:rPr>
        </w:r>
        <w:r>
          <w:rPr>
            <w:noProof/>
            <w:webHidden/>
          </w:rPr>
          <w:fldChar w:fldCharType="separate"/>
        </w:r>
        <w:r>
          <w:rPr>
            <w:noProof/>
            <w:webHidden/>
          </w:rPr>
          <w:t>37</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80" w:history="1">
        <w:r w:rsidRPr="00E0008F">
          <w:rPr>
            <w:rStyle w:val="ac"/>
            <w:rFonts w:ascii="黑体" w:eastAsia="黑体" w:hAnsi="黑体"/>
            <w:noProof/>
          </w:rPr>
          <w:t xml:space="preserve">5.2  </w:t>
        </w:r>
        <w:r w:rsidRPr="00E0008F">
          <w:rPr>
            <w:rStyle w:val="ac"/>
            <w:rFonts w:ascii="黑体" w:eastAsia="黑体" w:hAnsi="黑体" w:hint="eastAsia"/>
            <w:noProof/>
          </w:rPr>
          <w:t>模型的选取</w:t>
        </w:r>
        <w:r>
          <w:rPr>
            <w:noProof/>
            <w:webHidden/>
          </w:rPr>
          <w:tab/>
        </w:r>
        <w:r>
          <w:rPr>
            <w:noProof/>
            <w:webHidden/>
          </w:rPr>
          <w:fldChar w:fldCharType="begin"/>
        </w:r>
        <w:r>
          <w:rPr>
            <w:noProof/>
            <w:webHidden/>
          </w:rPr>
          <w:instrText xml:space="preserve"> PAGEREF _Toc448295880 \h </w:instrText>
        </w:r>
        <w:r>
          <w:rPr>
            <w:noProof/>
            <w:webHidden/>
          </w:rPr>
        </w:r>
        <w:r>
          <w:rPr>
            <w:noProof/>
            <w:webHidden/>
          </w:rPr>
          <w:fldChar w:fldCharType="separate"/>
        </w:r>
        <w:r>
          <w:rPr>
            <w:noProof/>
            <w:webHidden/>
          </w:rPr>
          <w:t>37</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81" w:history="1">
        <w:r w:rsidRPr="00E0008F">
          <w:rPr>
            <w:rStyle w:val="ac"/>
            <w:rFonts w:ascii="黑体" w:eastAsia="黑体" w:hAnsi="黑体"/>
            <w:noProof/>
          </w:rPr>
          <w:t xml:space="preserve">5.3  </w:t>
        </w:r>
        <w:r w:rsidRPr="00E0008F">
          <w:rPr>
            <w:rStyle w:val="ac"/>
            <w:rFonts w:ascii="黑体" w:eastAsia="黑体" w:hAnsi="黑体" w:hint="eastAsia"/>
            <w:noProof/>
          </w:rPr>
          <w:t>驾驶行为指标的选取与数据的预处理</w:t>
        </w:r>
        <w:r>
          <w:rPr>
            <w:noProof/>
            <w:webHidden/>
          </w:rPr>
          <w:tab/>
        </w:r>
        <w:r>
          <w:rPr>
            <w:noProof/>
            <w:webHidden/>
          </w:rPr>
          <w:fldChar w:fldCharType="begin"/>
        </w:r>
        <w:r>
          <w:rPr>
            <w:noProof/>
            <w:webHidden/>
          </w:rPr>
          <w:instrText xml:space="preserve"> PAGEREF _Toc448295881 \h </w:instrText>
        </w:r>
        <w:r>
          <w:rPr>
            <w:noProof/>
            <w:webHidden/>
          </w:rPr>
        </w:r>
        <w:r>
          <w:rPr>
            <w:noProof/>
            <w:webHidden/>
          </w:rPr>
          <w:fldChar w:fldCharType="separate"/>
        </w:r>
        <w:r>
          <w:rPr>
            <w:noProof/>
            <w:webHidden/>
          </w:rPr>
          <w:t>38</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82" w:history="1">
        <w:r w:rsidRPr="00E0008F">
          <w:rPr>
            <w:rStyle w:val="ac"/>
            <w:rFonts w:ascii="黑体" w:eastAsia="黑体" w:hAnsi="黑体"/>
            <w:noProof/>
          </w:rPr>
          <w:t xml:space="preserve">5.4  </w:t>
        </w:r>
        <w:r w:rsidRPr="00E0008F">
          <w:rPr>
            <w:rStyle w:val="ac"/>
            <w:rFonts w:ascii="黑体" w:eastAsia="黑体" w:hAnsi="黑体" w:hint="eastAsia"/>
            <w:noProof/>
          </w:rPr>
          <w:t>驾驶行为指标的再筛选与指标权重的计算</w:t>
        </w:r>
        <w:r>
          <w:rPr>
            <w:noProof/>
            <w:webHidden/>
          </w:rPr>
          <w:tab/>
        </w:r>
        <w:r>
          <w:rPr>
            <w:noProof/>
            <w:webHidden/>
          </w:rPr>
          <w:fldChar w:fldCharType="begin"/>
        </w:r>
        <w:r>
          <w:rPr>
            <w:noProof/>
            <w:webHidden/>
          </w:rPr>
          <w:instrText xml:space="preserve"> PAGEREF _Toc448295882 \h </w:instrText>
        </w:r>
        <w:r>
          <w:rPr>
            <w:noProof/>
            <w:webHidden/>
          </w:rPr>
        </w:r>
        <w:r>
          <w:rPr>
            <w:noProof/>
            <w:webHidden/>
          </w:rPr>
          <w:fldChar w:fldCharType="separate"/>
        </w:r>
        <w:r>
          <w:rPr>
            <w:noProof/>
            <w:webHidden/>
          </w:rPr>
          <w:t>42</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83" w:history="1">
        <w:r w:rsidRPr="00E0008F">
          <w:rPr>
            <w:rStyle w:val="ac"/>
            <w:rFonts w:ascii="黑体" w:eastAsia="黑体" w:hAnsi="黑体"/>
            <w:noProof/>
          </w:rPr>
          <w:t xml:space="preserve">5.5  </w:t>
        </w:r>
        <w:r w:rsidRPr="00E0008F">
          <w:rPr>
            <w:rStyle w:val="ac"/>
            <w:rFonts w:ascii="黑体" w:eastAsia="黑体" w:hAnsi="黑体" w:hint="eastAsia"/>
            <w:noProof/>
          </w:rPr>
          <w:t>建立驾车行为评分模型，对驾车行为进行打分</w:t>
        </w:r>
        <w:r>
          <w:rPr>
            <w:noProof/>
            <w:webHidden/>
          </w:rPr>
          <w:tab/>
        </w:r>
        <w:r>
          <w:rPr>
            <w:noProof/>
            <w:webHidden/>
          </w:rPr>
          <w:fldChar w:fldCharType="begin"/>
        </w:r>
        <w:r>
          <w:rPr>
            <w:noProof/>
            <w:webHidden/>
          </w:rPr>
          <w:instrText xml:space="preserve"> PAGEREF _Toc448295883 \h </w:instrText>
        </w:r>
        <w:r>
          <w:rPr>
            <w:noProof/>
            <w:webHidden/>
          </w:rPr>
        </w:r>
        <w:r>
          <w:rPr>
            <w:noProof/>
            <w:webHidden/>
          </w:rPr>
          <w:fldChar w:fldCharType="separate"/>
        </w:r>
        <w:r>
          <w:rPr>
            <w:noProof/>
            <w:webHidden/>
          </w:rPr>
          <w:t>43</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84" w:history="1">
        <w:r w:rsidRPr="00E0008F">
          <w:rPr>
            <w:rStyle w:val="ac"/>
            <w:rFonts w:ascii="黑体" w:eastAsia="黑体" w:hAnsi="黑体"/>
            <w:noProof/>
          </w:rPr>
          <w:t xml:space="preserve">5.6  </w:t>
        </w:r>
        <w:r w:rsidRPr="00E0008F">
          <w:rPr>
            <w:rStyle w:val="ac"/>
            <w:rFonts w:ascii="黑体" w:eastAsia="黑体" w:hAnsi="黑体" w:hint="eastAsia"/>
            <w:noProof/>
          </w:rPr>
          <w:t>检验评分模型的有效性</w:t>
        </w:r>
        <w:r>
          <w:rPr>
            <w:noProof/>
            <w:webHidden/>
          </w:rPr>
          <w:tab/>
        </w:r>
        <w:r>
          <w:rPr>
            <w:noProof/>
            <w:webHidden/>
          </w:rPr>
          <w:fldChar w:fldCharType="begin"/>
        </w:r>
        <w:r>
          <w:rPr>
            <w:noProof/>
            <w:webHidden/>
          </w:rPr>
          <w:instrText xml:space="preserve"> PAGEREF _Toc448295884 \h </w:instrText>
        </w:r>
        <w:r>
          <w:rPr>
            <w:noProof/>
            <w:webHidden/>
          </w:rPr>
        </w:r>
        <w:r>
          <w:rPr>
            <w:noProof/>
            <w:webHidden/>
          </w:rPr>
          <w:fldChar w:fldCharType="separate"/>
        </w:r>
        <w:r>
          <w:rPr>
            <w:noProof/>
            <w:webHidden/>
          </w:rPr>
          <w:t>44</w:t>
        </w:r>
        <w:r>
          <w:rPr>
            <w:noProof/>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85" w:history="1">
        <w:r w:rsidRPr="00E0008F">
          <w:rPr>
            <w:rStyle w:val="ac"/>
            <w:rFonts w:hint="eastAsia"/>
          </w:rPr>
          <w:t>第六章</w:t>
        </w:r>
        <w:r w:rsidRPr="00E0008F">
          <w:rPr>
            <w:rStyle w:val="ac"/>
          </w:rPr>
          <w:t xml:space="preserve">  </w:t>
        </w:r>
        <w:r w:rsidRPr="00E0008F">
          <w:rPr>
            <w:rStyle w:val="ac"/>
            <w:rFonts w:hint="eastAsia"/>
          </w:rPr>
          <w:t>结论</w:t>
        </w:r>
        <w:r>
          <w:rPr>
            <w:webHidden/>
          </w:rPr>
          <w:tab/>
        </w:r>
        <w:r>
          <w:rPr>
            <w:webHidden/>
          </w:rPr>
          <w:fldChar w:fldCharType="begin"/>
        </w:r>
        <w:r>
          <w:rPr>
            <w:webHidden/>
          </w:rPr>
          <w:instrText xml:space="preserve"> PAGEREF _Toc448295885 \h </w:instrText>
        </w:r>
        <w:r>
          <w:rPr>
            <w:webHidden/>
          </w:rPr>
        </w:r>
        <w:r>
          <w:rPr>
            <w:webHidden/>
          </w:rPr>
          <w:fldChar w:fldCharType="separate"/>
        </w:r>
        <w:r>
          <w:rPr>
            <w:webHidden/>
          </w:rPr>
          <w:t>48</w:t>
        </w:r>
        <w:r>
          <w:rPr>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86" w:history="1">
        <w:r w:rsidRPr="00E0008F">
          <w:rPr>
            <w:rStyle w:val="ac"/>
            <w:rFonts w:hint="eastAsia"/>
          </w:rPr>
          <w:t>参考文献</w:t>
        </w:r>
        <w:r>
          <w:rPr>
            <w:webHidden/>
          </w:rPr>
          <w:tab/>
        </w:r>
        <w:r>
          <w:rPr>
            <w:webHidden/>
          </w:rPr>
          <w:fldChar w:fldCharType="begin"/>
        </w:r>
        <w:r>
          <w:rPr>
            <w:webHidden/>
          </w:rPr>
          <w:instrText xml:space="preserve"> PAGEREF _Toc448295886 \h </w:instrText>
        </w:r>
        <w:r>
          <w:rPr>
            <w:webHidden/>
          </w:rPr>
        </w:r>
        <w:r>
          <w:rPr>
            <w:webHidden/>
          </w:rPr>
          <w:fldChar w:fldCharType="separate"/>
        </w:r>
        <w:r>
          <w:rPr>
            <w:webHidden/>
          </w:rPr>
          <w:t>49</w:t>
        </w:r>
        <w:r>
          <w:rPr>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87" w:history="1">
        <w:r w:rsidRPr="00E0008F">
          <w:rPr>
            <w:rStyle w:val="ac"/>
            <w:rFonts w:hint="eastAsia"/>
          </w:rPr>
          <w:t>附录</w:t>
        </w:r>
        <w:r>
          <w:rPr>
            <w:webHidden/>
          </w:rPr>
          <w:tab/>
        </w:r>
        <w:r>
          <w:rPr>
            <w:webHidden/>
          </w:rPr>
          <w:fldChar w:fldCharType="begin"/>
        </w:r>
        <w:r>
          <w:rPr>
            <w:webHidden/>
          </w:rPr>
          <w:instrText xml:space="preserve"> PAGEREF _Toc448295887 \h </w:instrText>
        </w:r>
        <w:r>
          <w:rPr>
            <w:webHidden/>
          </w:rPr>
        </w:r>
        <w:r>
          <w:rPr>
            <w:webHidden/>
          </w:rPr>
          <w:fldChar w:fldCharType="separate"/>
        </w:r>
        <w:r>
          <w:rPr>
            <w:webHidden/>
          </w:rPr>
          <w:t>51</w:t>
        </w:r>
        <w:r>
          <w:rPr>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88" w:history="1">
        <w:r w:rsidRPr="00E0008F">
          <w:rPr>
            <w:rStyle w:val="ac"/>
            <w:rFonts w:ascii="黑体" w:eastAsia="黑体"/>
            <w:noProof/>
          </w:rPr>
          <w:t xml:space="preserve">A  </w:t>
        </w:r>
        <w:r w:rsidRPr="00E0008F">
          <w:rPr>
            <w:rStyle w:val="ac"/>
            <w:rFonts w:ascii="黑体" w:eastAsia="黑体" w:hint="eastAsia"/>
            <w:noProof/>
          </w:rPr>
          <w:t>重要代码</w:t>
        </w:r>
        <w:r>
          <w:rPr>
            <w:noProof/>
            <w:webHidden/>
          </w:rPr>
          <w:tab/>
        </w:r>
        <w:r>
          <w:rPr>
            <w:noProof/>
            <w:webHidden/>
          </w:rPr>
          <w:fldChar w:fldCharType="begin"/>
        </w:r>
        <w:r>
          <w:rPr>
            <w:noProof/>
            <w:webHidden/>
          </w:rPr>
          <w:instrText xml:space="preserve"> PAGEREF _Toc448295888 \h </w:instrText>
        </w:r>
        <w:r>
          <w:rPr>
            <w:noProof/>
            <w:webHidden/>
          </w:rPr>
        </w:r>
        <w:r>
          <w:rPr>
            <w:noProof/>
            <w:webHidden/>
          </w:rPr>
          <w:fldChar w:fldCharType="separate"/>
        </w:r>
        <w:r>
          <w:rPr>
            <w:noProof/>
            <w:webHidden/>
          </w:rPr>
          <w:t>51</w:t>
        </w:r>
        <w:r>
          <w:rPr>
            <w:noProof/>
            <w:webHidden/>
          </w:rPr>
          <w:fldChar w:fldCharType="end"/>
        </w:r>
      </w:hyperlink>
    </w:p>
    <w:p w:rsidR="00E12045" w:rsidRDefault="00E12045">
      <w:pPr>
        <w:pStyle w:val="20"/>
        <w:rPr>
          <w:rFonts w:asciiTheme="minorHAnsi" w:eastAsiaTheme="minorEastAsia" w:hAnsiTheme="minorHAnsi" w:cstheme="minorBidi"/>
          <w:noProof/>
          <w:szCs w:val="22"/>
        </w:rPr>
      </w:pPr>
      <w:hyperlink w:anchor="_Toc448295889" w:history="1">
        <w:r w:rsidRPr="00E0008F">
          <w:rPr>
            <w:rStyle w:val="ac"/>
            <w:noProof/>
          </w:rPr>
          <w:t xml:space="preserve">B  </w:t>
        </w:r>
        <w:r w:rsidRPr="00E0008F">
          <w:rPr>
            <w:rStyle w:val="ac"/>
            <w:rFonts w:hint="eastAsia"/>
            <w:noProof/>
          </w:rPr>
          <w:t>数据处理</w:t>
        </w:r>
        <w:r w:rsidRPr="00E0008F">
          <w:rPr>
            <w:rStyle w:val="ac"/>
            <w:noProof/>
          </w:rPr>
          <w:t>&amp;</w:t>
        </w:r>
        <w:r w:rsidRPr="00E0008F">
          <w:rPr>
            <w:rStyle w:val="ac"/>
            <w:rFonts w:hint="eastAsia"/>
            <w:noProof/>
          </w:rPr>
          <w:t>分析工具</w:t>
        </w:r>
        <w:r>
          <w:rPr>
            <w:noProof/>
            <w:webHidden/>
          </w:rPr>
          <w:tab/>
        </w:r>
        <w:r>
          <w:rPr>
            <w:noProof/>
            <w:webHidden/>
          </w:rPr>
          <w:fldChar w:fldCharType="begin"/>
        </w:r>
        <w:r>
          <w:rPr>
            <w:noProof/>
            <w:webHidden/>
          </w:rPr>
          <w:instrText xml:space="preserve"> PAGEREF _Toc448295889 \h </w:instrText>
        </w:r>
        <w:r>
          <w:rPr>
            <w:noProof/>
            <w:webHidden/>
          </w:rPr>
        </w:r>
        <w:r>
          <w:rPr>
            <w:noProof/>
            <w:webHidden/>
          </w:rPr>
          <w:fldChar w:fldCharType="separate"/>
        </w:r>
        <w:r>
          <w:rPr>
            <w:noProof/>
            <w:webHidden/>
          </w:rPr>
          <w:t>61</w:t>
        </w:r>
        <w:r>
          <w:rPr>
            <w:noProof/>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90" w:history="1">
        <w:r w:rsidRPr="00E0008F">
          <w:rPr>
            <w:rStyle w:val="ac"/>
            <w:rFonts w:hint="eastAsia"/>
          </w:rPr>
          <w:t>致谢</w:t>
        </w:r>
        <w:r>
          <w:rPr>
            <w:webHidden/>
          </w:rPr>
          <w:tab/>
        </w:r>
        <w:r>
          <w:rPr>
            <w:webHidden/>
          </w:rPr>
          <w:fldChar w:fldCharType="begin"/>
        </w:r>
        <w:r>
          <w:rPr>
            <w:webHidden/>
          </w:rPr>
          <w:instrText xml:space="preserve"> PAGEREF _Toc448295890 \h </w:instrText>
        </w:r>
        <w:r>
          <w:rPr>
            <w:webHidden/>
          </w:rPr>
        </w:r>
        <w:r>
          <w:rPr>
            <w:webHidden/>
          </w:rPr>
          <w:fldChar w:fldCharType="separate"/>
        </w:r>
        <w:r>
          <w:rPr>
            <w:webHidden/>
          </w:rPr>
          <w:t>62</w:t>
        </w:r>
        <w:r>
          <w:rPr>
            <w:webHidden/>
          </w:rPr>
          <w:fldChar w:fldCharType="end"/>
        </w:r>
      </w:hyperlink>
    </w:p>
    <w:p w:rsidR="00E12045" w:rsidRDefault="00E12045">
      <w:pPr>
        <w:pStyle w:val="10"/>
        <w:rPr>
          <w:rFonts w:asciiTheme="minorHAnsi" w:eastAsiaTheme="minorEastAsia" w:hAnsiTheme="minorHAnsi" w:cstheme="minorBidi"/>
          <w:sz w:val="21"/>
          <w:szCs w:val="22"/>
        </w:rPr>
      </w:pPr>
      <w:hyperlink w:anchor="_Toc448295891" w:history="1">
        <w:r w:rsidRPr="00E0008F">
          <w:rPr>
            <w:rStyle w:val="ac"/>
            <w:rFonts w:hint="eastAsia"/>
          </w:rPr>
          <w:t>北京大学学位论文原创性声明和使用授权说明</w:t>
        </w:r>
        <w:r>
          <w:rPr>
            <w:webHidden/>
          </w:rPr>
          <w:tab/>
        </w:r>
        <w:r>
          <w:rPr>
            <w:webHidden/>
          </w:rPr>
          <w:fldChar w:fldCharType="begin"/>
        </w:r>
        <w:r>
          <w:rPr>
            <w:webHidden/>
          </w:rPr>
          <w:instrText xml:space="preserve"> PAGEREF _Toc448295891 \h </w:instrText>
        </w:r>
        <w:r>
          <w:rPr>
            <w:webHidden/>
          </w:rPr>
        </w:r>
        <w:r>
          <w:rPr>
            <w:webHidden/>
          </w:rPr>
          <w:fldChar w:fldCharType="separate"/>
        </w:r>
        <w:r>
          <w:rPr>
            <w:webHidden/>
          </w:rPr>
          <w:t>63</w:t>
        </w:r>
        <w:r>
          <w:rPr>
            <w:webHidden/>
          </w:rPr>
          <w:fldChar w:fldCharType="end"/>
        </w:r>
      </w:hyperlink>
    </w:p>
    <w:p w:rsidR="00C75960" w:rsidRPr="00C63A55" w:rsidRDefault="002E2B98" w:rsidP="00C63A55">
      <w:pPr>
        <w:spacing w:line="400" w:lineRule="exact"/>
        <w:rPr>
          <w:rFonts w:ascii="宋体" w:hAnsi="宋体"/>
          <w:sz w:val="24"/>
        </w:rPr>
      </w:pPr>
      <w:r w:rsidRPr="00FF70B1">
        <w:rPr>
          <w:rFonts w:ascii="宋体" w:hAnsi="宋体"/>
          <w:b/>
          <w:bCs/>
          <w:sz w:val="24"/>
          <w:lang w:val="zh-CN"/>
        </w:rPr>
        <w:fldChar w:fldCharType="end"/>
      </w:r>
    </w:p>
    <w:p w:rsidR="00417C0B" w:rsidRDefault="00417C0B" w:rsidP="00197A77">
      <w:pPr>
        <w:sectPr w:rsidR="00417C0B" w:rsidSect="00405CEF">
          <w:headerReference w:type="even" r:id="rId14"/>
          <w:headerReference w:type="default" r:id="rId15"/>
          <w:footerReference w:type="even" r:id="rId16"/>
          <w:footerReference w:type="default" r:id="rId17"/>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p>
    <w:p w:rsidR="00417C0B" w:rsidRPr="007D3537" w:rsidRDefault="00417C0B" w:rsidP="00D64E80">
      <w:pPr>
        <w:pStyle w:val="1"/>
        <w:spacing w:before="480" w:after="360" w:line="240" w:lineRule="auto"/>
        <w:jc w:val="center"/>
        <w:rPr>
          <w:rFonts w:ascii="黑体" w:eastAsia="黑体" w:hAnsi="黑体"/>
          <w:b w:val="0"/>
          <w:sz w:val="32"/>
          <w:szCs w:val="32"/>
        </w:rPr>
      </w:pPr>
      <w:bookmarkStart w:id="32" w:name="_Toc448295846"/>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章</w:t>
      </w:r>
      <w:r w:rsidR="00D64E80">
        <w:rPr>
          <w:rFonts w:ascii="黑体" w:eastAsia="黑体" w:hAnsi="黑体" w:hint="eastAsia"/>
          <w:b w:val="0"/>
          <w:sz w:val="32"/>
          <w:szCs w:val="32"/>
        </w:rPr>
        <w:t xml:space="preserve">  </w:t>
      </w:r>
      <w:r w:rsidR="00845341">
        <w:rPr>
          <w:rFonts w:ascii="黑体" w:eastAsia="黑体" w:hAnsi="黑体" w:hint="eastAsia"/>
          <w:b w:val="0"/>
          <w:sz w:val="32"/>
          <w:szCs w:val="32"/>
        </w:rPr>
        <w:t>绪论</w:t>
      </w:r>
      <w:bookmarkEnd w:id="32"/>
    </w:p>
    <w:p w:rsidR="00367101" w:rsidRPr="00DC0964" w:rsidRDefault="00367101" w:rsidP="00D64E80">
      <w:pPr>
        <w:pStyle w:val="2"/>
        <w:spacing w:before="480" w:after="120" w:line="400" w:lineRule="exact"/>
        <w:rPr>
          <w:rFonts w:ascii="黑体" w:eastAsia="黑体" w:hAnsi="黑体"/>
          <w:b w:val="0"/>
          <w:sz w:val="28"/>
          <w:szCs w:val="28"/>
        </w:rPr>
      </w:pPr>
      <w:bookmarkStart w:id="33" w:name="_Toc416119704"/>
      <w:bookmarkStart w:id="34" w:name="_Toc448295847"/>
      <w:r w:rsidRPr="00DC0964">
        <w:rPr>
          <w:rFonts w:ascii="黑体" w:eastAsia="黑体" w:hAnsi="黑体"/>
          <w:b w:val="0"/>
          <w:sz w:val="28"/>
          <w:szCs w:val="28"/>
        </w:rPr>
        <w:t xml:space="preserve">1.1 </w:t>
      </w:r>
      <w:r w:rsidRPr="00DC0964">
        <w:rPr>
          <w:rFonts w:ascii="黑体" w:eastAsia="黑体" w:hAnsi="黑体" w:hint="eastAsia"/>
          <w:b w:val="0"/>
          <w:sz w:val="28"/>
          <w:szCs w:val="28"/>
        </w:rPr>
        <w:t xml:space="preserve"> 选题</w:t>
      </w:r>
      <w:r w:rsidRPr="00DC0964">
        <w:rPr>
          <w:rFonts w:ascii="黑体" w:eastAsia="黑体" w:hAnsi="黑体" w:cs="宋体" w:hint="eastAsia"/>
          <w:b w:val="0"/>
          <w:sz w:val="28"/>
          <w:szCs w:val="28"/>
        </w:rPr>
        <w:t>背景</w:t>
      </w:r>
      <w:r w:rsidRPr="00DC0964">
        <w:rPr>
          <w:rFonts w:ascii="黑体" w:eastAsia="黑体" w:hAnsi="黑体" w:cs="宋体"/>
          <w:b w:val="0"/>
          <w:sz w:val="28"/>
          <w:szCs w:val="28"/>
        </w:rPr>
        <w:t>及意义</w:t>
      </w:r>
      <w:bookmarkEnd w:id="33"/>
      <w:bookmarkEnd w:id="34"/>
    </w:p>
    <w:p w:rsidR="003B3718" w:rsidRPr="00DC0964" w:rsidRDefault="003B3718" w:rsidP="003B3718">
      <w:pPr>
        <w:spacing w:line="400" w:lineRule="exact"/>
        <w:ind w:firstLineChars="177" w:firstLine="425"/>
        <w:rPr>
          <w:sz w:val="24"/>
        </w:rPr>
      </w:pPr>
      <w:r w:rsidRPr="00DC0964">
        <w:rPr>
          <w:rFonts w:hint="eastAsia"/>
          <w:sz w:val="24"/>
        </w:rPr>
        <w:t>对于解决社会资源约束、环境污染日趋严重的问题，共享经济功不可没。而其中最具代表性的就是出行行业。除了大家所熟知的滴滴</w:t>
      </w:r>
      <w:proofErr w:type="gramStart"/>
      <w:r w:rsidRPr="00DC0964">
        <w:rPr>
          <w:rFonts w:hint="eastAsia"/>
          <w:sz w:val="24"/>
        </w:rPr>
        <w:t>这类拼座服务</w:t>
      </w:r>
      <w:proofErr w:type="gramEnd"/>
      <w:r w:rsidRPr="00DC0964">
        <w:rPr>
          <w:rFonts w:hint="eastAsia"/>
          <w:sz w:val="24"/>
        </w:rPr>
        <w:t>（司机是车主），</w:t>
      </w:r>
      <w:proofErr w:type="gramStart"/>
      <w:r w:rsidRPr="00DC0964">
        <w:rPr>
          <w:rFonts w:hint="eastAsia"/>
          <w:sz w:val="24"/>
        </w:rPr>
        <w:t>宝驾这类</w:t>
      </w:r>
      <w:proofErr w:type="gramEnd"/>
      <w:r w:rsidRPr="00DC0964">
        <w:rPr>
          <w:rFonts w:hint="eastAsia"/>
          <w:sz w:val="24"/>
        </w:rPr>
        <w:t>主打</w:t>
      </w:r>
      <w:r w:rsidRPr="00DC0964">
        <w:rPr>
          <w:rFonts w:hint="eastAsia"/>
          <w:sz w:val="24"/>
        </w:rPr>
        <w:t>P2P</w:t>
      </w:r>
      <w:r w:rsidRPr="00DC0964">
        <w:rPr>
          <w:rFonts w:hint="eastAsia"/>
          <w:sz w:val="24"/>
        </w:rPr>
        <w:t>租车（司机是租客）公司的业务也迅猛地发展起来。</w:t>
      </w:r>
    </w:p>
    <w:p w:rsidR="003B3718" w:rsidRPr="00DC0964" w:rsidRDefault="003B3718" w:rsidP="003B3718">
      <w:pPr>
        <w:spacing w:line="400" w:lineRule="exact"/>
        <w:ind w:firstLineChars="177" w:firstLine="425"/>
        <w:rPr>
          <w:sz w:val="24"/>
        </w:rPr>
      </w:pPr>
      <w:r w:rsidRPr="00DC0964">
        <w:rPr>
          <w:rFonts w:hint="eastAsia"/>
          <w:sz w:val="24"/>
        </w:rPr>
        <w:t>由于汽车购置金额较大、风险影响因子较多且事故发生频率较高，除了交通强制险之外，大部分私家车所有者还会购买商业车险。而对于</w:t>
      </w:r>
      <w:r w:rsidRPr="00DC0964">
        <w:rPr>
          <w:rFonts w:hint="eastAsia"/>
          <w:sz w:val="24"/>
        </w:rPr>
        <w:t>P2P</w:t>
      </w:r>
      <w:r w:rsidRPr="00DC0964">
        <w:rPr>
          <w:rFonts w:hint="eastAsia"/>
          <w:sz w:val="24"/>
        </w:rPr>
        <w:t>平台的车来说，除了车主必买的</w:t>
      </w:r>
      <w:proofErr w:type="gramStart"/>
      <w:r w:rsidRPr="00DC0964">
        <w:rPr>
          <w:rFonts w:hint="eastAsia"/>
          <w:sz w:val="24"/>
        </w:rPr>
        <w:t>交强险之外</w:t>
      </w:r>
      <w:proofErr w:type="gramEnd"/>
      <w:r w:rsidRPr="00DC0964">
        <w:rPr>
          <w:rFonts w:hint="eastAsia"/>
          <w:sz w:val="24"/>
        </w:rPr>
        <w:t>，商业车险的购买方已从车辆所有方转移到了租客身上，此时保险中的信息不对称性以及逆向选择问题便会更加突出，传统商业车险定价体系已不再适用。另一方面，</w:t>
      </w:r>
      <w:r w:rsidRPr="00DC0964">
        <w:rPr>
          <w:rFonts w:hint="eastAsia"/>
          <w:sz w:val="24"/>
        </w:rPr>
        <w:t>P2P</w:t>
      </w:r>
      <w:r w:rsidRPr="00DC0964">
        <w:rPr>
          <w:rFonts w:hint="eastAsia"/>
          <w:sz w:val="24"/>
        </w:rPr>
        <w:t>租车公司出于安全性的考虑会为其平台上的每一辆车安装</w:t>
      </w:r>
      <w:r w:rsidRPr="00DC0964">
        <w:rPr>
          <w:rFonts w:hint="eastAsia"/>
          <w:sz w:val="24"/>
        </w:rPr>
        <w:t>OBD</w:t>
      </w:r>
      <w:r w:rsidRPr="00DC0964">
        <w:rPr>
          <w:rFonts w:hint="eastAsia"/>
          <w:sz w:val="24"/>
        </w:rPr>
        <w:t>设备，它可以提取到车辆的实时位置、速度、方向等信息。通过这个天然的数据入口，我们可以分析出租客的驾驶行为，以此来判断租客的驾驶风险。</w:t>
      </w:r>
    </w:p>
    <w:p w:rsidR="00367101" w:rsidRPr="00DC0964" w:rsidRDefault="003B3718" w:rsidP="003B3718">
      <w:pPr>
        <w:spacing w:line="400" w:lineRule="exact"/>
        <w:ind w:firstLineChars="177" w:firstLine="425"/>
        <w:rPr>
          <w:sz w:val="24"/>
        </w:rPr>
      </w:pPr>
      <w:r w:rsidRPr="00DC0964">
        <w:rPr>
          <w:rFonts w:hint="eastAsia"/>
          <w:sz w:val="24"/>
        </w:rPr>
        <w:t>本文首先根据数据指标性质不同将数据进行分类，分为从车、从人（静态、动态）因素两大类，通过定性定量相结合的方法设计出</w:t>
      </w:r>
      <w:r w:rsidRPr="00DC0964">
        <w:rPr>
          <w:rFonts w:hint="eastAsia"/>
          <w:sz w:val="24"/>
        </w:rPr>
        <w:t>P2P</w:t>
      </w:r>
      <w:r w:rsidRPr="00DC0964">
        <w:rPr>
          <w:rFonts w:hint="eastAsia"/>
          <w:sz w:val="24"/>
        </w:rPr>
        <w:t>商业车险厘定步骤，并进行实证检验，为</w:t>
      </w:r>
      <w:r w:rsidRPr="00DC0964">
        <w:rPr>
          <w:rFonts w:hint="eastAsia"/>
          <w:sz w:val="24"/>
        </w:rPr>
        <w:t>P2P</w:t>
      </w:r>
      <w:r w:rsidRPr="00DC0964">
        <w:rPr>
          <w:rFonts w:hint="eastAsia"/>
          <w:sz w:val="24"/>
        </w:rPr>
        <w:t>租车商业车险进行用户风险衡量、精准定价提供理论依据。与此同时，随着我国商业车险定价的逐步放开，本文对于车险行业的精准定价也有一定的借鉴意义。</w:t>
      </w:r>
    </w:p>
    <w:p w:rsidR="00367101" w:rsidRPr="00DC0964" w:rsidRDefault="00367101" w:rsidP="00367101">
      <w:pPr>
        <w:pStyle w:val="2"/>
        <w:spacing w:before="480" w:after="120" w:line="400" w:lineRule="exact"/>
        <w:rPr>
          <w:rFonts w:ascii="黑体" w:eastAsia="黑体" w:hAnsi="黑体"/>
          <w:b w:val="0"/>
          <w:sz w:val="28"/>
          <w:szCs w:val="28"/>
        </w:rPr>
      </w:pPr>
      <w:bookmarkStart w:id="35" w:name="_Toc416119705"/>
      <w:bookmarkStart w:id="36" w:name="_Toc448295848"/>
      <w:r w:rsidRPr="00DC0964">
        <w:rPr>
          <w:rFonts w:ascii="黑体" w:eastAsia="黑体" w:hAnsi="黑体"/>
          <w:b w:val="0"/>
          <w:sz w:val="28"/>
          <w:szCs w:val="28"/>
        </w:rPr>
        <w:t xml:space="preserve">1.2 </w:t>
      </w:r>
      <w:r w:rsidRPr="00DC0964">
        <w:rPr>
          <w:rFonts w:ascii="黑体" w:eastAsia="黑体" w:hAnsi="黑体" w:hint="eastAsia"/>
          <w:b w:val="0"/>
          <w:sz w:val="28"/>
          <w:szCs w:val="28"/>
        </w:rPr>
        <w:t xml:space="preserve"> </w:t>
      </w:r>
      <w:bookmarkEnd w:id="35"/>
      <w:r w:rsidR="00DC0964" w:rsidRPr="00DC0964">
        <w:rPr>
          <w:rFonts w:ascii="黑体" w:eastAsia="黑体" w:hAnsi="黑体" w:hint="eastAsia"/>
          <w:b w:val="0"/>
          <w:sz w:val="28"/>
          <w:szCs w:val="28"/>
        </w:rPr>
        <w:t>研究目标、研究</w:t>
      </w:r>
      <w:r w:rsidR="003B3718" w:rsidRPr="00DC0964">
        <w:rPr>
          <w:rFonts w:ascii="黑体" w:eastAsia="黑体" w:hAnsi="黑体" w:hint="eastAsia"/>
          <w:b w:val="0"/>
          <w:sz w:val="28"/>
          <w:szCs w:val="28"/>
        </w:rPr>
        <w:t>内容</w:t>
      </w:r>
      <w:r w:rsidR="00DC0964" w:rsidRPr="00DC0964">
        <w:rPr>
          <w:rFonts w:ascii="黑体" w:eastAsia="黑体" w:hAnsi="黑体" w:hint="eastAsia"/>
          <w:b w:val="0"/>
          <w:sz w:val="28"/>
          <w:szCs w:val="28"/>
        </w:rPr>
        <w:t>以及创新点</w:t>
      </w:r>
      <w:bookmarkEnd w:id="36"/>
    </w:p>
    <w:p w:rsidR="003B3718" w:rsidRPr="00DC0964" w:rsidRDefault="003B3718" w:rsidP="003B3718">
      <w:pPr>
        <w:spacing w:line="400" w:lineRule="exact"/>
        <w:ind w:firstLineChars="200" w:firstLine="480"/>
        <w:rPr>
          <w:sz w:val="24"/>
        </w:rPr>
      </w:pPr>
      <w:r w:rsidRPr="00DC0964">
        <w:rPr>
          <w:rFonts w:hint="eastAsia"/>
          <w:sz w:val="24"/>
        </w:rPr>
        <w:t>本文首先对我国普遍采用的商业车险厘定方法进行梳理分析，并在此基础上对比</w:t>
      </w:r>
      <w:bookmarkStart w:id="37" w:name="OLE_LINK6"/>
      <w:bookmarkStart w:id="38" w:name="OLE_LINK7"/>
      <w:r w:rsidRPr="00DC0964">
        <w:rPr>
          <w:rFonts w:hint="eastAsia"/>
          <w:sz w:val="24"/>
        </w:rPr>
        <w:t>P2P</w:t>
      </w:r>
      <w:r w:rsidRPr="00DC0964">
        <w:rPr>
          <w:rFonts w:hint="eastAsia"/>
          <w:sz w:val="24"/>
        </w:rPr>
        <w:t>租车平台商业车险</w:t>
      </w:r>
      <w:bookmarkEnd w:id="37"/>
      <w:bookmarkEnd w:id="38"/>
      <w:r w:rsidRPr="00DC0964">
        <w:rPr>
          <w:rFonts w:hint="eastAsia"/>
          <w:sz w:val="24"/>
        </w:rPr>
        <w:t>目前所采用的计费标准以及根据</w:t>
      </w:r>
      <w:r w:rsidRPr="00DC0964">
        <w:rPr>
          <w:rFonts w:hint="eastAsia"/>
          <w:sz w:val="24"/>
        </w:rPr>
        <w:t>P2P</w:t>
      </w:r>
      <w:r w:rsidRPr="00DC0964">
        <w:rPr>
          <w:rFonts w:hint="eastAsia"/>
          <w:sz w:val="24"/>
        </w:rPr>
        <w:t>租车平台的自身特点找出车险厘定因子筛选原则与厘定步骤。其次，通过分析</w:t>
      </w:r>
      <w:r w:rsidRPr="00DC0964">
        <w:rPr>
          <w:rFonts w:hint="eastAsia"/>
          <w:sz w:val="24"/>
        </w:rPr>
        <w:t>P2P</w:t>
      </w:r>
      <w:r w:rsidRPr="00DC0964">
        <w:rPr>
          <w:rFonts w:hint="eastAsia"/>
          <w:sz w:val="24"/>
        </w:rPr>
        <w:t>平台可以获取到租客的准确信息，将这些数据指标分为从车、从人两大类。同时，根据租车平台给每辆车安装</w:t>
      </w:r>
      <w:r w:rsidRPr="00DC0964">
        <w:rPr>
          <w:rFonts w:hint="eastAsia"/>
          <w:sz w:val="24"/>
        </w:rPr>
        <w:t>OBD</w:t>
      </w:r>
      <w:r w:rsidRPr="00DC0964">
        <w:rPr>
          <w:rFonts w:hint="eastAsia"/>
          <w:sz w:val="24"/>
        </w:rPr>
        <w:t>设备可以获取到汽车驾驶人的动态数据，再将从人信息分为静态因子和动态因子两部分。</w:t>
      </w:r>
    </w:p>
    <w:p w:rsidR="003B3718" w:rsidRPr="00DC0964" w:rsidRDefault="003B3718" w:rsidP="003B3718">
      <w:pPr>
        <w:spacing w:line="400" w:lineRule="exact"/>
        <w:ind w:firstLineChars="200" w:firstLine="480"/>
        <w:rPr>
          <w:sz w:val="24"/>
        </w:rPr>
      </w:pPr>
      <w:r w:rsidRPr="00DC0964">
        <w:rPr>
          <w:rFonts w:hint="eastAsia"/>
          <w:sz w:val="24"/>
        </w:rPr>
        <w:t>在确定风险因子后，设计出车险费率的厘定方法与步骤。由于交通事故出险事故中，仅有</w:t>
      </w:r>
      <w:r w:rsidRPr="00DC0964">
        <w:rPr>
          <w:rFonts w:hint="eastAsia"/>
          <w:sz w:val="24"/>
        </w:rPr>
        <w:t>5%-10%</w:t>
      </w:r>
      <w:r w:rsidRPr="00DC0964">
        <w:rPr>
          <w:rFonts w:hint="eastAsia"/>
          <w:sz w:val="24"/>
        </w:rPr>
        <w:t>的因素是与从</w:t>
      </w:r>
      <w:proofErr w:type="gramStart"/>
      <w:r w:rsidRPr="00DC0964">
        <w:rPr>
          <w:rFonts w:hint="eastAsia"/>
          <w:sz w:val="24"/>
        </w:rPr>
        <w:t>车因素</w:t>
      </w:r>
      <w:proofErr w:type="gramEnd"/>
      <w:r w:rsidRPr="00DC0964">
        <w:rPr>
          <w:rFonts w:hint="eastAsia"/>
          <w:sz w:val="24"/>
        </w:rPr>
        <w:t>有关，而车辆购置价格又是决定出险金额高低很重要的一个决定因素。因此，将租车金额（与车辆购置价格高低高度相关）作为保费的一个乘数，而通过从人因素风险高低的判别来决定费率的大小。</w:t>
      </w:r>
    </w:p>
    <w:p w:rsidR="003B3718" w:rsidRPr="00DC0964" w:rsidRDefault="003B3718" w:rsidP="003B3718">
      <w:pPr>
        <w:spacing w:line="400" w:lineRule="exact"/>
        <w:ind w:firstLineChars="200" w:firstLine="480"/>
        <w:rPr>
          <w:sz w:val="24"/>
        </w:rPr>
      </w:pPr>
      <w:r w:rsidRPr="00DC0964">
        <w:rPr>
          <w:rFonts w:hint="eastAsia"/>
          <w:sz w:val="24"/>
        </w:rPr>
        <w:t>在进行从人因素风险大小判别时，通过对现有车险定价方法的研究，分别为从人中的静态、动态驾驶行为因子选择广义线性模型、</w:t>
      </w:r>
      <w:proofErr w:type="gramStart"/>
      <w:r w:rsidRPr="00DC0964">
        <w:rPr>
          <w:rFonts w:hint="eastAsia"/>
          <w:sz w:val="24"/>
        </w:rPr>
        <w:t>熵权法</w:t>
      </w:r>
      <w:proofErr w:type="gramEnd"/>
      <w:r w:rsidRPr="00DC0964">
        <w:rPr>
          <w:rFonts w:hint="eastAsia"/>
          <w:sz w:val="24"/>
        </w:rPr>
        <w:t>进行用户风险大小的拟合与</w:t>
      </w:r>
      <w:r w:rsidRPr="00DC0964">
        <w:rPr>
          <w:rFonts w:hint="eastAsia"/>
          <w:sz w:val="24"/>
        </w:rPr>
        <w:lastRenderedPageBreak/>
        <w:t>预测。同时，根据</w:t>
      </w:r>
      <w:r w:rsidRPr="00DC0964">
        <w:rPr>
          <w:rFonts w:hint="eastAsia"/>
          <w:sz w:val="24"/>
        </w:rPr>
        <w:t>P2P</w:t>
      </w:r>
      <w:r w:rsidRPr="00DC0964">
        <w:rPr>
          <w:rFonts w:hint="eastAsia"/>
          <w:sz w:val="24"/>
        </w:rPr>
        <w:t>商业车险特点，将动态因子的风险因素放入免赔额费率大小的厘定中。</w:t>
      </w:r>
    </w:p>
    <w:p w:rsidR="00367101" w:rsidRPr="00005C2B" w:rsidRDefault="003B3718" w:rsidP="003B3718">
      <w:pPr>
        <w:spacing w:line="400" w:lineRule="exact"/>
        <w:ind w:firstLineChars="200" w:firstLine="480"/>
        <w:rPr>
          <w:rFonts w:asciiTheme="minorEastAsia" w:eastAsiaTheme="minorEastAsia" w:hAnsiTheme="minorEastAsia"/>
          <w:sz w:val="24"/>
        </w:rPr>
      </w:pPr>
      <w:r w:rsidRPr="00005C2B">
        <w:rPr>
          <w:rFonts w:asciiTheme="minorEastAsia" w:eastAsiaTheme="minorEastAsia" w:hAnsiTheme="minorEastAsia" w:hint="eastAsia"/>
          <w:sz w:val="24"/>
        </w:rPr>
        <w:t>最后，本文试图建立一套相对完整的P2P租车平台商业车险厘定方法，能够更好地区分出租客风险大小并对其驾车行为起到一定的正向激励作用，从而给P2P商业车险的定价提供理论支持。与此同时，为我国车险费率市场化的开展提供实证研究的支撑。</w:t>
      </w:r>
    </w:p>
    <w:p w:rsidR="00E04D6F" w:rsidRPr="00F9337B" w:rsidRDefault="002B4559" w:rsidP="004C5431">
      <w:pPr>
        <w:spacing w:line="400" w:lineRule="exact"/>
        <w:ind w:firstLineChars="200" w:firstLine="480"/>
        <w:rPr>
          <w:sz w:val="22"/>
          <w:szCs w:val="22"/>
        </w:rPr>
      </w:pPr>
      <w:r>
        <w:rPr>
          <w:rFonts w:asciiTheme="minorEastAsia" w:eastAsiaTheme="minorEastAsia" w:hAnsiTheme="minorEastAsia" w:hint="eastAsia"/>
          <w:sz w:val="24"/>
        </w:rPr>
        <w:t>本文的创新点主要体现在以下</w:t>
      </w:r>
      <w:r w:rsidR="00005C2B" w:rsidRPr="00005C2B">
        <w:rPr>
          <w:rFonts w:asciiTheme="minorEastAsia" w:eastAsiaTheme="minorEastAsia" w:hAnsiTheme="minorEastAsia" w:hint="eastAsia"/>
          <w:sz w:val="24"/>
        </w:rPr>
        <w:t>几个方面：</w:t>
      </w:r>
      <w:r w:rsidR="0060001E" w:rsidRPr="00005C2B">
        <w:rPr>
          <w:rFonts w:asciiTheme="minorEastAsia" w:eastAsiaTheme="minorEastAsia" w:hAnsiTheme="minorEastAsia" w:hint="eastAsia"/>
          <w:sz w:val="24"/>
        </w:rPr>
        <w:t>第一，由于P2P租车模式在我国才刚开始起步，以往文献中没有专门针对P2P车险来进行研究的，本文将重点聚焦在P2P</w:t>
      </w:r>
      <w:r w:rsidR="00005C2B" w:rsidRPr="00005C2B">
        <w:rPr>
          <w:rFonts w:asciiTheme="minorEastAsia" w:eastAsiaTheme="minorEastAsia" w:hAnsiTheme="minorEastAsia" w:hint="eastAsia"/>
          <w:sz w:val="24"/>
        </w:rPr>
        <w:t>商业车险这个保险品种中的细分产品，填补了这部分内容研究上的空白；</w:t>
      </w:r>
      <w:r w:rsidR="0060001E" w:rsidRPr="00005C2B">
        <w:rPr>
          <w:rFonts w:asciiTheme="minorEastAsia" w:eastAsiaTheme="minorEastAsia" w:hAnsiTheme="minorEastAsia" w:hint="eastAsia"/>
          <w:sz w:val="24"/>
        </w:rPr>
        <w:t>第二，本文在传统的车险费率厘定静态因子中加入了驾驶行为这一动态因子，为车险费率的厘定提供了新的思路。与此同时，也为我国大数据的实际运用提供了理论支持。</w:t>
      </w:r>
    </w:p>
    <w:p w:rsidR="00F244E5" w:rsidRPr="004D1533" w:rsidRDefault="00DC0964" w:rsidP="00F244E5">
      <w:pPr>
        <w:pStyle w:val="2"/>
        <w:spacing w:before="480" w:after="120" w:line="400" w:lineRule="exact"/>
        <w:rPr>
          <w:rFonts w:ascii="黑体" w:eastAsia="黑体" w:hAnsi="黑体"/>
          <w:b w:val="0"/>
          <w:sz w:val="28"/>
          <w:szCs w:val="28"/>
        </w:rPr>
      </w:pPr>
      <w:bookmarkStart w:id="39" w:name="_Toc416119707"/>
      <w:bookmarkStart w:id="40" w:name="_Toc448295849"/>
      <w:r w:rsidRPr="004D1533">
        <w:rPr>
          <w:rFonts w:ascii="黑体" w:eastAsia="黑体" w:hAnsi="黑体"/>
          <w:b w:val="0"/>
          <w:sz w:val="28"/>
          <w:szCs w:val="28"/>
        </w:rPr>
        <w:t>1.</w:t>
      </w:r>
      <w:r w:rsidRPr="004D1533">
        <w:rPr>
          <w:rFonts w:ascii="黑体" w:eastAsia="黑体" w:hAnsi="黑体" w:hint="eastAsia"/>
          <w:b w:val="0"/>
          <w:sz w:val="28"/>
          <w:szCs w:val="28"/>
        </w:rPr>
        <w:t>3</w:t>
      </w:r>
      <w:r w:rsidR="00F244E5" w:rsidRPr="004D1533">
        <w:rPr>
          <w:rFonts w:ascii="黑体" w:eastAsia="黑体" w:hAnsi="黑体"/>
          <w:b w:val="0"/>
          <w:sz w:val="28"/>
          <w:szCs w:val="28"/>
        </w:rPr>
        <w:t xml:space="preserve"> </w:t>
      </w:r>
      <w:r w:rsidR="00F244E5" w:rsidRPr="004D1533">
        <w:rPr>
          <w:rFonts w:ascii="黑体" w:eastAsia="黑体" w:hAnsi="黑体" w:hint="eastAsia"/>
          <w:b w:val="0"/>
          <w:sz w:val="28"/>
          <w:szCs w:val="28"/>
        </w:rPr>
        <w:t xml:space="preserve"> 论文组织</w:t>
      </w:r>
      <w:r w:rsidR="00F244E5" w:rsidRPr="004D1533">
        <w:rPr>
          <w:rFonts w:ascii="黑体" w:eastAsia="黑体" w:hAnsi="黑体"/>
          <w:b w:val="0"/>
          <w:sz w:val="28"/>
          <w:szCs w:val="28"/>
        </w:rPr>
        <w:t>结构</w:t>
      </w:r>
      <w:bookmarkEnd w:id="39"/>
      <w:bookmarkEnd w:id="40"/>
    </w:p>
    <w:p w:rsidR="00F244E5" w:rsidRPr="004D1533" w:rsidRDefault="00F244E5" w:rsidP="00E04D44">
      <w:pPr>
        <w:spacing w:line="400" w:lineRule="exact"/>
        <w:ind w:firstLine="437"/>
        <w:rPr>
          <w:sz w:val="24"/>
        </w:rPr>
      </w:pPr>
      <w:r w:rsidRPr="004D1533">
        <w:rPr>
          <w:rFonts w:hint="eastAsia"/>
          <w:sz w:val="24"/>
        </w:rPr>
        <w:t>全文总共</w:t>
      </w:r>
      <w:r w:rsidRPr="004D1533">
        <w:rPr>
          <w:sz w:val="24"/>
        </w:rPr>
        <w:t>分为</w:t>
      </w:r>
      <w:r w:rsidR="007817EE" w:rsidRPr="004D1533">
        <w:rPr>
          <w:rFonts w:hint="eastAsia"/>
          <w:sz w:val="24"/>
        </w:rPr>
        <w:t>六</w:t>
      </w:r>
      <w:r w:rsidRPr="004D1533">
        <w:rPr>
          <w:sz w:val="24"/>
        </w:rPr>
        <w:t>章，</w:t>
      </w:r>
      <w:r w:rsidRPr="004D1533">
        <w:rPr>
          <w:rFonts w:hint="eastAsia"/>
          <w:sz w:val="24"/>
        </w:rPr>
        <w:t>具体</w:t>
      </w:r>
      <w:r w:rsidRPr="004D1533">
        <w:rPr>
          <w:sz w:val="24"/>
        </w:rPr>
        <w:t>结构</w:t>
      </w:r>
      <w:r w:rsidRPr="004D1533">
        <w:rPr>
          <w:rFonts w:hint="eastAsia"/>
          <w:sz w:val="24"/>
        </w:rPr>
        <w:t>安排</w:t>
      </w:r>
      <w:r w:rsidRPr="004D1533">
        <w:rPr>
          <w:sz w:val="24"/>
        </w:rPr>
        <w:t>如下：</w:t>
      </w:r>
    </w:p>
    <w:p w:rsidR="004A2929" w:rsidRPr="00900599" w:rsidRDefault="004A2929" w:rsidP="00E04D44">
      <w:pPr>
        <w:spacing w:line="400" w:lineRule="exact"/>
        <w:ind w:firstLine="437"/>
        <w:rPr>
          <w:sz w:val="24"/>
        </w:rPr>
      </w:pPr>
      <w:r w:rsidRPr="004D1533">
        <w:rPr>
          <w:rFonts w:hint="eastAsia"/>
          <w:sz w:val="24"/>
        </w:rPr>
        <w:t>第一章</w:t>
      </w:r>
      <w:r w:rsidRPr="004D1533">
        <w:rPr>
          <w:rFonts w:hint="eastAsia"/>
          <w:sz w:val="24"/>
        </w:rPr>
        <w:t xml:space="preserve"> </w:t>
      </w:r>
      <w:r w:rsidRPr="004D1533">
        <w:rPr>
          <w:rFonts w:hint="eastAsia"/>
          <w:sz w:val="24"/>
        </w:rPr>
        <w:t>阐述了研究</w:t>
      </w:r>
      <w:r w:rsidRPr="004D1533">
        <w:rPr>
          <w:sz w:val="24"/>
        </w:rPr>
        <w:t>本文</w:t>
      </w:r>
      <w:r w:rsidRPr="00900599">
        <w:rPr>
          <w:sz w:val="24"/>
        </w:rPr>
        <w:t>的背景</w:t>
      </w:r>
      <w:r w:rsidRPr="00900599">
        <w:rPr>
          <w:rFonts w:hint="eastAsia"/>
          <w:sz w:val="24"/>
        </w:rPr>
        <w:t>及意义</w:t>
      </w:r>
      <w:r w:rsidRPr="00900599">
        <w:rPr>
          <w:sz w:val="24"/>
        </w:rPr>
        <w:t>，</w:t>
      </w:r>
      <w:r w:rsidR="001B28A2" w:rsidRPr="00900599">
        <w:rPr>
          <w:rFonts w:hint="eastAsia"/>
          <w:sz w:val="24"/>
        </w:rPr>
        <w:t>P2P</w:t>
      </w:r>
      <w:r w:rsidR="001B28A2" w:rsidRPr="00900599">
        <w:rPr>
          <w:rFonts w:hint="eastAsia"/>
          <w:sz w:val="24"/>
        </w:rPr>
        <w:t>租车公司商业车险</w:t>
      </w:r>
      <w:r w:rsidR="009D7417" w:rsidRPr="00900599">
        <w:rPr>
          <w:rFonts w:hint="eastAsia"/>
          <w:sz w:val="24"/>
        </w:rPr>
        <w:t>的</w:t>
      </w:r>
      <w:r w:rsidR="004D1533" w:rsidRPr="00900599">
        <w:rPr>
          <w:rFonts w:hint="eastAsia"/>
          <w:sz w:val="24"/>
        </w:rPr>
        <w:t>自身</w:t>
      </w:r>
      <w:r w:rsidR="009D7417" w:rsidRPr="00900599">
        <w:rPr>
          <w:rFonts w:hint="eastAsia"/>
          <w:sz w:val="24"/>
        </w:rPr>
        <w:t>特点</w:t>
      </w:r>
      <w:r w:rsidRPr="00900599">
        <w:rPr>
          <w:rFonts w:hint="eastAsia"/>
          <w:sz w:val="24"/>
        </w:rPr>
        <w:t>，</w:t>
      </w:r>
      <w:r w:rsidRPr="00900599">
        <w:rPr>
          <w:sz w:val="24"/>
        </w:rPr>
        <w:t>介绍了本文的研究</w:t>
      </w:r>
      <w:r w:rsidRPr="00900599">
        <w:rPr>
          <w:rFonts w:hint="eastAsia"/>
          <w:sz w:val="24"/>
        </w:rPr>
        <w:t>目标</w:t>
      </w:r>
      <w:r w:rsidRPr="00900599">
        <w:rPr>
          <w:sz w:val="24"/>
        </w:rPr>
        <w:t>、内容</w:t>
      </w:r>
      <w:r w:rsidR="006B67AB" w:rsidRPr="00900599">
        <w:rPr>
          <w:rFonts w:hint="eastAsia"/>
          <w:sz w:val="24"/>
        </w:rPr>
        <w:t>、创新点</w:t>
      </w:r>
      <w:r w:rsidRPr="00900599">
        <w:rPr>
          <w:sz w:val="24"/>
        </w:rPr>
        <w:t>和</w:t>
      </w:r>
      <w:r w:rsidRPr="00900599">
        <w:rPr>
          <w:rFonts w:hint="eastAsia"/>
          <w:sz w:val="24"/>
        </w:rPr>
        <w:t>组织</w:t>
      </w:r>
      <w:r w:rsidRPr="00900599">
        <w:rPr>
          <w:sz w:val="24"/>
        </w:rPr>
        <w:t>结构。</w:t>
      </w:r>
    </w:p>
    <w:p w:rsidR="004A2929" w:rsidRPr="00900599" w:rsidRDefault="004A2929" w:rsidP="00E04D44">
      <w:pPr>
        <w:spacing w:line="400" w:lineRule="exact"/>
        <w:ind w:firstLine="437"/>
        <w:rPr>
          <w:sz w:val="24"/>
        </w:rPr>
      </w:pPr>
      <w:r w:rsidRPr="00900599">
        <w:rPr>
          <w:rFonts w:hint="eastAsia"/>
          <w:sz w:val="24"/>
        </w:rPr>
        <w:t>第二章</w:t>
      </w:r>
      <w:r w:rsidRPr="00900599">
        <w:rPr>
          <w:rFonts w:hint="eastAsia"/>
          <w:sz w:val="24"/>
        </w:rPr>
        <w:t xml:space="preserve"> </w:t>
      </w:r>
      <w:r w:rsidRPr="00900599">
        <w:rPr>
          <w:rFonts w:hint="eastAsia"/>
          <w:sz w:val="24"/>
        </w:rPr>
        <w:t>相关</w:t>
      </w:r>
      <w:r w:rsidR="006B33C1" w:rsidRPr="00900599">
        <w:rPr>
          <w:sz w:val="24"/>
        </w:rPr>
        <w:t>理论的研究与介绍</w:t>
      </w:r>
      <w:r w:rsidR="006B33C1" w:rsidRPr="00900599">
        <w:rPr>
          <w:rFonts w:hint="eastAsia"/>
          <w:sz w:val="24"/>
        </w:rPr>
        <w:t>。</w:t>
      </w:r>
      <w:r w:rsidR="00056C78" w:rsidRPr="00900599">
        <w:rPr>
          <w:rFonts w:hint="eastAsia"/>
          <w:sz w:val="24"/>
        </w:rPr>
        <w:t>首先介绍了车险费率厘定的基本概念</w:t>
      </w:r>
      <w:r w:rsidRPr="00900599">
        <w:rPr>
          <w:sz w:val="24"/>
        </w:rPr>
        <w:t>，</w:t>
      </w:r>
      <w:r w:rsidRPr="00900599">
        <w:rPr>
          <w:rFonts w:hint="eastAsia"/>
          <w:sz w:val="24"/>
        </w:rPr>
        <w:t>然后对</w:t>
      </w:r>
      <w:r w:rsidR="00056C78" w:rsidRPr="00900599">
        <w:rPr>
          <w:rFonts w:hint="eastAsia"/>
          <w:sz w:val="24"/>
        </w:rPr>
        <w:t>费率厘定的基本方法进行了梳理</w:t>
      </w:r>
      <w:r w:rsidRPr="00900599">
        <w:rPr>
          <w:rFonts w:hint="eastAsia"/>
          <w:sz w:val="24"/>
        </w:rPr>
        <w:t>，</w:t>
      </w:r>
      <w:r w:rsidRPr="00900599">
        <w:rPr>
          <w:sz w:val="24"/>
        </w:rPr>
        <w:t>接着</w:t>
      </w:r>
      <w:r w:rsidR="00480280" w:rsidRPr="00900599">
        <w:rPr>
          <w:rFonts w:hint="eastAsia"/>
          <w:sz w:val="24"/>
        </w:rPr>
        <w:t>分别对从车费率模式、从人费率模式以及从人动态费率模式</w:t>
      </w:r>
      <w:r w:rsidRPr="00900599">
        <w:rPr>
          <w:rFonts w:hint="eastAsia"/>
          <w:sz w:val="24"/>
        </w:rPr>
        <w:t>进行了</w:t>
      </w:r>
      <w:r w:rsidRPr="00900599">
        <w:rPr>
          <w:sz w:val="24"/>
        </w:rPr>
        <w:t>研究与介绍</w:t>
      </w:r>
      <w:r w:rsidR="00056C78" w:rsidRPr="00900599">
        <w:rPr>
          <w:rFonts w:hint="eastAsia"/>
          <w:sz w:val="24"/>
        </w:rPr>
        <w:t>，其中</w:t>
      </w:r>
      <w:r w:rsidR="003F3F59" w:rsidRPr="00900599">
        <w:rPr>
          <w:rFonts w:hint="eastAsia"/>
          <w:sz w:val="24"/>
        </w:rPr>
        <w:t>在</w:t>
      </w:r>
      <w:r w:rsidR="00480280" w:rsidRPr="00900599">
        <w:rPr>
          <w:rFonts w:hint="eastAsia"/>
          <w:sz w:val="24"/>
        </w:rPr>
        <w:t>从人动态费率模式这部分介绍中再次对驾驶行为理论做了较为详尽的</w:t>
      </w:r>
      <w:r w:rsidR="003F3F59" w:rsidRPr="00900599">
        <w:rPr>
          <w:rFonts w:hint="eastAsia"/>
          <w:sz w:val="24"/>
        </w:rPr>
        <w:t>梳理</w:t>
      </w:r>
      <w:r w:rsidRPr="00900599">
        <w:rPr>
          <w:sz w:val="24"/>
        </w:rPr>
        <w:t>。</w:t>
      </w:r>
    </w:p>
    <w:p w:rsidR="004A5A2D" w:rsidRPr="00900599" w:rsidRDefault="004A2929" w:rsidP="00E04D44">
      <w:pPr>
        <w:spacing w:line="400" w:lineRule="exact"/>
        <w:ind w:firstLine="437"/>
        <w:rPr>
          <w:sz w:val="24"/>
        </w:rPr>
      </w:pPr>
      <w:r w:rsidRPr="00900599">
        <w:rPr>
          <w:rFonts w:hint="eastAsia"/>
          <w:sz w:val="24"/>
        </w:rPr>
        <w:t>第三章</w:t>
      </w:r>
      <w:r w:rsidR="006B33C1" w:rsidRPr="00900599">
        <w:rPr>
          <w:rFonts w:hint="eastAsia"/>
          <w:sz w:val="24"/>
        </w:rPr>
        <w:t>P2P</w:t>
      </w:r>
      <w:r w:rsidR="006B33C1" w:rsidRPr="00900599">
        <w:rPr>
          <w:rFonts w:hint="eastAsia"/>
          <w:sz w:val="24"/>
        </w:rPr>
        <w:t>平台商业车险特征分析及厘定模型</w:t>
      </w:r>
      <w:r w:rsidR="007D2622" w:rsidRPr="00900599">
        <w:rPr>
          <w:rFonts w:hint="eastAsia"/>
          <w:sz w:val="24"/>
        </w:rPr>
        <w:t>。</w:t>
      </w:r>
      <w:r w:rsidR="004A5A2D" w:rsidRPr="00900599">
        <w:rPr>
          <w:sz w:val="24"/>
        </w:rPr>
        <w:t>首先</w:t>
      </w:r>
      <w:r w:rsidR="00373A93" w:rsidRPr="00900599">
        <w:rPr>
          <w:rFonts w:hint="eastAsia"/>
          <w:sz w:val="24"/>
        </w:rPr>
        <w:t>简述了我国目前车险费率的</w:t>
      </w:r>
      <w:r w:rsidR="00B35159" w:rsidRPr="00900599">
        <w:rPr>
          <w:rFonts w:hint="eastAsia"/>
          <w:sz w:val="24"/>
        </w:rPr>
        <w:t>厘定方法</w:t>
      </w:r>
      <w:r w:rsidR="004A5A2D" w:rsidRPr="00900599">
        <w:rPr>
          <w:sz w:val="24"/>
        </w:rPr>
        <w:t>，</w:t>
      </w:r>
      <w:r w:rsidR="00B35159" w:rsidRPr="00900599">
        <w:rPr>
          <w:rFonts w:hint="eastAsia"/>
          <w:sz w:val="24"/>
        </w:rPr>
        <w:t>之后</w:t>
      </w:r>
      <w:r w:rsidR="004A5A2D" w:rsidRPr="00900599">
        <w:rPr>
          <w:sz w:val="24"/>
        </w:rPr>
        <w:t>对</w:t>
      </w:r>
      <w:r w:rsidR="00B35159" w:rsidRPr="00900599">
        <w:rPr>
          <w:rFonts w:hint="eastAsia"/>
          <w:sz w:val="24"/>
        </w:rPr>
        <w:t>P2P</w:t>
      </w:r>
      <w:r w:rsidR="00B35159" w:rsidRPr="00900599">
        <w:rPr>
          <w:rFonts w:hint="eastAsia"/>
          <w:sz w:val="24"/>
        </w:rPr>
        <w:t>平台商业车险这个市场细分产品进行了深入分析</w:t>
      </w:r>
      <w:r w:rsidR="004A5A2D" w:rsidRPr="00900599">
        <w:rPr>
          <w:sz w:val="24"/>
        </w:rPr>
        <w:t>，</w:t>
      </w:r>
      <w:r w:rsidR="00B35159" w:rsidRPr="00900599">
        <w:rPr>
          <w:rFonts w:hint="eastAsia"/>
          <w:sz w:val="24"/>
        </w:rPr>
        <w:t>总结了其独有的特征，并设计出针对</w:t>
      </w:r>
      <w:r w:rsidR="00B35159" w:rsidRPr="00900599">
        <w:rPr>
          <w:rFonts w:hint="eastAsia"/>
          <w:sz w:val="24"/>
        </w:rPr>
        <w:t>P2P</w:t>
      </w:r>
      <w:r w:rsidR="00B35159" w:rsidRPr="00900599">
        <w:rPr>
          <w:rFonts w:hint="eastAsia"/>
          <w:sz w:val="24"/>
        </w:rPr>
        <w:t>租车平台的商业车险的厘定方法。</w:t>
      </w:r>
    </w:p>
    <w:p w:rsidR="004A5A2D" w:rsidRPr="00900599" w:rsidRDefault="004A2929" w:rsidP="00E04D44">
      <w:pPr>
        <w:spacing w:line="400" w:lineRule="exact"/>
        <w:ind w:firstLine="437"/>
        <w:rPr>
          <w:sz w:val="24"/>
        </w:rPr>
      </w:pPr>
      <w:r w:rsidRPr="00900599">
        <w:rPr>
          <w:rFonts w:hint="eastAsia"/>
          <w:sz w:val="24"/>
        </w:rPr>
        <w:t>第四章</w:t>
      </w:r>
      <w:r w:rsidRPr="00900599">
        <w:rPr>
          <w:rFonts w:hint="eastAsia"/>
          <w:sz w:val="24"/>
        </w:rPr>
        <w:t xml:space="preserve"> </w:t>
      </w:r>
      <w:r w:rsidR="00B35159" w:rsidRPr="00900599">
        <w:rPr>
          <w:rFonts w:hint="eastAsia"/>
          <w:sz w:val="24"/>
        </w:rPr>
        <w:t>从人静态因素的风险度量。</w:t>
      </w:r>
      <w:r w:rsidR="00C800A9" w:rsidRPr="00900599">
        <w:rPr>
          <w:rFonts w:hint="eastAsia"/>
          <w:sz w:val="24"/>
        </w:rPr>
        <w:t>首先</w:t>
      </w:r>
      <w:r w:rsidR="004A5A2D" w:rsidRPr="00900599">
        <w:rPr>
          <w:sz w:val="24"/>
        </w:rPr>
        <w:t>对</w:t>
      </w:r>
      <w:r w:rsidR="006C4D94" w:rsidRPr="00900599">
        <w:rPr>
          <w:rFonts w:hint="eastAsia"/>
          <w:sz w:val="24"/>
        </w:rPr>
        <w:t>此次</w:t>
      </w:r>
      <w:r w:rsidR="00BF7757" w:rsidRPr="00900599">
        <w:rPr>
          <w:rFonts w:hint="eastAsia"/>
          <w:sz w:val="24"/>
        </w:rPr>
        <w:t>研究所采集到的静态从人因素样本加以</w:t>
      </w:r>
      <w:r w:rsidR="004A5A2D" w:rsidRPr="00900599">
        <w:rPr>
          <w:sz w:val="24"/>
        </w:rPr>
        <w:t>介绍，接着</w:t>
      </w:r>
      <w:r w:rsidR="005E0A66" w:rsidRPr="00900599">
        <w:rPr>
          <w:rFonts w:hint="eastAsia"/>
          <w:sz w:val="24"/>
        </w:rPr>
        <w:t>从多</w:t>
      </w:r>
      <w:r w:rsidR="00874A9F" w:rsidRPr="00900599">
        <w:rPr>
          <w:rFonts w:hint="eastAsia"/>
          <w:sz w:val="24"/>
        </w:rPr>
        <w:t>个维度</w:t>
      </w:r>
      <w:r w:rsidR="005E0A66" w:rsidRPr="00900599">
        <w:rPr>
          <w:rFonts w:hint="eastAsia"/>
          <w:sz w:val="24"/>
        </w:rPr>
        <w:t>因子中选取加入模型作为自变量的风险因子</w:t>
      </w:r>
      <w:r w:rsidR="00763974" w:rsidRPr="00900599">
        <w:rPr>
          <w:sz w:val="24"/>
        </w:rPr>
        <w:t>，</w:t>
      </w:r>
      <w:r w:rsidR="00763974" w:rsidRPr="00900599">
        <w:rPr>
          <w:rFonts w:hint="eastAsia"/>
          <w:sz w:val="24"/>
        </w:rPr>
        <w:t>然后</w:t>
      </w:r>
      <w:r w:rsidR="006D349A" w:rsidRPr="00900599">
        <w:rPr>
          <w:rFonts w:hint="eastAsia"/>
          <w:sz w:val="24"/>
        </w:rPr>
        <w:t>评价不同分布</w:t>
      </w:r>
      <w:r w:rsidR="004E1849" w:rsidRPr="00900599">
        <w:rPr>
          <w:rFonts w:hint="eastAsia"/>
          <w:sz w:val="24"/>
        </w:rPr>
        <w:t>模型的拟合效果并确定损失分布</w:t>
      </w:r>
      <w:r w:rsidR="00763974" w:rsidRPr="00900599">
        <w:rPr>
          <w:sz w:val="24"/>
        </w:rPr>
        <w:t>，最后</w:t>
      </w:r>
      <w:r w:rsidR="004E1849" w:rsidRPr="00900599">
        <w:rPr>
          <w:rFonts w:hint="eastAsia"/>
          <w:sz w:val="24"/>
        </w:rPr>
        <w:t>对模型所</w:t>
      </w:r>
      <w:r w:rsidR="007735E2" w:rsidRPr="00900599">
        <w:rPr>
          <w:rFonts w:hint="eastAsia"/>
          <w:sz w:val="24"/>
        </w:rPr>
        <w:t>得</w:t>
      </w:r>
      <w:r w:rsidR="004E1849" w:rsidRPr="00900599">
        <w:rPr>
          <w:rFonts w:hint="eastAsia"/>
          <w:sz w:val="24"/>
        </w:rPr>
        <w:t>数据的结论进行实际意义的</w:t>
      </w:r>
      <w:r w:rsidR="00583EB1" w:rsidRPr="00900599">
        <w:rPr>
          <w:rFonts w:hint="eastAsia"/>
          <w:sz w:val="24"/>
        </w:rPr>
        <w:t>阐释，总结</w:t>
      </w:r>
      <w:r w:rsidR="009A21CB" w:rsidRPr="00900599">
        <w:rPr>
          <w:rFonts w:hint="eastAsia"/>
          <w:sz w:val="24"/>
        </w:rPr>
        <w:t>具有</w:t>
      </w:r>
      <w:r w:rsidR="00583EB1" w:rsidRPr="00900599">
        <w:rPr>
          <w:rFonts w:hint="eastAsia"/>
          <w:sz w:val="24"/>
        </w:rPr>
        <w:t>不同</w:t>
      </w:r>
      <w:r w:rsidR="009A21CB" w:rsidRPr="00900599">
        <w:rPr>
          <w:rFonts w:hint="eastAsia"/>
          <w:sz w:val="24"/>
        </w:rPr>
        <w:t>特征</w:t>
      </w:r>
      <w:r w:rsidR="00583EB1" w:rsidRPr="00900599">
        <w:rPr>
          <w:rFonts w:hint="eastAsia"/>
          <w:sz w:val="24"/>
        </w:rPr>
        <w:t>的</w:t>
      </w:r>
      <w:r w:rsidR="009A21CB" w:rsidRPr="00900599">
        <w:rPr>
          <w:rFonts w:hint="eastAsia"/>
          <w:sz w:val="24"/>
        </w:rPr>
        <w:t>被保险人风险</w:t>
      </w:r>
      <w:r w:rsidR="002C3E2F" w:rsidRPr="00900599">
        <w:rPr>
          <w:rFonts w:hint="eastAsia"/>
          <w:sz w:val="24"/>
        </w:rPr>
        <w:t>的大小</w:t>
      </w:r>
      <w:r w:rsidR="00763974" w:rsidRPr="00900599">
        <w:rPr>
          <w:sz w:val="24"/>
        </w:rPr>
        <w:t>。</w:t>
      </w:r>
    </w:p>
    <w:p w:rsidR="004A2929" w:rsidRPr="00900599" w:rsidRDefault="004A2929" w:rsidP="00E04D44">
      <w:pPr>
        <w:spacing w:line="400" w:lineRule="exact"/>
        <w:ind w:firstLine="437"/>
        <w:rPr>
          <w:sz w:val="24"/>
        </w:rPr>
      </w:pPr>
      <w:r w:rsidRPr="00900599">
        <w:rPr>
          <w:rFonts w:hint="eastAsia"/>
          <w:sz w:val="24"/>
        </w:rPr>
        <w:t>第五章</w:t>
      </w:r>
      <w:r w:rsidRPr="00900599">
        <w:rPr>
          <w:rFonts w:hint="eastAsia"/>
          <w:sz w:val="24"/>
        </w:rPr>
        <w:t xml:space="preserve"> </w:t>
      </w:r>
      <w:r w:rsidR="00B429C3" w:rsidRPr="00900599">
        <w:rPr>
          <w:rFonts w:hint="eastAsia"/>
          <w:sz w:val="24"/>
        </w:rPr>
        <w:t>从人动态因素的风险评价。</w:t>
      </w:r>
      <w:r w:rsidR="00260D9D" w:rsidRPr="00900599">
        <w:rPr>
          <w:rFonts w:hint="eastAsia"/>
          <w:sz w:val="24"/>
        </w:rPr>
        <w:t>首先对</w:t>
      </w:r>
      <w:r w:rsidR="00B429C3" w:rsidRPr="00900599">
        <w:rPr>
          <w:rFonts w:hint="eastAsia"/>
          <w:sz w:val="24"/>
        </w:rPr>
        <w:t>此次研究的动态从人因素样本数据</w:t>
      </w:r>
      <w:r w:rsidR="00FC3276" w:rsidRPr="00900599">
        <w:rPr>
          <w:rFonts w:hint="eastAsia"/>
          <w:sz w:val="24"/>
        </w:rPr>
        <w:t>进行</w:t>
      </w:r>
      <w:r w:rsidR="00B429C3" w:rsidRPr="00900599">
        <w:rPr>
          <w:rFonts w:hint="eastAsia"/>
          <w:sz w:val="24"/>
        </w:rPr>
        <w:t>简单</w:t>
      </w:r>
      <w:r w:rsidR="005B12F5" w:rsidRPr="00900599">
        <w:rPr>
          <w:rFonts w:hint="eastAsia"/>
          <w:sz w:val="24"/>
        </w:rPr>
        <w:t>介绍，然后基于原始样本数据进行了</w:t>
      </w:r>
      <w:r w:rsidR="00014020" w:rsidRPr="00900599">
        <w:rPr>
          <w:rFonts w:hint="eastAsia"/>
          <w:sz w:val="24"/>
        </w:rPr>
        <w:t>中间变量、最终指标变量的</w:t>
      </w:r>
      <w:r w:rsidR="00D606B7" w:rsidRPr="00900599">
        <w:rPr>
          <w:rFonts w:hint="eastAsia"/>
          <w:sz w:val="24"/>
        </w:rPr>
        <w:t>搭建与计算</w:t>
      </w:r>
      <w:r w:rsidR="00192804" w:rsidRPr="00900599">
        <w:rPr>
          <w:rFonts w:hint="eastAsia"/>
          <w:sz w:val="24"/>
        </w:rPr>
        <w:t>。</w:t>
      </w:r>
      <w:r w:rsidR="00260D9D" w:rsidRPr="00900599">
        <w:rPr>
          <w:rFonts w:hint="eastAsia"/>
          <w:sz w:val="24"/>
        </w:rPr>
        <w:t>接着对</w:t>
      </w:r>
      <w:r w:rsidR="00D606B7" w:rsidRPr="00900599">
        <w:rPr>
          <w:rFonts w:hint="eastAsia"/>
          <w:sz w:val="24"/>
        </w:rPr>
        <w:t>出险样本与未出险样本进行了指标变量的比对</w:t>
      </w:r>
      <w:r w:rsidR="00260D9D" w:rsidRPr="00900599">
        <w:rPr>
          <w:rFonts w:hint="eastAsia"/>
          <w:sz w:val="24"/>
        </w:rPr>
        <w:t>，</w:t>
      </w:r>
      <w:r w:rsidR="00192804" w:rsidRPr="00900599">
        <w:rPr>
          <w:rFonts w:hint="eastAsia"/>
          <w:sz w:val="24"/>
        </w:rPr>
        <w:t>并</w:t>
      </w:r>
      <w:r w:rsidR="00D606B7" w:rsidRPr="00900599">
        <w:rPr>
          <w:rFonts w:hint="eastAsia"/>
          <w:sz w:val="24"/>
        </w:rPr>
        <w:t>选出了加入评分模型中的动态行为指标。之后，</w:t>
      </w:r>
      <w:proofErr w:type="gramStart"/>
      <w:r w:rsidR="00D606B7" w:rsidRPr="00900599">
        <w:rPr>
          <w:rFonts w:hint="eastAsia"/>
          <w:sz w:val="24"/>
        </w:rPr>
        <w:t>运用熵权法</w:t>
      </w:r>
      <w:proofErr w:type="gramEnd"/>
      <w:r w:rsidR="00D606B7" w:rsidRPr="00900599">
        <w:rPr>
          <w:rFonts w:hint="eastAsia"/>
          <w:sz w:val="24"/>
        </w:rPr>
        <w:t>对各个指标进行赋权，并</w:t>
      </w:r>
      <w:r w:rsidR="00192804" w:rsidRPr="00900599">
        <w:rPr>
          <w:rFonts w:hint="eastAsia"/>
          <w:sz w:val="24"/>
        </w:rPr>
        <w:t>设计出驾驶员驾车行为评分表。最后，在对评分结果与出险概率大小的比对中检验了评分模型的有效性</w:t>
      </w:r>
      <w:r w:rsidRPr="00900599">
        <w:rPr>
          <w:sz w:val="24"/>
        </w:rPr>
        <w:t>。</w:t>
      </w:r>
    </w:p>
    <w:p w:rsidR="00367101" w:rsidRPr="00900599" w:rsidRDefault="00260D9D" w:rsidP="004C5431">
      <w:pPr>
        <w:spacing w:line="400" w:lineRule="exact"/>
        <w:ind w:firstLine="437"/>
        <w:rPr>
          <w:sz w:val="24"/>
        </w:rPr>
      </w:pPr>
      <w:r w:rsidRPr="00900599">
        <w:rPr>
          <w:rFonts w:hint="eastAsia"/>
          <w:sz w:val="24"/>
        </w:rPr>
        <w:t>第七章</w:t>
      </w:r>
      <w:r w:rsidR="002B45C6" w:rsidRPr="00900599">
        <w:rPr>
          <w:rFonts w:hint="eastAsia"/>
          <w:sz w:val="24"/>
        </w:rPr>
        <w:t xml:space="preserve"> </w:t>
      </w:r>
      <w:r w:rsidR="002B45C6" w:rsidRPr="00900599">
        <w:rPr>
          <w:rFonts w:hint="eastAsia"/>
          <w:sz w:val="24"/>
        </w:rPr>
        <w:t>结论</w:t>
      </w:r>
      <w:r w:rsidR="00017574" w:rsidRPr="00900599">
        <w:rPr>
          <w:rFonts w:hint="eastAsia"/>
          <w:sz w:val="24"/>
        </w:rPr>
        <w:t>。</w:t>
      </w:r>
      <w:r w:rsidR="002B45C6" w:rsidRPr="00900599">
        <w:rPr>
          <w:rFonts w:hint="eastAsia"/>
          <w:sz w:val="24"/>
        </w:rPr>
        <w:t>总结</w:t>
      </w:r>
      <w:r w:rsidR="002B45C6" w:rsidRPr="00900599">
        <w:rPr>
          <w:sz w:val="24"/>
        </w:rPr>
        <w:t>了本次论文所</w:t>
      </w:r>
      <w:r w:rsidR="007517C1" w:rsidRPr="00900599">
        <w:rPr>
          <w:rFonts w:hint="eastAsia"/>
          <w:sz w:val="24"/>
        </w:rPr>
        <w:t>得到的结论</w:t>
      </w:r>
      <w:r w:rsidR="002B45C6" w:rsidRPr="00900599">
        <w:rPr>
          <w:sz w:val="24"/>
        </w:rPr>
        <w:t>及</w:t>
      </w:r>
      <w:r w:rsidR="007517C1" w:rsidRPr="00900599">
        <w:rPr>
          <w:rFonts w:hint="eastAsia"/>
          <w:sz w:val="24"/>
        </w:rPr>
        <w:t>不足之处，并提出</w:t>
      </w:r>
      <w:r w:rsidR="002B45C6" w:rsidRPr="00900599">
        <w:rPr>
          <w:sz w:val="24"/>
        </w:rPr>
        <w:t>展望。</w:t>
      </w:r>
    </w:p>
    <w:p w:rsidR="00A02C79" w:rsidRDefault="00A02C79">
      <w:pPr>
        <w:widowControl/>
        <w:jc w:val="left"/>
        <w:rPr>
          <w:sz w:val="24"/>
        </w:rPr>
      </w:pPr>
      <w:r>
        <w:rPr>
          <w:sz w:val="24"/>
        </w:rPr>
        <w:br w:type="page"/>
      </w:r>
    </w:p>
    <w:p w:rsidR="00B01B00" w:rsidRPr="00BB5371" w:rsidRDefault="00B01B00" w:rsidP="00D64E80">
      <w:pPr>
        <w:pStyle w:val="1"/>
        <w:spacing w:before="480" w:after="360" w:line="240" w:lineRule="auto"/>
        <w:jc w:val="center"/>
        <w:rPr>
          <w:rFonts w:ascii="黑体" w:eastAsia="黑体" w:hAnsi="黑体"/>
          <w:b w:val="0"/>
          <w:sz w:val="32"/>
          <w:szCs w:val="32"/>
        </w:rPr>
      </w:pPr>
      <w:bookmarkStart w:id="41" w:name="_Toc416119708"/>
      <w:bookmarkStart w:id="42" w:name="_Toc448295850"/>
      <w:r w:rsidRPr="00BB5371">
        <w:rPr>
          <w:rFonts w:ascii="黑体" w:eastAsia="黑体" w:hAnsi="黑体" w:hint="eastAsia"/>
          <w:b w:val="0"/>
          <w:sz w:val="32"/>
          <w:szCs w:val="32"/>
        </w:rPr>
        <w:lastRenderedPageBreak/>
        <w:t>第</w:t>
      </w:r>
      <w:r w:rsidRPr="00D64E80">
        <w:rPr>
          <w:rFonts w:ascii="黑体" w:eastAsia="黑体" w:hAnsi="黑体" w:hint="eastAsia"/>
          <w:b w:val="0"/>
          <w:sz w:val="32"/>
          <w:szCs w:val="32"/>
        </w:rPr>
        <w:t>二</w:t>
      </w:r>
      <w:r w:rsidRPr="00BB5371">
        <w:rPr>
          <w:rFonts w:ascii="黑体" w:eastAsia="黑体" w:hAnsi="黑体" w:hint="eastAsia"/>
          <w:b w:val="0"/>
          <w:sz w:val="32"/>
          <w:szCs w:val="32"/>
        </w:rPr>
        <w:t xml:space="preserve">章 </w:t>
      </w:r>
      <w:r>
        <w:rPr>
          <w:rFonts w:ascii="黑体" w:eastAsia="黑体" w:hAnsi="黑体" w:hint="eastAsia"/>
          <w:b w:val="0"/>
          <w:sz w:val="32"/>
          <w:szCs w:val="32"/>
        </w:rPr>
        <w:t xml:space="preserve"> </w:t>
      </w:r>
      <w:bookmarkStart w:id="43" w:name="_Toc448173723"/>
      <w:bookmarkEnd w:id="41"/>
      <w:r w:rsidR="008144AE" w:rsidRPr="008144AE">
        <w:rPr>
          <w:rFonts w:ascii="黑体" w:eastAsia="黑体" w:hAnsi="黑体" w:hint="eastAsia"/>
          <w:b w:val="0"/>
          <w:sz w:val="32"/>
          <w:szCs w:val="32"/>
        </w:rPr>
        <w:t>车险定价理论与文献综述</w:t>
      </w:r>
      <w:bookmarkEnd w:id="42"/>
      <w:bookmarkEnd w:id="43"/>
    </w:p>
    <w:p w:rsidR="0038660E" w:rsidRDefault="0038660E" w:rsidP="0038660E">
      <w:pPr>
        <w:pStyle w:val="2"/>
        <w:spacing w:before="480" w:after="120" w:line="400" w:lineRule="exact"/>
        <w:rPr>
          <w:rFonts w:ascii="黑体" w:eastAsia="黑体" w:hAnsi="黑体"/>
          <w:b w:val="0"/>
          <w:sz w:val="28"/>
          <w:szCs w:val="28"/>
        </w:rPr>
      </w:pPr>
      <w:bookmarkStart w:id="44" w:name="_Toc416119709"/>
      <w:bookmarkStart w:id="45" w:name="_Toc448295851"/>
      <w:r w:rsidRPr="00D64E80">
        <w:rPr>
          <w:rFonts w:ascii="黑体" w:eastAsia="黑体" w:hAnsi="黑体"/>
          <w:b w:val="0"/>
          <w:sz w:val="28"/>
          <w:szCs w:val="28"/>
        </w:rPr>
        <w:t>2.1</w:t>
      </w:r>
      <w:r w:rsidRPr="006E78C3">
        <w:rPr>
          <w:rFonts w:ascii="黑体" w:eastAsia="黑体" w:hAnsi="黑体" w:hint="eastAsia"/>
          <w:b w:val="0"/>
          <w:sz w:val="28"/>
          <w:szCs w:val="28"/>
        </w:rPr>
        <w:t xml:space="preserve"> </w:t>
      </w:r>
      <w:r>
        <w:rPr>
          <w:rFonts w:ascii="黑体" w:eastAsia="黑体" w:hAnsi="黑体" w:hint="eastAsia"/>
          <w:b w:val="0"/>
          <w:sz w:val="28"/>
          <w:szCs w:val="28"/>
        </w:rPr>
        <w:t xml:space="preserve"> </w:t>
      </w:r>
      <w:bookmarkEnd w:id="44"/>
      <w:r w:rsidR="008144AE" w:rsidRPr="008144AE">
        <w:rPr>
          <w:rFonts w:ascii="黑体" w:eastAsia="黑体" w:hAnsi="黑体" w:hint="eastAsia"/>
          <w:b w:val="0"/>
          <w:sz w:val="28"/>
          <w:szCs w:val="28"/>
        </w:rPr>
        <w:t>车险费率厘定概述</w:t>
      </w:r>
      <w:bookmarkEnd w:id="45"/>
    </w:p>
    <w:p w:rsidR="008144AE" w:rsidRPr="008144AE" w:rsidRDefault="008144AE" w:rsidP="00CC2163">
      <w:pPr>
        <w:spacing w:line="400" w:lineRule="exact"/>
        <w:ind w:firstLine="482"/>
        <w:rPr>
          <w:sz w:val="24"/>
        </w:rPr>
      </w:pPr>
      <w:r w:rsidRPr="008144AE">
        <w:rPr>
          <w:rFonts w:hint="eastAsia"/>
          <w:sz w:val="24"/>
        </w:rPr>
        <w:t>保险定价是指保险公司根据经营目标制定保险产品的价格。在实际中保险定价又包括两方面：车险费率的精算厘定和市场销售价格厘定。本文中的车险费率厘定是指车险费率的精算厘定。其中，精算费率厘定是根据公司的长期利润目标，基于保险原理，并在考虑已经承保的业务基础上进行厘定。</w:t>
      </w:r>
    </w:p>
    <w:p w:rsidR="008144AE" w:rsidRPr="008144AE" w:rsidRDefault="008144AE" w:rsidP="00CC2163">
      <w:pPr>
        <w:spacing w:line="400" w:lineRule="exact"/>
        <w:ind w:firstLine="482"/>
        <w:rPr>
          <w:sz w:val="24"/>
        </w:rPr>
      </w:pPr>
      <w:r w:rsidRPr="008144AE">
        <w:rPr>
          <w:rFonts w:hint="eastAsia"/>
          <w:sz w:val="24"/>
        </w:rPr>
        <w:t>车险是财产保险的一种，它是以机动车辆本身及驾驶行为所涉及相关人员为标的，对于自然灾害或者意外事故所造成的财产损失或人身伤亡具有赔付责任的一种保险。根据保险标的</w:t>
      </w:r>
      <w:proofErr w:type="gramStart"/>
      <w:r w:rsidRPr="008144AE">
        <w:rPr>
          <w:rFonts w:hint="eastAsia"/>
          <w:sz w:val="24"/>
        </w:rPr>
        <w:t>的</w:t>
      </w:r>
      <w:proofErr w:type="gramEnd"/>
      <w:r w:rsidRPr="008144AE">
        <w:rPr>
          <w:rFonts w:hint="eastAsia"/>
          <w:sz w:val="24"/>
        </w:rPr>
        <w:t>不同，车险又可以分为</w:t>
      </w:r>
      <w:proofErr w:type="gramStart"/>
      <w:r w:rsidRPr="008144AE">
        <w:rPr>
          <w:rFonts w:hint="eastAsia"/>
          <w:sz w:val="24"/>
        </w:rPr>
        <w:t>交强险</w:t>
      </w:r>
      <w:proofErr w:type="gramEnd"/>
      <w:r w:rsidRPr="008144AE">
        <w:rPr>
          <w:rFonts w:hint="eastAsia"/>
          <w:sz w:val="24"/>
        </w:rPr>
        <w:t>、第三者责任险、车辆损失险三种主险，以及全车抢盗险、司机座位险、乘客座位责任险、玻璃单独破碎险、车身划痕损失险、涉水行驶险、不计免赔</w:t>
      </w:r>
      <w:r w:rsidRPr="008144AE">
        <w:rPr>
          <w:rFonts w:hint="eastAsia"/>
          <w:sz w:val="24"/>
        </w:rPr>
        <w:t>7</w:t>
      </w:r>
      <w:r w:rsidRPr="008144AE">
        <w:rPr>
          <w:rFonts w:hint="eastAsia"/>
          <w:sz w:val="24"/>
        </w:rPr>
        <w:t>种附加险。</w:t>
      </w:r>
    </w:p>
    <w:p w:rsidR="0038660E" w:rsidRPr="00E6792A" w:rsidRDefault="008144AE" w:rsidP="00CC2163">
      <w:pPr>
        <w:spacing w:line="400" w:lineRule="exact"/>
        <w:ind w:firstLine="482"/>
        <w:rPr>
          <w:sz w:val="24"/>
        </w:rPr>
      </w:pPr>
      <w:r w:rsidRPr="008144AE">
        <w:rPr>
          <w:rFonts w:hint="eastAsia"/>
          <w:sz w:val="24"/>
        </w:rPr>
        <w:t>保险人是承担保险标的受损风险的一方，一般是经营车险业务的保险公司，负责保险合同的拟定、保费的收取以及出险的赔偿。投保人是与保险人签订保险合同的一方，负有支付保费的义务。被保险人指依据合同约定其财产或者人身受保险合同保障的一方，享有保险事故发生后保险金的请求权。</w:t>
      </w:r>
    </w:p>
    <w:p w:rsidR="0038660E" w:rsidRPr="00DC1DE1" w:rsidRDefault="0038660E" w:rsidP="00DC1DE1">
      <w:pPr>
        <w:pStyle w:val="3"/>
        <w:spacing w:before="240" w:after="120" w:line="400" w:lineRule="exact"/>
        <w:rPr>
          <w:rFonts w:ascii="黑体" w:eastAsia="黑体" w:hAnsi="黑体"/>
          <w:b w:val="0"/>
          <w:sz w:val="26"/>
          <w:szCs w:val="26"/>
        </w:rPr>
      </w:pPr>
      <w:bookmarkStart w:id="46" w:name="_Toc415467477"/>
      <w:bookmarkStart w:id="47" w:name="_Toc416119710"/>
      <w:bookmarkStart w:id="48" w:name="_Toc448295852"/>
      <w:r w:rsidRPr="00DC1DE1">
        <w:rPr>
          <w:rFonts w:ascii="黑体" w:eastAsia="黑体" w:hAnsi="黑体"/>
          <w:b w:val="0"/>
          <w:sz w:val="26"/>
          <w:szCs w:val="26"/>
        </w:rPr>
        <w:t>2.1.1</w:t>
      </w:r>
      <w:r w:rsidRPr="00DC1DE1">
        <w:rPr>
          <w:rFonts w:ascii="黑体" w:eastAsia="黑体" w:hAnsi="黑体" w:hint="eastAsia"/>
          <w:b w:val="0"/>
          <w:sz w:val="26"/>
          <w:szCs w:val="26"/>
        </w:rPr>
        <w:t xml:space="preserve"> </w:t>
      </w:r>
      <w:bookmarkEnd w:id="46"/>
      <w:bookmarkEnd w:id="47"/>
      <w:r w:rsidR="00CF1A59">
        <w:rPr>
          <w:rFonts w:ascii="黑体" w:eastAsia="黑体" w:hAnsi="黑体" w:hint="eastAsia"/>
          <w:b w:val="0"/>
          <w:sz w:val="26"/>
          <w:szCs w:val="26"/>
        </w:rPr>
        <w:t xml:space="preserve"> </w:t>
      </w:r>
      <w:r w:rsidR="00605EF4" w:rsidRPr="00605EF4">
        <w:rPr>
          <w:rFonts w:ascii="黑体" w:eastAsia="黑体" w:hAnsi="黑体" w:hint="eastAsia"/>
          <w:b w:val="0"/>
          <w:sz w:val="26"/>
          <w:szCs w:val="26"/>
        </w:rPr>
        <w:t>车险费率</w:t>
      </w:r>
      <w:r w:rsidR="0035553B">
        <w:rPr>
          <w:rFonts w:ascii="黑体" w:eastAsia="黑体" w:hAnsi="黑体" w:hint="eastAsia"/>
          <w:b w:val="0"/>
          <w:sz w:val="26"/>
          <w:szCs w:val="26"/>
        </w:rPr>
        <w:t>厘定基本概念</w:t>
      </w:r>
      <w:bookmarkEnd w:id="48"/>
    </w:p>
    <w:p w:rsidR="00605EF4" w:rsidRPr="00605EF4" w:rsidRDefault="00605EF4" w:rsidP="00CC2163">
      <w:pPr>
        <w:spacing w:line="400" w:lineRule="exact"/>
        <w:ind w:firstLine="482"/>
        <w:rPr>
          <w:sz w:val="24"/>
        </w:rPr>
      </w:pPr>
      <w:r w:rsidRPr="00605EF4">
        <w:rPr>
          <w:rFonts w:hint="eastAsia"/>
          <w:sz w:val="24"/>
        </w:rPr>
        <w:t>保险费，是指投保人将标的风险转移给保险人所支付的费用，主要包括纯保费、费用附加、和利润附加。纯保费用于补偿保险公司在未来的期望赔款；费用附加用来补偿保险公司经营保险业务的各种必要的费用支出；而利润附加是经营保险业务所得到的收益。</w:t>
      </w:r>
    </w:p>
    <w:p w:rsidR="00605EF4" w:rsidRPr="00605EF4" w:rsidRDefault="00605EF4" w:rsidP="00CC2163">
      <w:pPr>
        <w:spacing w:line="400" w:lineRule="exact"/>
        <w:ind w:firstLine="482"/>
        <w:rPr>
          <w:sz w:val="24"/>
        </w:rPr>
      </w:pPr>
      <w:r w:rsidRPr="00605EF4">
        <w:rPr>
          <w:rFonts w:hint="eastAsia"/>
          <w:sz w:val="24"/>
        </w:rPr>
        <w:t>保险金额，指保险合同中规定的保险人在承担赔偿保险金的最高限额，即保险标的</w:t>
      </w:r>
      <w:proofErr w:type="gramStart"/>
      <w:r w:rsidRPr="00605EF4">
        <w:rPr>
          <w:rFonts w:hint="eastAsia"/>
          <w:sz w:val="24"/>
        </w:rPr>
        <w:t>的</w:t>
      </w:r>
      <w:proofErr w:type="gramEnd"/>
      <w:r w:rsidRPr="00605EF4">
        <w:rPr>
          <w:rFonts w:hint="eastAsia"/>
          <w:sz w:val="24"/>
        </w:rPr>
        <w:t>实质保险金额。</w:t>
      </w:r>
    </w:p>
    <w:p w:rsidR="00605EF4" w:rsidRPr="00605EF4" w:rsidRDefault="00605EF4" w:rsidP="00CC2163">
      <w:pPr>
        <w:spacing w:line="400" w:lineRule="exact"/>
        <w:ind w:firstLine="482"/>
        <w:rPr>
          <w:sz w:val="24"/>
        </w:rPr>
      </w:pPr>
      <w:r w:rsidRPr="00605EF4">
        <w:rPr>
          <w:rFonts w:hint="eastAsia"/>
          <w:sz w:val="24"/>
        </w:rPr>
        <w:t>车险费率，指单位保险金额的保费。三者之间的关系可以表示为：</w:t>
      </w:r>
    </w:p>
    <w:p w:rsidR="0038660E" w:rsidRPr="00E6792A" w:rsidRDefault="00605EF4" w:rsidP="00CC2163">
      <w:pPr>
        <w:spacing w:line="400" w:lineRule="exact"/>
        <w:ind w:firstLine="482"/>
        <w:rPr>
          <w:sz w:val="24"/>
        </w:rPr>
      </w:pPr>
      <w:r w:rsidRPr="00605EF4">
        <w:rPr>
          <w:rFonts w:hint="eastAsia"/>
          <w:sz w:val="24"/>
        </w:rPr>
        <w:t>保险费</w:t>
      </w:r>
      <w:r w:rsidRPr="00605EF4">
        <w:rPr>
          <w:rFonts w:hint="eastAsia"/>
          <w:sz w:val="24"/>
        </w:rPr>
        <w:t>=</w:t>
      </w:r>
      <w:r w:rsidRPr="00605EF4">
        <w:rPr>
          <w:rFonts w:hint="eastAsia"/>
          <w:sz w:val="24"/>
        </w:rPr>
        <w:t>保险金额</w:t>
      </w:r>
      <w:r w:rsidRPr="00605EF4">
        <w:rPr>
          <w:rFonts w:hint="eastAsia"/>
          <w:sz w:val="24"/>
        </w:rPr>
        <w:t>*</w:t>
      </w:r>
      <w:r w:rsidRPr="00605EF4">
        <w:rPr>
          <w:rFonts w:hint="eastAsia"/>
          <w:sz w:val="24"/>
        </w:rPr>
        <w:t>车险费率。</w:t>
      </w:r>
    </w:p>
    <w:p w:rsidR="0038660E" w:rsidRPr="006E78C3" w:rsidRDefault="0038660E" w:rsidP="0038660E">
      <w:pPr>
        <w:pStyle w:val="3"/>
        <w:spacing w:before="240" w:after="120" w:line="400" w:lineRule="exact"/>
        <w:rPr>
          <w:rFonts w:ascii="黑体" w:eastAsia="黑体" w:hAnsi="黑体"/>
          <w:b w:val="0"/>
          <w:sz w:val="26"/>
          <w:szCs w:val="26"/>
        </w:rPr>
      </w:pPr>
      <w:bookmarkStart w:id="49" w:name="_Toc415467478"/>
      <w:bookmarkStart w:id="50" w:name="_Toc416119711"/>
      <w:bookmarkStart w:id="51" w:name="_Toc448295853"/>
      <w:r w:rsidRPr="00DC1DE1">
        <w:rPr>
          <w:rFonts w:ascii="黑体" w:eastAsia="黑体" w:hAnsi="黑体"/>
          <w:b w:val="0"/>
          <w:sz w:val="26"/>
          <w:szCs w:val="26"/>
        </w:rPr>
        <w:t>2.1.2</w:t>
      </w:r>
      <w:r w:rsidRPr="006E78C3">
        <w:rPr>
          <w:rFonts w:ascii="黑体" w:eastAsia="黑体" w:hAnsi="黑体" w:hint="eastAsia"/>
          <w:b w:val="0"/>
          <w:sz w:val="26"/>
          <w:szCs w:val="26"/>
        </w:rPr>
        <w:t xml:space="preserve"> </w:t>
      </w:r>
      <w:bookmarkEnd w:id="49"/>
      <w:bookmarkEnd w:id="50"/>
      <w:r w:rsidR="00CF1A59">
        <w:rPr>
          <w:rFonts w:ascii="黑体" w:eastAsia="黑体" w:hAnsi="黑体" w:hint="eastAsia"/>
          <w:b w:val="0"/>
          <w:sz w:val="26"/>
          <w:szCs w:val="26"/>
        </w:rPr>
        <w:t xml:space="preserve"> </w:t>
      </w:r>
      <w:r w:rsidR="00925139" w:rsidRPr="00925139">
        <w:rPr>
          <w:rFonts w:ascii="黑体" w:eastAsia="黑体" w:hAnsi="黑体" w:hint="eastAsia"/>
          <w:b w:val="0"/>
          <w:sz w:val="26"/>
          <w:szCs w:val="26"/>
        </w:rPr>
        <w:t>车险费率厘定原则</w:t>
      </w:r>
      <w:bookmarkEnd w:id="51"/>
    </w:p>
    <w:p w:rsidR="00925139" w:rsidRPr="00925139" w:rsidRDefault="0038660E" w:rsidP="00CC2163">
      <w:pPr>
        <w:spacing w:line="400" w:lineRule="exact"/>
        <w:rPr>
          <w:sz w:val="24"/>
        </w:rPr>
      </w:pPr>
      <w:r w:rsidRPr="00E6792A">
        <w:rPr>
          <w:rFonts w:hint="eastAsia"/>
          <w:sz w:val="24"/>
        </w:rPr>
        <w:t xml:space="preserve">    </w:t>
      </w:r>
      <w:r w:rsidR="00925139" w:rsidRPr="00925139">
        <w:rPr>
          <w:rFonts w:hint="eastAsia"/>
          <w:sz w:val="24"/>
        </w:rPr>
        <w:t>投保人将标的风险转移给保险人时所支付的保险费等于保险金额乘以车险费率，它反映了保险人所承担的风险大小。由于针对具体的保险标的保险金额是固定的，而车险费率的大小是衡量标的风险大小的关键指标。因而，车险定价的关键在于车险费率的厘定。</w:t>
      </w:r>
    </w:p>
    <w:p w:rsidR="00925139" w:rsidRPr="00925139" w:rsidRDefault="00925139" w:rsidP="00CC2163">
      <w:pPr>
        <w:spacing w:line="400" w:lineRule="exact"/>
        <w:ind w:firstLineChars="200" w:firstLine="480"/>
        <w:rPr>
          <w:sz w:val="24"/>
        </w:rPr>
      </w:pPr>
      <w:r w:rsidRPr="00925139">
        <w:rPr>
          <w:rFonts w:hint="eastAsia"/>
          <w:sz w:val="24"/>
        </w:rPr>
        <w:t>保险费率厘定的厘定首先要遵循以下四个原则来进行：</w:t>
      </w:r>
    </w:p>
    <w:p w:rsidR="00925139" w:rsidRPr="00925139" w:rsidRDefault="00925139" w:rsidP="00CC2163">
      <w:pPr>
        <w:numPr>
          <w:ilvl w:val="0"/>
          <w:numId w:val="34"/>
        </w:numPr>
        <w:spacing w:line="400" w:lineRule="exact"/>
        <w:rPr>
          <w:sz w:val="24"/>
        </w:rPr>
      </w:pPr>
      <w:r w:rsidRPr="00925139">
        <w:rPr>
          <w:rFonts w:hint="eastAsia"/>
          <w:sz w:val="24"/>
        </w:rPr>
        <w:lastRenderedPageBreak/>
        <w:t>保险偿付原则</w:t>
      </w:r>
    </w:p>
    <w:p w:rsidR="00925139" w:rsidRPr="00925139" w:rsidRDefault="00925139" w:rsidP="00CC2163">
      <w:pPr>
        <w:spacing w:line="400" w:lineRule="exact"/>
        <w:ind w:firstLineChars="200" w:firstLine="480"/>
        <w:rPr>
          <w:sz w:val="24"/>
        </w:rPr>
      </w:pPr>
      <w:r w:rsidRPr="00925139">
        <w:rPr>
          <w:rFonts w:hint="eastAsia"/>
          <w:sz w:val="24"/>
        </w:rPr>
        <w:t>保险偿付是指保险人按照保险费率向投保人收取的保险费，必须足以应付保险金给付及各种经营费用的需要。亚当</w:t>
      </w:r>
      <w:r w:rsidRPr="00925139">
        <w:rPr>
          <w:rFonts w:hint="eastAsia"/>
          <w:sz w:val="24"/>
        </w:rPr>
        <w:t>.</w:t>
      </w:r>
      <w:r w:rsidRPr="00925139">
        <w:rPr>
          <w:rFonts w:hint="eastAsia"/>
          <w:sz w:val="24"/>
        </w:rPr>
        <w:t>斯密在《国富论》第一卷第十章（</w:t>
      </w:r>
      <w:r w:rsidRPr="00925139">
        <w:rPr>
          <w:rFonts w:hint="eastAsia"/>
          <w:sz w:val="24"/>
        </w:rPr>
        <w:t>1776</w:t>
      </w:r>
      <w:r w:rsidRPr="00925139">
        <w:rPr>
          <w:rFonts w:hint="eastAsia"/>
          <w:sz w:val="24"/>
        </w:rPr>
        <w:t>）中写道，保险费“必须足以弥补通常的损失，支付管理费用，并提供一份同额资本在任何通常的贸易中所能获得的相等的利润”。</w:t>
      </w:r>
    </w:p>
    <w:p w:rsidR="00925139" w:rsidRPr="00925139" w:rsidRDefault="00925139" w:rsidP="00CC2163">
      <w:pPr>
        <w:numPr>
          <w:ilvl w:val="0"/>
          <w:numId w:val="34"/>
        </w:numPr>
        <w:spacing w:line="400" w:lineRule="exact"/>
        <w:rPr>
          <w:sz w:val="24"/>
        </w:rPr>
      </w:pPr>
      <w:r w:rsidRPr="00925139">
        <w:rPr>
          <w:rFonts w:hint="eastAsia"/>
          <w:sz w:val="24"/>
        </w:rPr>
        <w:t>公平合理原则</w:t>
      </w:r>
    </w:p>
    <w:p w:rsidR="00925139" w:rsidRPr="00925139" w:rsidRDefault="00925139" w:rsidP="00CC2163">
      <w:pPr>
        <w:spacing w:line="400" w:lineRule="exact"/>
        <w:ind w:firstLineChars="200" w:firstLine="480"/>
        <w:rPr>
          <w:sz w:val="24"/>
        </w:rPr>
      </w:pPr>
      <w:r w:rsidRPr="00925139">
        <w:rPr>
          <w:rFonts w:hint="eastAsia"/>
          <w:sz w:val="24"/>
        </w:rPr>
        <w:t>公平合理包括了保险人与投保人之间的公平合理以及各投保人之间的公平合理。保险人与投保人之间的公平合理又指保险的定价公平合理，既要保证保险人必要的资本收益又要保证投保人的利益不能受到损害。各投保人之间的公平合理则是指根据风险大小的不同对被保险人按照不同的费率收取。</w:t>
      </w:r>
    </w:p>
    <w:p w:rsidR="00925139" w:rsidRPr="00925139" w:rsidRDefault="00925139" w:rsidP="00CC2163">
      <w:pPr>
        <w:numPr>
          <w:ilvl w:val="0"/>
          <w:numId w:val="34"/>
        </w:numPr>
        <w:spacing w:line="400" w:lineRule="exact"/>
        <w:rPr>
          <w:sz w:val="24"/>
        </w:rPr>
      </w:pPr>
      <w:r w:rsidRPr="00925139">
        <w:rPr>
          <w:rFonts w:hint="eastAsia"/>
          <w:sz w:val="24"/>
        </w:rPr>
        <w:t>相对稳定原则</w:t>
      </w:r>
    </w:p>
    <w:p w:rsidR="00925139" w:rsidRPr="00925139" w:rsidRDefault="00925139" w:rsidP="00CC2163">
      <w:pPr>
        <w:spacing w:line="400" w:lineRule="exact"/>
        <w:ind w:firstLineChars="200" w:firstLine="480"/>
        <w:rPr>
          <w:sz w:val="24"/>
        </w:rPr>
      </w:pPr>
      <w:r w:rsidRPr="00925139">
        <w:rPr>
          <w:rFonts w:hint="eastAsia"/>
          <w:sz w:val="24"/>
        </w:rPr>
        <w:t>相对稳定是指保险费率的相对稳定，不能频繁调整，否则让被保险人无所适从，也使得保险公司的财务核算系统频繁更改造成混乱。当然，稳定是相对的。随着社会的发展、事物的变化，对于不适当的费率，应当根据实际统计资料加以整理，以符合实际情况。</w:t>
      </w:r>
    </w:p>
    <w:p w:rsidR="00925139" w:rsidRPr="00925139" w:rsidRDefault="00925139" w:rsidP="00CC2163">
      <w:pPr>
        <w:numPr>
          <w:ilvl w:val="0"/>
          <w:numId w:val="34"/>
        </w:numPr>
        <w:spacing w:line="400" w:lineRule="exact"/>
        <w:rPr>
          <w:sz w:val="24"/>
        </w:rPr>
      </w:pPr>
      <w:r w:rsidRPr="00925139">
        <w:rPr>
          <w:rFonts w:hint="eastAsia"/>
          <w:sz w:val="24"/>
        </w:rPr>
        <w:t>正向激励原则</w:t>
      </w:r>
    </w:p>
    <w:p w:rsidR="0038660E" w:rsidRDefault="00925139" w:rsidP="00CC2163">
      <w:pPr>
        <w:spacing w:line="400" w:lineRule="exact"/>
        <w:ind w:firstLineChars="200" w:firstLine="480"/>
        <w:rPr>
          <w:sz w:val="24"/>
        </w:rPr>
      </w:pPr>
      <w:r w:rsidRPr="00925139">
        <w:rPr>
          <w:rFonts w:hint="eastAsia"/>
          <w:sz w:val="24"/>
        </w:rPr>
        <w:t>正向激励原则是指保险费率的厘定要能够约束被保险人的行为，能促进防灾防损，减少保险事故，起到正向激励的效果。</w:t>
      </w:r>
    </w:p>
    <w:p w:rsidR="009121F0" w:rsidRPr="006E78C3" w:rsidRDefault="009121F0" w:rsidP="009121F0">
      <w:pPr>
        <w:pStyle w:val="3"/>
        <w:spacing w:before="240" w:after="120" w:line="400" w:lineRule="exact"/>
        <w:rPr>
          <w:rFonts w:ascii="黑体" w:eastAsia="黑体" w:hAnsi="黑体"/>
          <w:b w:val="0"/>
          <w:sz w:val="26"/>
          <w:szCs w:val="26"/>
        </w:rPr>
      </w:pPr>
      <w:bookmarkStart w:id="52" w:name="_Toc415467479"/>
      <w:bookmarkStart w:id="53" w:name="_Toc416119712"/>
      <w:bookmarkStart w:id="54" w:name="_Toc448295854"/>
      <w:r w:rsidRPr="00DC1DE1">
        <w:rPr>
          <w:rFonts w:ascii="黑体" w:eastAsia="黑体" w:hAnsi="黑体"/>
          <w:b w:val="0"/>
          <w:sz w:val="26"/>
          <w:szCs w:val="26"/>
        </w:rPr>
        <w:t>2.1.3</w:t>
      </w:r>
      <w:r w:rsidRPr="006E78C3">
        <w:rPr>
          <w:rFonts w:ascii="黑体" w:eastAsia="黑体" w:hAnsi="黑体" w:hint="eastAsia"/>
          <w:b w:val="0"/>
          <w:sz w:val="26"/>
          <w:szCs w:val="26"/>
        </w:rPr>
        <w:t xml:space="preserve"> </w:t>
      </w:r>
      <w:bookmarkEnd w:id="52"/>
      <w:bookmarkEnd w:id="53"/>
      <w:r w:rsidR="00CF1A59">
        <w:rPr>
          <w:rFonts w:ascii="黑体" w:eastAsia="黑体" w:hAnsi="黑体" w:hint="eastAsia"/>
          <w:b w:val="0"/>
          <w:sz w:val="26"/>
          <w:szCs w:val="26"/>
        </w:rPr>
        <w:t xml:space="preserve"> </w:t>
      </w:r>
      <w:r w:rsidR="000101B9" w:rsidRPr="000101B9">
        <w:rPr>
          <w:rFonts w:ascii="黑体" w:eastAsia="黑体" w:hAnsi="黑体" w:hint="eastAsia"/>
          <w:b w:val="0"/>
          <w:sz w:val="26"/>
          <w:szCs w:val="26"/>
        </w:rPr>
        <w:t>车险费率厘定中关键指标—索赔频率与索赔次数</w:t>
      </w:r>
      <w:bookmarkEnd w:id="54"/>
    </w:p>
    <w:p w:rsidR="00164550" w:rsidRPr="00164550" w:rsidRDefault="009121F0" w:rsidP="0073559B">
      <w:pPr>
        <w:spacing w:line="400" w:lineRule="exact"/>
        <w:rPr>
          <w:sz w:val="24"/>
        </w:rPr>
      </w:pPr>
      <w:r w:rsidRPr="00E6792A">
        <w:rPr>
          <w:rFonts w:hint="eastAsia"/>
          <w:sz w:val="24"/>
        </w:rPr>
        <w:t xml:space="preserve">    </w:t>
      </w:r>
      <w:r w:rsidR="00164550" w:rsidRPr="00164550">
        <w:rPr>
          <w:rFonts w:hint="eastAsia"/>
          <w:sz w:val="24"/>
        </w:rPr>
        <w:t>在上文中提到的保费三个组成部分中，未来的期望赔款是最为关键的因素，即纯保费，因此本文着重讨论纯保费的大小与风险因子的关系。</w:t>
      </w:r>
    </w:p>
    <w:p w:rsidR="00164550" w:rsidRPr="00164550" w:rsidRDefault="00164550" w:rsidP="0073559B">
      <w:pPr>
        <w:spacing w:line="400" w:lineRule="exact"/>
        <w:rPr>
          <w:sz w:val="24"/>
        </w:rPr>
      </w:pPr>
      <w:r w:rsidRPr="00164550">
        <w:rPr>
          <w:rFonts w:hint="eastAsia"/>
          <w:sz w:val="24"/>
        </w:rPr>
        <w:t>纯费率是指保险公司对每一风险单位的平均赔款金额，通常用赔款总额与风险单位数之比进行估计，其计算公式如下：</w:t>
      </w:r>
    </w:p>
    <w:p w:rsidR="00164550" w:rsidRPr="00164550" w:rsidRDefault="00164550" w:rsidP="003D745B">
      <w:pPr>
        <w:spacing w:before="120" w:after="120"/>
        <w:ind w:firstLineChars="200" w:firstLine="480"/>
        <w:rPr>
          <w:sz w:val="24"/>
        </w:rPr>
      </w:pPr>
      <w:r w:rsidRPr="00164550">
        <w:rPr>
          <w:sz w:val="24"/>
        </w:rPr>
        <w:object w:dxaOrig="7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6pt" o:ole="">
            <v:imagedata r:id="rId18" o:title=""/>
          </v:shape>
          <o:OLEObject Type="Embed" ProgID="Equation.3" ShapeID="_x0000_i1025" DrawAspect="Content" ObjectID="_1522038982" r:id="rId19"/>
        </w:object>
      </w:r>
      <w:r w:rsidRPr="00164550">
        <w:rPr>
          <w:rFonts w:hint="eastAsia"/>
          <w:sz w:val="24"/>
        </w:rPr>
        <w:t>，其中</w:t>
      </w:r>
      <w:r w:rsidRPr="00164550">
        <w:rPr>
          <w:rFonts w:hint="eastAsia"/>
          <w:sz w:val="24"/>
        </w:rPr>
        <w:t>P</w:t>
      </w:r>
      <w:r w:rsidRPr="00164550">
        <w:rPr>
          <w:rFonts w:hint="eastAsia"/>
          <w:sz w:val="24"/>
        </w:rPr>
        <w:t>表示纯费率；</w:t>
      </w:r>
      <w:r w:rsidRPr="00164550">
        <w:rPr>
          <w:rFonts w:hint="eastAsia"/>
          <w:sz w:val="24"/>
        </w:rPr>
        <w:t>L</w:t>
      </w:r>
      <w:r w:rsidRPr="00164550">
        <w:rPr>
          <w:rFonts w:hint="eastAsia"/>
          <w:sz w:val="24"/>
        </w:rPr>
        <w:t>表示赔款总额；</w:t>
      </w:r>
      <w:r w:rsidRPr="00164550">
        <w:rPr>
          <w:rFonts w:hint="eastAsia"/>
          <w:sz w:val="24"/>
        </w:rPr>
        <w:t>E</w:t>
      </w:r>
      <w:r w:rsidRPr="00164550">
        <w:rPr>
          <w:rFonts w:hint="eastAsia"/>
          <w:sz w:val="24"/>
        </w:rPr>
        <w:t>表示风险单位数。</w:t>
      </w:r>
    </w:p>
    <w:p w:rsidR="00164550" w:rsidRPr="00164550" w:rsidRDefault="00164550" w:rsidP="00394DAF">
      <w:pPr>
        <w:rPr>
          <w:sz w:val="24"/>
        </w:rPr>
      </w:pPr>
      <w:r w:rsidRPr="00164550">
        <w:rPr>
          <w:rFonts w:hint="eastAsia"/>
          <w:sz w:val="24"/>
        </w:rPr>
        <w:t>如果用</w:t>
      </w:r>
      <w:r w:rsidRPr="00164550">
        <w:rPr>
          <w:rFonts w:hint="eastAsia"/>
          <w:sz w:val="24"/>
        </w:rPr>
        <w:t>N</w:t>
      </w:r>
      <w:r w:rsidRPr="00164550">
        <w:rPr>
          <w:rFonts w:hint="eastAsia"/>
          <w:sz w:val="24"/>
        </w:rPr>
        <w:t>表示索赔次数，则纯费率也可以表示为：</w:t>
      </w:r>
    </w:p>
    <w:p w:rsidR="00164550" w:rsidRPr="00164550" w:rsidRDefault="00164550" w:rsidP="003D745B">
      <w:pPr>
        <w:spacing w:before="120" w:after="120"/>
        <w:ind w:firstLineChars="200" w:firstLine="480"/>
        <w:rPr>
          <w:sz w:val="24"/>
        </w:rPr>
      </w:pPr>
      <w:r w:rsidRPr="00164550">
        <w:rPr>
          <w:sz w:val="24"/>
        </w:rPr>
        <w:object w:dxaOrig="1219" w:dyaOrig="639">
          <v:shape id="_x0000_i1026" type="#_x0000_t75" style="width:99.75pt;height:36pt" o:ole="">
            <v:imagedata r:id="rId20" o:title=""/>
          </v:shape>
          <o:OLEObject Type="Embed" ProgID="Equation.3" ShapeID="_x0000_i1026" DrawAspect="Content" ObjectID="_1522038983" r:id="rId21"/>
        </w:object>
      </w:r>
    </w:p>
    <w:p w:rsidR="00164550" w:rsidRPr="00164550" w:rsidRDefault="00164550" w:rsidP="00164550">
      <w:pPr>
        <w:spacing w:line="400" w:lineRule="exact"/>
        <w:rPr>
          <w:sz w:val="24"/>
        </w:rPr>
      </w:pPr>
      <w:r w:rsidRPr="00164550">
        <w:rPr>
          <w:rFonts w:hint="eastAsia"/>
          <w:sz w:val="24"/>
        </w:rPr>
        <w:t>N/E</w:t>
      </w:r>
      <w:r w:rsidRPr="00164550">
        <w:rPr>
          <w:rFonts w:hint="eastAsia"/>
          <w:sz w:val="24"/>
        </w:rPr>
        <w:t>：是索赔次数与风险单位数之比，表示每个风险单位的索赔次数，即索赔频率。</w:t>
      </w:r>
    </w:p>
    <w:p w:rsidR="00792D74" w:rsidRPr="00792D74" w:rsidRDefault="00164550" w:rsidP="00BB4510">
      <w:pPr>
        <w:spacing w:line="400" w:lineRule="exact"/>
        <w:rPr>
          <w:sz w:val="24"/>
        </w:rPr>
      </w:pPr>
      <w:r w:rsidRPr="00164550">
        <w:rPr>
          <w:rFonts w:hint="eastAsia"/>
          <w:sz w:val="24"/>
        </w:rPr>
        <w:t>L/N</w:t>
      </w:r>
      <w:r w:rsidRPr="00164550">
        <w:rPr>
          <w:rFonts w:hint="eastAsia"/>
          <w:sz w:val="24"/>
        </w:rPr>
        <w:t>：是赔款总额与索赔次数之比，表示每次索赔的赔款金额，即索赔强度。因此，索赔频率和索赔强度是费率厘定过程中所要研究的重要指标之一。</w:t>
      </w:r>
    </w:p>
    <w:p w:rsidR="00BB20B1" w:rsidRDefault="00BB20B1" w:rsidP="00BB20B1">
      <w:pPr>
        <w:pStyle w:val="2"/>
        <w:spacing w:before="480" w:after="120" w:line="400" w:lineRule="exact"/>
        <w:rPr>
          <w:rFonts w:ascii="黑体" w:eastAsia="黑体" w:hAnsi="黑体"/>
          <w:b w:val="0"/>
          <w:sz w:val="28"/>
          <w:szCs w:val="28"/>
        </w:rPr>
      </w:pPr>
      <w:bookmarkStart w:id="55" w:name="_Toc448295855"/>
      <w:r w:rsidRPr="00D64E80">
        <w:rPr>
          <w:rFonts w:ascii="黑体" w:eastAsia="黑体" w:hAnsi="黑体"/>
          <w:b w:val="0"/>
          <w:sz w:val="28"/>
          <w:szCs w:val="28"/>
        </w:rPr>
        <w:lastRenderedPageBreak/>
        <w:t>2.</w:t>
      </w:r>
      <w:r w:rsidRPr="00D64E80">
        <w:rPr>
          <w:rFonts w:ascii="黑体" w:eastAsia="黑体" w:hAnsi="黑体" w:hint="eastAsia"/>
          <w:b w:val="0"/>
          <w:sz w:val="28"/>
          <w:szCs w:val="28"/>
        </w:rPr>
        <w:t>2</w:t>
      </w:r>
      <w:r w:rsidRPr="006E78C3">
        <w:rPr>
          <w:rFonts w:ascii="黑体" w:eastAsia="黑体" w:hAnsi="黑体" w:hint="eastAsia"/>
          <w:b w:val="0"/>
          <w:sz w:val="28"/>
          <w:szCs w:val="28"/>
        </w:rPr>
        <w:t xml:space="preserve"> </w:t>
      </w:r>
      <w:r>
        <w:rPr>
          <w:rFonts w:ascii="黑体" w:eastAsia="黑体" w:hAnsi="黑体" w:hint="eastAsia"/>
          <w:b w:val="0"/>
          <w:sz w:val="28"/>
          <w:szCs w:val="28"/>
        </w:rPr>
        <w:t xml:space="preserve"> </w:t>
      </w:r>
      <w:r w:rsidR="00BB4510" w:rsidRPr="00BB4510">
        <w:rPr>
          <w:rFonts w:ascii="黑体" w:eastAsia="黑体" w:hAnsi="黑体" w:hint="eastAsia"/>
          <w:b w:val="0"/>
          <w:sz w:val="28"/>
          <w:szCs w:val="28"/>
        </w:rPr>
        <w:t>车险费率厘定的基本方法分析</w:t>
      </w:r>
      <w:bookmarkEnd w:id="55"/>
    </w:p>
    <w:p w:rsidR="003839BB" w:rsidRDefault="00BB4510" w:rsidP="00CC2163">
      <w:pPr>
        <w:spacing w:line="400" w:lineRule="exact"/>
        <w:ind w:firstLine="482"/>
        <w:rPr>
          <w:sz w:val="24"/>
        </w:rPr>
      </w:pPr>
      <w:r w:rsidRPr="00BB4510">
        <w:rPr>
          <w:rFonts w:hint="eastAsia"/>
          <w:sz w:val="24"/>
        </w:rPr>
        <w:t>在实际保险定价中，根据整体定价思路的不同，定价方法可以分为总平均费率厘定法、分类风险费率厘定法以及个体风险费率厘定法三类。在对用户风险区分程度方面，这三种方法逐级深入。</w:t>
      </w:r>
    </w:p>
    <w:p w:rsidR="004B2E8D" w:rsidRDefault="004B2E8D" w:rsidP="004B2E8D">
      <w:pPr>
        <w:pStyle w:val="3"/>
        <w:spacing w:before="240" w:after="120" w:line="400" w:lineRule="exact"/>
        <w:rPr>
          <w:rFonts w:ascii="黑体" w:eastAsia="黑体" w:hAnsi="黑体"/>
          <w:b w:val="0"/>
          <w:sz w:val="26"/>
          <w:szCs w:val="26"/>
        </w:rPr>
      </w:pPr>
      <w:bookmarkStart w:id="56" w:name="_Toc448295856"/>
      <w:r>
        <w:rPr>
          <w:rFonts w:ascii="黑体" w:eastAsia="黑体" w:hAnsi="黑体"/>
          <w:b w:val="0"/>
          <w:sz w:val="26"/>
          <w:szCs w:val="26"/>
        </w:rPr>
        <w:t>2.</w:t>
      </w:r>
      <w:r>
        <w:rPr>
          <w:rFonts w:ascii="黑体" w:eastAsia="黑体" w:hAnsi="黑体" w:hint="eastAsia"/>
          <w:b w:val="0"/>
          <w:sz w:val="26"/>
          <w:szCs w:val="26"/>
        </w:rPr>
        <w:t>2</w:t>
      </w:r>
      <w:r>
        <w:rPr>
          <w:rFonts w:ascii="黑体" w:eastAsia="黑体" w:hAnsi="黑体"/>
          <w:b w:val="0"/>
          <w:sz w:val="26"/>
          <w:szCs w:val="26"/>
        </w:rPr>
        <w:t>.</w:t>
      </w:r>
      <w:r>
        <w:rPr>
          <w:rFonts w:ascii="黑体" w:eastAsia="黑体" w:hAnsi="黑体" w:hint="eastAsia"/>
          <w:b w:val="0"/>
          <w:sz w:val="26"/>
          <w:szCs w:val="26"/>
        </w:rPr>
        <w:t>1</w:t>
      </w:r>
      <w:r w:rsidRPr="006E78C3">
        <w:rPr>
          <w:rFonts w:ascii="黑体" w:eastAsia="黑体" w:hAnsi="黑体" w:hint="eastAsia"/>
          <w:b w:val="0"/>
          <w:sz w:val="26"/>
          <w:szCs w:val="26"/>
        </w:rPr>
        <w:t xml:space="preserve"> </w:t>
      </w:r>
      <w:r>
        <w:rPr>
          <w:rFonts w:ascii="黑体" w:eastAsia="黑体" w:hAnsi="黑体"/>
          <w:b w:val="0"/>
          <w:sz w:val="26"/>
          <w:szCs w:val="26"/>
        </w:rPr>
        <w:t xml:space="preserve"> </w:t>
      </w:r>
      <w:r w:rsidRPr="004B2E8D">
        <w:rPr>
          <w:rFonts w:ascii="黑体" w:eastAsia="黑体" w:hAnsi="黑体" w:hint="eastAsia"/>
          <w:b w:val="0"/>
          <w:sz w:val="26"/>
          <w:szCs w:val="26"/>
        </w:rPr>
        <w:t>总平均费率厘定法</w:t>
      </w:r>
      <w:bookmarkEnd w:id="56"/>
    </w:p>
    <w:p w:rsidR="0073559B" w:rsidRPr="0073559B" w:rsidRDefault="0073559B" w:rsidP="00CC2163">
      <w:pPr>
        <w:spacing w:line="400" w:lineRule="exact"/>
        <w:rPr>
          <w:sz w:val="24"/>
        </w:rPr>
      </w:pPr>
      <w:r>
        <w:rPr>
          <w:rFonts w:hint="eastAsia"/>
        </w:rPr>
        <w:t xml:space="preserve">    </w:t>
      </w:r>
      <w:r w:rsidRPr="0073559B">
        <w:rPr>
          <w:rFonts w:hint="eastAsia"/>
          <w:sz w:val="24"/>
        </w:rPr>
        <w:t>总平均费率是指平均每个风险单位的保费水平。在获得经验期的风险单位数、保费、赔款和费用等数据并进行调整以后，即可</w:t>
      </w:r>
      <w:proofErr w:type="gramStart"/>
      <w:r w:rsidRPr="0073559B">
        <w:rPr>
          <w:rFonts w:hint="eastAsia"/>
          <w:sz w:val="24"/>
        </w:rPr>
        <w:t>厘定总</w:t>
      </w:r>
      <w:proofErr w:type="gramEnd"/>
      <w:r w:rsidRPr="0073559B">
        <w:rPr>
          <w:rFonts w:hint="eastAsia"/>
          <w:sz w:val="24"/>
        </w:rPr>
        <w:t>平均费率。</w:t>
      </w:r>
    </w:p>
    <w:p w:rsidR="0073559B" w:rsidRPr="0073559B" w:rsidRDefault="0073559B" w:rsidP="00CC2163">
      <w:pPr>
        <w:spacing w:line="400" w:lineRule="exact"/>
        <w:ind w:firstLineChars="200" w:firstLine="480"/>
        <w:rPr>
          <w:sz w:val="24"/>
        </w:rPr>
      </w:pPr>
      <w:r w:rsidRPr="0073559B">
        <w:rPr>
          <w:rFonts w:hint="eastAsia"/>
          <w:sz w:val="24"/>
        </w:rPr>
        <w:t>总平均费率是纯费率和</w:t>
      </w:r>
      <w:proofErr w:type="gramStart"/>
      <w:r w:rsidRPr="0073559B">
        <w:rPr>
          <w:rFonts w:hint="eastAsia"/>
          <w:sz w:val="24"/>
        </w:rPr>
        <w:t>承保费</w:t>
      </w:r>
      <w:proofErr w:type="gramEnd"/>
      <w:r w:rsidRPr="0073559B">
        <w:rPr>
          <w:rFonts w:hint="eastAsia"/>
          <w:sz w:val="24"/>
        </w:rPr>
        <w:t>用率以及利润附加率之和，其基本思想是在理赔成本的基础上附加各种必要的费用和利润得到保费。纯保费法的费率厘定可通过基本保险方程推导得出。其基本公式如下：</w:t>
      </w:r>
    </w:p>
    <w:p w:rsidR="0073559B" w:rsidRPr="0073559B" w:rsidRDefault="0073559B" w:rsidP="00CC2163">
      <w:pPr>
        <w:spacing w:line="400" w:lineRule="exact"/>
        <w:ind w:firstLineChars="200" w:firstLine="480"/>
        <w:rPr>
          <w:sz w:val="24"/>
        </w:rPr>
      </w:pPr>
      <w:r w:rsidRPr="0073559B">
        <w:rPr>
          <w:rFonts w:hint="eastAsia"/>
          <w:sz w:val="24"/>
        </w:rPr>
        <w:t>保费</w:t>
      </w:r>
      <w:r w:rsidRPr="0073559B">
        <w:rPr>
          <w:rFonts w:hint="eastAsia"/>
          <w:sz w:val="24"/>
        </w:rPr>
        <w:t>=</w:t>
      </w:r>
      <w:r w:rsidRPr="0073559B">
        <w:rPr>
          <w:rFonts w:hint="eastAsia"/>
          <w:sz w:val="24"/>
        </w:rPr>
        <w:t>纯保费</w:t>
      </w:r>
      <w:r w:rsidRPr="0073559B">
        <w:rPr>
          <w:rFonts w:hint="eastAsia"/>
          <w:sz w:val="24"/>
        </w:rPr>
        <w:t>+</w:t>
      </w:r>
      <w:r w:rsidRPr="0073559B">
        <w:rPr>
          <w:rFonts w:hint="eastAsia"/>
          <w:sz w:val="24"/>
        </w:rPr>
        <w:t>承保费用附加</w:t>
      </w:r>
      <w:r w:rsidRPr="0073559B">
        <w:rPr>
          <w:rFonts w:hint="eastAsia"/>
          <w:sz w:val="24"/>
        </w:rPr>
        <w:t>+</w:t>
      </w:r>
      <w:r w:rsidRPr="0073559B">
        <w:rPr>
          <w:rFonts w:hint="eastAsia"/>
          <w:sz w:val="24"/>
        </w:rPr>
        <w:t>承保利润附加</w:t>
      </w:r>
    </w:p>
    <w:p w:rsidR="0073559B" w:rsidRPr="0073559B" w:rsidRDefault="0073559B" w:rsidP="00CC2163">
      <w:pPr>
        <w:spacing w:line="400" w:lineRule="exact"/>
        <w:ind w:firstLineChars="200" w:firstLine="480"/>
        <w:rPr>
          <w:sz w:val="24"/>
        </w:rPr>
      </w:pPr>
      <w:r w:rsidRPr="0073559B">
        <w:rPr>
          <w:rFonts w:hint="eastAsia"/>
          <w:sz w:val="24"/>
        </w:rPr>
        <w:t>假定：</w:t>
      </w:r>
      <w:r w:rsidRPr="0073559B">
        <w:rPr>
          <w:rFonts w:hint="eastAsia"/>
          <w:sz w:val="24"/>
        </w:rPr>
        <w:t>R</w:t>
      </w:r>
      <w:proofErr w:type="gramStart"/>
      <w:r w:rsidRPr="0073559B">
        <w:rPr>
          <w:rFonts w:hint="eastAsia"/>
          <w:sz w:val="24"/>
        </w:rPr>
        <w:t>表示总</w:t>
      </w:r>
      <w:proofErr w:type="gramEnd"/>
      <w:r w:rsidRPr="0073559B">
        <w:rPr>
          <w:rFonts w:hint="eastAsia"/>
          <w:sz w:val="24"/>
        </w:rPr>
        <w:t>平均费率；</w:t>
      </w:r>
      <w:r w:rsidRPr="0073559B">
        <w:rPr>
          <w:rFonts w:hint="eastAsia"/>
          <w:sz w:val="24"/>
        </w:rPr>
        <w:t>L</w:t>
      </w:r>
      <w:r w:rsidRPr="0073559B">
        <w:rPr>
          <w:rFonts w:hint="eastAsia"/>
          <w:sz w:val="24"/>
        </w:rPr>
        <w:t>表示根据历史经验数据得出的赔付率，即</w:t>
      </w:r>
      <w:proofErr w:type="gramStart"/>
      <w:r w:rsidRPr="0073559B">
        <w:rPr>
          <w:rFonts w:hint="eastAsia"/>
          <w:sz w:val="24"/>
        </w:rPr>
        <w:t>总陪付金额</w:t>
      </w:r>
      <w:proofErr w:type="gramEnd"/>
      <w:r w:rsidRPr="0073559B">
        <w:rPr>
          <w:rFonts w:hint="eastAsia"/>
          <w:sz w:val="24"/>
        </w:rPr>
        <w:t>与保费之比；</w:t>
      </w:r>
      <w:r w:rsidRPr="0073559B">
        <w:rPr>
          <w:rFonts w:hint="eastAsia"/>
          <w:sz w:val="24"/>
        </w:rPr>
        <w:t>F</w:t>
      </w:r>
      <w:r w:rsidRPr="0073559B">
        <w:rPr>
          <w:rFonts w:hint="eastAsia"/>
          <w:sz w:val="24"/>
        </w:rPr>
        <w:t>表示根据历史经验数据得出的费用率，即除赔付成本之外的总支出与保费之比；</w:t>
      </w:r>
      <w:r w:rsidRPr="0073559B">
        <w:rPr>
          <w:rFonts w:hint="eastAsia"/>
          <w:sz w:val="24"/>
        </w:rPr>
        <w:t>Q</w:t>
      </w:r>
      <w:r w:rsidRPr="0073559B">
        <w:rPr>
          <w:rFonts w:hint="eastAsia"/>
          <w:sz w:val="24"/>
        </w:rPr>
        <w:t>表示预期得到的利润率附加。</w:t>
      </w:r>
    </w:p>
    <w:p w:rsidR="0073559B" w:rsidRPr="0073559B" w:rsidRDefault="0073559B" w:rsidP="00CC2163">
      <w:pPr>
        <w:spacing w:line="400" w:lineRule="exact"/>
        <w:ind w:firstLineChars="200" w:firstLine="480"/>
        <w:rPr>
          <w:sz w:val="24"/>
        </w:rPr>
      </w:pPr>
      <w:r w:rsidRPr="0073559B">
        <w:rPr>
          <w:rFonts w:hint="eastAsia"/>
          <w:sz w:val="24"/>
        </w:rPr>
        <w:t>则上述保险方程可表示为：</w:t>
      </w:r>
    </w:p>
    <w:p w:rsidR="0073559B" w:rsidRPr="0073559B" w:rsidRDefault="0073559B" w:rsidP="00CC2163">
      <w:pPr>
        <w:spacing w:line="400" w:lineRule="exact"/>
        <w:ind w:firstLineChars="200" w:firstLine="480"/>
        <w:rPr>
          <w:sz w:val="24"/>
        </w:rPr>
      </w:pPr>
      <w:r w:rsidRPr="0073559B">
        <w:rPr>
          <w:rFonts w:hint="eastAsia"/>
          <w:sz w:val="24"/>
        </w:rPr>
        <w:t>R=L+F+Q</w:t>
      </w:r>
    </w:p>
    <w:p w:rsidR="0073559B" w:rsidRPr="0073559B" w:rsidRDefault="0073559B" w:rsidP="00CC2163">
      <w:pPr>
        <w:spacing w:line="400" w:lineRule="exact"/>
      </w:pPr>
      <w:r w:rsidRPr="0073559B">
        <w:rPr>
          <w:rFonts w:hint="eastAsia"/>
          <w:sz w:val="24"/>
        </w:rPr>
        <w:t xml:space="preserve">    </w:t>
      </w:r>
      <w:r w:rsidRPr="0073559B">
        <w:rPr>
          <w:rFonts w:hint="eastAsia"/>
          <w:sz w:val="24"/>
        </w:rPr>
        <w:t>纯保费法的优点是简便易行且对利润率的</w:t>
      </w:r>
      <w:proofErr w:type="gramStart"/>
      <w:r w:rsidRPr="0073559B">
        <w:rPr>
          <w:rFonts w:hint="eastAsia"/>
          <w:sz w:val="24"/>
        </w:rPr>
        <w:t>把控力较强</w:t>
      </w:r>
      <w:proofErr w:type="gramEnd"/>
      <w:r w:rsidRPr="0073559B">
        <w:rPr>
          <w:rFonts w:hint="eastAsia"/>
          <w:sz w:val="24"/>
        </w:rPr>
        <w:t>，可以达到保险收费的经营目标。但费率的厘定是根据历史总体数据计算得出，没有进行个体风险的区分，缺乏对于用户风险的评估，不符合上述保险定价原则中在保险人之间的公平合理原则，容易导致较大的逆向选择风险。</w:t>
      </w:r>
    </w:p>
    <w:p w:rsidR="003C1267" w:rsidRPr="003C1267" w:rsidRDefault="003C1267" w:rsidP="003C1267">
      <w:pPr>
        <w:pStyle w:val="3"/>
        <w:spacing w:before="240" w:after="120" w:line="400" w:lineRule="exact"/>
        <w:rPr>
          <w:rFonts w:ascii="黑体" w:eastAsia="黑体" w:hAnsi="黑体"/>
          <w:b w:val="0"/>
          <w:sz w:val="26"/>
          <w:szCs w:val="26"/>
        </w:rPr>
      </w:pPr>
      <w:bookmarkStart w:id="57" w:name="_Toc448173730"/>
      <w:bookmarkStart w:id="58" w:name="_Toc341797028"/>
      <w:bookmarkStart w:id="59" w:name="_Toc448295857"/>
      <w:r w:rsidRPr="003C1267">
        <w:rPr>
          <w:rFonts w:ascii="黑体" w:eastAsia="黑体" w:hAnsi="黑体" w:hint="eastAsia"/>
          <w:b w:val="0"/>
          <w:sz w:val="26"/>
          <w:szCs w:val="26"/>
        </w:rPr>
        <w:t>2.2.2</w:t>
      </w:r>
      <w:r w:rsidR="002B7CDA">
        <w:rPr>
          <w:rFonts w:ascii="黑体" w:eastAsia="黑体" w:hAnsi="黑体" w:hint="eastAsia"/>
          <w:b w:val="0"/>
          <w:sz w:val="26"/>
          <w:szCs w:val="26"/>
        </w:rPr>
        <w:t xml:space="preserve">  </w:t>
      </w:r>
      <w:r w:rsidRPr="003C1267">
        <w:rPr>
          <w:rFonts w:ascii="黑体" w:eastAsia="黑体" w:hAnsi="黑体" w:hint="eastAsia"/>
          <w:b w:val="0"/>
          <w:sz w:val="26"/>
          <w:szCs w:val="26"/>
        </w:rPr>
        <w:t>分类风险费率厘定法</w:t>
      </w:r>
      <w:bookmarkEnd w:id="57"/>
      <w:bookmarkEnd w:id="59"/>
    </w:p>
    <w:bookmarkEnd w:id="58"/>
    <w:p w:rsidR="002F2554" w:rsidRPr="002F2554" w:rsidRDefault="002F2554" w:rsidP="00CC2163">
      <w:pPr>
        <w:spacing w:line="400" w:lineRule="exact"/>
        <w:ind w:firstLineChars="200" w:firstLine="480"/>
        <w:rPr>
          <w:rFonts w:cs="黑体"/>
          <w:sz w:val="24"/>
        </w:rPr>
      </w:pPr>
      <w:r>
        <w:rPr>
          <w:rFonts w:cs="黑体" w:hint="eastAsia"/>
          <w:sz w:val="24"/>
        </w:rPr>
        <w:t>（</w:t>
      </w:r>
      <w:r>
        <w:rPr>
          <w:rFonts w:cs="黑体" w:hint="eastAsia"/>
          <w:sz w:val="24"/>
        </w:rPr>
        <w:t>1</w:t>
      </w:r>
      <w:r>
        <w:rPr>
          <w:rFonts w:cs="黑体" w:hint="eastAsia"/>
          <w:sz w:val="24"/>
        </w:rPr>
        <w:t>）</w:t>
      </w:r>
      <w:r w:rsidRPr="002F2554">
        <w:rPr>
          <w:rFonts w:cs="黑体" w:hint="eastAsia"/>
          <w:sz w:val="24"/>
        </w:rPr>
        <w:t>单变量分析法</w:t>
      </w:r>
    </w:p>
    <w:p w:rsidR="002F2554" w:rsidRPr="002F2554" w:rsidRDefault="002F2554" w:rsidP="00CC2163">
      <w:pPr>
        <w:spacing w:line="400" w:lineRule="exact"/>
        <w:ind w:firstLineChars="200" w:firstLine="480"/>
        <w:rPr>
          <w:rFonts w:cs="黑体"/>
          <w:sz w:val="24"/>
        </w:rPr>
      </w:pPr>
      <w:r w:rsidRPr="002F2554">
        <w:rPr>
          <w:rFonts w:cs="黑体" w:hint="eastAsia"/>
          <w:sz w:val="24"/>
        </w:rPr>
        <w:t xml:space="preserve"> </w:t>
      </w:r>
      <w:r w:rsidRPr="002F2554">
        <w:rPr>
          <w:rFonts w:cs="黑体" w:hint="eastAsia"/>
          <w:sz w:val="24"/>
        </w:rPr>
        <w:t>单因素分析法是每次仅仅计算一个分类变量的不同水平所对应的相对费率，通过排除其他风险变量的影响，判断单一潜在的风险分级变量是否对投保人的风险水平具有显著影响。例如，如果仅仅考虑车型和地区这两个变量，那么在根据但变量分析法厘定分类费率时，可以先计算车型的相对费率，然后再计算地区的相对费率。在分析时，索赔频率和索赔强度均可以作风险大小的衡量指标。</w:t>
      </w:r>
    </w:p>
    <w:p w:rsidR="002F2554" w:rsidRPr="002F2554" w:rsidRDefault="002F2554" w:rsidP="00CC2163">
      <w:pPr>
        <w:spacing w:line="400" w:lineRule="exact"/>
        <w:ind w:firstLineChars="200" w:firstLine="480"/>
        <w:rPr>
          <w:rFonts w:cs="黑体"/>
          <w:sz w:val="24"/>
        </w:rPr>
      </w:pPr>
      <w:r w:rsidRPr="002F2554">
        <w:rPr>
          <w:rFonts w:cs="黑体" w:hint="eastAsia"/>
          <w:sz w:val="24"/>
        </w:rPr>
        <w:t xml:space="preserve"> </w:t>
      </w:r>
      <w:r w:rsidRPr="002F2554">
        <w:rPr>
          <w:rFonts w:cs="黑体" w:hint="eastAsia"/>
          <w:sz w:val="24"/>
        </w:rPr>
        <w:t>由于车险出险的概率分布是</w:t>
      </w:r>
      <w:proofErr w:type="gramStart"/>
      <w:r w:rsidRPr="002F2554">
        <w:rPr>
          <w:rFonts w:cs="黑体" w:hint="eastAsia"/>
          <w:sz w:val="24"/>
        </w:rPr>
        <w:t>不</w:t>
      </w:r>
      <w:proofErr w:type="gramEnd"/>
      <w:r w:rsidRPr="002F2554">
        <w:rPr>
          <w:rFonts w:cs="黑体" w:hint="eastAsia"/>
          <w:sz w:val="24"/>
        </w:rPr>
        <w:t>均衡的（出险样本仅占所有样本的</w:t>
      </w:r>
      <w:r w:rsidRPr="002F2554">
        <w:rPr>
          <w:rFonts w:cs="黑体" w:hint="eastAsia"/>
          <w:sz w:val="24"/>
        </w:rPr>
        <w:t>5%</w:t>
      </w:r>
      <w:r w:rsidRPr="002F2554">
        <w:rPr>
          <w:rFonts w:cs="黑体" w:hint="eastAsia"/>
          <w:sz w:val="24"/>
        </w:rPr>
        <w:t>左右），仅用单因素对样本数据进行风险区分没有剔除选定指标之外其他因素对样本的影响，易产生偏差。</w:t>
      </w:r>
    </w:p>
    <w:p w:rsidR="002F2554" w:rsidRPr="002F2554" w:rsidRDefault="002F2554" w:rsidP="00CC2163">
      <w:pPr>
        <w:spacing w:line="400" w:lineRule="exact"/>
        <w:ind w:firstLineChars="150" w:firstLine="360"/>
        <w:rPr>
          <w:rFonts w:cs="黑体"/>
          <w:sz w:val="24"/>
        </w:rPr>
      </w:pPr>
      <w:r>
        <w:rPr>
          <w:rFonts w:cs="黑体" w:hint="eastAsia"/>
          <w:sz w:val="24"/>
        </w:rPr>
        <w:t>（</w:t>
      </w:r>
      <w:r>
        <w:rPr>
          <w:rFonts w:cs="黑体" w:hint="eastAsia"/>
          <w:sz w:val="24"/>
        </w:rPr>
        <w:t>2</w:t>
      </w:r>
      <w:r>
        <w:rPr>
          <w:rFonts w:cs="黑体" w:hint="eastAsia"/>
          <w:sz w:val="24"/>
        </w:rPr>
        <w:t>）</w:t>
      </w:r>
      <w:r w:rsidRPr="002F2554">
        <w:rPr>
          <w:rFonts w:cs="黑体" w:hint="eastAsia"/>
          <w:sz w:val="24"/>
        </w:rPr>
        <w:t>迭代运算法</w:t>
      </w:r>
    </w:p>
    <w:p w:rsidR="002F2554" w:rsidRPr="002F2554" w:rsidRDefault="002F2554" w:rsidP="00CC2163">
      <w:pPr>
        <w:spacing w:line="400" w:lineRule="exact"/>
        <w:ind w:firstLineChars="200" w:firstLine="480"/>
        <w:rPr>
          <w:rFonts w:cs="黑体"/>
          <w:sz w:val="24"/>
        </w:rPr>
      </w:pPr>
      <w:r w:rsidRPr="002F2554">
        <w:rPr>
          <w:rFonts w:cs="黑体" w:hint="eastAsia"/>
          <w:sz w:val="24"/>
        </w:rPr>
        <w:t>迭代运算法可以同时确定两个或两个以上分类变量的相对费率，是在</w:t>
      </w:r>
      <w:r w:rsidRPr="002F2554">
        <w:rPr>
          <w:rFonts w:cs="黑体" w:hint="eastAsia"/>
          <w:sz w:val="24"/>
        </w:rPr>
        <w:t>19</w:t>
      </w:r>
      <w:r w:rsidRPr="002F2554">
        <w:rPr>
          <w:rFonts w:cs="黑体" w:hint="eastAsia"/>
          <w:sz w:val="24"/>
        </w:rPr>
        <w:t>世纪</w:t>
      </w:r>
      <w:r w:rsidRPr="002F2554">
        <w:rPr>
          <w:rFonts w:cs="黑体" w:hint="eastAsia"/>
          <w:sz w:val="24"/>
        </w:rPr>
        <w:t>60</w:t>
      </w:r>
      <w:r w:rsidRPr="002F2554">
        <w:rPr>
          <w:rFonts w:cs="黑体" w:hint="eastAsia"/>
          <w:sz w:val="24"/>
        </w:rPr>
        <w:lastRenderedPageBreak/>
        <w:t>年代发展起来的一种普遍使用的分类费率厘定方法，最早称作最小偏差法这种方法在后来有了各种变形和发展，形成了一类特定的分类费率厘定方法。该方法的基本原理是：通过一个方程组建立风险损失数据与费率厘定因子的关系，通过迭代法求解出模型未知参数的最优解。在迭代法中，首先需要确定迭代公式。最基本的迭代公式是根据边际总和法（平衡法）、</w:t>
      </w:r>
      <w:proofErr w:type="gramStart"/>
      <w:r w:rsidRPr="002F2554">
        <w:rPr>
          <w:rFonts w:cs="黑体" w:hint="eastAsia"/>
          <w:sz w:val="24"/>
        </w:rPr>
        <w:t>最小卡</w:t>
      </w:r>
      <w:proofErr w:type="gramEnd"/>
      <w:r w:rsidRPr="002F2554">
        <w:rPr>
          <w:rFonts w:cs="黑体" w:hint="eastAsia"/>
          <w:sz w:val="24"/>
        </w:rPr>
        <w:t>方法、最小二乘法和极大似然法建立的。不同的迭代公式具有不同的含义和性质。而各个费率因子的连接可以是加法、乘法或者是两者的混合模型。</w:t>
      </w:r>
    </w:p>
    <w:p w:rsidR="002F2554" w:rsidRPr="002F2554" w:rsidRDefault="002F2554" w:rsidP="00CC2163">
      <w:pPr>
        <w:spacing w:line="400" w:lineRule="exact"/>
        <w:ind w:firstLineChars="150" w:firstLine="360"/>
        <w:rPr>
          <w:rFonts w:cs="黑体"/>
          <w:sz w:val="24"/>
        </w:rPr>
      </w:pPr>
      <w:r>
        <w:rPr>
          <w:rFonts w:cs="黑体" w:hint="eastAsia"/>
          <w:sz w:val="24"/>
        </w:rPr>
        <w:t>（</w:t>
      </w:r>
      <w:r>
        <w:rPr>
          <w:rFonts w:cs="黑体" w:hint="eastAsia"/>
          <w:sz w:val="24"/>
        </w:rPr>
        <w:t>3</w:t>
      </w:r>
      <w:r>
        <w:rPr>
          <w:rFonts w:cs="黑体" w:hint="eastAsia"/>
          <w:sz w:val="24"/>
        </w:rPr>
        <w:t>）</w:t>
      </w:r>
      <w:r w:rsidRPr="002F2554">
        <w:rPr>
          <w:rFonts w:cs="黑体" w:hint="eastAsia"/>
          <w:sz w:val="24"/>
        </w:rPr>
        <w:t>广义线性模型</w:t>
      </w:r>
    </w:p>
    <w:p w:rsidR="002F2554" w:rsidRPr="002F2554" w:rsidRDefault="002F2554" w:rsidP="00CC2163">
      <w:pPr>
        <w:spacing w:line="400" w:lineRule="exact"/>
        <w:ind w:firstLineChars="200" w:firstLine="480"/>
        <w:rPr>
          <w:rFonts w:cs="黑体"/>
          <w:sz w:val="24"/>
        </w:rPr>
      </w:pPr>
      <w:r w:rsidRPr="002F2554">
        <w:rPr>
          <w:rFonts w:cs="黑体" w:hint="eastAsia"/>
          <w:sz w:val="24"/>
        </w:rPr>
        <w:t>尽管迭代法比单变量分析法有了很大进步，但仍然不能提供一个完整的统计分析框架。</w:t>
      </w:r>
      <w:r w:rsidRPr="002F2554">
        <w:rPr>
          <w:rFonts w:cs="黑体" w:hint="eastAsia"/>
          <w:sz w:val="24"/>
        </w:rPr>
        <w:t>20</w:t>
      </w:r>
      <w:r w:rsidRPr="002F2554">
        <w:rPr>
          <w:rFonts w:cs="黑体" w:hint="eastAsia"/>
          <w:sz w:val="24"/>
        </w:rPr>
        <w:t>世纪</w:t>
      </w:r>
      <w:r w:rsidRPr="002F2554">
        <w:rPr>
          <w:rFonts w:cs="黑体" w:hint="eastAsia"/>
          <w:sz w:val="24"/>
        </w:rPr>
        <w:t>80</w:t>
      </w:r>
      <w:r w:rsidRPr="002F2554">
        <w:rPr>
          <w:rFonts w:cs="黑体" w:hint="eastAsia"/>
          <w:sz w:val="24"/>
        </w:rPr>
        <w:t>年代，最早由</w:t>
      </w:r>
      <w:r w:rsidRPr="002F2554">
        <w:rPr>
          <w:rFonts w:cs="黑体" w:hint="eastAsia"/>
          <w:sz w:val="24"/>
        </w:rPr>
        <w:t>Nelder</w:t>
      </w:r>
      <w:r w:rsidRPr="002F2554">
        <w:rPr>
          <w:rFonts w:cs="黑体" w:hint="eastAsia"/>
          <w:sz w:val="24"/>
        </w:rPr>
        <w:t>和</w:t>
      </w:r>
      <w:r w:rsidRPr="002F2554">
        <w:rPr>
          <w:rFonts w:cs="黑体" w:hint="eastAsia"/>
          <w:sz w:val="24"/>
        </w:rPr>
        <w:t>Wedderbum</w:t>
      </w:r>
      <w:r w:rsidRPr="002F2554">
        <w:rPr>
          <w:rFonts w:cs="黑体" w:hint="eastAsia"/>
          <w:sz w:val="24"/>
        </w:rPr>
        <w:t>提出将广义线性模型应用于财产保险费率的厘定中，之后</w:t>
      </w:r>
      <w:r w:rsidRPr="002F2554">
        <w:rPr>
          <w:rFonts w:cs="黑体" w:hint="eastAsia"/>
          <w:sz w:val="24"/>
        </w:rPr>
        <w:t>McCullagh</w:t>
      </w:r>
      <w:r w:rsidRPr="002F2554">
        <w:rPr>
          <w:rFonts w:cs="黑体" w:hint="eastAsia"/>
          <w:sz w:val="24"/>
        </w:rPr>
        <w:t>和</w:t>
      </w:r>
      <w:r w:rsidRPr="002F2554">
        <w:rPr>
          <w:rFonts w:cs="黑体" w:hint="eastAsia"/>
          <w:sz w:val="24"/>
        </w:rPr>
        <w:t>Nelder</w:t>
      </w:r>
      <w:r w:rsidRPr="002F2554">
        <w:rPr>
          <w:rFonts w:cs="黑体" w:hint="eastAsia"/>
          <w:sz w:val="24"/>
        </w:rPr>
        <w:t>对广义线性模型进行了全面的总结，并将其应用于一组汽车保险损失数据的分析中。广义线性模型的建立，极大地推动了以统计方法为基石的精算学的发展。</w:t>
      </w:r>
    </w:p>
    <w:p w:rsidR="008E2195" w:rsidRDefault="00063F5F" w:rsidP="00CC2163">
      <w:pPr>
        <w:spacing w:line="400" w:lineRule="exact"/>
        <w:ind w:firstLineChars="200" w:firstLine="480"/>
        <w:rPr>
          <w:rFonts w:cs="黑体"/>
          <w:sz w:val="24"/>
        </w:rPr>
      </w:pPr>
      <w:r w:rsidRPr="00063F5F">
        <w:rPr>
          <w:rFonts w:cs="黑体" w:hint="eastAsia"/>
          <w:sz w:val="24"/>
        </w:rPr>
        <w:t>广义线性模型是一般线性模型的推广。在古典线性回归模型中，解释变量通过线性相加关系直接影响因变量本身，并且假设因变量服从正态分布且方差为常数。而在广义线性模型中，解释变量通过线性相加关系对因变量期望值的某种变换产生影响，并且因变量不仅可以服从高斯分布，还可以是泊松分布、逆高斯分布、伽马分布等其他指数分布，且不为等方差。</w:t>
      </w:r>
    </w:p>
    <w:p w:rsidR="00063F5F" w:rsidRDefault="00063F5F" w:rsidP="00CC2163">
      <w:pPr>
        <w:spacing w:line="400" w:lineRule="exact"/>
        <w:ind w:firstLineChars="200" w:firstLine="480"/>
        <w:rPr>
          <w:rFonts w:cs="黑体"/>
          <w:sz w:val="24"/>
        </w:rPr>
      </w:pPr>
      <w:r w:rsidRPr="00063F5F">
        <w:rPr>
          <w:rFonts w:cs="黑体" w:hint="eastAsia"/>
          <w:sz w:val="24"/>
        </w:rPr>
        <w:t>广义线性模型包含随机成分、系统成分和连接函数等三个部分。各部分</w:t>
      </w:r>
      <w:proofErr w:type="gramStart"/>
      <w:r w:rsidRPr="00063F5F">
        <w:rPr>
          <w:rFonts w:cs="黑体" w:hint="eastAsia"/>
          <w:sz w:val="24"/>
        </w:rPr>
        <w:t>描</w:t>
      </w:r>
      <w:proofErr w:type="gramEnd"/>
      <w:r w:rsidRPr="00063F5F">
        <w:rPr>
          <w:rFonts w:cs="黑体" w:hint="eastAsia"/>
          <w:sz w:val="24"/>
        </w:rPr>
        <w:t>如下：</w:t>
      </w:r>
    </w:p>
    <w:p w:rsidR="00BB4CA1" w:rsidRPr="00A160E0" w:rsidRDefault="00BB4CA1" w:rsidP="00CC2163">
      <w:pPr>
        <w:numPr>
          <w:ilvl w:val="0"/>
          <w:numId w:val="36"/>
        </w:numPr>
        <w:spacing w:line="400" w:lineRule="exact"/>
        <w:rPr>
          <w:sz w:val="24"/>
        </w:rPr>
      </w:pPr>
      <w:r w:rsidRPr="00A160E0">
        <w:rPr>
          <w:rFonts w:hint="eastAsia"/>
          <w:sz w:val="24"/>
        </w:rPr>
        <w:t>随机成分</w:t>
      </w:r>
    </w:p>
    <w:p w:rsidR="00BB4CA1" w:rsidRPr="00A160E0" w:rsidRDefault="00BB4CA1" w:rsidP="00CC2163">
      <w:pPr>
        <w:spacing w:line="400" w:lineRule="exact"/>
        <w:ind w:firstLineChars="177" w:firstLine="425"/>
        <w:rPr>
          <w:sz w:val="24"/>
        </w:rPr>
      </w:pPr>
      <w:r w:rsidRPr="00A160E0">
        <w:rPr>
          <w:rFonts w:hint="eastAsia"/>
          <w:sz w:val="24"/>
        </w:rPr>
        <w:t>随机成分是</w:t>
      </w:r>
      <w:r>
        <w:rPr>
          <w:rFonts w:hint="eastAsia"/>
          <w:sz w:val="24"/>
        </w:rPr>
        <w:t>指</w:t>
      </w:r>
      <w:r w:rsidRPr="00A160E0">
        <w:rPr>
          <w:rFonts w:hint="eastAsia"/>
          <w:sz w:val="24"/>
        </w:rPr>
        <w:t>因变量</w:t>
      </w:r>
      <w:r w:rsidRPr="00A160E0">
        <w:rPr>
          <w:rFonts w:hint="eastAsia"/>
          <w:sz w:val="24"/>
        </w:rPr>
        <w:t>Y</w:t>
      </w:r>
      <w:r>
        <w:rPr>
          <w:rFonts w:hint="eastAsia"/>
          <w:sz w:val="24"/>
        </w:rPr>
        <w:t>的概率分布。</w:t>
      </w:r>
      <w:r w:rsidRPr="00A160E0">
        <w:rPr>
          <w:rFonts w:hint="eastAsia"/>
          <w:sz w:val="24"/>
        </w:rPr>
        <w:t>Y</w:t>
      </w:r>
      <w:r w:rsidRPr="00A160E0">
        <w:rPr>
          <w:rFonts w:hint="eastAsia"/>
          <w:sz w:val="24"/>
        </w:rPr>
        <w:t>的每个观察值</w:t>
      </w:r>
      <w:r w:rsidRPr="00A160E0">
        <w:rPr>
          <w:rFonts w:hint="eastAsia"/>
          <w:sz w:val="24"/>
        </w:rPr>
        <w:t>Y</w:t>
      </w:r>
      <w:r w:rsidRPr="00A160E0">
        <w:rPr>
          <w:rFonts w:hint="eastAsia"/>
          <w:sz w:val="24"/>
          <w:vertAlign w:val="subscript"/>
        </w:rPr>
        <w:t>i</w:t>
      </w:r>
      <w:r>
        <w:rPr>
          <w:rFonts w:hint="eastAsia"/>
          <w:sz w:val="24"/>
        </w:rPr>
        <w:t>相互独立且服从指数分布族中的一个分布，</w:t>
      </w:r>
      <w:r w:rsidRPr="00A160E0">
        <w:rPr>
          <w:rFonts w:hint="eastAsia"/>
          <w:sz w:val="24"/>
        </w:rPr>
        <w:t>如正态分布、泊松分布、逆高斯分布、伽马分布等。可表示为：</w:t>
      </w:r>
    </w:p>
    <w:p w:rsidR="00BB4CA1" w:rsidRDefault="00BB4CA1" w:rsidP="003D745B">
      <w:pPr>
        <w:spacing w:before="120" w:after="120" w:line="360" w:lineRule="auto"/>
        <w:ind w:firstLineChars="200" w:firstLine="560"/>
      </w:pPr>
      <w:r w:rsidRPr="00FD72E5">
        <w:rPr>
          <w:rFonts w:hint="eastAsia"/>
          <w:sz w:val="28"/>
        </w:rPr>
        <w:t>f</w:t>
      </w:r>
      <w:r w:rsidRPr="00FD72E5">
        <w:rPr>
          <w:rFonts w:hint="eastAsia"/>
          <w:sz w:val="28"/>
        </w:rPr>
        <w:t>（</w:t>
      </w:r>
      <w:r w:rsidRPr="00FD72E5">
        <w:rPr>
          <w:rFonts w:hint="eastAsia"/>
          <w:sz w:val="28"/>
        </w:rPr>
        <w:t>y</w:t>
      </w:r>
      <w:r w:rsidRPr="00FD72E5">
        <w:rPr>
          <w:rFonts w:hint="eastAsia"/>
          <w:sz w:val="28"/>
          <w:vertAlign w:val="subscript"/>
        </w:rPr>
        <w:t>i</w:t>
      </w:r>
      <w:r w:rsidRPr="00FD72E5">
        <w:rPr>
          <w:rFonts w:hint="eastAsia"/>
          <w:sz w:val="28"/>
        </w:rPr>
        <w:t>/</w:t>
      </w:r>
      <w:r w:rsidRPr="00414EC3">
        <w:rPr>
          <w:rFonts w:hint="eastAsia"/>
          <w:sz w:val="24"/>
        </w:rPr>
        <w:t>θ</w:t>
      </w:r>
      <w:r w:rsidRPr="00414EC3">
        <w:rPr>
          <w:rFonts w:hint="eastAsia"/>
          <w:sz w:val="24"/>
        </w:rPr>
        <w:t>i</w:t>
      </w:r>
      <w:r w:rsidRPr="00FD72E5">
        <w:rPr>
          <w:rFonts w:hint="eastAsia"/>
          <w:sz w:val="28"/>
        </w:rPr>
        <w:t>，</w:t>
      </w:r>
      <w:r w:rsidRPr="00414EC3">
        <w:rPr>
          <w:rFonts w:ascii="黑体" w:hAnsi="黑体" w:hint="eastAsia"/>
          <w:sz w:val="24"/>
        </w:rPr>
        <w:t>φ</w:t>
      </w:r>
      <w:r w:rsidRPr="00FD72E5">
        <w:rPr>
          <w:rFonts w:hint="eastAsia"/>
          <w:sz w:val="28"/>
        </w:rPr>
        <w:t>）</w:t>
      </w:r>
      <w:r w:rsidRPr="00A160E0">
        <w:rPr>
          <w:rFonts w:hint="eastAsia"/>
          <w:sz w:val="24"/>
        </w:rPr>
        <w:t>=</w:t>
      </w:r>
      <w:r w:rsidRPr="009B0BB8">
        <w:rPr>
          <w:position w:val="-14"/>
        </w:rPr>
        <w:object w:dxaOrig="1560" w:dyaOrig="560">
          <v:shape id="_x0000_i1027" type="#_x0000_t75" style="width:125.25pt;height:36.75pt" o:ole="">
            <v:imagedata r:id="rId22" o:title=""/>
          </v:shape>
          <o:OLEObject Type="Embed" ProgID="Equation.3" ShapeID="_x0000_i1027" DrawAspect="Content" ObjectID="_1522038984" r:id="rId23"/>
        </w:object>
      </w:r>
    </w:p>
    <w:p w:rsidR="00BB4CA1" w:rsidRPr="00DB22C8" w:rsidRDefault="00BB4CA1" w:rsidP="00CC2163">
      <w:pPr>
        <w:spacing w:line="400" w:lineRule="exact"/>
        <w:rPr>
          <w:sz w:val="24"/>
        </w:rPr>
      </w:pPr>
      <w:r w:rsidRPr="00DB22C8">
        <w:rPr>
          <w:rFonts w:hint="eastAsia"/>
          <w:sz w:val="24"/>
        </w:rPr>
        <w:t>其中，</w:t>
      </w:r>
      <w:r w:rsidRPr="00DB22C8">
        <w:rPr>
          <w:rFonts w:hint="eastAsia"/>
          <w:sz w:val="24"/>
        </w:rPr>
        <w:t>i</w:t>
      </w:r>
      <w:r w:rsidRPr="00DB22C8">
        <w:rPr>
          <w:rFonts w:hint="eastAsia"/>
          <w:sz w:val="24"/>
        </w:rPr>
        <w:t>表示第</w:t>
      </w:r>
      <w:r w:rsidRPr="00DB22C8">
        <w:rPr>
          <w:rFonts w:hint="eastAsia"/>
          <w:sz w:val="24"/>
        </w:rPr>
        <w:t>i</w:t>
      </w:r>
      <w:proofErr w:type="gramStart"/>
      <w:r w:rsidRPr="00DB22C8">
        <w:rPr>
          <w:rFonts w:hint="eastAsia"/>
          <w:sz w:val="24"/>
        </w:rPr>
        <w:t>个</w:t>
      </w:r>
      <w:proofErr w:type="gramEnd"/>
      <w:r w:rsidRPr="00DB22C8">
        <w:rPr>
          <w:rFonts w:hint="eastAsia"/>
          <w:sz w:val="24"/>
        </w:rPr>
        <w:t>观察值；</w:t>
      </w:r>
      <w:r w:rsidRPr="00DB22C8">
        <w:rPr>
          <w:rFonts w:hint="eastAsia"/>
          <w:sz w:val="24"/>
        </w:rPr>
        <w:t>a</w:t>
      </w:r>
      <w:r w:rsidRPr="00DB22C8">
        <w:rPr>
          <w:rFonts w:hint="eastAsia"/>
          <w:sz w:val="24"/>
        </w:rPr>
        <w:t>（φ），</w:t>
      </w:r>
      <w:r w:rsidRPr="00DB22C8">
        <w:rPr>
          <w:rFonts w:hint="eastAsia"/>
          <w:sz w:val="24"/>
        </w:rPr>
        <w:t>b</w:t>
      </w:r>
      <w:r w:rsidRPr="00DB22C8">
        <w:rPr>
          <w:rFonts w:hint="eastAsia"/>
          <w:sz w:val="24"/>
        </w:rPr>
        <w:t>（</w:t>
      </w:r>
      <w:r w:rsidRPr="00414EC3">
        <w:rPr>
          <w:rFonts w:hint="eastAsia"/>
          <w:sz w:val="24"/>
        </w:rPr>
        <w:t>θ</w:t>
      </w:r>
      <w:r w:rsidRPr="00414EC3">
        <w:rPr>
          <w:rFonts w:hint="eastAsia"/>
          <w:sz w:val="24"/>
        </w:rPr>
        <w:t>i</w:t>
      </w:r>
      <w:r w:rsidRPr="00DB22C8">
        <w:rPr>
          <w:rFonts w:hint="eastAsia"/>
          <w:sz w:val="24"/>
        </w:rPr>
        <w:t>），</w:t>
      </w:r>
      <w:r w:rsidRPr="00DB22C8">
        <w:rPr>
          <w:rFonts w:hint="eastAsia"/>
          <w:sz w:val="24"/>
        </w:rPr>
        <w:t>c</w:t>
      </w:r>
      <w:r w:rsidRPr="00DB22C8">
        <w:rPr>
          <w:rFonts w:hint="eastAsia"/>
          <w:sz w:val="24"/>
        </w:rPr>
        <w:t>（</w:t>
      </w:r>
      <w:r w:rsidRPr="00DB22C8">
        <w:rPr>
          <w:rFonts w:hint="eastAsia"/>
          <w:sz w:val="24"/>
        </w:rPr>
        <w:t>yi</w:t>
      </w:r>
      <w:r w:rsidRPr="00DB22C8">
        <w:rPr>
          <w:rFonts w:hint="eastAsia"/>
          <w:sz w:val="24"/>
        </w:rPr>
        <w:t>，φ）为已知函数。</w:t>
      </w:r>
    </w:p>
    <w:p w:rsidR="00BB4CA1" w:rsidRDefault="00BB4CA1" w:rsidP="00CC2163">
      <w:pPr>
        <w:numPr>
          <w:ilvl w:val="0"/>
          <w:numId w:val="36"/>
        </w:numPr>
        <w:spacing w:line="400" w:lineRule="exact"/>
        <w:rPr>
          <w:sz w:val="24"/>
        </w:rPr>
      </w:pPr>
      <w:r>
        <w:rPr>
          <w:rFonts w:hint="eastAsia"/>
          <w:sz w:val="24"/>
        </w:rPr>
        <w:t>系统成分</w:t>
      </w:r>
    </w:p>
    <w:p w:rsidR="00BB4CA1" w:rsidRDefault="00BB4CA1" w:rsidP="00CC2163">
      <w:pPr>
        <w:spacing w:line="400" w:lineRule="exact"/>
        <w:ind w:firstLineChars="200" w:firstLine="480"/>
        <w:rPr>
          <w:sz w:val="24"/>
        </w:rPr>
      </w:pPr>
      <w:r>
        <w:rPr>
          <w:rFonts w:hint="eastAsia"/>
          <w:sz w:val="24"/>
        </w:rPr>
        <w:t>系统成分是指解释变量的线性组合，可表示为：η</w:t>
      </w:r>
      <w:r>
        <w:rPr>
          <w:rFonts w:hint="eastAsia"/>
          <w:sz w:val="24"/>
        </w:rPr>
        <w:t>=</w:t>
      </w:r>
      <w:r>
        <w:rPr>
          <w:rFonts w:hint="eastAsia"/>
          <w:sz w:val="24"/>
        </w:rPr>
        <w:t>β</w:t>
      </w:r>
      <w:r w:rsidRPr="00052744">
        <w:rPr>
          <w:rFonts w:hint="eastAsia"/>
          <w:sz w:val="24"/>
          <w:vertAlign w:val="subscript"/>
        </w:rPr>
        <w:t>1</w:t>
      </w:r>
      <w:r>
        <w:rPr>
          <w:rFonts w:hint="eastAsia"/>
          <w:sz w:val="24"/>
          <w:vertAlign w:val="subscript"/>
        </w:rPr>
        <w:t>*</w:t>
      </w:r>
      <w:r>
        <w:rPr>
          <w:rFonts w:hint="eastAsia"/>
          <w:sz w:val="24"/>
        </w:rPr>
        <w:t>x</w:t>
      </w:r>
      <w:r w:rsidRPr="00052744">
        <w:rPr>
          <w:rFonts w:hint="eastAsia"/>
          <w:sz w:val="24"/>
          <w:vertAlign w:val="subscript"/>
        </w:rPr>
        <w:t>1</w:t>
      </w:r>
      <w:r>
        <w:rPr>
          <w:rFonts w:hint="eastAsia"/>
          <w:sz w:val="24"/>
        </w:rPr>
        <w:t>+</w:t>
      </w:r>
      <w:r>
        <w:rPr>
          <w:sz w:val="24"/>
        </w:rPr>
        <w:t>……</w:t>
      </w:r>
      <w:r>
        <w:rPr>
          <w:rFonts w:hint="eastAsia"/>
          <w:sz w:val="24"/>
        </w:rPr>
        <w:t>+</w:t>
      </w:r>
      <w:r>
        <w:rPr>
          <w:rFonts w:hint="eastAsia"/>
          <w:sz w:val="24"/>
        </w:rPr>
        <w:t>β</w:t>
      </w:r>
      <w:r>
        <w:rPr>
          <w:rFonts w:hint="eastAsia"/>
          <w:sz w:val="24"/>
          <w:vertAlign w:val="subscript"/>
        </w:rPr>
        <w:t>p*</w:t>
      </w:r>
      <w:r>
        <w:rPr>
          <w:rFonts w:hint="eastAsia"/>
          <w:sz w:val="24"/>
        </w:rPr>
        <w:t>x</w:t>
      </w:r>
      <w:r>
        <w:rPr>
          <w:rFonts w:hint="eastAsia"/>
          <w:sz w:val="24"/>
          <w:vertAlign w:val="subscript"/>
        </w:rPr>
        <w:t>p</w:t>
      </w:r>
      <w:r>
        <w:rPr>
          <w:rFonts w:hint="eastAsia"/>
          <w:sz w:val="24"/>
        </w:rPr>
        <w:t>。系统成分与一般线性模型没有区别。</w:t>
      </w:r>
    </w:p>
    <w:p w:rsidR="00BB4CA1" w:rsidRDefault="00BB4CA1" w:rsidP="00CC2163">
      <w:pPr>
        <w:numPr>
          <w:ilvl w:val="0"/>
          <w:numId w:val="36"/>
        </w:numPr>
        <w:spacing w:line="400" w:lineRule="exact"/>
        <w:ind w:left="0" w:firstLine="480"/>
        <w:rPr>
          <w:sz w:val="24"/>
        </w:rPr>
      </w:pPr>
      <w:r>
        <w:rPr>
          <w:rFonts w:hint="eastAsia"/>
          <w:sz w:val="24"/>
        </w:rPr>
        <w:t>连接函数</w:t>
      </w:r>
    </w:p>
    <w:p w:rsidR="00BB4CA1" w:rsidRDefault="00BB4CA1" w:rsidP="00CC2163">
      <w:pPr>
        <w:spacing w:line="400" w:lineRule="exact"/>
        <w:ind w:firstLineChars="200" w:firstLine="480"/>
        <w:rPr>
          <w:sz w:val="24"/>
        </w:rPr>
      </w:pPr>
      <w:r>
        <w:rPr>
          <w:rFonts w:hint="eastAsia"/>
          <w:sz w:val="24"/>
        </w:rPr>
        <w:t>连接函数</w:t>
      </w:r>
      <w:r>
        <w:rPr>
          <w:rFonts w:hint="eastAsia"/>
          <w:sz w:val="24"/>
        </w:rPr>
        <w:t>g</w:t>
      </w:r>
      <w:r>
        <w:rPr>
          <w:rFonts w:hint="eastAsia"/>
          <w:sz w:val="24"/>
        </w:rPr>
        <w:t>单调且可导，它建立了随机成分与系统成分之间的关系，即</w:t>
      </w:r>
      <w:r>
        <w:rPr>
          <w:rFonts w:hint="eastAsia"/>
          <w:sz w:val="24"/>
        </w:rPr>
        <w:t>g</w:t>
      </w:r>
      <w:r>
        <w:rPr>
          <w:rFonts w:hint="eastAsia"/>
          <w:sz w:val="24"/>
        </w:rPr>
        <w:t>（μ）</w:t>
      </w:r>
      <w:r>
        <w:rPr>
          <w:rFonts w:hint="eastAsia"/>
          <w:sz w:val="24"/>
        </w:rPr>
        <w:t>=</w:t>
      </w:r>
      <w:r>
        <w:rPr>
          <w:rFonts w:hint="eastAsia"/>
          <w:sz w:val="24"/>
        </w:rPr>
        <w:t>η，η</w:t>
      </w:r>
      <w:r>
        <w:rPr>
          <w:rFonts w:hint="eastAsia"/>
          <w:sz w:val="24"/>
        </w:rPr>
        <w:t>=g</w:t>
      </w:r>
      <w:r>
        <w:rPr>
          <w:rFonts w:hint="eastAsia"/>
          <w:sz w:val="24"/>
          <w:vertAlign w:val="superscript"/>
        </w:rPr>
        <w:t>-1</w:t>
      </w:r>
      <w:r>
        <w:rPr>
          <w:rFonts w:hint="eastAsia"/>
          <w:sz w:val="24"/>
        </w:rPr>
        <w:t>（μ），连接函数一般为对数函数连接、幂函数连接。</w:t>
      </w:r>
    </w:p>
    <w:p w:rsidR="00063F5F" w:rsidRDefault="00BB4CA1" w:rsidP="00CC2163">
      <w:pPr>
        <w:spacing w:line="400" w:lineRule="exact"/>
        <w:ind w:firstLineChars="200" w:firstLine="480"/>
        <w:rPr>
          <w:sz w:val="24"/>
        </w:rPr>
      </w:pPr>
      <w:r>
        <w:rPr>
          <w:rFonts w:hint="eastAsia"/>
          <w:sz w:val="24"/>
        </w:rPr>
        <w:t>综上所述，在广义线性模型中，对因变量的预测值并不直接等于解释变量的线性组合，而是该线性组合的一个函数变换。</w:t>
      </w:r>
    </w:p>
    <w:p w:rsidR="003C1B33" w:rsidRPr="003C1267" w:rsidRDefault="003C1B33" w:rsidP="003C1B33">
      <w:pPr>
        <w:pStyle w:val="3"/>
        <w:spacing w:before="240" w:after="120" w:line="400" w:lineRule="exact"/>
        <w:rPr>
          <w:rFonts w:ascii="黑体" w:eastAsia="黑体" w:hAnsi="黑体"/>
          <w:b w:val="0"/>
          <w:sz w:val="26"/>
          <w:szCs w:val="26"/>
        </w:rPr>
      </w:pPr>
      <w:bookmarkStart w:id="60" w:name="_Toc448295858"/>
      <w:r>
        <w:rPr>
          <w:rFonts w:ascii="黑体" w:eastAsia="黑体" w:hAnsi="黑体" w:hint="eastAsia"/>
          <w:b w:val="0"/>
          <w:sz w:val="26"/>
          <w:szCs w:val="26"/>
        </w:rPr>
        <w:lastRenderedPageBreak/>
        <w:t>2.2.3</w:t>
      </w:r>
      <w:r w:rsidR="002B7CDA">
        <w:rPr>
          <w:rFonts w:ascii="黑体" w:eastAsia="黑体" w:hAnsi="黑体" w:hint="eastAsia"/>
          <w:b w:val="0"/>
          <w:sz w:val="26"/>
          <w:szCs w:val="26"/>
        </w:rPr>
        <w:t xml:space="preserve"> </w:t>
      </w:r>
      <w:r w:rsidR="00CF1A59">
        <w:rPr>
          <w:rFonts w:ascii="黑体" w:eastAsia="黑体" w:hAnsi="黑体" w:hint="eastAsia"/>
          <w:b w:val="0"/>
          <w:sz w:val="26"/>
          <w:szCs w:val="26"/>
        </w:rPr>
        <w:t xml:space="preserve"> </w:t>
      </w:r>
      <w:r w:rsidRPr="003C1B33">
        <w:rPr>
          <w:rFonts w:ascii="黑体" w:eastAsia="黑体" w:hAnsi="黑体" w:hint="eastAsia"/>
          <w:b w:val="0"/>
          <w:sz w:val="26"/>
          <w:szCs w:val="26"/>
        </w:rPr>
        <w:t>个体风险费率厘定法</w:t>
      </w:r>
      <w:bookmarkEnd w:id="60"/>
    </w:p>
    <w:p w:rsidR="003C1B33" w:rsidRDefault="00684800" w:rsidP="00CC2163">
      <w:pPr>
        <w:spacing w:line="400" w:lineRule="exact"/>
        <w:ind w:firstLine="480"/>
        <w:rPr>
          <w:sz w:val="24"/>
        </w:rPr>
      </w:pPr>
      <w:r w:rsidRPr="00A90AA0">
        <w:rPr>
          <w:rFonts w:hint="eastAsia"/>
          <w:sz w:val="24"/>
        </w:rPr>
        <w:t>个体风险费率厘定的基本原理是保险费率基于不同个体的风险损失来厘定的。在个体风险费率厘定中，个体风险费率厘定方法通常有两种：前瞻法和追溯法。</w:t>
      </w:r>
    </w:p>
    <w:p w:rsidR="0000252B" w:rsidRPr="00A90AA0" w:rsidRDefault="0000252B" w:rsidP="00CC2163">
      <w:pPr>
        <w:numPr>
          <w:ilvl w:val="0"/>
          <w:numId w:val="37"/>
        </w:numPr>
        <w:spacing w:line="400" w:lineRule="exact"/>
        <w:rPr>
          <w:sz w:val="24"/>
        </w:rPr>
      </w:pPr>
      <w:r w:rsidRPr="00A90AA0">
        <w:rPr>
          <w:rFonts w:hint="eastAsia"/>
          <w:sz w:val="24"/>
        </w:rPr>
        <w:t>前瞻法</w:t>
      </w:r>
    </w:p>
    <w:p w:rsidR="0000252B" w:rsidRPr="00A90AA0" w:rsidRDefault="0000252B" w:rsidP="00CC2163">
      <w:pPr>
        <w:spacing w:line="400" w:lineRule="exact"/>
        <w:ind w:firstLineChars="207" w:firstLine="497"/>
        <w:rPr>
          <w:sz w:val="24"/>
        </w:rPr>
      </w:pPr>
      <w:r w:rsidRPr="00A90AA0">
        <w:rPr>
          <w:rFonts w:hint="eastAsia"/>
          <w:sz w:val="24"/>
        </w:rPr>
        <w:t>前瞻法是指根据个体过去损失经验来厘定未来保险期间的费率法，具体包括经验费率法，具体包括经验费率法、表定律法和奖惩系统法。</w:t>
      </w:r>
    </w:p>
    <w:p w:rsidR="0000252B" w:rsidRPr="00A90AA0" w:rsidRDefault="0000252B" w:rsidP="00CC2163">
      <w:pPr>
        <w:numPr>
          <w:ilvl w:val="0"/>
          <w:numId w:val="38"/>
        </w:numPr>
        <w:spacing w:line="400" w:lineRule="exact"/>
        <w:rPr>
          <w:sz w:val="24"/>
        </w:rPr>
      </w:pPr>
      <w:r w:rsidRPr="00A90AA0">
        <w:rPr>
          <w:rFonts w:hint="eastAsia"/>
          <w:sz w:val="24"/>
        </w:rPr>
        <w:t>经验费率法</w:t>
      </w:r>
    </w:p>
    <w:p w:rsidR="0000252B" w:rsidRPr="00A90AA0" w:rsidRDefault="0000252B" w:rsidP="00CC2163">
      <w:pPr>
        <w:spacing w:line="400" w:lineRule="exact"/>
        <w:ind w:firstLineChars="200" w:firstLine="480"/>
        <w:rPr>
          <w:sz w:val="24"/>
        </w:rPr>
      </w:pPr>
      <w:r w:rsidRPr="00A90AA0">
        <w:rPr>
          <w:rFonts w:hint="eastAsia"/>
          <w:sz w:val="24"/>
        </w:rPr>
        <w:t>经验费率法是指根据被保险个体风险的损失经验计算个体风险的费率方法。经验费率法在厘定费率时要考虑投保人的理赔经验。常见的经验费率法包括两类：一类是在保险年度开始前，根据被保险人近几个保险年度的理赔经验确定下一个保险年度的续保保费；另一类是在保险年度末，根据被保险人的当前理赔经验来调整当前已缴纳的保险费。</w:t>
      </w:r>
    </w:p>
    <w:p w:rsidR="0000252B" w:rsidRPr="00A90AA0" w:rsidRDefault="0000252B" w:rsidP="00CC2163">
      <w:pPr>
        <w:numPr>
          <w:ilvl w:val="0"/>
          <w:numId w:val="38"/>
        </w:numPr>
        <w:spacing w:line="400" w:lineRule="exact"/>
        <w:rPr>
          <w:sz w:val="24"/>
        </w:rPr>
      </w:pPr>
      <w:proofErr w:type="gramStart"/>
      <w:r w:rsidRPr="00A90AA0">
        <w:rPr>
          <w:rFonts w:hint="eastAsia"/>
          <w:sz w:val="24"/>
        </w:rPr>
        <w:t>表定费率</w:t>
      </w:r>
      <w:proofErr w:type="gramEnd"/>
      <w:r w:rsidRPr="00A90AA0">
        <w:rPr>
          <w:rFonts w:hint="eastAsia"/>
          <w:sz w:val="24"/>
        </w:rPr>
        <w:t>法</w:t>
      </w:r>
    </w:p>
    <w:p w:rsidR="0000252B" w:rsidRPr="00A90AA0" w:rsidRDefault="0000252B" w:rsidP="00CC2163">
      <w:pPr>
        <w:spacing w:line="400" w:lineRule="exact"/>
        <w:ind w:firstLineChars="200" w:firstLine="480"/>
        <w:rPr>
          <w:sz w:val="24"/>
        </w:rPr>
      </w:pPr>
      <w:proofErr w:type="gramStart"/>
      <w:r w:rsidRPr="00A90AA0">
        <w:rPr>
          <w:rFonts w:hint="eastAsia"/>
          <w:sz w:val="24"/>
        </w:rPr>
        <w:t>表定费率</w:t>
      </w:r>
      <w:proofErr w:type="gramEnd"/>
      <w:r w:rsidRPr="00A90AA0">
        <w:rPr>
          <w:rFonts w:hint="eastAsia"/>
          <w:sz w:val="24"/>
        </w:rPr>
        <w:t>法是指在基础费率基础上通过改变一定比例方式来厘定车险费率的一种费率厘定方法。在实际的车险费率厘定过程中，某些个体的一些特征对费率厘定有着较大影响，而损失经验数据并不包含这些特征，此种情形下，可以在经验费率厘定之前或之后</w:t>
      </w:r>
      <w:proofErr w:type="gramStart"/>
      <w:r w:rsidRPr="00A90AA0">
        <w:rPr>
          <w:rFonts w:hint="eastAsia"/>
          <w:sz w:val="24"/>
        </w:rPr>
        <w:t>使用表定费率</w:t>
      </w:r>
      <w:proofErr w:type="gramEnd"/>
      <w:r w:rsidRPr="00A90AA0">
        <w:rPr>
          <w:rFonts w:hint="eastAsia"/>
          <w:sz w:val="24"/>
        </w:rPr>
        <w:t>法，通过一定的调整比例来进行费率厘定。</w:t>
      </w:r>
    </w:p>
    <w:p w:rsidR="0000252B" w:rsidRPr="00A90AA0" w:rsidRDefault="0000252B" w:rsidP="00CC2163">
      <w:pPr>
        <w:numPr>
          <w:ilvl w:val="0"/>
          <w:numId w:val="38"/>
        </w:numPr>
        <w:spacing w:line="400" w:lineRule="exact"/>
        <w:rPr>
          <w:sz w:val="24"/>
        </w:rPr>
      </w:pPr>
      <w:r w:rsidRPr="00A90AA0">
        <w:rPr>
          <w:rFonts w:hint="eastAsia"/>
          <w:sz w:val="24"/>
        </w:rPr>
        <w:t>奖惩系统法</w:t>
      </w:r>
    </w:p>
    <w:p w:rsidR="0000252B" w:rsidRPr="00A90AA0" w:rsidRDefault="0000252B" w:rsidP="00CC2163">
      <w:pPr>
        <w:spacing w:line="400" w:lineRule="exact"/>
        <w:ind w:firstLineChars="200" w:firstLine="480"/>
        <w:rPr>
          <w:sz w:val="24"/>
        </w:rPr>
      </w:pPr>
      <w:r w:rsidRPr="00A90AA0">
        <w:rPr>
          <w:rFonts w:hint="eastAsia"/>
          <w:sz w:val="24"/>
        </w:rPr>
        <w:t>奖惩系统是指保险公司为了区分被保险人不同风险水平而采用的一种奖励和惩罚机制方法，又称为无赔款优待系数。奖惩系统法本质上属于经验费率法的一种，是根据被保险人上一年度的理赔情况来调整保险费率。若被保险人在上一年度无赔款，则在续保时可以享受无赔款减收优惠，降低其续保保费；若被保险人上一年度出险理赔，则根据被保险人出险的理赔次数，在续保时给予相对应的惩罚系数，适当提高其续约保费。基于奖惩系统法厘定保费不仅能够使得更加公平合理，也会激励被保险人驾车更加小心谨慎，降低其风险水平。另一方面在一定程度上抵制了骗保理赔。</w:t>
      </w:r>
    </w:p>
    <w:p w:rsidR="0000252B" w:rsidRPr="00A90AA0" w:rsidRDefault="0000252B" w:rsidP="00CC2163">
      <w:pPr>
        <w:numPr>
          <w:ilvl w:val="0"/>
          <w:numId w:val="37"/>
        </w:numPr>
        <w:spacing w:line="400" w:lineRule="exact"/>
        <w:rPr>
          <w:sz w:val="24"/>
        </w:rPr>
      </w:pPr>
      <w:r w:rsidRPr="00A90AA0">
        <w:rPr>
          <w:rFonts w:hint="eastAsia"/>
          <w:sz w:val="24"/>
        </w:rPr>
        <w:t>追溯法</w:t>
      </w:r>
    </w:p>
    <w:p w:rsidR="0000252B" w:rsidRDefault="0000252B" w:rsidP="00CC2163">
      <w:pPr>
        <w:spacing w:line="400" w:lineRule="exact"/>
        <w:ind w:firstLineChars="200" w:firstLine="480"/>
        <w:rPr>
          <w:sz w:val="24"/>
        </w:rPr>
      </w:pPr>
      <w:r w:rsidRPr="00A90AA0">
        <w:rPr>
          <w:rFonts w:hint="eastAsia"/>
          <w:sz w:val="24"/>
        </w:rPr>
        <w:t>是非寿险厘定方法的一种</w:t>
      </w:r>
      <w:r w:rsidRPr="00A90AA0">
        <w:rPr>
          <w:rFonts w:hint="eastAsia"/>
          <w:sz w:val="24"/>
        </w:rPr>
        <w:t>,</w:t>
      </w:r>
      <w:r w:rsidRPr="00A90AA0">
        <w:rPr>
          <w:rFonts w:hint="eastAsia"/>
          <w:sz w:val="24"/>
        </w:rPr>
        <w:t>它是基于保单当期的索赔经验对保单当期进行调整的一种费率一定方法。费率调整会受到最高追溯保费和最低追溯保费的约束。在实际费率厘定中</w:t>
      </w:r>
      <w:r w:rsidRPr="00A90AA0">
        <w:rPr>
          <w:rFonts w:hint="eastAsia"/>
          <w:sz w:val="24"/>
        </w:rPr>
        <w:t>,</w:t>
      </w:r>
      <w:r w:rsidRPr="00A90AA0">
        <w:rPr>
          <w:rFonts w:hint="eastAsia"/>
          <w:sz w:val="24"/>
        </w:rPr>
        <w:t>被保险人在投保年度初期预缴纳一定车险保费</w:t>
      </w:r>
      <w:r w:rsidRPr="00A90AA0">
        <w:rPr>
          <w:rFonts w:hint="eastAsia"/>
          <w:sz w:val="24"/>
        </w:rPr>
        <w:t>,</w:t>
      </w:r>
      <w:r w:rsidRPr="00A90AA0">
        <w:rPr>
          <w:rFonts w:hint="eastAsia"/>
          <w:sz w:val="24"/>
        </w:rPr>
        <w:t>在保险期末时根据被保险人的实际损失经验来追溯车险保费。在一定程度上</w:t>
      </w:r>
      <w:r w:rsidRPr="00A90AA0">
        <w:rPr>
          <w:rFonts w:hint="eastAsia"/>
          <w:sz w:val="24"/>
        </w:rPr>
        <w:t>,</w:t>
      </w:r>
      <w:r w:rsidRPr="00A90AA0">
        <w:rPr>
          <w:rFonts w:hint="eastAsia"/>
          <w:sz w:val="24"/>
        </w:rPr>
        <w:t>有助于鼓励投保人主动控制驾驶风险</w:t>
      </w:r>
      <w:r w:rsidRPr="00A90AA0">
        <w:rPr>
          <w:rFonts w:hint="eastAsia"/>
          <w:sz w:val="24"/>
        </w:rPr>
        <w:t>,</w:t>
      </w:r>
      <w:r w:rsidRPr="00A90AA0">
        <w:rPr>
          <w:rFonts w:hint="eastAsia"/>
          <w:sz w:val="24"/>
        </w:rPr>
        <w:t>降低其保费水平。</w:t>
      </w:r>
    </w:p>
    <w:p w:rsidR="00BD7EEB" w:rsidRPr="00D9613D" w:rsidRDefault="00A20AB6" w:rsidP="00F343A6">
      <w:pPr>
        <w:spacing w:line="360" w:lineRule="auto"/>
        <w:ind w:firstLineChars="200" w:firstLine="480"/>
        <w:jc w:val="center"/>
        <w:rPr>
          <w:color w:val="C00000"/>
          <w:sz w:val="24"/>
        </w:rPr>
      </w:pPr>
      <w:r w:rsidRPr="00A20AB6">
        <w:rPr>
          <w:noProof/>
          <w:color w:val="C00000"/>
          <w:sz w:val="24"/>
        </w:rPr>
        <w:lastRenderedPageBreak/>
        <w:drawing>
          <wp:inline distT="0" distB="0" distL="0" distR="0">
            <wp:extent cx="5010150" cy="2327275"/>
            <wp:effectExtent l="0" t="0" r="0" b="0"/>
            <wp:docPr id="4" name="图片 4" descr="C:\Users\Administrator\Desktop\思维导图截图\费率厘定方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思维导图截图\费率厘定方法.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449" cy="2327414"/>
                    </a:xfrm>
                    <a:prstGeom prst="rect">
                      <a:avLst/>
                    </a:prstGeom>
                    <a:noFill/>
                    <a:ln>
                      <a:noFill/>
                    </a:ln>
                  </pic:spPr>
                </pic:pic>
              </a:graphicData>
            </a:graphic>
          </wp:inline>
        </w:drawing>
      </w:r>
    </w:p>
    <w:p w:rsidR="00A20AB6" w:rsidRDefault="00A20AB6" w:rsidP="0003048D">
      <w:pPr>
        <w:spacing w:before="120" w:after="240"/>
        <w:ind w:firstLineChars="200" w:firstLine="440"/>
        <w:jc w:val="center"/>
        <w:rPr>
          <w:sz w:val="22"/>
          <w:szCs w:val="22"/>
        </w:rPr>
      </w:pPr>
      <w:r w:rsidRPr="00D23323">
        <w:rPr>
          <w:rFonts w:hint="eastAsia"/>
          <w:sz w:val="22"/>
          <w:szCs w:val="22"/>
        </w:rPr>
        <w:t>图</w:t>
      </w:r>
      <w:r w:rsidRPr="00D23323">
        <w:rPr>
          <w:rFonts w:hint="eastAsia"/>
          <w:sz w:val="22"/>
          <w:szCs w:val="22"/>
        </w:rPr>
        <w:t>2.</w:t>
      </w:r>
      <w:r w:rsidR="00D23323" w:rsidRPr="00D23323">
        <w:rPr>
          <w:rFonts w:hint="eastAsia"/>
          <w:sz w:val="22"/>
          <w:szCs w:val="22"/>
        </w:rPr>
        <w:t>1</w:t>
      </w:r>
      <w:r w:rsidRPr="00D23323">
        <w:rPr>
          <w:rFonts w:hint="eastAsia"/>
          <w:sz w:val="22"/>
          <w:szCs w:val="22"/>
        </w:rPr>
        <w:t xml:space="preserve"> </w:t>
      </w:r>
      <w:r w:rsidRPr="00D23323">
        <w:rPr>
          <w:sz w:val="22"/>
          <w:szCs w:val="22"/>
        </w:rPr>
        <w:t xml:space="preserve"> </w:t>
      </w:r>
      <w:r w:rsidRPr="00D23323">
        <w:rPr>
          <w:rFonts w:hint="eastAsia"/>
          <w:sz w:val="22"/>
          <w:szCs w:val="22"/>
        </w:rPr>
        <w:t>费率厘定方</w:t>
      </w:r>
      <w:r w:rsidRPr="00A20AB6">
        <w:rPr>
          <w:rFonts w:hint="eastAsia"/>
          <w:sz w:val="22"/>
          <w:szCs w:val="22"/>
        </w:rPr>
        <w:t>法结构图</w:t>
      </w:r>
    </w:p>
    <w:p w:rsidR="00210C7E" w:rsidRDefault="00210C7E" w:rsidP="00210C7E">
      <w:pPr>
        <w:pStyle w:val="2"/>
        <w:spacing w:before="480" w:after="120" w:line="400" w:lineRule="exact"/>
        <w:rPr>
          <w:rFonts w:ascii="黑体" w:eastAsia="黑体" w:hAnsi="黑体"/>
          <w:b w:val="0"/>
          <w:sz w:val="28"/>
          <w:szCs w:val="28"/>
        </w:rPr>
      </w:pPr>
      <w:bookmarkStart w:id="61" w:name="_Toc448295859"/>
      <w:r w:rsidRPr="00D64E80">
        <w:rPr>
          <w:rFonts w:ascii="黑体" w:eastAsia="黑体" w:hAnsi="黑体"/>
          <w:b w:val="0"/>
          <w:sz w:val="28"/>
          <w:szCs w:val="28"/>
        </w:rPr>
        <w:t>2.</w:t>
      </w:r>
      <w:r w:rsidR="005D3F4F">
        <w:rPr>
          <w:rFonts w:ascii="黑体" w:eastAsia="黑体" w:hAnsi="黑体"/>
          <w:b w:val="0"/>
          <w:sz w:val="28"/>
          <w:szCs w:val="28"/>
        </w:rPr>
        <w:t>3</w:t>
      </w:r>
      <w:r w:rsidR="005D3F4F" w:rsidRPr="005D3F4F">
        <w:rPr>
          <w:rFonts w:ascii="黑体" w:eastAsia="黑体" w:hAnsi="黑体" w:hint="eastAsia"/>
          <w:b w:val="0"/>
          <w:sz w:val="28"/>
          <w:szCs w:val="28"/>
        </w:rPr>
        <w:t>车险费率厘定的风险因子选择</w:t>
      </w:r>
      <w:bookmarkEnd w:id="61"/>
    </w:p>
    <w:p w:rsidR="00D15377" w:rsidRDefault="005D3F4F" w:rsidP="00CC2163">
      <w:pPr>
        <w:spacing w:line="400" w:lineRule="exact"/>
        <w:ind w:firstLineChars="200" w:firstLine="480"/>
        <w:rPr>
          <w:sz w:val="24"/>
        </w:rPr>
      </w:pPr>
      <w:r w:rsidRPr="005D3F4F">
        <w:rPr>
          <w:rFonts w:hint="eastAsia"/>
          <w:sz w:val="24"/>
        </w:rPr>
        <w:t>为了使得车险费率厘定更加公平、积极、有效，就必须对被保险人进行风险区分。而影响被保险人出险的风险因子众多，同时每种因素对于赔付成本的影响程度也不尽相同。整体来看，风险因子可以分为两大类：一类是与车辆相关的风险因子，包括厂牌车型、购置价格、使用性质等；另一类是与驾驶员自身情况相关的风险因子，包括驾驶员的年龄、性别、婚姻状况、驾龄、居住状况、家中私家车数量等。因此，车险费率厘定通常可分为从车费</w:t>
      </w:r>
      <w:proofErr w:type="gramStart"/>
      <w:r w:rsidRPr="005D3F4F">
        <w:rPr>
          <w:rFonts w:hint="eastAsia"/>
          <w:sz w:val="24"/>
        </w:rPr>
        <w:t>率模式</w:t>
      </w:r>
      <w:proofErr w:type="gramEnd"/>
      <w:r w:rsidRPr="005D3F4F">
        <w:rPr>
          <w:rFonts w:hint="eastAsia"/>
          <w:sz w:val="24"/>
        </w:rPr>
        <w:t>和从人费率模式两种类型。</w:t>
      </w:r>
    </w:p>
    <w:p w:rsidR="00022542" w:rsidRPr="005346F8" w:rsidRDefault="00022542" w:rsidP="00022542">
      <w:pPr>
        <w:pStyle w:val="3"/>
        <w:spacing w:before="240" w:after="120" w:line="400" w:lineRule="exact"/>
        <w:rPr>
          <w:rFonts w:ascii="黑体" w:eastAsia="黑体" w:hAnsi="黑体"/>
          <w:b w:val="0"/>
          <w:sz w:val="26"/>
          <w:szCs w:val="26"/>
        </w:rPr>
      </w:pPr>
      <w:bookmarkStart w:id="62" w:name="_Toc448295860"/>
      <w:r>
        <w:rPr>
          <w:rFonts w:ascii="黑体" w:eastAsia="黑体" w:hAnsi="黑体"/>
          <w:b w:val="0"/>
          <w:sz w:val="26"/>
          <w:szCs w:val="26"/>
        </w:rPr>
        <w:t>2.</w:t>
      </w:r>
      <w:r>
        <w:rPr>
          <w:rFonts w:ascii="黑体" w:eastAsia="黑体" w:hAnsi="黑体" w:hint="eastAsia"/>
          <w:b w:val="0"/>
          <w:sz w:val="26"/>
          <w:szCs w:val="26"/>
        </w:rPr>
        <w:t>3</w:t>
      </w:r>
      <w:r w:rsidRPr="00DC1DE1">
        <w:rPr>
          <w:rFonts w:ascii="黑体" w:eastAsia="黑体" w:hAnsi="黑体"/>
          <w:b w:val="0"/>
          <w:sz w:val="26"/>
          <w:szCs w:val="26"/>
        </w:rPr>
        <w:t>.1</w:t>
      </w:r>
      <w:r w:rsidRPr="006E78C3">
        <w:rPr>
          <w:rFonts w:ascii="黑体" w:eastAsia="黑体" w:hAnsi="黑体" w:hint="eastAsia"/>
          <w:b w:val="0"/>
          <w:sz w:val="26"/>
          <w:szCs w:val="26"/>
        </w:rPr>
        <w:t xml:space="preserve"> </w:t>
      </w:r>
      <w:r>
        <w:rPr>
          <w:rFonts w:ascii="黑体" w:eastAsia="黑体" w:hAnsi="黑体"/>
          <w:b w:val="0"/>
          <w:sz w:val="26"/>
          <w:szCs w:val="26"/>
        </w:rPr>
        <w:t xml:space="preserve"> </w:t>
      </w:r>
      <w:r w:rsidRPr="00022542">
        <w:rPr>
          <w:rFonts w:ascii="黑体" w:eastAsia="黑体" w:hAnsi="黑体" w:hint="eastAsia"/>
          <w:b w:val="0"/>
          <w:sz w:val="26"/>
          <w:szCs w:val="26"/>
        </w:rPr>
        <w:t>从车</w:t>
      </w:r>
      <w:r w:rsidR="00E9687C">
        <w:rPr>
          <w:rFonts w:ascii="黑体" w:eastAsia="黑体" w:hAnsi="黑体" w:hint="eastAsia"/>
          <w:b w:val="0"/>
          <w:sz w:val="26"/>
          <w:szCs w:val="26"/>
        </w:rPr>
        <w:t>静态</w:t>
      </w:r>
      <w:r w:rsidRPr="00022542">
        <w:rPr>
          <w:rFonts w:ascii="黑体" w:eastAsia="黑体" w:hAnsi="黑体" w:hint="eastAsia"/>
          <w:b w:val="0"/>
          <w:sz w:val="26"/>
          <w:szCs w:val="26"/>
        </w:rPr>
        <w:t>费率模式</w:t>
      </w:r>
      <w:bookmarkEnd w:id="62"/>
    </w:p>
    <w:p w:rsidR="00022542" w:rsidRPr="00022542" w:rsidRDefault="00022542" w:rsidP="00CC2163">
      <w:pPr>
        <w:spacing w:line="400" w:lineRule="exact"/>
        <w:ind w:firstLineChars="200" w:firstLine="480"/>
        <w:rPr>
          <w:sz w:val="24"/>
        </w:rPr>
      </w:pPr>
      <w:r w:rsidRPr="00022542">
        <w:rPr>
          <w:rFonts w:hint="eastAsia"/>
          <w:sz w:val="24"/>
        </w:rPr>
        <w:t>从车费</w:t>
      </w:r>
      <w:proofErr w:type="gramStart"/>
      <w:r w:rsidRPr="00022542">
        <w:rPr>
          <w:rFonts w:hint="eastAsia"/>
          <w:sz w:val="24"/>
        </w:rPr>
        <w:t>率模式</w:t>
      </w:r>
      <w:proofErr w:type="gramEnd"/>
      <w:r w:rsidRPr="00022542">
        <w:rPr>
          <w:rFonts w:hint="eastAsia"/>
          <w:sz w:val="24"/>
        </w:rPr>
        <w:t>是指在确定车险费率过程中以机动车辆的风险因子作为影响费率因素的模式。从车费</w:t>
      </w:r>
      <w:proofErr w:type="gramStart"/>
      <w:r w:rsidRPr="00022542">
        <w:rPr>
          <w:rFonts w:hint="eastAsia"/>
          <w:sz w:val="24"/>
        </w:rPr>
        <w:t>率模式</w:t>
      </w:r>
      <w:proofErr w:type="gramEnd"/>
      <w:r w:rsidRPr="00022542">
        <w:rPr>
          <w:rFonts w:hint="eastAsia"/>
          <w:sz w:val="24"/>
        </w:rPr>
        <w:t>主要考虑的风险因子有：</w:t>
      </w:r>
    </w:p>
    <w:p w:rsidR="00022542" w:rsidRPr="00022542" w:rsidRDefault="00022542" w:rsidP="00CC2163">
      <w:pPr>
        <w:spacing w:line="400" w:lineRule="exact"/>
        <w:ind w:firstLineChars="150" w:firstLine="360"/>
        <w:rPr>
          <w:sz w:val="24"/>
        </w:rPr>
      </w:pPr>
      <w:r w:rsidRPr="00022542">
        <w:rPr>
          <w:rFonts w:hint="eastAsia"/>
          <w:sz w:val="24"/>
        </w:rPr>
        <w:t>（</w:t>
      </w:r>
      <w:r w:rsidRPr="00022542">
        <w:rPr>
          <w:rFonts w:hint="eastAsia"/>
          <w:sz w:val="24"/>
        </w:rPr>
        <w:t>1</w:t>
      </w:r>
      <w:r w:rsidRPr="00022542">
        <w:rPr>
          <w:rFonts w:hint="eastAsia"/>
          <w:sz w:val="24"/>
        </w:rPr>
        <w:t>）车辆使用性质</w:t>
      </w:r>
      <w:r w:rsidRPr="00022542">
        <w:rPr>
          <w:rFonts w:hint="eastAsia"/>
          <w:sz w:val="24"/>
        </w:rPr>
        <w:tab/>
      </w:r>
    </w:p>
    <w:p w:rsidR="00022542" w:rsidRPr="00022542" w:rsidRDefault="00022542" w:rsidP="00CC2163">
      <w:pPr>
        <w:spacing w:line="400" w:lineRule="exact"/>
        <w:ind w:firstLineChars="200" w:firstLine="480"/>
        <w:rPr>
          <w:sz w:val="24"/>
        </w:rPr>
      </w:pPr>
      <w:r w:rsidRPr="00022542">
        <w:rPr>
          <w:rFonts w:hint="eastAsia"/>
          <w:sz w:val="24"/>
        </w:rPr>
        <w:t>车辆使用性质不同，其面临的安全风险也不同，具体可以分为营运用车</w:t>
      </w:r>
      <w:proofErr w:type="gramStart"/>
      <w:r w:rsidRPr="00022542">
        <w:rPr>
          <w:rFonts w:hint="eastAsia"/>
          <w:sz w:val="24"/>
        </w:rPr>
        <w:t>和非营运用车</w:t>
      </w:r>
      <w:proofErr w:type="gramEnd"/>
      <w:r w:rsidRPr="00022542">
        <w:rPr>
          <w:rFonts w:hint="eastAsia"/>
          <w:sz w:val="24"/>
        </w:rPr>
        <w:t>。相比非营运车辆而言，营运车辆的使用频率高、风险暴露高，事故率也就更高，因</w:t>
      </w:r>
      <w:r w:rsidR="00DA7595">
        <w:rPr>
          <w:rFonts w:hint="eastAsia"/>
          <w:sz w:val="24"/>
        </w:rPr>
        <w:t>而其面临安全风险更大。在营运车辆中风险大小的排列顺序是：租赁</w:t>
      </w:r>
      <w:r w:rsidRPr="00022542">
        <w:rPr>
          <w:rFonts w:hint="eastAsia"/>
          <w:sz w:val="24"/>
        </w:rPr>
        <w:t>车辆</w:t>
      </w:r>
      <w:r w:rsidRPr="00022542">
        <w:rPr>
          <w:rFonts w:hint="eastAsia"/>
          <w:sz w:val="24"/>
        </w:rPr>
        <w:t xml:space="preserve"> &gt; </w:t>
      </w:r>
      <w:r w:rsidR="00DA7595">
        <w:rPr>
          <w:rFonts w:hint="eastAsia"/>
          <w:sz w:val="24"/>
        </w:rPr>
        <w:t>出租</w:t>
      </w:r>
      <w:r w:rsidRPr="00022542">
        <w:rPr>
          <w:rFonts w:hint="eastAsia"/>
          <w:sz w:val="24"/>
        </w:rPr>
        <w:t>车辆</w:t>
      </w:r>
      <w:r w:rsidRPr="00022542">
        <w:rPr>
          <w:rFonts w:hint="eastAsia"/>
          <w:sz w:val="24"/>
        </w:rPr>
        <w:t xml:space="preserve"> &gt; </w:t>
      </w:r>
      <w:r w:rsidRPr="00022542">
        <w:rPr>
          <w:rFonts w:hint="eastAsia"/>
          <w:sz w:val="24"/>
        </w:rPr>
        <w:t>公路客运车辆</w:t>
      </w:r>
      <w:r w:rsidRPr="00022542">
        <w:rPr>
          <w:rFonts w:hint="eastAsia"/>
          <w:sz w:val="24"/>
        </w:rPr>
        <w:t xml:space="preserve"> &gt; </w:t>
      </w:r>
      <w:r w:rsidRPr="00022542">
        <w:rPr>
          <w:rFonts w:hint="eastAsia"/>
          <w:sz w:val="24"/>
        </w:rPr>
        <w:t>公交客运车辆。</w:t>
      </w:r>
    </w:p>
    <w:p w:rsidR="00022542" w:rsidRPr="00022542" w:rsidRDefault="00022542" w:rsidP="00CC2163">
      <w:pPr>
        <w:spacing w:line="400" w:lineRule="exact"/>
        <w:ind w:firstLineChars="150" w:firstLine="360"/>
        <w:rPr>
          <w:sz w:val="24"/>
        </w:rPr>
      </w:pPr>
      <w:r w:rsidRPr="00022542">
        <w:rPr>
          <w:rFonts w:hint="eastAsia"/>
          <w:sz w:val="24"/>
        </w:rPr>
        <w:t>（</w:t>
      </w:r>
      <w:r w:rsidRPr="00022542">
        <w:rPr>
          <w:rFonts w:hint="eastAsia"/>
          <w:sz w:val="24"/>
        </w:rPr>
        <w:t>2</w:t>
      </w:r>
      <w:r w:rsidRPr="00022542">
        <w:rPr>
          <w:rFonts w:hint="eastAsia"/>
          <w:sz w:val="24"/>
        </w:rPr>
        <w:t>）车辆类型</w:t>
      </w:r>
    </w:p>
    <w:p w:rsidR="00022542" w:rsidRPr="00022542" w:rsidRDefault="00022542" w:rsidP="00CC2163">
      <w:pPr>
        <w:spacing w:line="400" w:lineRule="exact"/>
        <w:ind w:firstLineChars="200" w:firstLine="480"/>
        <w:rPr>
          <w:sz w:val="24"/>
        </w:rPr>
      </w:pPr>
      <w:r w:rsidRPr="00022542">
        <w:rPr>
          <w:rFonts w:hint="eastAsia"/>
          <w:sz w:val="24"/>
        </w:rPr>
        <w:t>车辆类型是</w:t>
      </w:r>
      <w:proofErr w:type="gramStart"/>
      <w:r w:rsidRPr="00022542">
        <w:rPr>
          <w:rFonts w:hint="eastAsia"/>
          <w:sz w:val="24"/>
        </w:rPr>
        <w:t>指车辆</w:t>
      </w:r>
      <w:proofErr w:type="gramEnd"/>
      <w:r w:rsidRPr="00022542">
        <w:rPr>
          <w:rFonts w:hint="eastAsia"/>
          <w:sz w:val="24"/>
        </w:rPr>
        <w:t>的一种形式，根据车辆的使用功能可将机动车辆分为客车、货车、专用车、摩托车和拖拉机等五种类型。客车主要用来运送人员，风险主要以运客能力来衡量，即座位数，它直接关系到乘客责任风险和第三者责任的风险；货车主要用来运送货物，风险主要以货运能力来衡量，即吨位数；特种车如油罐车、冷藏车、工程车、起重车、救护车等，根据车辆不同的使用性能来衡量其特殊的风险性；摩托</w:t>
      </w:r>
      <w:r w:rsidRPr="00022542">
        <w:rPr>
          <w:rFonts w:hint="eastAsia"/>
          <w:sz w:val="24"/>
        </w:rPr>
        <w:lastRenderedPageBreak/>
        <w:t>车主要考察其功率的大小；拖拉机的风险大小主要考察驾驶员的技术水平。</w:t>
      </w:r>
    </w:p>
    <w:p w:rsidR="00022542" w:rsidRPr="00022542" w:rsidRDefault="00022542" w:rsidP="00CC2163">
      <w:pPr>
        <w:spacing w:line="400" w:lineRule="exact"/>
        <w:ind w:firstLineChars="150" w:firstLine="360"/>
        <w:rPr>
          <w:sz w:val="24"/>
        </w:rPr>
      </w:pPr>
      <w:r w:rsidRPr="00022542">
        <w:rPr>
          <w:rFonts w:hint="eastAsia"/>
          <w:sz w:val="24"/>
        </w:rPr>
        <w:t>（</w:t>
      </w:r>
      <w:r w:rsidRPr="00022542">
        <w:rPr>
          <w:rFonts w:hint="eastAsia"/>
          <w:sz w:val="24"/>
        </w:rPr>
        <w:t>3</w:t>
      </w:r>
      <w:r w:rsidRPr="00022542">
        <w:rPr>
          <w:rFonts w:hint="eastAsia"/>
          <w:sz w:val="24"/>
        </w:rPr>
        <w:t>）排气量</w:t>
      </w:r>
    </w:p>
    <w:p w:rsidR="00022542" w:rsidRPr="00022542" w:rsidRDefault="00022542" w:rsidP="000E286C">
      <w:pPr>
        <w:spacing w:line="400" w:lineRule="exact"/>
        <w:ind w:firstLineChars="200" w:firstLine="480"/>
        <w:rPr>
          <w:sz w:val="24"/>
        </w:rPr>
      </w:pPr>
      <w:r w:rsidRPr="00022542">
        <w:rPr>
          <w:rFonts w:hint="eastAsia"/>
          <w:sz w:val="24"/>
        </w:rPr>
        <w:t>排气量是用来衡量发动机规格的一个参数，它体现了汽车的动力性大小，即排气量越高其动力性越大，对于同一类型车而言也就意味着最高速度越快，因而风险也就越高。</w:t>
      </w:r>
    </w:p>
    <w:p w:rsidR="00022542" w:rsidRPr="00022542" w:rsidRDefault="00022542" w:rsidP="00CC2163">
      <w:pPr>
        <w:spacing w:line="400" w:lineRule="exact"/>
        <w:ind w:firstLineChars="150" w:firstLine="360"/>
        <w:rPr>
          <w:sz w:val="24"/>
        </w:rPr>
      </w:pPr>
      <w:r w:rsidRPr="00022542">
        <w:rPr>
          <w:rFonts w:hint="eastAsia"/>
          <w:sz w:val="24"/>
        </w:rPr>
        <w:t>（</w:t>
      </w:r>
      <w:r w:rsidRPr="00022542">
        <w:rPr>
          <w:rFonts w:hint="eastAsia"/>
          <w:sz w:val="24"/>
        </w:rPr>
        <w:t>4</w:t>
      </w:r>
      <w:r w:rsidRPr="00022542">
        <w:rPr>
          <w:rFonts w:hint="eastAsia"/>
          <w:sz w:val="24"/>
        </w:rPr>
        <w:t>）车龄</w:t>
      </w:r>
    </w:p>
    <w:p w:rsidR="002B323A" w:rsidRDefault="00022542" w:rsidP="00CC2163">
      <w:pPr>
        <w:spacing w:line="400" w:lineRule="exact"/>
        <w:ind w:firstLineChars="200" w:firstLine="480"/>
        <w:rPr>
          <w:sz w:val="24"/>
        </w:rPr>
      </w:pPr>
      <w:r w:rsidRPr="00022542">
        <w:rPr>
          <w:rFonts w:hint="eastAsia"/>
          <w:sz w:val="24"/>
        </w:rPr>
        <w:t>车龄是指最初车辆购置之日至投保之日止期间的年限。车辆状况同车龄有着直接的关系。一般来说，车龄越高其磨损与老化程度越高，从而导致</w:t>
      </w:r>
      <w:proofErr w:type="gramStart"/>
      <w:r w:rsidRPr="00022542">
        <w:rPr>
          <w:rFonts w:hint="eastAsia"/>
          <w:sz w:val="24"/>
        </w:rPr>
        <w:t>车况越</w:t>
      </w:r>
      <w:proofErr w:type="gramEnd"/>
      <w:r w:rsidRPr="00022542">
        <w:rPr>
          <w:rFonts w:hint="eastAsia"/>
          <w:sz w:val="24"/>
        </w:rPr>
        <w:t>差，因而风险也就越高。</w:t>
      </w:r>
    </w:p>
    <w:p w:rsidR="00AB0249" w:rsidRDefault="00AB0249" w:rsidP="00AB0249">
      <w:pPr>
        <w:ind w:firstLineChars="200" w:firstLine="420"/>
        <w:rPr>
          <w:sz w:val="24"/>
        </w:rPr>
      </w:pPr>
      <w:r>
        <w:rPr>
          <w:noProof/>
        </w:rPr>
        <w:drawing>
          <wp:inline distT="0" distB="0" distL="0" distR="0">
            <wp:extent cx="5262245" cy="2665095"/>
            <wp:effectExtent l="0" t="0" r="14605" b="20955"/>
            <wp:docPr id="8" name="图表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21974" w:rsidRDefault="00821974" w:rsidP="00A74830">
      <w:pPr>
        <w:spacing w:before="120" w:after="240"/>
        <w:ind w:firstLineChars="200" w:firstLine="440"/>
        <w:jc w:val="center"/>
        <w:rPr>
          <w:sz w:val="22"/>
          <w:szCs w:val="22"/>
        </w:rPr>
      </w:pPr>
      <w:r w:rsidRPr="00C77BF6">
        <w:rPr>
          <w:rFonts w:hint="eastAsia"/>
          <w:sz w:val="22"/>
          <w:szCs w:val="22"/>
        </w:rPr>
        <w:t>图</w:t>
      </w:r>
      <w:r w:rsidRPr="00C77BF6">
        <w:rPr>
          <w:rFonts w:hint="eastAsia"/>
          <w:sz w:val="22"/>
          <w:szCs w:val="22"/>
        </w:rPr>
        <w:t>2.</w:t>
      </w:r>
      <w:r w:rsidRPr="00C77BF6">
        <w:rPr>
          <w:sz w:val="22"/>
          <w:szCs w:val="22"/>
        </w:rPr>
        <w:t>2</w:t>
      </w:r>
      <w:r w:rsidRPr="00C77BF6">
        <w:rPr>
          <w:rFonts w:hint="eastAsia"/>
          <w:sz w:val="22"/>
          <w:szCs w:val="22"/>
        </w:rPr>
        <w:t xml:space="preserve"> </w:t>
      </w:r>
      <w:r w:rsidRPr="00C77BF6">
        <w:rPr>
          <w:sz w:val="22"/>
          <w:szCs w:val="22"/>
        </w:rPr>
        <w:t xml:space="preserve"> </w:t>
      </w:r>
      <w:r w:rsidR="00C77BF6" w:rsidRPr="00C77BF6">
        <w:rPr>
          <w:rFonts w:hint="eastAsia"/>
          <w:sz w:val="22"/>
          <w:szCs w:val="22"/>
        </w:rPr>
        <w:t>故障率与用车强度（</w:t>
      </w:r>
      <w:r w:rsidR="00C77BF6">
        <w:rPr>
          <w:rFonts w:hint="eastAsia"/>
          <w:sz w:val="22"/>
          <w:szCs w:val="22"/>
        </w:rPr>
        <w:t>时间或行驶里程）之间的关系</w:t>
      </w:r>
    </w:p>
    <w:p w:rsidR="00B6037F" w:rsidRPr="00B6037F" w:rsidRDefault="00B6037F" w:rsidP="008C17B9">
      <w:pPr>
        <w:spacing w:line="400" w:lineRule="exact"/>
        <w:ind w:firstLineChars="200" w:firstLine="480"/>
        <w:jc w:val="left"/>
        <w:rPr>
          <w:sz w:val="24"/>
        </w:rPr>
      </w:pPr>
      <w:r w:rsidRPr="00B6037F">
        <w:rPr>
          <w:rFonts w:hint="eastAsia"/>
          <w:sz w:val="24"/>
        </w:rPr>
        <w:t>（</w:t>
      </w:r>
      <w:r w:rsidRPr="00B6037F">
        <w:rPr>
          <w:rFonts w:hint="eastAsia"/>
          <w:sz w:val="24"/>
        </w:rPr>
        <w:t>5</w:t>
      </w:r>
      <w:r w:rsidRPr="00B6037F">
        <w:rPr>
          <w:rFonts w:hint="eastAsia"/>
          <w:sz w:val="24"/>
        </w:rPr>
        <w:t>）购置价格</w:t>
      </w:r>
    </w:p>
    <w:p w:rsidR="00B6037F" w:rsidRPr="00B6037F" w:rsidRDefault="00B6037F" w:rsidP="008C17B9">
      <w:pPr>
        <w:spacing w:line="400" w:lineRule="exact"/>
        <w:ind w:firstLineChars="200" w:firstLine="480"/>
        <w:jc w:val="left"/>
        <w:rPr>
          <w:sz w:val="24"/>
        </w:rPr>
      </w:pPr>
      <w:r w:rsidRPr="00B6037F">
        <w:rPr>
          <w:rFonts w:hint="eastAsia"/>
          <w:sz w:val="24"/>
        </w:rPr>
        <w:t>车辆的维修成本与其购置价格密不可分，对于</w:t>
      </w:r>
      <w:proofErr w:type="gramStart"/>
      <w:r w:rsidRPr="00B6037F">
        <w:rPr>
          <w:rFonts w:hint="eastAsia"/>
          <w:sz w:val="24"/>
        </w:rPr>
        <w:t>盗</w:t>
      </w:r>
      <w:proofErr w:type="gramEnd"/>
      <w:r w:rsidRPr="00B6037F">
        <w:rPr>
          <w:rFonts w:hint="eastAsia"/>
          <w:sz w:val="24"/>
        </w:rPr>
        <w:t>抢险尤为明显。</w:t>
      </w:r>
    </w:p>
    <w:p w:rsidR="00B6037F" w:rsidRPr="00B6037F" w:rsidRDefault="00B6037F" w:rsidP="008C17B9">
      <w:pPr>
        <w:spacing w:line="400" w:lineRule="exact"/>
        <w:ind w:firstLineChars="200" w:firstLine="480"/>
        <w:jc w:val="left"/>
        <w:rPr>
          <w:sz w:val="24"/>
        </w:rPr>
      </w:pPr>
      <w:r w:rsidRPr="00B6037F">
        <w:rPr>
          <w:rFonts w:hint="eastAsia"/>
          <w:sz w:val="24"/>
        </w:rPr>
        <w:t>（</w:t>
      </w:r>
      <w:r w:rsidRPr="00B6037F">
        <w:rPr>
          <w:rFonts w:hint="eastAsia"/>
          <w:sz w:val="24"/>
        </w:rPr>
        <w:t>6</w:t>
      </w:r>
      <w:r w:rsidRPr="00B6037F">
        <w:rPr>
          <w:rFonts w:hint="eastAsia"/>
          <w:sz w:val="24"/>
        </w:rPr>
        <w:t>）行驶区域</w:t>
      </w:r>
    </w:p>
    <w:p w:rsidR="00B6037F" w:rsidRPr="00B6037F" w:rsidRDefault="00B6037F" w:rsidP="008C17B9">
      <w:pPr>
        <w:spacing w:line="400" w:lineRule="exact"/>
        <w:ind w:firstLineChars="200" w:firstLine="480"/>
        <w:jc w:val="left"/>
        <w:rPr>
          <w:sz w:val="24"/>
        </w:rPr>
      </w:pPr>
      <w:r w:rsidRPr="00B6037F">
        <w:rPr>
          <w:rFonts w:hint="eastAsia"/>
          <w:sz w:val="24"/>
        </w:rPr>
        <w:t>车辆行驶区域是</w:t>
      </w:r>
      <w:proofErr w:type="gramStart"/>
      <w:r w:rsidRPr="00B6037F">
        <w:rPr>
          <w:rFonts w:hint="eastAsia"/>
          <w:sz w:val="24"/>
        </w:rPr>
        <w:t>指车辆</w:t>
      </w:r>
      <w:proofErr w:type="gramEnd"/>
      <w:r w:rsidRPr="00B6037F">
        <w:rPr>
          <w:rFonts w:hint="eastAsia"/>
          <w:sz w:val="24"/>
        </w:rPr>
        <w:t>行驶的地域范围。根据我国区域地理情况不同将车辆行驶区域分为省内行驶、国内行驶以及出入境行驶三类。由于车辆行驶范围不同，驾驶员对不同地区的交通规则、地形、地貌等熟悉程度不同，以及在不同区域造成损失承担的赔偿责任不同，风险状况也不同。一般而言，风险程度随着行驶区域的扩大而增加，即出入境行驶风险</w:t>
      </w:r>
      <w:r w:rsidRPr="00B6037F">
        <w:rPr>
          <w:rFonts w:hint="eastAsia"/>
          <w:sz w:val="24"/>
        </w:rPr>
        <w:t>&gt;</w:t>
      </w:r>
      <w:r w:rsidRPr="00B6037F">
        <w:rPr>
          <w:rFonts w:hint="eastAsia"/>
          <w:sz w:val="24"/>
        </w:rPr>
        <w:t>国内行驶</w:t>
      </w:r>
      <w:r w:rsidRPr="00B6037F">
        <w:rPr>
          <w:rFonts w:hint="eastAsia"/>
          <w:sz w:val="24"/>
        </w:rPr>
        <w:t>&gt;</w:t>
      </w:r>
      <w:r w:rsidRPr="00B6037F">
        <w:rPr>
          <w:rFonts w:hint="eastAsia"/>
          <w:sz w:val="24"/>
        </w:rPr>
        <w:t>省内行驶风险。</w:t>
      </w:r>
    </w:p>
    <w:p w:rsidR="00B6037F" w:rsidRPr="00B6037F" w:rsidRDefault="00B6037F" w:rsidP="008C17B9">
      <w:pPr>
        <w:spacing w:line="400" w:lineRule="exact"/>
        <w:ind w:firstLineChars="200" w:firstLine="480"/>
        <w:jc w:val="left"/>
        <w:rPr>
          <w:sz w:val="24"/>
        </w:rPr>
      </w:pPr>
      <w:r w:rsidRPr="00B6037F">
        <w:rPr>
          <w:rFonts w:hint="eastAsia"/>
          <w:sz w:val="24"/>
        </w:rPr>
        <w:t>（</w:t>
      </w:r>
      <w:r w:rsidRPr="00B6037F">
        <w:rPr>
          <w:rFonts w:hint="eastAsia"/>
          <w:sz w:val="24"/>
        </w:rPr>
        <w:t>7</w:t>
      </w:r>
      <w:r w:rsidRPr="00B6037F">
        <w:rPr>
          <w:rFonts w:hint="eastAsia"/>
          <w:sz w:val="24"/>
        </w:rPr>
        <w:t>）厂牌车型</w:t>
      </w:r>
    </w:p>
    <w:p w:rsidR="00B6037F" w:rsidRPr="00B6037F" w:rsidRDefault="00B6037F" w:rsidP="008C17B9">
      <w:pPr>
        <w:spacing w:line="400" w:lineRule="exact"/>
        <w:ind w:firstLineChars="200" w:firstLine="480"/>
        <w:jc w:val="left"/>
        <w:rPr>
          <w:sz w:val="24"/>
        </w:rPr>
      </w:pPr>
      <w:r w:rsidRPr="00B6037F">
        <w:rPr>
          <w:rFonts w:hint="eastAsia"/>
          <w:sz w:val="24"/>
        </w:rPr>
        <w:t>由于世界各国汽车制造厂众多，不同的厂家生产的车辆的特点不同。从很多描述车辆的文献或是杂志中，我们都可以获知：美国和西北欧车辆首先非常重视的是安全性；日本车的性能较好，但在安全性方面不如美国和西北欧。整体而言，厂牌车型的风险排列状况为：美国、西北欧车</w:t>
      </w:r>
      <w:r w:rsidRPr="00B6037F">
        <w:rPr>
          <w:rFonts w:hint="eastAsia"/>
          <w:sz w:val="24"/>
        </w:rPr>
        <w:t>&lt;</w:t>
      </w:r>
      <w:r w:rsidRPr="00B6037F">
        <w:rPr>
          <w:rFonts w:hint="eastAsia"/>
          <w:sz w:val="24"/>
        </w:rPr>
        <w:t>日本车</w:t>
      </w:r>
      <w:r w:rsidRPr="00B6037F">
        <w:rPr>
          <w:rFonts w:hint="eastAsia"/>
          <w:sz w:val="24"/>
        </w:rPr>
        <w:t>&lt;</w:t>
      </w:r>
      <w:r w:rsidRPr="00B6037F">
        <w:rPr>
          <w:rFonts w:hint="eastAsia"/>
          <w:sz w:val="24"/>
        </w:rPr>
        <w:t>韩国车</w:t>
      </w:r>
      <w:r w:rsidRPr="00B6037F">
        <w:rPr>
          <w:rFonts w:hint="eastAsia"/>
          <w:sz w:val="24"/>
        </w:rPr>
        <w:t>&lt;</w:t>
      </w:r>
      <w:r w:rsidRPr="00B6037F">
        <w:rPr>
          <w:rFonts w:hint="eastAsia"/>
          <w:sz w:val="24"/>
        </w:rPr>
        <w:t>国产车</w:t>
      </w:r>
      <w:r w:rsidRPr="00B6037F">
        <w:rPr>
          <w:rFonts w:hint="eastAsia"/>
          <w:sz w:val="24"/>
        </w:rPr>
        <w:t>&lt;</w:t>
      </w:r>
      <w:r w:rsidRPr="00B6037F">
        <w:rPr>
          <w:rFonts w:hint="eastAsia"/>
          <w:sz w:val="24"/>
        </w:rPr>
        <w:t>其他类车。</w:t>
      </w:r>
    </w:p>
    <w:p w:rsidR="00B6037F" w:rsidRDefault="00B6037F" w:rsidP="008C17B9">
      <w:pPr>
        <w:spacing w:line="400" w:lineRule="exact"/>
        <w:ind w:firstLineChars="200" w:firstLine="480"/>
        <w:jc w:val="left"/>
        <w:rPr>
          <w:sz w:val="24"/>
        </w:rPr>
      </w:pPr>
      <w:r w:rsidRPr="00B6037F">
        <w:rPr>
          <w:rFonts w:hint="eastAsia"/>
          <w:sz w:val="24"/>
        </w:rPr>
        <w:lastRenderedPageBreak/>
        <w:t>除了上述风险因素，各个保险公司基于自身的实际业务需求，在车险费率厘定时还考虑车辆的其他风险因子，如车辆的安全状况、车身颜色等。</w:t>
      </w:r>
    </w:p>
    <w:p w:rsidR="00CC2163" w:rsidRPr="005346F8" w:rsidRDefault="00CC2163" w:rsidP="00CC2163">
      <w:pPr>
        <w:pStyle w:val="3"/>
        <w:spacing w:before="240" w:after="120" w:line="400" w:lineRule="exact"/>
        <w:rPr>
          <w:rFonts w:ascii="黑体" w:eastAsia="黑体" w:hAnsi="黑体"/>
          <w:b w:val="0"/>
          <w:sz w:val="26"/>
          <w:szCs w:val="26"/>
        </w:rPr>
      </w:pPr>
      <w:bookmarkStart w:id="63" w:name="_Toc448295861"/>
      <w:r>
        <w:rPr>
          <w:rFonts w:ascii="黑体" w:eastAsia="黑体" w:hAnsi="黑体"/>
          <w:b w:val="0"/>
          <w:sz w:val="26"/>
          <w:szCs w:val="26"/>
        </w:rPr>
        <w:t>2.</w:t>
      </w:r>
      <w:r>
        <w:rPr>
          <w:rFonts w:ascii="黑体" w:eastAsia="黑体" w:hAnsi="黑体" w:hint="eastAsia"/>
          <w:b w:val="0"/>
          <w:sz w:val="26"/>
          <w:szCs w:val="26"/>
        </w:rPr>
        <w:t>3</w:t>
      </w:r>
      <w:r>
        <w:rPr>
          <w:rFonts w:ascii="黑体" w:eastAsia="黑体" w:hAnsi="黑体"/>
          <w:b w:val="0"/>
          <w:sz w:val="26"/>
          <w:szCs w:val="26"/>
        </w:rPr>
        <w:t>.</w:t>
      </w:r>
      <w:r>
        <w:rPr>
          <w:rFonts w:ascii="黑体" w:eastAsia="黑体" w:hAnsi="黑体" w:hint="eastAsia"/>
          <w:b w:val="0"/>
          <w:sz w:val="26"/>
          <w:szCs w:val="26"/>
        </w:rPr>
        <w:t>2</w:t>
      </w:r>
      <w:r w:rsidRPr="006E78C3">
        <w:rPr>
          <w:rFonts w:ascii="黑体" w:eastAsia="黑体" w:hAnsi="黑体" w:hint="eastAsia"/>
          <w:b w:val="0"/>
          <w:sz w:val="26"/>
          <w:szCs w:val="26"/>
        </w:rPr>
        <w:t xml:space="preserve"> </w:t>
      </w:r>
      <w:r>
        <w:rPr>
          <w:rFonts w:ascii="黑体" w:eastAsia="黑体" w:hAnsi="黑体"/>
          <w:b w:val="0"/>
          <w:sz w:val="26"/>
          <w:szCs w:val="26"/>
        </w:rPr>
        <w:t xml:space="preserve"> </w:t>
      </w:r>
      <w:r>
        <w:rPr>
          <w:rFonts w:ascii="黑体" w:eastAsia="黑体" w:hAnsi="黑体" w:hint="eastAsia"/>
          <w:b w:val="0"/>
          <w:sz w:val="26"/>
          <w:szCs w:val="26"/>
        </w:rPr>
        <w:t>从人</w:t>
      </w:r>
      <w:r w:rsidR="00B74488">
        <w:rPr>
          <w:rFonts w:ascii="黑体" w:eastAsia="黑体" w:hAnsi="黑体" w:hint="eastAsia"/>
          <w:b w:val="0"/>
          <w:sz w:val="26"/>
          <w:szCs w:val="26"/>
        </w:rPr>
        <w:t>静态</w:t>
      </w:r>
      <w:r w:rsidRPr="00022542">
        <w:rPr>
          <w:rFonts w:ascii="黑体" w:eastAsia="黑体" w:hAnsi="黑体" w:hint="eastAsia"/>
          <w:b w:val="0"/>
          <w:sz w:val="26"/>
          <w:szCs w:val="26"/>
        </w:rPr>
        <w:t>费率模式</w:t>
      </w:r>
      <w:bookmarkEnd w:id="63"/>
    </w:p>
    <w:p w:rsidR="00CC2163" w:rsidRDefault="003744E3" w:rsidP="003744E3">
      <w:pPr>
        <w:spacing w:line="400" w:lineRule="exact"/>
        <w:ind w:firstLine="480"/>
        <w:jc w:val="left"/>
        <w:rPr>
          <w:sz w:val="24"/>
        </w:rPr>
      </w:pPr>
      <w:r w:rsidRPr="003744E3">
        <w:rPr>
          <w:rFonts w:hint="eastAsia"/>
          <w:sz w:val="24"/>
        </w:rPr>
        <w:t>从人费率模式是指在确定保险费率的过程中以驾驶员的风险因子作为影响费率因素的模式。随着车联网的发展，目前通过</w:t>
      </w:r>
      <w:r w:rsidRPr="003744E3">
        <w:rPr>
          <w:rFonts w:hint="eastAsia"/>
          <w:sz w:val="24"/>
        </w:rPr>
        <w:t>OBD</w:t>
      </w:r>
      <w:r w:rsidRPr="003744E3">
        <w:rPr>
          <w:rFonts w:hint="eastAsia"/>
          <w:sz w:val="24"/>
        </w:rPr>
        <w:t>等车联网设备可以获取到车主实时的驾驶行为，从而车主驾驶行又为可以细分为静态因素和动态因素（详见下一节）。</w:t>
      </w:r>
    </w:p>
    <w:p w:rsidR="004D29C9" w:rsidRPr="004D29C9" w:rsidRDefault="004D29C9" w:rsidP="004D29C9">
      <w:pPr>
        <w:spacing w:line="400" w:lineRule="exact"/>
        <w:ind w:firstLine="480"/>
        <w:jc w:val="left"/>
        <w:rPr>
          <w:sz w:val="24"/>
        </w:rPr>
      </w:pPr>
      <w:r w:rsidRPr="004D29C9">
        <w:rPr>
          <w:rFonts w:hint="eastAsia"/>
          <w:sz w:val="24"/>
        </w:rPr>
        <w:t>从人</w:t>
      </w:r>
      <w:proofErr w:type="gramStart"/>
      <w:r w:rsidRPr="004D29C9">
        <w:rPr>
          <w:rFonts w:hint="eastAsia"/>
          <w:sz w:val="24"/>
        </w:rPr>
        <w:t>费因素</w:t>
      </w:r>
      <w:proofErr w:type="gramEnd"/>
      <w:r w:rsidRPr="004D29C9">
        <w:rPr>
          <w:rFonts w:hint="eastAsia"/>
          <w:sz w:val="24"/>
        </w:rPr>
        <w:t>主要考虑如下风险：</w:t>
      </w:r>
    </w:p>
    <w:p w:rsidR="004D29C9" w:rsidRPr="004D29C9" w:rsidRDefault="004D29C9" w:rsidP="004D29C9">
      <w:pPr>
        <w:numPr>
          <w:ilvl w:val="0"/>
          <w:numId w:val="39"/>
        </w:numPr>
        <w:spacing w:line="400" w:lineRule="exact"/>
        <w:jc w:val="left"/>
        <w:rPr>
          <w:sz w:val="24"/>
        </w:rPr>
      </w:pPr>
      <w:r w:rsidRPr="004D29C9">
        <w:rPr>
          <w:rFonts w:hint="eastAsia"/>
          <w:sz w:val="24"/>
        </w:rPr>
        <w:t>年龄</w:t>
      </w:r>
    </w:p>
    <w:p w:rsidR="004D29C9" w:rsidRPr="004D29C9" w:rsidRDefault="004D29C9" w:rsidP="004D29C9">
      <w:pPr>
        <w:spacing w:line="400" w:lineRule="exact"/>
        <w:ind w:firstLine="482"/>
        <w:jc w:val="left"/>
        <w:rPr>
          <w:sz w:val="24"/>
        </w:rPr>
      </w:pPr>
      <w:r w:rsidRPr="004D29C9">
        <w:rPr>
          <w:rFonts w:hint="eastAsia"/>
          <w:sz w:val="24"/>
        </w:rPr>
        <w:t>诸多文献研究表明，机动车辆事故率与驾驶员年龄有着很高的相关性。一般而言，年轻人因年轻气盛、偏好冒险、驾驶经验不足等原因，肇事率最高；中年人驾驶经验较为丰富、处事冷静沉稳，肇事率较低；老年人因健康状况，视力开始下降，遇事反应较慢，肇事率也比较高。</w:t>
      </w:r>
    </w:p>
    <w:p w:rsidR="004D29C9" w:rsidRPr="004D29C9" w:rsidRDefault="004D29C9" w:rsidP="004D29C9">
      <w:pPr>
        <w:numPr>
          <w:ilvl w:val="0"/>
          <w:numId w:val="39"/>
        </w:numPr>
        <w:spacing w:line="400" w:lineRule="exact"/>
        <w:jc w:val="left"/>
        <w:rPr>
          <w:sz w:val="24"/>
        </w:rPr>
      </w:pPr>
      <w:r w:rsidRPr="004D29C9">
        <w:rPr>
          <w:rFonts w:hint="eastAsia"/>
          <w:sz w:val="24"/>
        </w:rPr>
        <w:t>性别</w:t>
      </w:r>
    </w:p>
    <w:p w:rsidR="004D29C9" w:rsidRPr="004D29C9" w:rsidRDefault="004D29C9" w:rsidP="004D29C9">
      <w:pPr>
        <w:spacing w:line="400" w:lineRule="exact"/>
        <w:ind w:firstLine="480"/>
        <w:jc w:val="left"/>
        <w:rPr>
          <w:sz w:val="24"/>
        </w:rPr>
      </w:pPr>
      <w:r w:rsidRPr="004D29C9">
        <w:rPr>
          <w:rFonts w:hint="eastAsia"/>
          <w:sz w:val="24"/>
        </w:rPr>
        <w:t>交通事故率与性别有着密切的关系。一般而言，女性驾车比男性驾车更加谨慎。男性的性别特征决定了其驾驶行为更具有冒险性，驾驶整体速度较快。同时，在饮酒肇事事故中男性的比例明显高于女性。因而男性驾驶员在重大事故肇事概率较女性驾驶员更高。</w:t>
      </w:r>
    </w:p>
    <w:p w:rsidR="004D29C9" w:rsidRPr="004D29C9" w:rsidRDefault="004D29C9" w:rsidP="004D29C9">
      <w:pPr>
        <w:numPr>
          <w:ilvl w:val="0"/>
          <w:numId w:val="39"/>
        </w:numPr>
        <w:spacing w:line="400" w:lineRule="exact"/>
        <w:jc w:val="left"/>
        <w:rPr>
          <w:sz w:val="24"/>
        </w:rPr>
      </w:pPr>
      <w:r w:rsidRPr="004D29C9">
        <w:rPr>
          <w:rFonts w:hint="eastAsia"/>
          <w:sz w:val="24"/>
        </w:rPr>
        <w:t>职业</w:t>
      </w:r>
    </w:p>
    <w:p w:rsidR="004D29C9" w:rsidRPr="004D29C9" w:rsidRDefault="004D29C9" w:rsidP="004D29C9">
      <w:pPr>
        <w:spacing w:line="400" w:lineRule="exact"/>
        <w:ind w:firstLine="480"/>
        <w:jc w:val="left"/>
        <w:rPr>
          <w:sz w:val="24"/>
        </w:rPr>
      </w:pPr>
      <w:r w:rsidRPr="004D29C9">
        <w:rPr>
          <w:rFonts w:hint="eastAsia"/>
          <w:sz w:val="24"/>
        </w:rPr>
        <w:t>由于职业的不同，人们的生活方式与性格特点往往也有着不同程度的差异，这些因素会导致肇事率的不同。统计资料表明，白领肇事率要比非白领驾驶员低；飞机驾驶员、流行音乐家事故率要高于教师；重体力劳动者事故率高于内勤行政人员。除此之外，不同车型的零整比也不尽形同。在购置价相同的条件下，零整比系数越高，赔付成本越高，相应保费就可能越高。</w:t>
      </w:r>
    </w:p>
    <w:p w:rsidR="004D29C9" w:rsidRPr="004D29C9" w:rsidRDefault="004D29C9" w:rsidP="004D29C9">
      <w:pPr>
        <w:numPr>
          <w:ilvl w:val="0"/>
          <w:numId w:val="39"/>
        </w:numPr>
        <w:spacing w:line="400" w:lineRule="exact"/>
        <w:jc w:val="left"/>
        <w:rPr>
          <w:sz w:val="24"/>
        </w:rPr>
      </w:pPr>
      <w:r w:rsidRPr="004D29C9">
        <w:rPr>
          <w:rFonts w:hint="eastAsia"/>
          <w:sz w:val="24"/>
        </w:rPr>
        <w:t>婚姻状况</w:t>
      </w:r>
    </w:p>
    <w:p w:rsidR="004D29C9" w:rsidRPr="004D29C9" w:rsidRDefault="004D29C9" w:rsidP="004D29C9">
      <w:pPr>
        <w:spacing w:line="400" w:lineRule="exact"/>
        <w:ind w:firstLine="480"/>
        <w:jc w:val="left"/>
        <w:rPr>
          <w:sz w:val="24"/>
        </w:rPr>
      </w:pPr>
      <w:r w:rsidRPr="004D29C9">
        <w:rPr>
          <w:rFonts w:hint="eastAsia"/>
          <w:sz w:val="24"/>
        </w:rPr>
        <w:t>研究表明，已婚驾驶员的肇事率低于未婚驾驶员肇事率。这是由于已婚驾驶员有家庭责任和家人的督促会小心驾驶，因此其肇事率较低；而未婚驾驶员，由于无牵无挂，驾驶车辆的稳定性不如已婚者，其肇事率较高。</w:t>
      </w:r>
    </w:p>
    <w:p w:rsidR="004D29C9" w:rsidRPr="004D29C9" w:rsidRDefault="004D29C9" w:rsidP="004D29C9">
      <w:pPr>
        <w:numPr>
          <w:ilvl w:val="0"/>
          <w:numId w:val="39"/>
        </w:numPr>
        <w:spacing w:line="400" w:lineRule="exact"/>
        <w:jc w:val="left"/>
        <w:rPr>
          <w:sz w:val="24"/>
        </w:rPr>
      </w:pPr>
      <w:r w:rsidRPr="004D29C9">
        <w:rPr>
          <w:rFonts w:hint="eastAsia"/>
          <w:sz w:val="24"/>
        </w:rPr>
        <w:t>驾龄</w:t>
      </w:r>
    </w:p>
    <w:p w:rsidR="004D29C9" w:rsidRPr="004D29C9" w:rsidRDefault="004D29C9" w:rsidP="004D29C9">
      <w:pPr>
        <w:spacing w:line="400" w:lineRule="exact"/>
        <w:ind w:firstLine="480"/>
        <w:jc w:val="left"/>
        <w:rPr>
          <w:sz w:val="24"/>
        </w:rPr>
      </w:pPr>
      <w:r w:rsidRPr="004D29C9">
        <w:rPr>
          <w:rFonts w:hint="eastAsia"/>
          <w:sz w:val="24"/>
        </w:rPr>
        <w:t>驾龄可以作为驾驶经验的衡量指标，它与出险率有非常明显的相关关系。通常驾龄长的司机事故概率低，驾龄短的司机事故率高。据统计，全国范围内，不满</w:t>
      </w:r>
      <w:r w:rsidRPr="004D29C9">
        <w:rPr>
          <w:rFonts w:hint="eastAsia"/>
          <w:sz w:val="24"/>
        </w:rPr>
        <w:t>3</w:t>
      </w:r>
      <w:r w:rsidRPr="004D29C9">
        <w:rPr>
          <w:rFonts w:hint="eastAsia"/>
          <w:sz w:val="24"/>
        </w:rPr>
        <w:t>年的驾驶员</w:t>
      </w:r>
      <w:proofErr w:type="gramStart"/>
      <w:r w:rsidRPr="004D29C9">
        <w:rPr>
          <w:rFonts w:hint="eastAsia"/>
          <w:sz w:val="24"/>
        </w:rPr>
        <w:t>肇事占肇事</w:t>
      </w:r>
      <w:proofErr w:type="gramEnd"/>
      <w:r w:rsidRPr="004D29C9">
        <w:rPr>
          <w:rFonts w:hint="eastAsia"/>
          <w:sz w:val="24"/>
        </w:rPr>
        <w:t>总数的三成以上；在美国，驾龄不满</w:t>
      </w:r>
      <w:r w:rsidRPr="004D29C9">
        <w:rPr>
          <w:rFonts w:hint="eastAsia"/>
          <w:sz w:val="24"/>
        </w:rPr>
        <w:t>2</w:t>
      </w:r>
      <w:r w:rsidRPr="004D29C9">
        <w:rPr>
          <w:rFonts w:hint="eastAsia"/>
          <w:sz w:val="24"/>
        </w:rPr>
        <w:t>年的驾驶员</w:t>
      </w:r>
      <w:proofErr w:type="gramStart"/>
      <w:r w:rsidRPr="004D29C9">
        <w:rPr>
          <w:rFonts w:hint="eastAsia"/>
          <w:sz w:val="24"/>
        </w:rPr>
        <w:t>肇事占肇事</w:t>
      </w:r>
      <w:proofErr w:type="gramEnd"/>
      <w:r w:rsidRPr="004D29C9">
        <w:rPr>
          <w:rFonts w:hint="eastAsia"/>
          <w:sz w:val="24"/>
        </w:rPr>
        <w:t>总数的比例约为</w:t>
      </w:r>
      <w:r w:rsidRPr="004D29C9">
        <w:rPr>
          <w:rFonts w:hint="eastAsia"/>
          <w:sz w:val="24"/>
        </w:rPr>
        <w:t>12%</w:t>
      </w:r>
      <w:r w:rsidRPr="004D29C9">
        <w:rPr>
          <w:rFonts w:hint="eastAsia"/>
          <w:sz w:val="24"/>
        </w:rPr>
        <w:t>，而此类驾驶员人数仅占持照驾驶员人数的</w:t>
      </w:r>
      <w:r w:rsidRPr="004D29C9">
        <w:rPr>
          <w:rFonts w:hint="eastAsia"/>
          <w:sz w:val="24"/>
        </w:rPr>
        <w:t>5%</w:t>
      </w:r>
      <w:r w:rsidRPr="004D29C9">
        <w:rPr>
          <w:rFonts w:hint="eastAsia"/>
          <w:sz w:val="24"/>
        </w:rPr>
        <w:t>。由此可见，以驾龄的长短来衡量驾驶员的风险大小是合理的。</w:t>
      </w:r>
      <w:r w:rsidRPr="004D29C9">
        <w:rPr>
          <w:rFonts w:hint="eastAsia"/>
          <w:sz w:val="24"/>
        </w:rPr>
        <w:t xml:space="preserve"> </w:t>
      </w:r>
    </w:p>
    <w:p w:rsidR="004D29C9" w:rsidRPr="004D29C9" w:rsidRDefault="004D29C9" w:rsidP="004D29C9">
      <w:pPr>
        <w:numPr>
          <w:ilvl w:val="0"/>
          <w:numId w:val="39"/>
        </w:numPr>
        <w:spacing w:line="400" w:lineRule="exact"/>
        <w:jc w:val="left"/>
        <w:rPr>
          <w:sz w:val="24"/>
        </w:rPr>
      </w:pPr>
      <w:r w:rsidRPr="004D29C9">
        <w:rPr>
          <w:rFonts w:hint="eastAsia"/>
          <w:sz w:val="24"/>
        </w:rPr>
        <w:lastRenderedPageBreak/>
        <w:t>驾驶员的学历</w:t>
      </w:r>
    </w:p>
    <w:p w:rsidR="004D29C9" w:rsidRPr="004D29C9" w:rsidRDefault="004D29C9" w:rsidP="004D29C9">
      <w:pPr>
        <w:spacing w:line="400" w:lineRule="exact"/>
        <w:ind w:firstLine="480"/>
        <w:jc w:val="left"/>
        <w:rPr>
          <w:sz w:val="24"/>
        </w:rPr>
      </w:pPr>
      <w:r w:rsidRPr="004D29C9">
        <w:rPr>
          <w:rFonts w:hint="eastAsia"/>
          <w:sz w:val="24"/>
        </w:rPr>
        <w:t>一般来说，驾驶员的文化素质高低与事故发生率成负相关。高学历者驾驶风格稳重、低速、让他人先行；反之，低学历者驾驶风格粗鲁、喜欢高速、强行占道多。所以，高学历的驾驶员的风险比地学历的驾驶员风险小。</w:t>
      </w:r>
    </w:p>
    <w:p w:rsidR="004D29C9" w:rsidRPr="004D29C9" w:rsidRDefault="004D29C9" w:rsidP="004D29C9">
      <w:pPr>
        <w:numPr>
          <w:ilvl w:val="0"/>
          <w:numId w:val="39"/>
        </w:numPr>
        <w:spacing w:line="400" w:lineRule="exact"/>
        <w:jc w:val="left"/>
        <w:rPr>
          <w:sz w:val="24"/>
        </w:rPr>
      </w:pPr>
      <w:r w:rsidRPr="004D29C9">
        <w:rPr>
          <w:rFonts w:hint="eastAsia"/>
          <w:sz w:val="24"/>
        </w:rPr>
        <w:t>犯罪记录</w:t>
      </w:r>
    </w:p>
    <w:p w:rsidR="004D29C9" w:rsidRPr="004D29C9" w:rsidRDefault="004D29C9" w:rsidP="004D29C9">
      <w:pPr>
        <w:spacing w:line="400" w:lineRule="exact"/>
        <w:ind w:firstLine="480"/>
        <w:jc w:val="left"/>
        <w:rPr>
          <w:sz w:val="24"/>
        </w:rPr>
      </w:pPr>
      <w:r w:rsidRPr="004D29C9">
        <w:rPr>
          <w:rFonts w:hint="eastAsia"/>
          <w:sz w:val="24"/>
        </w:rPr>
        <w:t>犯罪记录在一定程度上可以反映出被保险人的道德水平以及遵守法律法规的自我约束能力。若驾驶员不能有效约束自己遵守交通规则，注意避让行人，则该驾驶员出险的风险较高。</w:t>
      </w:r>
    </w:p>
    <w:p w:rsidR="003744E3" w:rsidRDefault="004D29C9" w:rsidP="004D29C9">
      <w:pPr>
        <w:spacing w:line="400" w:lineRule="exact"/>
        <w:ind w:firstLine="480"/>
        <w:jc w:val="left"/>
        <w:rPr>
          <w:sz w:val="24"/>
        </w:rPr>
      </w:pPr>
      <w:r w:rsidRPr="004D29C9">
        <w:rPr>
          <w:rFonts w:hint="eastAsia"/>
          <w:sz w:val="24"/>
        </w:rPr>
        <w:t>除了上述因素外，在</w:t>
      </w:r>
      <w:proofErr w:type="gramStart"/>
      <w:r w:rsidRPr="004D29C9">
        <w:rPr>
          <w:rFonts w:hint="eastAsia"/>
          <w:sz w:val="24"/>
        </w:rPr>
        <w:t>实际车险</w:t>
      </w:r>
      <w:proofErr w:type="gramEnd"/>
      <w:r w:rsidRPr="004D29C9">
        <w:rPr>
          <w:rFonts w:hint="eastAsia"/>
          <w:sz w:val="24"/>
        </w:rPr>
        <w:t>费率厘定中还有驾驶员的其他风险因子，如驾驶员的心理状况、性格、吸烟酗酒等。</w:t>
      </w:r>
    </w:p>
    <w:p w:rsidR="004D29C9" w:rsidRPr="005346F8" w:rsidRDefault="004D29C9" w:rsidP="004D29C9">
      <w:pPr>
        <w:pStyle w:val="3"/>
        <w:spacing w:before="240" w:after="120" w:line="400" w:lineRule="exact"/>
        <w:rPr>
          <w:rFonts w:ascii="黑体" w:eastAsia="黑体" w:hAnsi="黑体"/>
          <w:b w:val="0"/>
          <w:sz w:val="26"/>
          <w:szCs w:val="26"/>
        </w:rPr>
      </w:pPr>
      <w:bookmarkStart w:id="64" w:name="_Toc448295862"/>
      <w:r>
        <w:rPr>
          <w:rFonts w:ascii="黑体" w:eastAsia="黑体" w:hAnsi="黑体"/>
          <w:b w:val="0"/>
          <w:sz w:val="26"/>
          <w:szCs w:val="26"/>
        </w:rPr>
        <w:t>2.</w:t>
      </w:r>
      <w:r>
        <w:rPr>
          <w:rFonts w:ascii="黑体" w:eastAsia="黑体" w:hAnsi="黑体" w:hint="eastAsia"/>
          <w:b w:val="0"/>
          <w:sz w:val="26"/>
          <w:szCs w:val="26"/>
        </w:rPr>
        <w:t>3</w:t>
      </w:r>
      <w:r>
        <w:rPr>
          <w:rFonts w:ascii="黑体" w:eastAsia="黑体" w:hAnsi="黑体"/>
          <w:b w:val="0"/>
          <w:sz w:val="26"/>
          <w:szCs w:val="26"/>
        </w:rPr>
        <w:t>.</w:t>
      </w:r>
      <w:r>
        <w:rPr>
          <w:rFonts w:ascii="黑体" w:eastAsia="黑体" w:hAnsi="黑体" w:hint="eastAsia"/>
          <w:b w:val="0"/>
          <w:sz w:val="26"/>
          <w:szCs w:val="26"/>
        </w:rPr>
        <w:t>3</w:t>
      </w:r>
      <w:r w:rsidRPr="006E78C3">
        <w:rPr>
          <w:rFonts w:ascii="黑体" w:eastAsia="黑体" w:hAnsi="黑体" w:hint="eastAsia"/>
          <w:b w:val="0"/>
          <w:sz w:val="26"/>
          <w:szCs w:val="26"/>
        </w:rPr>
        <w:t xml:space="preserve"> </w:t>
      </w:r>
      <w:r>
        <w:rPr>
          <w:rFonts w:ascii="黑体" w:eastAsia="黑体" w:hAnsi="黑体"/>
          <w:b w:val="0"/>
          <w:sz w:val="26"/>
          <w:szCs w:val="26"/>
        </w:rPr>
        <w:t xml:space="preserve"> </w:t>
      </w:r>
      <w:r>
        <w:rPr>
          <w:rFonts w:ascii="黑体" w:eastAsia="黑体" w:hAnsi="黑体" w:hint="eastAsia"/>
          <w:b w:val="0"/>
          <w:sz w:val="26"/>
          <w:szCs w:val="26"/>
        </w:rPr>
        <w:t>从人动态</w:t>
      </w:r>
      <w:r w:rsidR="00E9687C">
        <w:rPr>
          <w:rFonts w:ascii="黑体" w:eastAsia="黑体" w:hAnsi="黑体" w:hint="eastAsia"/>
          <w:b w:val="0"/>
          <w:sz w:val="26"/>
          <w:szCs w:val="26"/>
        </w:rPr>
        <w:t>费率模式</w:t>
      </w:r>
      <w:bookmarkEnd w:id="64"/>
    </w:p>
    <w:p w:rsidR="00D20AAD" w:rsidRPr="00D20AAD" w:rsidRDefault="00D20AAD" w:rsidP="00D20AAD">
      <w:pPr>
        <w:spacing w:line="400" w:lineRule="exact"/>
        <w:ind w:firstLineChars="200" w:firstLine="480"/>
        <w:jc w:val="left"/>
        <w:rPr>
          <w:sz w:val="24"/>
        </w:rPr>
      </w:pPr>
      <w:r w:rsidRPr="00D20AAD">
        <w:rPr>
          <w:rFonts w:hint="eastAsia"/>
          <w:sz w:val="24"/>
        </w:rPr>
        <w:t>随着车联网技术的发展，安装在车辆上的车联网终端设备可以提取到车辆的实时信息，从而可以获取到驾驶员的动态驾驶数据。</w:t>
      </w:r>
    </w:p>
    <w:p w:rsidR="00D20AAD" w:rsidRDefault="00D20AAD" w:rsidP="00D20AAD">
      <w:pPr>
        <w:spacing w:line="400" w:lineRule="exact"/>
        <w:ind w:firstLineChars="200" w:firstLine="480"/>
        <w:jc w:val="left"/>
        <w:rPr>
          <w:sz w:val="24"/>
        </w:rPr>
      </w:pPr>
      <w:r w:rsidRPr="00D20AAD">
        <w:rPr>
          <w:rFonts w:hint="eastAsia"/>
          <w:sz w:val="24"/>
        </w:rPr>
        <w:t>从制度层面看，随着世界各国车险费率市场化进程的不断推进，各个保险公司的自主定价权范围也在不断扩大，这为依据车联网设备提取到的动态数据定价提供了政策层面的支持。从各国车险费率市场化的进程来看，美国从</w:t>
      </w:r>
      <w:r w:rsidRPr="00D20AAD">
        <w:rPr>
          <w:rFonts w:hint="eastAsia"/>
          <w:sz w:val="24"/>
        </w:rPr>
        <w:t>20</w:t>
      </w:r>
      <w:r w:rsidRPr="00D20AAD">
        <w:rPr>
          <w:rFonts w:hint="eastAsia"/>
          <w:sz w:val="24"/>
        </w:rPr>
        <w:t>世纪</w:t>
      </w:r>
      <w:r w:rsidRPr="00D20AAD">
        <w:rPr>
          <w:rFonts w:hint="eastAsia"/>
          <w:sz w:val="24"/>
        </w:rPr>
        <w:t>60</w:t>
      </w:r>
      <w:r w:rsidRPr="00D20AAD">
        <w:rPr>
          <w:rFonts w:hint="eastAsia"/>
          <w:sz w:val="24"/>
        </w:rPr>
        <w:t>年代开始进行了保</w:t>
      </w:r>
      <w:r w:rsidR="001E1FCB">
        <w:rPr>
          <w:rFonts w:hint="eastAsia"/>
          <w:sz w:val="24"/>
        </w:rPr>
        <w:t>险条款费率市场化改革，实现真正意义上的独立费率厘定和自主化经营。</w:t>
      </w:r>
    </w:p>
    <w:p w:rsidR="00D20AAD" w:rsidRPr="00D20AAD" w:rsidRDefault="00D20AAD" w:rsidP="00D20AAD">
      <w:pPr>
        <w:spacing w:line="400" w:lineRule="exact"/>
        <w:ind w:firstLineChars="200" w:firstLine="480"/>
        <w:jc w:val="left"/>
        <w:rPr>
          <w:sz w:val="24"/>
        </w:rPr>
      </w:pPr>
      <w:r w:rsidRPr="00D20AAD">
        <w:rPr>
          <w:rFonts w:hint="eastAsia"/>
          <w:sz w:val="24"/>
        </w:rPr>
        <w:t xml:space="preserve">David.A.Leaveah </w:t>
      </w:r>
      <w:r w:rsidRPr="00D20AAD">
        <w:rPr>
          <w:rFonts w:hint="eastAsia"/>
          <w:sz w:val="24"/>
        </w:rPr>
        <w:t>指出先前的保险费率监管模式使得保险公司容易处于被动地位，面临各种风险的同时还需要遵守限定性条款费率统一费率，逆向选择和道德风险问题突出，使得保险公司的经营风险非常严峻。欧洲从</w:t>
      </w:r>
      <w:r w:rsidRPr="00D20AAD">
        <w:rPr>
          <w:rFonts w:hint="eastAsia"/>
          <w:sz w:val="24"/>
        </w:rPr>
        <w:t>20</w:t>
      </w:r>
      <w:r w:rsidRPr="00D20AAD">
        <w:rPr>
          <w:rFonts w:hint="eastAsia"/>
          <w:sz w:val="24"/>
        </w:rPr>
        <w:t>世纪</w:t>
      </w:r>
      <w:r w:rsidRPr="00D20AAD">
        <w:rPr>
          <w:rFonts w:hint="eastAsia"/>
          <w:sz w:val="24"/>
        </w:rPr>
        <w:t>90</w:t>
      </w:r>
      <w:r w:rsidRPr="00D20AAD">
        <w:rPr>
          <w:rFonts w:hint="eastAsia"/>
          <w:sz w:val="24"/>
        </w:rPr>
        <w:t>年代开始进行保险条款费率的市场化改革，引入竞争机制，提高保险行业的市场效率。</w:t>
      </w:r>
      <w:r w:rsidRPr="00D20AAD">
        <w:rPr>
          <w:rFonts w:hint="eastAsia"/>
          <w:sz w:val="24"/>
        </w:rPr>
        <w:t>Jean Lemaire</w:t>
      </w:r>
      <w:r w:rsidRPr="00D20AAD">
        <w:rPr>
          <w:rFonts w:hint="eastAsia"/>
          <w:sz w:val="24"/>
        </w:rPr>
        <w:t>介绍了欧洲保险监管模式从条款费率的严格监管到放松管制</w:t>
      </w:r>
      <w:r w:rsidR="001E1FCB">
        <w:rPr>
          <w:rFonts w:hint="eastAsia"/>
          <w:sz w:val="24"/>
        </w:rPr>
        <w:t>的变迁，继而强化监管保险公司的偿付能力，并以比利时为例，具体介绍</w:t>
      </w:r>
      <w:r w:rsidRPr="00D20AAD">
        <w:rPr>
          <w:rFonts w:hint="eastAsia"/>
          <w:sz w:val="24"/>
        </w:rPr>
        <w:t>了车险条款费率市场化的过程及其多方面的效应。在亚洲市场上，韩国从</w:t>
      </w:r>
      <w:r w:rsidRPr="00D20AAD">
        <w:rPr>
          <w:rFonts w:hint="eastAsia"/>
          <w:sz w:val="24"/>
        </w:rPr>
        <w:t>1994</w:t>
      </w:r>
      <w:r w:rsidRPr="00D20AAD">
        <w:rPr>
          <w:rFonts w:hint="eastAsia"/>
          <w:sz w:val="24"/>
        </w:rPr>
        <w:t>年逐步实现车险费率自由化，从而提升了保险公司的竞争力，促进了保险产品的多元化。李淳正指出在费率自由化之前，车险过分强调了保障受害人的社会利益性，忽视了反映保险特征的产品和费率，从而导致市场上的保险产品基本相同。随着费率市场化的到来，各保险公司纷纷推出了各自独特的保险产品，增强了保险市场的竞争力，也推动了保险市场的发展。</w:t>
      </w:r>
    </w:p>
    <w:p w:rsidR="00D20AAD" w:rsidRPr="00D20AAD" w:rsidRDefault="00D20AAD" w:rsidP="00D20AAD">
      <w:pPr>
        <w:spacing w:line="400" w:lineRule="exact"/>
        <w:ind w:firstLineChars="200" w:firstLine="480"/>
        <w:jc w:val="left"/>
        <w:rPr>
          <w:sz w:val="24"/>
        </w:rPr>
      </w:pPr>
      <w:r w:rsidRPr="00D20AAD">
        <w:rPr>
          <w:rFonts w:hint="eastAsia"/>
          <w:sz w:val="24"/>
        </w:rPr>
        <w:t>从动态行为因素的合理性来看，</w:t>
      </w:r>
      <w:r w:rsidRPr="00D20AAD">
        <w:rPr>
          <w:rFonts w:hint="eastAsia"/>
          <w:sz w:val="24"/>
        </w:rPr>
        <w:t>20</w:t>
      </w:r>
      <w:r w:rsidRPr="00D20AAD">
        <w:rPr>
          <w:rFonts w:hint="eastAsia"/>
          <w:sz w:val="24"/>
        </w:rPr>
        <w:t>世纪六十年代开始，驾驶行为模型的研究逐渐引起人们的关注。下面对驾驶行为理论做一个简单的梳理。</w:t>
      </w:r>
    </w:p>
    <w:p w:rsidR="00D20AAD" w:rsidRPr="00D20AAD" w:rsidRDefault="00D20AAD" w:rsidP="00D20AAD">
      <w:pPr>
        <w:spacing w:line="400" w:lineRule="exact"/>
        <w:ind w:firstLineChars="200" w:firstLine="480"/>
        <w:jc w:val="left"/>
        <w:rPr>
          <w:sz w:val="24"/>
        </w:rPr>
      </w:pPr>
      <w:r w:rsidRPr="00D20AAD">
        <w:rPr>
          <w:rFonts w:hint="eastAsia"/>
          <w:sz w:val="24"/>
        </w:rPr>
        <w:t>以按时间划分来看，这些模型大致可以分为两类：一类是研究当前驾驶行为的影响因素，即“当前”驾驶行为的研究；另一类是研究预测驾驶员未来驾驶行为的方法，即“未来”驾驶行为的预测。</w:t>
      </w:r>
    </w:p>
    <w:p w:rsidR="00D20AAD" w:rsidRPr="00D20AAD" w:rsidRDefault="00D20AAD" w:rsidP="00D20AAD">
      <w:pPr>
        <w:spacing w:line="400" w:lineRule="exact"/>
        <w:ind w:firstLineChars="200" w:firstLine="480"/>
        <w:jc w:val="left"/>
        <w:rPr>
          <w:sz w:val="24"/>
        </w:rPr>
      </w:pPr>
      <w:r w:rsidRPr="00D20AAD">
        <w:rPr>
          <w:rFonts w:hint="eastAsia"/>
          <w:sz w:val="24"/>
        </w:rPr>
        <w:lastRenderedPageBreak/>
        <w:t>对于“当前”驾驶行为的研究，目前的理论模型已经能够较好地给出分析和解释。这些理论模型在认识驾驶行为方面主要解决了以下四个问题。</w:t>
      </w:r>
    </w:p>
    <w:p w:rsidR="00D20AAD" w:rsidRPr="00D20AAD" w:rsidRDefault="00D20AAD" w:rsidP="00D20AAD">
      <w:pPr>
        <w:spacing w:line="400" w:lineRule="exact"/>
        <w:ind w:firstLineChars="200" w:firstLine="480"/>
        <w:jc w:val="left"/>
        <w:rPr>
          <w:sz w:val="24"/>
        </w:rPr>
      </w:pPr>
      <w:r w:rsidRPr="00D20AAD">
        <w:rPr>
          <w:rFonts w:hint="eastAsia"/>
          <w:sz w:val="24"/>
        </w:rPr>
        <w:t xml:space="preserve">1. </w:t>
      </w:r>
      <w:r w:rsidRPr="00D20AAD">
        <w:rPr>
          <w:rFonts w:hint="eastAsia"/>
          <w:sz w:val="24"/>
        </w:rPr>
        <w:t>驾驶行为是什么？——描述性模型</w:t>
      </w:r>
    </w:p>
    <w:p w:rsidR="00D20AAD" w:rsidRPr="00D20AAD" w:rsidRDefault="00D20AAD" w:rsidP="00D20AAD">
      <w:pPr>
        <w:spacing w:line="400" w:lineRule="exact"/>
        <w:ind w:firstLineChars="200" w:firstLine="480"/>
        <w:jc w:val="left"/>
        <w:rPr>
          <w:sz w:val="24"/>
        </w:rPr>
      </w:pPr>
      <w:r w:rsidRPr="00D20AAD">
        <w:rPr>
          <w:rFonts w:hint="eastAsia"/>
          <w:sz w:val="24"/>
        </w:rPr>
        <w:t>描述性模型主要有层级模型和异常驾驶行为模型两种。层级模型将驾驶中的处理过程按照时间长短和认知的先后顺序划分为</w:t>
      </w:r>
      <w:r w:rsidRPr="00D20AAD">
        <w:rPr>
          <w:rFonts w:hint="eastAsia"/>
          <w:sz w:val="24"/>
        </w:rPr>
        <w:t>3</w:t>
      </w:r>
      <w:r w:rsidRPr="00D20AAD">
        <w:rPr>
          <w:rFonts w:hint="eastAsia"/>
          <w:sz w:val="24"/>
        </w:rPr>
        <w:t>部分：计划层、策略层和控制层。</w:t>
      </w:r>
      <w:r w:rsidRPr="00D20AAD">
        <w:rPr>
          <w:rFonts w:hint="eastAsia"/>
          <w:sz w:val="24"/>
        </w:rPr>
        <w:t>1990</w:t>
      </w:r>
      <w:r w:rsidRPr="00D20AAD">
        <w:rPr>
          <w:rFonts w:hint="eastAsia"/>
          <w:sz w:val="24"/>
        </w:rPr>
        <w:t>年里森</w:t>
      </w:r>
      <w:r w:rsidRPr="00D20AAD">
        <w:rPr>
          <w:rFonts w:hint="eastAsia"/>
          <w:sz w:val="24"/>
        </w:rPr>
        <w:t>(Reason)</w:t>
      </w:r>
      <w:r w:rsidRPr="00D20AAD">
        <w:rPr>
          <w:rFonts w:hint="eastAsia"/>
          <w:sz w:val="24"/>
        </w:rPr>
        <w:t>提出了事故原因模型</w:t>
      </w:r>
      <w:r w:rsidRPr="00D20AAD">
        <w:rPr>
          <w:rFonts w:hint="eastAsia"/>
          <w:sz w:val="24"/>
        </w:rPr>
        <w:t xml:space="preserve">(Accident Causational Model, ACM) </w:t>
      </w:r>
      <w:r w:rsidRPr="00D20AAD">
        <w:rPr>
          <w:rFonts w:hint="eastAsia"/>
          <w:sz w:val="24"/>
        </w:rPr>
        <w:t>，他认为事故的发生只有在违章、技术失效和失误等因素在时间轴上重合时才会发生，</w:t>
      </w:r>
      <w:r w:rsidRPr="00D20AAD">
        <w:rPr>
          <w:rFonts w:hint="eastAsia"/>
          <w:sz w:val="24"/>
        </w:rPr>
        <w:t>ACM</w:t>
      </w:r>
      <w:r w:rsidRPr="00D20AAD">
        <w:rPr>
          <w:rFonts w:hint="eastAsia"/>
          <w:sz w:val="24"/>
        </w:rPr>
        <w:t>模型的建立奠定了异常驾驶行为模型的基础。在事故原因模型中，所有导致事故发生的因素被分成</w:t>
      </w:r>
      <w:r w:rsidRPr="00D20AAD">
        <w:rPr>
          <w:rFonts w:hint="eastAsia"/>
          <w:sz w:val="24"/>
        </w:rPr>
        <w:t>4</w:t>
      </w:r>
      <w:r w:rsidRPr="00D20AAD">
        <w:rPr>
          <w:rFonts w:hint="eastAsia"/>
          <w:sz w:val="24"/>
        </w:rPr>
        <w:t>个层面：不安全行为（如违章和失误）、行为的前提条件、组织策略、不安全监督。基于该模型理论，理森还开发了驾驶员行为问卷</w:t>
      </w:r>
      <w:r w:rsidRPr="00D20AAD">
        <w:rPr>
          <w:rFonts w:hint="eastAsia"/>
          <w:sz w:val="24"/>
        </w:rPr>
        <w:t>(DBQ,Driver Behavior Questionaire)</w:t>
      </w:r>
      <w:r w:rsidRPr="00D20AAD">
        <w:rPr>
          <w:rFonts w:hint="eastAsia"/>
          <w:sz w:val="24"/>
        </w:rPr>
        <w:t>，被广泛地应用于调查不同地区的驾驶员的异常驾驶行为。在我国，</w:t>
      </w:r>
      <w:r w:rsidRPr="00D20AAD">
        <w:rPr>
          <w:rFonts w:hint="eastAsia"/>
          <w:sz w:val="24"/>
        </w:rPr>
        <w:t>Xie</w:t>
      </w:r>
      <w:r w:rsidRPr="00D20AAD">
        <w:rPr>
          <w:rFonts w:hint="eastAsia"/>
          <w:sz w:val="24"/>
        </w:rPr>
        <w:t>和</w:t>
      </w:r>
      <w:r w:rsidRPr="00D20AAD">
        <w:rPr>
          <w:rFonts w:hint="eastAsia"/>
          <w:sz w:val="24"/>
        </w:rPr>
        <w:t>Parker</w:t>
      </w:r>
      <w:r w:rsidRPr="00D20AAD">
        <w:rPr>
          <w:rFonts w:hint="eastAsia"/>
          <w:sz w:val="24"/>
        </w:rPr>
        <w:t>（</w:t>
      </w:r>
      <w:r w:rsidRPr="00D20AAD">
        <w:rPr>
          <w:rFonts w:hint="eastAsia"/>
          <w:sz w:val="24"/>
        </w:rPr>
        <w:t>2002</w:t>
      </w:r>
      <w:r w:rsidRPr="00D20AAD">
        <w:rPr>
          <w:rFonts w:hint="eastAsia"/>
          <w:sz w:val="24"/>
        </w:rPr>
        <w:t>）在理森驾驶员行为问卷的基础上发展出了适应我国驾驶行为的调查问卷</w:t>
      </w:r>
      <w:r w:rsidRPr="00D20AAD">
        <w:rPr>
          <w:rFonts w:hint="eastAsia"/>
          <w:sz w:val="24"/>
        </w:rPr>
        <w:t xml:space="preserve">CDQ(Chinese Driving Questionnaire), </w:t>
      </w:r>
      <w:r w:rsidRPr="00D20AAD">
        <w:rPr>
          <w:rFonts w:hint="eastAsia"/>
          <w:sz w:val="24"/>
        </w:rPr>
        <w:t>并得出了不同的代表因子。</w:t>
      </w:r>
    </w:p>
    <w:p w:rsidR="00D20AAD" w:rsidRPr="00D20AAD" w:rsidRDefault="00D20AAD" w:rsidP="00D20AAD">
      <w:pPr>
        <w:spacing w:line="400" w:lineRule="exact"/>
        <w:ind w:firstLineChars="200" w:firstLine="480"/>
        <w:jc w:val="left"/>
        <w:rPr>
          <w:sz w:val="24"/>
        </w:rPr>
      </w:pPr>
      <w:r w:rsidRPr="00D20AAD">
        <w:rPr>
          <w:rFonts w:hint="eastAsia"/>
          <w:sz w:val="24"/>
        </w:rPr>
        <w:t>2.</w:t>
      </w:r>
      <w:r w:rsidRPr="00D20AAD">
        <w:rPr>
          <w:rFonts w:hint="eastAsia"/>
          <w:sz w:val="24"/>
        </w:rPr>
        <w:t>驾驶行为如何决策？——信息处理模型</w:t>
      </w:r>
    </w:p>
    <w:p w:rsidR="00D20AAD" w:rsidRPr="00D20AAD" w:rsidRDefault="00D20AAD" w:rsidP="00D20AAD">
      <w:pPr>
        <w:spacing w:line="400" w:lineRule="exact"/>
        <w:ind w:firstLineChars="200" w:firstLine="480"/>
        <w:jc w:val="left"/>
        <w:rPr>
          <w:bCs/>
          <w:sz w:val="24"/>
        </w:rPr>
      </w:pPr>
      <w:r w:rsidRPr="00D20AAD">
        <w:rPr>
          <w:rFonts w:hint="eastAsia"/>
          <w:sz w:val="24"/>
        </w:rPr>
        <w:t>Wi</w:t>
      </w:r>
      <w:r w:rsidRPr="00D20AAD">
        <w:rPr>
          <w:rFonts w:hint="eastAsia"/>
          <w:bCs/>
          <w:sz w:val="24"/>
        </w:rPr>
        <w:t>ckens</w:t>
      </w:r>
      <w:r w:rsidRPr="00D20AAD">
        <w:rPr>
          <w:rFonts w:hint="eastAsia"/>
          <w:bCs/>
          <w:sz w:val="24"/>
        </w:rPr>
        <w:t>（</w:t>
      </w:r>
      <w:r w:rsidRPr="00D20AAD">
        <w:rPr>
          <w:rFonts w:hint="eastAsia"/>
          <w:bCs/>
          <w:sz w:val="24"/>
        </w:rPr>
        <w:t>1992</w:t>
      </w:r>
      <w:r w:rsidRPr="00D20AAD">
        <w:rPr>
          <w:rFonts w:hint="eastAsia"/>
          <w:bCs/>
          <w:sz w:val="24"/>
        </w:rPr>
        <w:t>）提出的有限能力信息处理理论用来广泛解释人类的一般信息处理过程。</w:t>
      </w:r>
      <w:r w:rsidRPr="00D20AAD">
        <w:rPr>
          <w:rFonts w:hint="eastAsia"/>
          <w:bCs/>
          <w:sz w:val="24"/>
        </w:rPr>
        <w:t>Shinar</w:t>
      </w:r>
      <w:r w:rsidRPr="00D20AAD">
        <w:rPr>
          <w:rFonts w:hint="eastAsia"/>
          <w:bCs/>
          <w:sz w:val="24"/>
        </w:rPr>
        <w:t>（</w:t>
      </w:r>
      <w:r w:rsidRPr="00D20AAD">
        <w:rPr>
          <w:rFonts w:hint="eastAsia"/>
          <w:bCs/>
          <w:sz w:val="24"/>
        </w:rPr>
        <w:t>2007</w:t>
      </w:r>
      <w:r w:rsidRPr="00D20AAD">
        <w:rPr>
          <w:rFonts w:hint="eastAsia"/>
          <w:bCs/>
          <w:sz w:val="24"/>
        </w:rPr>
        <w:t>）将此理论延伸到了驾驶领域，提出了一个有限能力的驾驶员信息处理模型，用来描述驾驶员在驾驶过程中信息处理的全过程。与此同时，我国学者贾鸿飞</w:t>
      </w:r>
      <w:r w:rsidRPr="00D20AAD">
        <w:rPr>
          <w:rFonts w:hint="eastAsia"/>
          <w:bCs/>
          <w:sz w:val="24"/>
        </w:rPr>
        <w:t>(2006)</w:t>
      </w:r>
      <w:r w:rsidRPr="00D20AAD">
        <w:rPr>
          <w:rFonts w:hint="eastAsia"/>
          <w:bCs/>
          <w:sz w:val="24"/>
        </w:rPr>
        <w:t>也在对由人、车、路、环境所构成的动态交通系统建模与分析的基础上，提出了驾驶员的信息处理结构模型。</w:t>
      </w:r>
    </w:p>
    <w:p w:rsidR="00D20AAD" w:rsidRPr="00D20AAD" w:rsidRDefault="00D20AAD" w:rsidP="00D20AAD">
      <w:pPr>
        <w:spacing w:line="400" w:lineRule="exact"/>
        <w:ind w:firstLineChars="200" w:firstLine="480"/>
        <w:jc w:val="left"/>
        <w:rPr>
          <w:bCs/>
          <w:sz w:val="24"/>
        </w:rPr>
      </w:pPr>
      <w:r w:rsidRPr="00D20AAD">
        <w:rPr>
          <w:rFonts w:hint="eastAsia"/>
          <w:bCs/>
          <w:sz w:val="24"/>
        </w:rPr>
        <w:t>3.</w:t>
      </w:r>
      <w:r w:rsidRPr="00D20AAD">
        <w:rPr>
          <w:rFonts w:hint="eastAsia"/>
          <w:bCs/>
          <w:sz w:val="24"/>
        </w:rPr>
        <w:t>驾驶行为为何如此决策？——动机模型</w:t>
      </w:r>
    </w:p>
    <w:p w:rsidR="00D20AAD" w:rsidRPr="00D20AAD" w:rsidRDefault="00D20AAD" w:rsidP="00D20AAD">
      <w:pPr>
        <w:spacing w:line="400" w:lineRule="exact"/>
        <w:ind w:firstLineChars="200" w:firstLine="480"/>
        <w:jc w:val="left"/>
        <w:rPr>
          <w:sz w:val="24"/>
        </w:rPr>
      </w:pPr>
      <w:r w:rsidRPr="00D20AAD">
        <w:rPr>
          <w:rFonts w:hint="eastAsia"/>
          <w:sz w:val="24"/>
        </w:rPr>
        <w:t>信息处理模型虽然解释了驾驶员对于外在信息的反应，但这仅仅是一种被动的反应，并非主观意愿，它没有解释为何会做出某种驾驶行为决策，而动机模型弥补了这一空白。动机模型阐述了驾驶员在驾驶过程中会在一定程度内主动控制他们所遇到的风险</w:t>
      </w:r>
      <w:r w:rsidRPr="00D20AAD">
        <w:rPr>
          <w:rFonts w:hint="eastAsia"/>
          <w:sz w:val="24"/>
        </w:rPr>
        <w:t>,</w:t>
      </w:r>
      <w:r w:rsidRPr="00D20AAD">
        <w:rPr>
          <w:rFonts w:hint="eastAsia"/>
          <w:sz w:val="24"/>
        </w:rPr>
        <w:t>但这种控制并非总是向着降低风险的方向。具体来看，驾驶员在驾驶过程中不仅仅有保障安全的动机，同时还有希望节省精力、缩短时间、展示名誉地位、获得舒适感等多种与驾驶安全相悖的动机，目前此理论仅为定性。</w:t>
      </w:r>
    </w:p>
    <w:p w:rsidR="00D20AAD" w:rsidRPr="00D20AAD" w:rsidRDefault="00D20AAD" w:rsidP="00D20AAD">
      <w:pPr>
        <w:spacing w:line="400" w:lineRule="exact"/>
        <w:ind w:firstLineChars="200" w:firstLine="480"/>
        <w:jc w:val="left"/>
        <w:rPr>
          <w:sz w:val="24"/>
        </w:rPr>
      </w:pPr>
      <w:r w:rsidRPr="00D20AAD">
        <w:rPr>
          <w:rFonts w:hint="eastAsia"/>
          <w:sz w:val="24"/>
        </w:rPr>
        <w:t>4.</w:t>
      </w:r>
      <w:r w:rsidRPr="00D20AAD">
        <w:rPr>
          <w:rFonts w:hint="eastAsia"/>
          <w:sz w:val="24"/>
        </w:rPr>
        <w:t>环境如何影响驾驶行为？——情境中介理论</w:t>
      </w:r>
    </w:p>
    <w:p w:rsidR="00D20AAD" w:rsidRPr="00D20AAD" w:rsidRDefault="00D20AAD" w:rsidP="00D20AAD">
      <w:pPr>
        <w:spacing w:line="400" w:lineRule="exact"/>
        <w:ind w:firstLineChars="200" w:firstLine="480"/>
        <w:jc w:val="left"/>
        <w:rPr>
          <w:sz w:val="24"/>
        </w:rPr>
      </w:pPr>
      <w:r w:rsidRPr="00D20AAD">
        <w:rPr>
          <w:rFonts w:hint="eastAsia"/>
          <w:sz w:val="24"/>
        </w:rPr>
        <w:t>情境中介理论强调了人的因素以及人格中的倾向性在事故卷入中的作用</w:t>
      </w:r>
      <w:r w:rsidRPr="00D20AAD">
        <w:rPr>
          <w:rFonts w:hint="eastAsia"/>
          <w:sz w:val="24"/>
        </w:rPr>
        <w:t>,</w:t>
      </w:r>
      <w:r w:rsidRPr="00D20AAD">
        <w:rPr>
          <w:rFonts w:hint="eastAsia"/>
          <w:sz w:val="24"/>
        </w:rPr>
        <w:t>指出人格可以和其他因素产生交互作用</w:t>
      </w:r>
      <w:r w:rsidRPr="00D20AAD">
        <w:rPr>
          <w:rFonts w:hint="eastAsia"/>
          <w:sz w:val="24"/>
        </w:rPr>
        <w:t>,</w:t>
      </w:r>
      <w:r w:rsidRPr="00D20AAD">
        <w:rPr>
          <w:rFonts w:hint="eastAsia"/>
          <w:sz w:val="24"/>
        </w:rPr>
        <w:t>如情境因素。</w:t>
      </w:r>
    </w:p>
    <w:p w:rsidR="00D20AAD" w:rsidRPr="00D20AAD" w:rsidRDefault="00D20AAD" w:rsidP="00D20AAD">
      <w:pPr>
        <w:spacing w:line="400" w:lineRule="exact"/>
        <w:ind w:firstLineChars="200" w:firstLine="480"/>
        <w:jc w:val="left"/>
        <w:rPr>
          <w:sz w:val="24"/>
        </w:rPr>
      </w:pPr>
      <w:r w:rsidRPr="00D20AAD">
        <w:rPr>
          <w:rFonts w:hint="eastAsia"/>
          <w:sz w:val="24"/>
        </w:rPr>
        <w:t>除了研究“现在”时点发生的驾驶行为，还有一类驾驶行为理论模型，这些模型通过研究过去及当前的驾驶行为或其他一些因素，再利用现有信息预测“未来”可能发生的驾驶行为。</w:t>
      </w:r>
    </w:p>
    <w:p w:rsidR="00D20AAD" w:rsidRPr="00D20AAD" w:rsidRDefault="00D20AAD" w:rsidP="00D20AAD">
      <w:pPr>
        <w:spacing w:line="400" w:lineRule="exact"/>
        <w:ind w:firstLineChars="200" w:firstLine="480"/>
        <w:jc w:val="left"/>
        <w:rPr>
          <w:sz w:val="24"/>
        </w:rPr>
      </w:pPr>
      <w:r w:rsidRPr="00D20AAD">
        <w:rPr>
          <w:rFonts w:hint="eastAsia"/>
          <w:sz w:val="24"/>
        </w:rPr>
        <w:t>1.</w:t>
      </w:r>
      <w:r w:rsidRPr="00D20AAD">
        <w:rPr>
          <w:rFonts w:hint="eastAsia"/>
          <w:sz w:val="24"/>
        </w:rPr>
        <w:t>理性模型与感觉模型</w:t>
      </w:r>
    </w:p>
    <w:p w:rsidR="00D20AAD" w:rsidRPr="00D20AAD" w:rsidRDefault="00D20AAD" w:rsidP="00D20AAD">
      <w:pPr>
        <w:spacing w:line="400" w:lineRule="exact"/>
        <w:ind w:firstLineChars="200" w:firstLine="480"/>
        <w:jc w:val="left"/>
        <w:rPr>
          <w:sz w:val="24"/>
        </w:rPr>
      </w:pPr>
      <w:r w:rsidRPr="00D20AAD">
        <w:rPr>
          <w:rFonts w:hint="eastAsia"/>
          <w:sz w:val="24"/>
        </w:rPr>
        <w:t>理性模型与感觉模型解释了驾驶员的驾驶行为形成机制，即驾驶行为是如何形成</w:t>
      </w:r>
      <w:r w:rsidRPr="00D20AAD">
        <w:rPr>
          <w:rFonts w:hint="eastAsia"/>
          <w:sz w:val="24"/>
        </w:rPr>
        <w:lastRenderedPageBreak/>
        <w:t>的，是由哪些因素影响并决定的。其中，阿耶兹（</w:t>
      </w:r>
      <w:r w:rsidRPr="00D20AAD">
        <w:rPr>
          <w:rFonts w:hint="eastAsia"/>
          <w:sz w:val="24"/>
        </w:rPr>
        <w:t>Ajzen</w:t>
      </w:r>
      <w:r w:rsidRPr="00D20AAD">
        <w:rPr>
          <w:rFonts w:hint="eastAsia"/>
          <w:sz w:val="24"/>
        </w:rPr>
        <w:t>）提出的计划行为理论假设人是完全理性的，从理性的角度分析了驾驶行为形成的决定性因素。而达马西奥（</w:t>
      </w:r>
      <w:r w:rsidRPr="00D20AAD">
        <w:rPr>
          <w:rFonts w:hint="eastAsia"/>
          <w:sz w:val="24"/>
        </w:rPr>
        <w:t>Damasio1994</w:t>
      </w:r>
      <w:r w:rsidRPr="00D20AAD">
        <w:rPr>
          <w:rFonts w:hint="eastAsia"/>
          <w:sz w:val="24"/>
        </w:rPr>
        <w:t>）所提出的躯体标识理论则认为感觉也是行为的决定因素之一，进而从感觉的角度分析了驾驶行为是如何形成的。</w:t>
      </w:r>
    </w:p>
    <w:p w:rsidR="00D20AAD" w:rsidRPr="00D20AAD" w:rsidRDefault="00D20AAD" w:rsidP="00D20AAD">
      <w:pPr>
        <w:spacing w:line="400" w:lineRule="exact"/>
        <w:ind w:firstLineChars="200" w:firstLine="480"/>
        <w:jc w:val="left"/>
        <w:rPr>
          <w:sz w:val="24"/>
        </w:rPr>
      </w:pPr>
      <w:r w:rsidRPr="00D20AAD">
        <w:rPr>
          <w:rFonts w:hint="eastAsia"/>
          <w:sz w:val="24"/>
        </w:rPr>
        <w:t>2.</w:t>
      </w:r>
      <w:r w:rsidRPr="00D20AAD">
        <w:rPr>
          <w:rFonts w:hint="eastAsia"/>
          <w:sz w:val="24"/>
        </w:rPr>
        <w:t>安全驾驶行为模型</w:t>
      </w:r>
    </w:p>
    <w:p w:rsidR="00D20AAD" w:rsidRPr="00D20AAD" w:rsidRDefault="00D20AAD" w:rsidP="00B75954">
      <w:pPr>
        <w:spacing w:line="400" w:lineRule="exact"/>
        <w:ind w:firstLineChars="200" w:firstLine="480"/>
        <w:jc w:val="left"/>
        <w:rPr>
          <w:sz w:val="24"/>
        </w:rPr>
      </w:pPr>
      <w:proofErr w:type="gramStart"/>
      <w:r w:rsidRPr="00D20AAD">
        <w:rPr>
          <w:rFonts w:hint="eastAsia"/>
          <w:sz w:val="24"/>
        </w:rPr>
        <w:t>费许尔</w:t>
      </w:r>
      <w:proofErr w:type="gramEnd"/>
      <w:r w:rsidRPr="00D20AAD">
        <w:rPr>
          <w:rFonts w:hint="eastAsia"/>
          <w:sz w:val="24"/>
        </w:rPr>
        <w:t>（</w:t>
      </w:r>
      <w:r w:rsidRPr="00D20AAD">
        <w:rPr>
          <w:rFonts w:hint="eastAsia"/>
          <w:sz w:val="24"/>
        </w:rPr>
        <w:t>Verschuur</w:t>
      </w:r>
      <w:r w:rsidRPr="00D20AAD">
        <w:rPr>
          <w:rFonts w:hint="eastAsia"/>
          <w:sz w:val="24"/>
        </w:rPr>
        <w:t>）和哈特（</w:t>
      </w:r>
      <w:r w:rsidRPr="00D20AAD">
        <w:rPr>
          <w:rFonts w:hint="eastAsia"/>
          <w:sz w:val="24"/>
        </w:rPr>
        <w:t>Hurts</w:t>
      </w:r>
      <w:r w:rsidRPr="00D20AAD">
        <w:rPr>
          <w:rFonts w:hint="eastAsia"/>
          <w:sz w:val="24"/>
        </w:rPr>
        <w:t>）将里森的事故原因模型与阿耶兹的计划行为理论相结合得出了安全驾驶行为模型。该理论认为不安全的驾驶行为可以直接导致事故的发生，其中不安全行为包括疏忽失误、危险失误、违章等。除此之外，该模型还增加了致因行为（</w:t>
      </w:r>
      <w:r w:rsidRPr="00D20AAD">
        <w:rPr>
          <w:rFonts w:hint="eastAsia"/>
          <w:sz w:val="24"/>
        </w:rPr>
        <w:t>causal behaviors</w:t>
      </w:r>
      <w:r w:rsidRPr="00D20AAD">
        <w:rPr>
          <w:rFonts w:hint="eastAsia"/>
          <w:sz w:val="24"/>
        </w:rPr>
        <w:t>）</w:t>
      </w:r>
      <w:r w:rsidRPr="00D20AAD">
        <w:rPr>
          <w:rFonts w:hint="eastAsia"/>
          <w:sz w:val="24"/>
        </w:rPr>
        <w:t xml:space="preserve"> </w:t>
      </w:r>
      <w:r w:rsidRPr="00D20AAD">
        <w:rPr>
          <w:rFonts w:hint="eastAsia"/>
          <w:sz w:val="24"/>
        </w:rPr>
        <w:t>因素，又可以分为计划行为理论变量与策略变量。</w:t>
      </w:r>
    </w:p>
    <w:p w:rsidR="00D20AAD" w:rsidRPr="00D20AAD" w:rsidRDefault="00D20AAD" w:rsidP="00B75954">
      <w:pPr>
        <w:spacing w:line="400" w:lineRule="exact"/>
        <w:ind w:firstLineChars="200" w:firstLine="480"/>
        <w:jc w:val="left"/>
        <w:rPr>
          <w:sz w:val="24"/>
        </w:rPr>
      </w:pPr>
      <w:r w:rsidRPr="00D20AAD">
        <w:rPr>
          <w:rFonts w:hint="eastAsia"/>
          <w:sz w:val="24"/>
        </w:rPr>
        <w:t>3</w:t>
      </w:r>
      <w:r w:rsidRPr="00D20AAD">
        <w:rPr>
          <w:rFonts w:hint="eastAsia"/>
          <w:sz w:val="24"/>
        </w:rPr>
        <w:t>．威慑理论</w:t>
      </w:r>
    </w:p>
    <w:p w:rsidR="004D29C9" w:rsidRDefault="00D20AAD" w:rsidP="00B75954">
      <w:pPr>
        <w:spacing w:line="400" w:lineRule="exact"/>
        <w:ind w:firstLineChars="200" w:firstLine="480"/>
        <w:jc w:val="left"/>
        <w:rPr>
          <w:sz w:val="24"/>
        </w:rPr>
      </w:pPr>
      <w:bookmarkStart w:id="65" w:name="OLE_LINK24"/>
      <w:bookmarkStart w:id="66" w:name="OLE_LINK25"/>
      <w:r w:rsidRPr="00D20AAD">
        <w:rPr>
          <w:rFonts w:hint="eastAsia"/>
          <w:sz w:val="24"/>
        </w:rPr>
        <w:t>威慑理论又被称为惩罚规避，它从社会学和心理学的角度解释了法律惩戒对于人们驾驶行为的影响。该理论被广泛地应用于驾驶安全的评估与道路安全法律法规的制定中，例如对于危险超车、超速以及酒后驾驶行为的惩戒。</w:t>
      </w:r>
      <w:bookmarkEnd w:id="65"/>
      <w:bookmarkEnd w:id="66"/>
    </w:p>
    <w:p w:rsidR="0053221D" w:rsidRPr="008502F0" w:rsidRDefault="00EF3CC8" w:rsidP="00EF3CC8">
      <w:pPr>
        <w:ind w:firstLineChars="200" w:firstLine="480"/>
        <w:jc w:val="center"/>
        <w:rPr>
          <w:sz w:val="24"/>
        </w:rPr>
      </w:pPr>
      <w:r>
        <w:rPr>
          <w:rFonts w:hint="eastAsia"/>
          <w:sz w:val="24"/>
        </w:rPr>
        <w:t xml:space="preserve"> </w:t>
      </w:r>
      <w:r w:rsidR="005A7A30" w:rsidRPr="008502F0">
        <w:rPr>
          <w:noProof/>
          <w:sz w:val="24"/>
        </w:rPr>
        <w:drawing>
          <wp:inline distT="0" distB="0" distL="0" distR="0" wp14:anchorId="171AC7C6" wp14:editId="796EA89B">
            <wp:extent cx="4514850" cy="2752725"/>
            <wp:effectExtent l="0" t="0" r="0" b="9525"/>
            <wp:docPr id="5" name="图片 5" descr="C:\Users\Administrator\Desktop\思维导图截图\驾驶行为理论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思维导图截图\驾驶行为理论结构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2752725"/>
                    </a:xfrm>
                    <a:prstGeom prst="rect">
                      <a:avLst/>
                    </a:prstGeom>
                    <a:noFill/>
                    <a:ln>
                      <a:noFill/>
                    </a:ln>
                  </pic:spPr>
                </pic:pic>
              </a:graphicData>
            </a:graphic>
          </wp:inline>
        </w:drawing>
      </w:r>
    </w:p>
    <w:p w:rsidR="002B1B8A" w:rsidRDefault="00EF3CC8" w:rsidP="00C374D1">
      <w:pPr>
        <w:spacing w:before="120" w:after="240"/>
        <w:ind w:firstLineChars="200" w:firstLine="440"/>
        <w:jc w:val="center"/>
        <w:rPr>
          <w:sz w:val="24"/>
        </w:rPr>
      </w:pPr>
      <w:r w:rsidRPr="008502F0">
        <w:rPr>
          <w:rFonts w:hint="eastAsia"/>
          <w:sz w:val="22"/>
          <w:szCs w:val="22"/>
        </w:rPr>
        <w:t>图</w:t>
      </w:r>
      <w:r w:rsidRPr="008502F0">
        <w:rPr>
          <w:rFonts w:hint="eastAsia"/>
          <w:sz w:val="22"/>
          <w:szCs w:val="22"/>
        </w:rPr>
        <w:t>2.</w:t>
      </w:r>
      <w:r w:rsidR="008502F0" w:rsidRPr="008502F0">
        <w:rPr>
          <w:rFonts w:hint="eastAsia"/>
          <w:sz w:val="22"/>
          <w:szCs w:val="22"/>
        </w:rPr>
        <w:t>3</w:t>
      </w:r>
      <w:r w:rsidRPr="008502F0">
        <w:rPr>
          <w:rFonts w:hint="eastAsia"/>
          <w:sz w:val="22"/>
          <w:szCs w:val="22"/>
        </w:rPr>
        <w:t xml:space="preserve"> </w:t>
      </w:r>
      <w:r w:rsidRPr="008502F0">
        <w:rPr>
          <w:sz w:val="22"/>
          <w:szCs w:val="22"/>
        </w:rPr>
        <w:t xml:space="preserve"> </w:t>
      </w:r>
      <w:r w:rsidRPr="008502F0">
        <w:rPr>
          <w:sz w:val="22"/>
          <w:szCs w:val="22"/>
        </w:rPr>
        <w:t>驾驶行为理论</w:t>
      </w:r>
      <w:r w:rsidRPr="008502F0">
        <w:rPr>
          <w:rFonts w:hint="eastAsia"/>
          <w:sz w:val="22"/>
          <w:szCs w:val="22"/>
        </w:rPr>
        <w:t>结构图</w:t>
      </w:r>
    </w:p>
    <w:p w:rsidR="00311E39" w:rsidRPr="00311E39" w:rsidRDefault="00311E39" w:rsidP="00311E39">
      <w:pPr>
        <w:spacing w:line="400" w:lineRule="exact"/>
        <w:ind w:firstLineChars="200" w:firstLine="480"/>
        <w:jc w:val="left"/>
        <w:rPr>
          <w:sz w:val="24"/>
        </w:rPr>
      </w:pPr>
      <w:r w:rsidRPr="00311E39">
        <w:rPr>
          <w:rFonts w:hint="eastAsia"/>
          <w:sz w:val="24"/>
        </w:rPr>
        <w:t>下面针对车联网终端设备可以采集到的从人动态数据进行简单分析。</w:t>
      </w:r>
    </w:p>
    <w:p w:rsidR="00311E39" w:rsidRPr="00311E39" w:rsidRDefault="00311E39" w:rsidP="00311E39">
      <w:pPr>
        <w:numPr>
          <w:ilvl w:val="0"/>
          <w:numId w:val="40"/>
        </w:numPr>
        <w:spacing w:line="400" w:lineRule="exact"/>
        <w:ind w:left="567" w:firstLine="0"/>
        <w:jc w:val="left"/>
        <w:rPr>
          <w:sz w:val="24"/>
        </w:rPr>
      </w:pPr>
      <w:r w:rsidRPr="00311E39">
        <w:rPr>
          <w:rFonts w:hint="eastAsia"/>
          <w:sz w:val="24"/>
        </w:rPr>
        <w:t>年度行驶里程数</w:t>
      </w:r>
    </w:p>
    <w:p w:rsidR="00311E39" w:rsidRPr="00311E39" w:rsidRDefault="00311E39" w:rsidP="00311E39">
      <w:pPr>
        <w:spacing w:line="400" w:lineRule="exact"/>
        <w:ind w:firstLineChars="200" w:firstLine="480"/>
        <w:jc w:val="left"/>
        <w:rPr>
          <w:sz w:val="24"/>
        </w:rPr>
      </w:pPr>
      <w:r w:rsidRPr="00311E39">
        <w:rPr>
          <w:rFonts w:hint="eastAsia"/>
          <w:sz w:val="24"/>
        </w:rPr>
        <w:t>年度行驶里程反应了车辆使用强度，年行驶里程越高，风险暴露也就越大，因而风险也随之上升。</w:t>
      </w:r>
    </w:p>
    <w:p w:rsidR="00311E39" w:rsidRPr="00311E39" w:rsidRDefault="00311E39" w:rsidP="00311E39">
      <w:pPr>
        <w:numPr>
          <w:ilvl w:val="0"/>
          <w:numId w:val="40"/>
        </w:numPr>
        <w:spacing w:line="400" w:lineRule="exact"/>
        <w:ind w:left="567" w:firstLine="0"/>
        <w:jc w:val="left"/>
        <w:rPr>
          <w:sz w:val="24"/>
        </w:rPr>
      </w:pPr>
      <w:r w:rsidRPr="00311E39">
        <w:rPr>
          <w:rFonts w:hint="eastAsia"/>
          <w:sz w:val="24"/>
        </w:rPr>
        <w:t>平均行驶速度</w:t>
      </w:r>
    </w:p>
    <w:p w:rsidR="00311E39" w:rsidRPr="00311E39" w:rsidRDefault="00311E39" w:rsidP="00311E39">
      <w:pPr>
        <w:spacing w:line="400" w:lineRule="exact"/>
        <w:ind w:firstLineChars="200" w:firstLine="480"/>
        <w:jc w:val="left"/>
        <w:rPr>
          <w:sz w:val="24"/>
        </w:rPr>
      </w:pPr>
      <w:r w:rsidRPr="00311E39">
        <w:rPr>
          <w:rFonts w:hint="eastAsia"/>
          <w:sz w:val="24"/>
        </w:rPr>
        <w:t>平均行驶速度在很大程度上表现了驾驶员使用车辆的习惯以及车辆运转的状况，在同一地区使用车辆的平均速度越大，相应的风险也就越大，这是毋庸置疑的。但在实际生活中，市区内行驶的平均时速和高速公路行驶的平均时速相比，必然是后者更</w:t>
      </w:r>
      <w:r w:rsidRPr="00311E39">
        <w:rPr>
          <w:rFonts w:hint="eastAsia"/>
          <w:sz w:val="24"/>
        </w:rPr>
        <w:lastRenderedPageBreak/>
        <w:t>高，但是就单位公里而言，高速路行驶的单位公里风险更小，所以这就会导致一种不合理的现象：主要在高速路行驶的车辆平均行驶速度高，而相应的实际风险较小，却在平均行驶速度这一因素上被评估为更高风险级别的车辆。为了解决这一问题，就需要车联网设备搜集更多的车辆行驶区域数据来对平均速度进行划分，针对同一区域内，平均速度越高，风险越大，当然这也给数据搜集和处理带来了更大的难度。</w:t>
      </w:r>
    </w:p>
    <w:p w:rsidR="00311E39" w:rsidRPr="00311E39" w:rsidRDefault="00311E39" w:rsidP="00311E39">
      <w:pPr>
        <w:numPr>
          <w:ilvl w:val="0"/>
          <w:numId w:val="40"/>
        </w:numPr>
        <w:spacing w:line="400" w:lineRule="exact"/>
        <w:ind w:left="567" w:firstLine="0"/>
        <w:jc w:val="left"/>
        <w:rPr>
          <w:sz w:val="24"/>
        </w:rPr>
      </w:pPr>
      <w:r w:rsidRPr="00311E39">
        <w:rPr>
          <w:rFonts w:hint="eastAsia"/>
          <w:sz w:val="24"/>
        </w:rPr>
        <w:t>每百公里急加速</w:t>
      </w:r>
      <w:r w:rsidRPr="00311E39">
        <w:rPr>
          <w:rFonts w:hint="eastAsia"/>
          <w:sz w:val="24"/>
        </w:rPr>
        <w:t>/</w:t>
      </w:r>
      <w:r w:rsidRPr="00311E39">
        <w:rPr>
          <w:rFonts w:hint="eastAsia"/>
          <w:sz w:val="24"/>
        </w:rPr>
        <w:t>减速次数</w:t>
      </w:r>
    </w:p>
    <w:p w:rsidR="00311E39" w:rsidRPr="00311E39" w:rsidRDefault="00311E39" w:rsidP="00311E39">
      <w:pPr>
        <w:spacing w:line="400" w:lineRule="exact"/>
        <w:ind w:firstLineChars="200" w:firstLine="480"/>
        <w:jc w:val="left"/>
        <w:rPr>
          <w:sz w:val="24"/>
        </w:rPr>
      </w:pPr>
      <w:r w:rsidRPr="00311E39">
        <w:rPr>
          <w:rFonts w:hint="eastAsia"/>
          <w:sz w:val="24"/>
        </w:rPr>
        <w:t>车联网数据采集的另一个新的风险数据是急加速</w:t>
      </w:r>
      <w:r w:rsidRPr="00311E39">
        <w:rPr>
          <w:rFonts w:hint="eastAsia"/>
          <w:sz w:val="24"/>
        </w:rPr>
        <w:t>/</w:t>
      </w:r>
      <w:r w:rsidRPr="00311E39">
        <w:rPr>
          <w:rFonts w:hint="eastAsia"/>
          <w:sz w:val="24"/>
        </w:rPr>
        <w:t>减速情况。急加速</w:t>
      </w:r>
      <w:r w:rsidRPr="00311E39">
        <w:rPr>
          <w:rFonts w:hint="eastAsia"/>
          <w:sz w:val="24"/>
        </w:rPr>
        <w:t>/</w:t>
      </w:r>
      <w:r w:rsidRPr="00311E39">
        <w:rPr>
          <w:rFonts w:hint="eastAsia"/>
          <w:sz w:val="24"/>
        </w:rPr>
        <w:t>减速情况是比较新颖的风险评估因素，某些车联网设备会记录下急加速</w:t>
      </w:r>
      <w:r w:rsidRPr="00311E39">
        <w:rPr>
          <w:rFonts w:hint="eastAsia"/>
          <w:sz w:val="24"/>
        </w:rPr>
        <w:t>/</w:t>
      </w:r>
      <w:r w:rsidRPr="00311E39">
        <w:rPr>
          <w:rFonts w:hint="eastAsia"/>
          <w:sz w:val="24"/>
        </w:rPr>
        <w:t>减速前</w:t>
      </w:r>
      <w:r w:rsidRPr="00311E39">
        <w:rPr>
          <w:rFonts w:hint="eastAsia"/>
          <w:sz w:val="24"/>
        </w:rPr>
        <w:t>15</w:t>
      </w:r>
      <w:r w:rsidRPr="00311E39">
        <w:rPr>
          <w:rFonts w:hint="eastAsia"/>
          <w:sz w:val="24"/>
        </w:rPr>
        <w:t>秒和后</w:t>
      </w:r>
      <w:r w:rsidRPr="00311E39">
        <w:rPr>
          <w:rFonts w:hint="eastAsia"/>
          <w:sz w:val="24"/>
        </w:rPr>
        <w:t>30</w:t>
      </w:r>
      <w:r w:rsidRPr="00311E39">
        <w:rPr>
          <w:rFonts w:hint="eastAsia"/>
          <w:sz w:val="24"/>
        </w:rPr>
        <w:t>秒的记录，并且优先保留这类数据，这些数据与事故的发生有着高度相关性，可以在很大程度上反应驾驶员的驾驶习惯。急加速</w:t>
      </w:r>
      <w:r w:rsidRPr="00311E39">
        <w:rPr>
          <w:rFonts w:hint="eastAsia"/>
          <w:sz w:val="24"/>
        </w:rPr>
        <w:t>/</w:t>
      </w:r>
      <w:r w:rsidRPr="00311E39">
        <w:rPr>
          <w:rFonts w:hint="eastAsia"/>
          <w:sz w:val="24"/>
        </w:rPr>
        <w:t>减速的次数越多风险越大，反之则风险越小。</w:t>
      </w:r>
    </w:p>
    <w:p w:rsidR="00311E39" w:rsidRPr="00311E39" w:rsidRDefault="00311E39" w:rsidP="00311E39">
      <w:pPr>
        <w:spacing w:line="400" w:lineRule="exact"/>
        <w:ind w:firstLineChars="200" w:firstLine="480"/>
        <w:jc w:val="left"/>
        <w:rPr>
          <w:sz w:val="24"/>
        </w:rPr>
      </w:pPr>
      <w:r w:rsidRPr="00311E39">
        <w:rPr>
          <w:rFonts w:hint="eastAsia"/>
          <w:sz w:val="24"/>
        </w:rPr>
        <w:t>急加速</w:t>
      </w:r>
      <w:r w:rsidRPr="00311E39">
        <w:rPr>
          <w:rFonts w:hint="eastAsia"/>
          <w:sz w:val="24"/>
        </w:rPr>
        <w:t>/</w:t>
      </w:r>
      <w:r w:rsidRPr="00311E39">
        <w:rPr>
          <w:rFonts w:hint="eastAsia"/>
          <w:sz w:val="24"/>
        </w:rPr>
        <w:t>减速的次数与驾驶者的驾驶习惯相关，换言之与驾驶员的个性、态度、经验等因素相关，而根据信息处理模型所得到的结论，驾驶员的个性、态度、经验等因素会通过影响驾驶员的认知和注意能力、决策以及反应能力等，从而最终决定驾驶行为。因此，采用急加速</w:t>
      </w:r>
      <w:r w:rsidRPr="00311E39">
        <w:rPr>
          <w:rFonts w:hint="eastAsia"/>
          <w:sz w:val="24"/>
        </w:rPr>
        <w:t>/</w:t>
      </w:r>
      <w:r w:rsidRPr="00311E39">
        <w:rPr>
          <w:rFonts w:hint="eastAsia"/>
          <w:sz w:val="24"/>
        </w:rPr>
        <w:t>减速次数作为风险定价因子将使得车险的定价更加准确。</w:t>
      </w:r>
    </w:p>
    <w:p w:rsidR="00311E39" w:rsidRPr="00311E39" w:rsidRDefault="00311E39" w:rsidP="00311E39">
      <w:pPr>
        <w:numPr>
          <w:ilvl w:val="0"/>
          <w:numId w:val="40"/>
        </w:numPr>
        <w:spacing w:line="400" w:lineRule="exact"/>
        <w:ind w:left="426" w:firstLine="0"/>
        <w:jc w:val="left"/>
        <w:rPr>
          <w:sz w:val="24"/>
        </w:rPr>
      </w:pPr>
      <w:r w:rsidRPr="00311E39">
        <w:rPr>
          <w:rFonts w:hint="eastAsia"/>
          <w:sz w:val="24"/>
        </w:rPr>
        <w:t>平均转向速度</w:t>
      </w:r>
    </w:p>
    <w:p w:rsidR="00311E39" w:rsidRPr="00311E39" w:rsidRDefault="00311E39" w:rsidP="00311E39">
      <w:pPr>
        <w:spacing w:line="400" w:lineRule="exact"/>
        <w:ind w:firstLineChars="200" w:firstLine="480"/>
        <w:jc w:val="left"/>
        <w:rPr>
          <w:sz w:val="24"/>
        </w:rPr>
      </w:pPr>
      <w:r w:rsidRPr="00311E39">
        <w:rPr>
          <w:rFonts w:hint="eastAsia"/>
          <w:sz w:val="24"/>
        </w:rPr>
        <w:t>这一数据是从平均速度中分离出来的，车联网车载设备会记录转向</w:t>
      </w:r>
      <w:proofErr w:type="gramStart"/>
      <w:r w:rsidRPr="00311E39">
        <w:rPr>
          <w:rFonts w:hint="eastAsia"/>
          <w:sz w:val="24"/>
        </w:rPr>
        <w:t>盘超过</w:t>
      </w:r>
      <w:proofErr w:type="gramEnd"/>
      <w:r w:rsidRPr="00311E39">
        <w:rPr>
          <w:rFonts w:hint="eastAsia"/>
          <w:sz w:val="24"/>
        </w:rPr>
        <w:t>一定角度时行驶的平均速度。这一因素与平均速度相比更加能够真实地反应驾驶员的行为习惯，快速转向的驾驶员一般具有更强的侥幸心理，风险意识比较差，而习惯低速转向的驾驶员，其安全意识更强。</w:t>
      </w:r>
    </w:p>
    <w:p w:rsidR="00311E39" w:rsidRPr="00311E39" w:rsidRDefault="00311E39" w:rsidP="00311E39">
      <w:pPr>
        <w:spacing w:line="400" w:lineRule="exact"/>
        <w:ind w:firstLineChars="200" w:firstLine="480"/>
        <w:jc w:val="left"/>
        <w:rPr>
          <w:sz w:val="24"/>
        </w:rPr>
      </w:pPr>
      <w:r w:rsidRPr="00311E39">
        <w:rPr>
          <w:rFonts w:hint="eastAsia"/>
          <w:sz w:val="24"/>
        </w:rPr>
        <w:t>与急加速</w:t>
      </w:r>
      <w:r w:rsidRPr="00311E39">
        <w:rPr>
          <w:rFonts w:hint="eastAsia"/>
          <w:sz w:val="24"/>
        </w:rPr>
        <w:t>/</w:t>
      </w:r>
      <w:r w:rsidRPr="00311E39">
        <w:rPr>
          <w:rFonts w:hint="eastAsia"/>
          <w:sz w:val="24"/>
        </w:rPr>
        <w:t>减速次数相类似，平均转向速度也取决于驾驶员的个性、态度、经验等因素，将会对驾驶行为乃至车险定价有显著影响。</w:t>
      </w:r>
    </w:p>
    <w:p w:rsidR="00311E39" w:rsidRPr="00311E39" w:rsidRDefault="00311E39" w:rsidP="00311E39">
      <w:pPr>
        <w:numPr>
          <w:ilvl w:val="0"/>
          <w:numId w:val="40"/>
        </w:numPr>
        <w:spacing w:line="400" w:lineRule="exact"/>
        <w:ind w:left="426" w:firstLine="0"/>
        <w:jc w:val="left"/>
        <w:rPr>
          <w:sz w:val="24"/>
        </w:rPr>
      </w:pPr>
      <w:r w:rsidRPr="00311E39">
        <w:rPr>
          <w:rFonts w:hint="eastAsia"/>
          <w:sz w:val="24"/>
        </w:rPr>
        <w:t>每次出行时段</w:t>
      </w:r>
    </w:p>
    <w:p w:rsidR="00311E39" w:rsidRPr="00311E39" w:rsidRDefault="00311E39" w:rsidP="00311E39">
      <w:pPr>
        <w:spacing w:line="400" w:lineRule="exact"/>
        <w:ind w:firstLineChars="200" w:firstLine="480"/>
        <w:jc w:val="left"/>
        <w:rPr>
          <w:sz w:val="24"/>
        </w:rPr>
      </w:pPr>
      <w:r w:rsidRPr="00311E39">
        <w:rPr>
          <w:rFonts w:hint="eastAsia"/>
          <w:sz w:val="24"/>
        </w:rPr>
        <w:t>具有相同里程数的车辆风险不一定相同，车辆行驶的时间段不同，面临的风险差别很大。上下班高峰时段的行车风险大于非高峰时段的风险，同样节假日出行的风险也高于非节假日。</w:t>
      </w:r>
    </w:p>
    <w:p w:rsidR="00311E39" w:rsidRPr="00311E39" w:rsidRDefault="00311E39" w:rsidP="00311E39">
      <w:pPr>
        <w:spacing w:line="400" w:lineRule="exact"/>
        <w:ind w:firstLineChars="200" w:firstLine="480"/>
        <w:jc w:val="left"/>
        <w:rPr>
          <w:sz w:val="24"/>
        </w:rPr>
      </w:pPr>
      <w:r w:rsidRPr="00311E39">
        <w:rPr>
          <w:rFonts w:hint="eastAsia"/>
          <w:sz w:val="24"/>
        </w:rPr>
        <w:t>出行的时段通常与出行动机密切相关，基于不同的出行动机也会产生不一样的风险驾驶行为。</w:t>
      </w:r>
    </w:p>
    <w:p w:rsidR="00311E39" w:rsidRPr="00311E39" w:rsidRDefault="00311E39" w:rsidP="00311E39">
      <w:pPr>
        <w:numPr>
          <w:ilvl w:val="0"/>
          <w:numId w:val="40"/>
        </w:numPr>
        <w:spacing w:line="400" w:lineRule="exact"/>
        <w:ind w:left="426" w:firstLine="0"/>
        <w:jc w:val="left"/>
        <w:rPr>
          <w:sz w:val="24"/>
        </w:rPr>
      </w:pPr>
      <w:r w:rsidRPr="00311E39">
        <w:rPr>
          <w:rFonts w:hint="eastAsia"/>
          <w:sz w:val="24"/>
        </w:rPr>
        <w:t>每百公里最佳车速驾驶里程</w:t>
      </w:r>
    </w:p>
    <w:p w:rsidR="00311E39" w:rsidRPr="00311E39" w:rsidRDefault="00311E39" w:rsidP="00311E39">
      <w:pPr>
        <w:spacing w:line="400" w:lineRule="exact"/>
        <w:ind w:firstLineChars="200" w:firstLine="480"/>
        <w:jc w:val="left"/>
        <w:rPr>
          <w:sz w:val="24"/>
        </w:rPr>
      </w:pPr>
      <w:r w:rsidRPr="00311E39">
        <w:rPr>
          <w:rFonts w:hint="eastAsia"/>
          <w:sz w:val="24"/>
        </w:rPr>
        <w:t>一般来说汽车行程的最佳时速是</w:t>
      </w:r>
      <w:r w:rsidRPr="00311E39">
        <w:rPr>
          <w:rFonts w:hint="eastAsia"/>
          <w:sz w:val="24"/>
        </w:rPr>
        <w:t>30~70</w:t>
      </w:r>
      <w:r w:rsidRPr="00311E39">
        <w:rPr>
          <w:rFonts w:hint="eastAsia"/>
          <w:sz w:val="24"/>
        </w:rPr>
        <w:t>公里（高速除外），如果低于这个时速，则很可能正在堵车，车流量密集，车辆之间</w:t>
      </w:r>
      <w:proofErr w:type="gramStart"/>
      <w:r w:rsidRPr="00311E39">
        <w:rPr>
          <w:rFonts w:hint="eastAsia"/>
          <w:sz w:val="24"/>
        </w:rPr>
        <w:t>的剐蹭等</w:t>
      </w:r>
      <w:proofErr w:type="gramEnd"/>
      <w:r w:rsidRPr="00311E39">
        <w:rPr>
          <w:rFonts w:hint="eastAsia"/>
          <w:sz w:val="24"/>
        </w:rPr>
        <w:t>小事故发生概率高；而高于这个时速，在城市道路上就会显得行驶过快，遇到突发事件的时候难免会措手不及；而在最佳时速区间里驾驶的安全系数最高。</w:t>
      </w:r>
    </w:p>
    <w:p w:rsidR="00311E39" w:rsidRPr="00311E39" w:rsidRDefault="00311E39" w:rsidP="00311E39">
      <w:pPr>
        <w:numPr>
          <w:ilvl w:val="0"/>
          <w:numId w:val="40"/>
        </w:numPr>
        <w:spacing w:line="400" w:lineRule="exact"/>
        <w:ind w:left="426" w:firstLine="0"/>
        <w:jc w:val="left"/>
        <w:rPr>
          <w:sz w:val="24"/>
        </w:rPr>
      </w:pPr>
      <w:r w:rsidRPr="00311E39">
        <w:rPr>
          <w:rFonts w:hint="eastAsia"/>
          <w:sz w:val="24"/>
        </w:rPr>
        <w:t>发动机转速</w:t>
      </w:r>
    </w:p>
    <w:p w:rsidR="00311E39" w:rsidRPr="00311E39" w:rsidRDefault="00311E39" w:rsidP="00311E39">
      <w:pPr>
        <w:spacing w:line="400" w:lineRule="exact"/>
        <w:ind w:firstLineChars="200" w:firstLine="480"/>
        <w:jc w:val="left"/>
        <w:rPr>
          <w:sz w:val="24"/>
        </w:rPr>
      </w:pPr>
      <w:r w:rsidRPr="00311E39">
        <w:rPr>
          <w:rFonts w:hint="eastAsia"/>
          <w:sz w:val="24"/>
        </w:rPr>
        <w:t>在车辆行驶过程中发动机扮演者很重要的角色，在车辆行驶中记录下发动机的转</w:t>
      </w:r>
      <w:r w:rsidRPr="00311E39">
        <w:rPr>
          <w:rFonts w:hint="eastAsia"/>
          <w:sz w:val="24"/>
        </w:rPr>
        <w:lastRenderedPageBreak/>
        <w:t>速对于监控车辆风险有很重要的作用。发动机的转速越高，说明驾驶者对车辆使用的程度就越深，相应的风险就越大，反之则越小。</w:t>
      </w:r>
    </w:p>
    <w:p w:rsidR="00311E39" w:rsidRPr="00311E39" w:rsidRDefault="00311E39" w:rsidP="00311E39">
      <w:pPr>
        <w:numPr>
          <w:ilvl w:val="0"/>
          <w:numId w:val="40"/>
        </w:numPr>
        <w:spacing w:line="400" w:lineRule="exact"/>
        <w:ind w:left="426" w:firstLine="0"/>
        <w:jc w:val="left"/>
        <w:rPr>
          <w:sz w:val="24"/>
        </w:rPr>
      </w:pPr>
      <w:r w:rsidRPr="00311E39">
        <w:rPr>
          <w:rFonts w:hint="eastAsia"/>
          <w:sz w:val="24"/>
        </w:rPr>
        <w:t>平均油耗</w:t>
      </w:r>
    </w:p>
    <w:p w:rsidR="00311E39" w:rsidRPr="00311E39" w:rsidRDefault="00311E39" w:rsidP="00311E39">
      <w:pPr>
        <w:spacing w:line="400" w:lineRule="exact"/>
        <w:ind w:firstLineChars="200" w:firstLine="480"/>
        <w:jc w:val="left"/>
        <w:rPr>
          <w:sz w:val="24"/>
        </w:rPr>
      </w:pPr>
      <w:r w:rsidRPr="00311E39">
        <w:rPr>
          <w:rFonts w:hint="eastAsia"/>
          <w:sz w:val="24"/>
        </w:rPr>
        <w:t>油耗是行车的一个重要指标，表明了车辆的耗能。不同型号的车辆具有不同的标准油耗，为了了解驾驶员的行车习惯，可以考察车辆平均油耗与标准油耗（官方公布的城市最低油耗标准）的比值，比值大于</w:t>
      </w:r>
      <w:r w:rsidRPr="00311E39">
        <w:rPr>
          <w:rFonts w:hint="eastAsia"/>
          <w:sz w:val="24"/>
        </w:rPr>
        <w:t>1</w:t>
      </w:r>
      <w:r w:rsidRPr="00311E39">
        <w:rPr>
          <w:rFonts w:hint="eastAsia"/>
          <w:sz w:val="24"/>
        </w:rPr>
        <w:t>则说明驾驶者的驾驶习惯更激进，小于</w:t>
      </w:r>
      <w:r w:rsidRPr="00311E39">
        <w:rPr>
          <w:rFonts w:hint="eastAsia"/>
          <w:sz w:val="24"/>
        </w:rPr>
        <w:t>1</w:t>
      </w:r>
      <w:r w:rsidR="0055013A">
        <w:rPr>
          <w:rFonts w:hint="eastAsia"/>
          <w:sz w:val="24"/>
        </w:rPr>
        <w:t>则意味着更谨慎或者技术更娴熟</w:t>
      </w:r>
      <w:r w:rsidRPr="00311E39">
        <w:rPr>
          <w:rFonts w:hint="eastAsia"/>
          <w:sz w:val="24"/>
        </w:rPr>
        <w:t>，此比值应与风险呈正相关。</w:t>
      </w:r>
    </w:p>
    <w:p w:rsidR="00311E39" w:rsidRPr="00311E39" w:rsidRDefault="00311E39" w:rsidP="00311E39">
      <w:pPr>
        <w:numPr>
          <w:ilvl w:val="0"/>
          <w:numId w:val="40"/>
        </w:numPr>
        <w:spacing w:line="400" w:lineRule="exact"/>
        <w:ind w:left="426" w:firstLine="0"/>
        <w:jc w:val="left"/>
        <w:rPr>
          <w:sz w:val="24"/>
        </w:rPr>
      </w:pPr>
      <w:r w:rsidRPr="00311E39">
        <w:rPr>
          <w:rFonts w:hint="eastAsia"/>
          <w:sz w:val="24"/>
        </w:rPr>
        <w:t>居住地环境</w:t>
      </w:r>
    </w:p>
    <w:p w:rsidR="00311E39" w:rsidRPr="00311E39" w:rsidRDefault="00311E39" w:rsidP="00311E39">
      <w:pPr>
        <w:spacing w:line="400" w:lineRule="exact"/>
        <w:ind w:firstLineChars="200" w:firstLine="480"/>
        <w:jc w:val="left"/>
        <w:rPr>
          <w:sz w:val="24"/>
        </w:rPr>
      </w:pPr>
      <w:r w:rsidRPr="00311E39">
        <w:rPr>
          <w:rFonts w:hint="eastAsia"/>
          <w:sz w:val="24"/>
        </w:rPr>
        <w:t>投保人的住所环境是车辆使用环境的一部分，它主要确定车辆停泊时的风险。大部分的车辆在大部分的时间中都处于非工作状态，因此停车场所的环境对风险有很大影响，主要会影响车辆的破盗风险、划痕风险、意外破损风险等。</w:t>
      </w:r>
    </w:p>
    <w:p w:rsidR="00311E39" w:rsidRPr="00311E39" w:rsidRDefault="00311E39" w:rsidP="00311E39">
      <w:pPr>
        <w:numPr>
          <w:ilvl w:val="0"/>
          <w:numId w:val="40"/>
        </w:numPr>
        <w:spacing w:line="400" w:lineRule="exact"/>
        <w:ind w:left="426" w:firstLine="0"/>
        <w:jc w:val="left"/>
        <w:rPr>
          <w:sz w:val="24"/>
        </w:rPr>
      </w:pPr>
      <w:r w:rsidRPr="00311E39">
        <w:rPr>
          <w:rFonts w:hint="eastAsia"/>
          <w:sz w:val="24"/>
        </w:rPr>
        <w:t>每百公里夜间</w:t>
      </w:r>
      <w:proofErr w:type="gramStart"/>
      <w:r w:rsidRPr="00311E39">
        <w:rPr>
          <w:rFonts w:hint="eastAsia"/>
          <w:sz w:val="24"/>
        </w:rPr>
        <w:t>行车占</w:t>
      </w:r>
      <w:proofErr w:type="gramEnd"/>
      <w:r w:rsidRPr="00311E39">
        <w:rPr>
          <w:rFonts w:hint="eastAsia"/>
          <w:sz w:val="24"/>
        </w:rPr>
        <w:t>比</w:t>
      </w:r>
    </w:p>
    <w:p w:rsidR="00311E39" w:rsidRPr="00311E39" w:rsidRDefault="00311E39" w:rsidP="00311E39">
      <w:pPr>
        <w:spacing w:line="400" w:lineRule="exact"/>
        <w:ind w:firstLineChars="200" w:firstLine="480"/>
        <w:jc w:val="left"/>
        <w:rPr>
          <w:sz w:val="24"/>
        </w:rPr>
      </w:pPr>
      <w:r w:rsidRPr="00311E39">
        <w:rPr>
          <w:rFonts w:hint="eastAsia"/>
          <w:sz w:val="24"/>
        </w:rPr>
        <w:t>夜间行车的风险远远大于日间行车的风险，所以夜间行车比例越大就意味着车辆风险越高，相应的保费就应越高。</w:t>
      </w:r>
    </w:p>
    <w:p w:rsidR="00311E39" w:rsidRPr="00311E39" w:rsidRDefault="00311E39" w:rsidP="00D66E79">
      <w:pPr>
        <w:numPr>
          <w:ilvl w:val="0"/>
          <w:numId w:val="40"/>
        </w:numPr>
        <w:spacing w:line="400" w:lineRule="exact"/>
        <w:ind w:left="426" w:firstLine="0"/>
        <w:jc w:val="left"/>
        <w:rPr>
          <w:sz w:val="24"/>
        </w:rPr>
      </w:pPr>
      <w:r w:rsidRPr="00311E39">
        <w:rPr>
          <w:rFonts w:hint="eastAsia"/>
          <w:sz w:val="24"/>
        </w:rPr>
        <w:t>温度、湿度</w:t>
      </w:r>
    </w:p>
    <w:p w:rsidR="00311E39" w:rsidRPr="00311E39" w:rsidRDefault="00311E39" w:rsidP="00311E39">
      <w:pPr>
        <w:spacing w:line="400" w:lineRule="exact"/>
        <w:ind w:firstLineChars="200" w:firstLine="480"/>
        <w:jc w:val="left"/>
        <w:rPr>
          <w:sz w:val="24"/>
        </w:rPr>
      </w:pPr>
      <w:r w:rsidRPr="00311E39">
        <w:rPr>
          <w:rFonts w:hint="eastAsia"/>
          <w:sz w:val="24"/>
        </w:rPr>
        <w:t>温度和湿度能够描述车辆的行车环境，温度过低、湿度过大说明可能在雨天或雪天行车，地面附着力低，风险更大。</w:t>
      </w:r>
    </w:p>
    <w:p w:rsidR="00311E39" w:rsidRPr="00311E39" w:rsidRDefault="00311E39" w:rsidP="00D66E79">
      <w:pPr>
        <w:numPr>
          <w:ilvl w:val="0"/>
          <w:numId w:val="40"/>
        </w:numPr>
        <w:spacing w:line="400" w:lineRule="exact"/>
        <w:ind w:left="426" w:firstLine="0"/>
        <w:jc w:val="left"/>
        <w:rPr>
          <w:sz w:val="24"/>
        </w:rPr>
      </w:pPr>
      <w:r w:rsidRPr="00311E39">
        <w:rPr>
          <w:rFonts w:hint="eastAsia"/>
          <w:sz w:val="24"/>
        </w:rPr>
        <w:t>车辆悬挂压力</w:t>
      </w:r>
    </w:p>
    <w:p w:rsidR="00311E39" w:rsidRPr="00311E39" w:rsidRDefault="00311E39" w:rsidP="00311E39">
      <w:pPr>
        <w:spacing w:line="400" w:lineRule="exact"/>
        <w:ind w:firstLineChars="200" w:firstLine="480"/>
        <w:jc w:val="left"/>
        <w:rPr>
          <w:sz w:val="24"/>
        </w:rPr>
      </w:pPr>
      <w:r w:rsidRPr="00311E39">
        <w:rPr>
          <w:rFonts w:hint="eastAsia"/>
          <w:sz w:val="24"/>
        </w:rPr>
        <w:t>车辆的悬挂装置压力能够有效地反应车辆的行驶路况，悬挂压力冲击大，则说明车辆的行驶路面不平整，风险越大，例如，山路会使得车辆的悬挂不断地受到冲击，而高速公路则使车辆的悬挂压力更稳定。</w:t>
      </w:r>
    </w:p>
    <w:p w:rsidR="00311E39" w:rsidRPr="00311E39" w:rsidRDefault="00311E39" w:rsidP="00D66E79">
      <w:pPr>
        <w:numPr>
          <w:ilvl w:val="0"/>
          <w:numId w:val="40"/>
        </w:numPr>
        <w:spacing w:line="400" w:lineRule="exact"/>
        <w:ind w:left="426" w:firstLine="0"/>
        <w:jc w:val="left"/>
        <w:rPr>
          <w:sz w:val="24"/>
        </w:rPr>
      </w:pPr>
      <w:r w:rsidRPr="00311E39">
        <w:rPr>
          <w:rFonts w:hint="eastAsia"/>
          <w:sz w:val="24"/>
        </w:rPr>
        <w:t>每百公里山路行车里程</w:t>
      </w:r>
    </w:p>
    <w:p w:rsidR="00311E39" w:rsidRPr="00311E39" w:rsidRDefault="0055013A" w:rsidP="00311E39">
      <w:pPr>
        <w:spacing w:line="400" w:lineRule="exact"/>
        <w:ind w:firstLineChars="200" w:firstLine="480"/>
        <w:jc w:val="left"/>
        <w:rPr>
          <w:sz w:val="24"/>
        </w:rPr>
      </w:pPr>
      <w:r>
        <w:rPr>
          <w:rFonts w:hint="eastAsia"/>
          <w:sz w:val="24"/>
        </w:rPr>
        <w:t>山路是一类比较特殊的道路，弯道多、车道窄、视线</w:t>
      </w:r>
      <w:r w:rsidR="00311E39" w:rsidRPr="00311E39">
        <w:rPr>
          <w:rFonts w:hint="eastAsia"/>
          <w:sz w:val="24"/>
        </w:rPr>
        <w:t>不好，突发情况较多，是事故的高发地区。通过车联网可以在卫星远程定位地图上预先设定某地区为山地区域，当汽车驶入该区域时就自动统计车辆的山路行驶里程，作为积累数据。</w:t>
      </w:r>
    </w:p>
    <w:p w:rsidR="00311E39" w:rsidRPr="00311E39" w:rsidRDefault="00311E39" w:rsidP="00D66E79">
      <w:pPr>
        <w:numPr>
          <w:ilvl w:val="0"/>
          <w:numId w:val="40"/>
        </w:numPr>
        <w:spacing w:line="400" w:lineRule="exact"/>
        <w:ind w:left="426" w:firstLine="0"/>
        <w:jc w:val="left"/>
        <w:rPr>
          <w:sz w:val="24"/>
        </w:rPr>
      </w:pPr>
      <w:r w:rsidRPr="00311E39">
        <w:rPr>
          <w:rFonts w:hint="eastAsia"/>
          <w:sz w:val="24"/>
        </w:rPr>
        <w:t>疲劳驾驶</w:t>
      </w:r>
    </w:p>
    <w:p w:rsidR="00311E39" w:rsidRPr="00311E39" w:rsidRDefault="00311E39" w:rsidP="00311E39">
      <w:pPr>
        <w:spacing w:line="400" w:lineRule="exact"/>
        <w:ind w:firstLineChars="200" w:firstLine="480"/>
        <w:jc w:val="left"/>
        <w:rPr>
          <w:sz w:val="24"/>
        </w:rPr>
      </w:pPr>
      <w:r w:rsidRPr="00311E39">
        <w:rPr>
          <w:rFonts w:hint="eastAsia"/>
          <w:sz w:val="24"/>
        </w:rPr>
        <w:t>疲劳驾驶</w:t>
      </w:r>
      <w:r w:rsidRPr="00311E39">
        <w:rPr>
          <w:sz w:val="24"/>
        </w:rPr>
        <w:t>，是指驾驶人在长时间连续行车后，产生生理</w:t>
      </w:r>
      <w:r w:rsidRPr="00311E39">
        <w:rPr>
          <w:rFonts w:hint="eastAsia"/>
          <w:sz w:val="24"/>
        </w:rPr>
        <w:t>、</w:t>
      </w:r>
      <w:r w:rsidRPr="00311E39">
        <w:rPr>
          <w:sz w:val="24"/>
        </w:rPr>
        <w:t>心理机能失调，而</w:t>
      </w:r>
      <w:r w:rsidRPr="00311E39">
        <w:rPr>
          <w:rFonts w:hint="eastAsia"/>
          <w:sz w:val="24"/>
        </w:rPr>
        <w:t>开始</w:t>
      </w:r>
      <w:r w:rsidRPr="00311E39">
        <w:rPr>
          <w:sz w:val="24"/>
        </w:rPr>
        <w:t>出现驾驶技能下降的现象。疲劳驾驶会影响到驾驶人的感觉、知觉、注意、思维、意志、决定</w:t>
      </w:r>
      <w:r w:rsidRPr="00311E39">
        <w:rPr>
          <w:rFonts w:hint="eastAsia"/>
          <w:sz w:val="24"/>
        </w:rPr>
        <w:t>、</w:t>
      </w:r>
      <w:r w:rsidRPr="00311E39">
        <w:rPr>
          <w:sz w:val="24"/>
        </w:rPr>
        <w:t>判断和运动等诸方面</w:t>
      </w:r>
      <w:r w:rsidRPr="00311E39">
        <w:rPr>
          <w:rFonts w:hint="eastAsia"/>
          <w:sz w:val="24"/>
        </w:rPr>
        <w:t>，从而增加肇事风险</w:t>
      </w:r>
      <w:r w:rsidRPr="00311E39">
        <w:rPr>
          <w:sz w:val="24"/>
        </w:rPr>
        <w:t>。</w:t>
      </w:r>
    </w:p>
    <w:p w:rsidR="00311E39" w:rsidRPr="00311E39" w:rsidRDefault="00311E39" w:rsidP="00311E39">
      <w:pPr>
        <w:spacing w:line="400" w:lineRule="exact"/>
        <w:ind w:firstLineChars="200" w:firstLine="480"/>
        <w:jc w:val="left"/>
        <w:rPr>
          <w:sz w:val="24"/>
        </w:rPr>
      </w:pPr>
      <w:r w:rsidRPr="00311E39">
        <w:rPr>
          <w:rFonts w:hint="eastAsia"/>
          <w:sz w:val="24"/>
        </w:rPr>
        <w:t>从风险因子相关</w:t>
      </w:r>
      <w:proofErr w:type="gramStart"/>
      <w:r w:rsidRPr="00311E39">
        <w:rPr>
          <w:rFonts w:hint="eastAsia"/>
          <w:sz w:val="24"/>
        </w:rPr>
        <w:t>度分析</w:t>
      </w:r>
      <w:proofErr w:type="gramEnd"/>
      <w:r w:rsidRPr="00311E39">
        <w:rPr>
          <w:rFonts w:hint="eastAsia"/>
          <w:sz w:val="24"/>
        </w:rPr>
        <w:t>角度来看，信息处理理论讨论了驾驶人本身静态特征对驾驶行为的影响，包括态度、经验、个性、实力、损伤等会通过影响驾驶人的认知、反应、决策等方式最终决定驾驶行为。而动机理论认为驾驶员的行为调整取决于其可接受风险程度的大小，当驾驶员面临的外部风险程度不同时，驾驶员会采取不同的驾驶行为以达成自己的动机。这些动机常表现于行车速度、交通违规等方面，并受到驾驶</w:t>
      </w:r>
      <w:r w:rsidRPr="00311E39">
        <w:rPr>
          <w:rFonts w:hint="eastAsia"/>
          <w:sz w:val="24"/>
        </w:rPr>
        <w:lastRenderedPageBreak/>
        <w:t>路线、行车时间等因子影响。因此，在拥有驾驶行为提取设备后</w:t>
      </w:r>
      <w:proofErr w:type="gramStart"/>
      <w:r w:rsidRPr="00311E39">
        <w:rPr>
          <w:rFonts w:hint="eastAsia"/>
          <w:sz w:val="24"/>
        </w:rPr>
        <w:t>后</w:t>
      </w:r>
      <w:proofErr w:type="gramEnd"/>
      <w:r w:rsidRPr="00311E39">
        <w:rPr>
          <w:rFonts w:hint="eastAsia"/>
          <w:sz w:val="24"/>
        </w:rPr>
        <w:t>，在保险定价因子中加入驾驶时间、车速、路线等相关因素是合理的。</w:t>
      </w:r>
    </w:p>
    <w:p w:rsidR="00311E39" w:rsidRDefault="00311E39" w:rsidP="00B05E5F">
      <w:pPr>
        <w:spacing w:line="400" w:lineRule="exact"/>
        <w:ind w:firstLineChars="200" w:firstLine="480"/>
        <w:jc w:val="left"/>
        <w:rPr>
          <w:sz w:val="24"/>
        </w:rPr>
      </w:pPr>
      <w:r w:rsidRPr="00311E39">
        <w:rPr>
          <w:rFonts w:hint="eastAsia"/>
          <w:sz w:val="24"/>
        </w:rPr>
        <w:t>各个行为指标因子可以</w:t>
      </w:r>
      <w:proofErr w:type="gramStart"/>
      <w:r w:rsidRPr="00311E39">
        <w:rPr>
          <w:rFonts w:hint="eastAsia"/>
          <w:sz w:val="24"/>
        </w:rPr>
        <w:t>用相关</w:t>
      </w:r>
      <w:proofErr w:type="gramEnd"/>
      <w:r w:rsidRPr="00311E39">
        <w:rPr>
          <w:rFonts w:hint="eastAsia"/>
          <w:sz w:val="24"/>
        </w:rPr>
        <w:t>的驾驶行为理论来解释，具体如下表所示。</w:t>
      </w:r>
    </w:p>
    <w:p w:rsidR="00B05E5F" w:rsidRDefault="00B05E5F" w:rsidP="00B05E5F">
      <w:pPr>
        <w:spacing w:before="240" w:after="120"/>
        <w:ind w:firstLine="437"/>
        <w:jc w:val="center"/>
        <w:rPr>
          <w:sz w:val="24"/>
        </w:rPr>
      </w:pPr>
      <w:r w:rsidRPr="004C001C">
        <w:rPr>
          <w:rFonts w:ascii="宋体" w:hAnsi="宋体"/>
          <w:sz w:val="22"/>
          <w:szCs w:val="22"/>
        </w:rPr>
        <w:t>表</w:t>
      </w:r>
      <w:r w:rsidRPr="004C001C">
        <w:rPr>
          <w:sz w:val="22"/>
          <w:szCs w:val="22"/>
        </w:rPr>
        <w:t>3.1</w:t>
      </w:r>
      <w:r w:rsidRPr="004C001C">
        <w:rPr>
          <w:rFonts w:ascii="宋体" w:hAnsi="宋体"/>
          <w:sz w:val="22"/>
          <w:szCs w:val="22"/>
        </w:rPr>
        <w:t xml:space="preserve">  </w:t>
      </w:r>
      <w:r w:rsidR="004C001C" w:rsidRPr="004C001C">
        <w:rPr>
          <w:rFonts w:ascii="宋体" w:hAnsi="宋体" w:hint="eastAsia"/>
          <w:sz w:val="22"/>
          <w:szCs w:val="22"/>
        </w:rPr>
        <w:t>车险定价因子与相</w:t>
      </w:r>
      <w:r w:rsidR="004C001C">
        <w:rPr>
          <w:rFonts w:ascii="宋体" w:hAnsi="宋体" w:hint="eastAsia"/>
          <w:sz w:val="22"/>
          <w:szCs w:val="22"/>
        </w:rPr>
        <w:t>关驾驶行为理论</w:t>
      </w:r>
    </w:p>
    <w:tbl>
      <w:tblPr>
        <w:tblW w:w="6720" w:type="dxa"/>
        <w:jc w:val="center"/>
        <w:tblLook w:val="04A0" w:firstRow="1" w:lastRow="0" w:firstColumn="1" w:lastColumn="0" w:noHBand="0" w:noVBand="1"/>
      </w:tblPr>
      <w:tblGrid>
        <w:gridCol w:w="1080"/>
        <w:gridCol w:w="2940"/>
        <w:gridCol w:w="2700"/>
      </w:tblGrid>
      <w:tr w:rsidR="008E121E" w:rsidRPr="0086504E" w:rsidTr="008E121E">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 xml:space="preserve">　</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b/>
                <w:bCs/>
                <w:color w:val="000000"/>
                <w:kern w:val="0"/>
                <w:sz w:val="22"/>
                <w:szCs w:val="22"/>
              </w:rPr>
            </w:pPr>
            <w:r w:rsidRPr="0086504E">
              <w:rPr>
                <w:rFonts w:ascii="宋体" w:hAnsi="宋体" w:cs="宋体" w:hint="eastAsia"/>
                <w:b/>
                <w:bCs/>
                <w:color w:val="000000"/>
                <w:kern w:val="0"/>
                <w:sz w:val="22"/>
                <w:szCs w:val="22"/>
              </w:rPr>
              <w:t>车险定价因子</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b/>
                <w:bCs/>
                <w:color w:val="000000"/>
                <w:kern w:val="0"/>
                <w:sz w:val="22"/>
                <w:szCs w:val="22"/>
              </w:rPr>
            </w:pPr>
            <w:r w:rsidRPr="0086504E">
              <w:rPr>
                <w:rFonts w:ascii="宋体" w:hAnsi="宋体" w:cs="宋体" w:hint="eastAsia"/>
                <w:b/>
                <w:bCs/>
                <w:color w:val="000000"/>
                <w:kern w:val="0"/>
                <w:sz w:val="22"/>
                <w:szCs w:val="22"/>
              </w:rPr>
              <w:t>相关驾驶行为理论</w:t>
            </w:r>
          </w:p>
        </w:tc>
      </w:tr>
      <w:tr w:rsidR="008E121E" w:rsidRPr="0086504E" w:rsidTr="008E121E">
        <w:trPr>
          <w:trHeight w:val="270"/>
          <w:jc w:val="center"/>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8E121E" w:rsidRPr="0086504E" w:rsidRDefault="008E121E" w:rsidP="00075F34">
            <w:pPr>
              <w:widowControl/>
              <w:jc w:val="left"/>
              <w:rPr>
                <w:rFonts w:ascii="宋体" w:hAnsi="宋体" w:cs="宋体"/>
                <w:b/>
                <w:bCs/>
                <w:color w:val="000000"/>
                <w:kern w:val="0"/>
                <w:sz w:val="22"/>
                <w:szCs w:val="22"/>
              </w:rPr>
            </w:pPr>
            <w:r w:rsidRPr="0086504E">
              <w:rPr>
                <w:rFonts w:ascii="宋体" w:hAnsi="宋体" w:cs="宋体" w:hint="eastAsia"/>
                <w:b/>
                <w:bCs/>
                <w:color w:val="000000"/>
                <w:kern w:val="0"/>
                <w:sz w:val="22"/>
                <w:szCs w:val="22"/>
              </w:rPr>
              <w:t>传统车险的从人因素</w:t>
            </w: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性别</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描述性驾驶理论</w:t>
            </w: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年龄</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驾龄</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职业</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信息处理理论</w:t>
            </w: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婚姻状况</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信用记录</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犯罪记录</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吸烟酗酒习惯</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交通违规情况</w:t>
            </w:r>
          </w:p>
        </w:tc>
        <w:tc>
          <w:tcPr>
            <w:tcW w:w="270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动机理论</w:t>
            </w: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住所环境</w:t>
            </w:r>
          </w:p>
        </w:tc>
        <w:tc>
          <w:tcPr>
            <w:tcW w:w="270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情境中介理论</w:t>
            </w:r>
          </w:p>
        </w:tc>
      </w:tr>
      <w:tr w:rsidR="008E121E" w:rsidRPr="0086504E" w:rsidTr="008E121E">
        <w:trPr>
          <w:trHeight w:val="270"/>
          <w:jc w:val="center"/>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8E121E" w:rsidRPr="0086504E" w:rsidRDefault="008E121E" w:rsidP="00075F34">
            <w:pPr>
              <w:widowControl/>
              <w:jc w:val="left"/>
              <w:rPr>
                <w:rFonts w:ascii="宋体" w:hAnsi="宋体" w:cs="宋体"/>
                <w:b/>
                <w:bCs/>
                <w:color w:val="000000"/>
                <w:kern w:val="0"/>
                <w:sz w:val="22"/>
                <w:szCs w:val="22"/>
              </w:rPr>
            </w:pPr>
            <w:r w:rsidRPr="0086504E">
              <w:rPr>
                <w:rFonts w:ascii="宋体" w:hAnsi="宋体" w:cs="宋体" w:hint="eastAsia"/>
                <w:b/>
                <w:bCs/>
                <w:color w:val="000000"/>
                <w:kern w:val="0"/>
                <w:sz w:val="22"/>
                <w:szCs w:val="22"/>
              </w:rPr>
              <w:t>动态从人因素</w:t>
            </w: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年度行驶里程数</w:t>
            </w:r>
          </w:p>
        </w:tc>
        <w:tc>
          <w:tcPr>
            <w:tcW w:w="270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描述性驾驶理论</w:t>
            </w: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每百公里急加速/减速次数</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信息处理理论</w:t>
            </w: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平均转向速度</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每百公里最佳车速驾驶里程</w:t>
            </w:r>
          </w:p>
        </w:tc>
        <w:tc>
          <w:tcPr>
            <w:tcW w:w="270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信息处理理论/动机理论</w:t>
            </w: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平均行驶速度</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动机理论</w:t>
            </w: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每次出行时段</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居住地环境</w:t>
            </w:r>
          </w:p>
        </w:tc>
        <w:tc>
          <w:tcPr>
            <w:tcW w:w="27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E121E" w:rsidRPr="0086504E" w:rsidRDefault="008E121E" w:rsidP="00075F34">
            <w:pPr>
              <w:widowControl/>
              <w:jc w:val="center"/>
              <w:rPr>
                <w:rFonts w:ascii="宋体" w:hAnsi="宋体" w:cs="宋体"/>
                <w:color w:val="000000"/>
                <w:kern w:val="0"/>
                <w:sz w:val="22"/>
                <w:szCs w:val="22"/>
              </w:rPr>
            </w:pPr>
            <w:r w:rsidRPr="0086504E">
              <w:rPr>
                <w:rFonts w:ascii="宋体" w:hAnsi="宋体" w:cs="宋体" w:hint="eastAsia"/>
                <w:color w:val="000000"/>
                <w:kern w:val="0"/>
                <w:sz w:val="22"/>
                <w:szCs w:val="22"/>
              </w:rPr>
              <w:t>情境中介理论</w:t>
            </w: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每百公里夜间</w:t>
            </w:r>
            <w:proofErr w:type="gramStart"/>
            <w:r w:rsidRPr="0086504E">
              <w:rPr>
                <w:rFonts w:ascii="宋体" w:hAnsi="宋体" w:cs="宋体" w:hint="eastAsia"/>
                <w:color w:val="000000"/>
                <w:kern w:val="0"/>
                <w:sz w:val="22"/>
                <w:szCs w:val="22"/>
              </w:rPr>
              <w:t>行车占</w:t>
            </w:r>
            <w:proofErr w:type="gramEnd"/>
            <w:r w:rsidRPr="0086504E">
              <w:rPr>
                <w:rFonts w:ascii="宋体" w:hAnsi="宋体" w:cs="宋体" w:hint="eastAsia"/>
                <w:color w:val="000000"/>
                <w:kern w:val="0"/>
                <w:sz w:val="22"/>
                <w:szCs w:val="22"/>
              </w:rPr>
              <w:t>比</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每百公里山路行车里程</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r w:rsidR="008E121E" w:rsidRPr="0086504E" w:rsidTr="008E121E">
        <w:trPr>
          <w:trHeight w:val="270"/>
          <w:jc w:val="center"/>
        </w:trPr>
        <w:tc>
          <w:tcPr>
            <w:tcW w:w="108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b/>
                <w:bCs/>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rsidR="008E121E" w:rsidRPr="0086504E" w:rsidRDefault="008E121E" w:rsidP="00075F34">
            <w:pPr>
              <w:widowControl/>
              <w:jc w:val="left"/>
              <w:rPr>
                <w:rFonts w:ascii="宋体" w:hAnsi="宋体" w:cs="宋体"/>
                <w:color w:val="000000"/>
                <w:kern w:val="0"/>
                <w:sz w:val="22"/>
                <w:szCs w:val="22"/>
              </w:rPr>
            </w:pPr>
            <w:r w:rsidRPr="0086504E">
              <w:rPr>
                <w:rFonts w:ascii="宋体" w:hAnsi="宋体" w:cs="宋体" w:hint="eastAsia"/>
                <w:color w:val="000000"/>
                <w:kern w:val="0"/>
                <w:sz w:val="22"/>
                <w:szCs w:val="22"/>
              </w:rPr>
              <w:t>车辆悬挂压力</w:t>
            </w:r>
          </w:p>
        </w:tc>
        <w:tc>
          <w:tcPr>
            <w:tcW w:w="2700" w:type="dxa"/>
            <w:vMerge/>
            <w:tcBorders>
              <w:top w:val="nil"/>
              <w:left w:val="single" w:sz="4" w:space="0" w:color="auto"/>
              <w:bottom w:val="single" w:sz="4" w:space="0" w:color="auto"/>
              <w:right w:val="single" w:sz="4" w:space="0" w:color="auto"/>
            </w:tcBorders>
            <w:vAlign w:val="center"/>
            <w:hideMark/>
          </w:tcPr>
          <w:p w:rsidR="008E121E" w:rsidRPr="0086504E" w:rsidRDefault="008E121E" w:rsidP="00075F34">
            <w:pPr>
              <w:widowControl/>
              <w:jc w:val="left"/>
              <w:rPr>
                <w:rFonts w:ascii="宋体" w:hAnsi="宋体" w:cs="宋体"/>
                <w:color w:val="000000"/>
                <w:kern w:val="0"/>
                <w:sz w:val="22"/>
                <w:szCs w:val="22"/>
              </w:rPr>
            </w:pPr>
          </w:p>
        </w:tc>
      </w:tr>
    </w:tbl>
    <w:p w:rsidR="00D410B0" w:rsidRDefault="00D410B0" w:rsidP="00D410B0">
      <w:pPr>
        <w:ind w:firstLine="437"/>
        <w:jc w:val="center"/>
      </w:pPr>
    </w:p>
    <w:p w:rsidR="0068200C" w:rsidRPr="00367101" w:rsidRDefault="00DA57DA" w:rsidP="003F5323">
      <w:pPr>
        <w:widowControl/>
        <w:jc w:val="left"/>
        <w:rPr>
          <w:sz w:val="24"/>
        </w:rPr>
      </w:pPr>
      <w:r>
        <w:rPr>
          <w:sz w:val="24"/>
        </w:rPr>
        <w:br w:type="page"/>
      </w:r>
      <w:bookmarkStart w:id="67" w:name="_Toc416119722"/>
    </w:p>
    <w:p w:rsidR="00BA355A" w:rsidRPr="00473773" w:rsidRDefault="00BA355A" w:rsidP="00D64E80">
      <w:pPr>
        <w:pStyle w:val="1"/>
        <w:spacing w:before="480" w:after="360" w:line="240" w:lineRule="auto"/>
        <w:jc w:val="center"/>
        <w:rPr>
          <w:rFonts w:ascii="黑体" w:eastAsia="黑体" w:hAnsi="黑体"/>
          <w:b w:val="0"/>
          <w:sz w:val="32"/>
          <w:szCs w:val="32"/>
        </w:rPr>
      </w:pPr>
      <w:bookmarkStart w:id="68" w:name="_Toc448295863"/>
      <w:r w:rsidRPr="00BB5371">
        <w:rPr>
          <w:rFonts w:ascii="黑体" w:eastAsia="黑体" w:hAnsi="黑体" w:hint="eastAsia"/>
          <w:b w:val="0"/>
          <w:sz w:val="32"/>
          <w:szCs w:val="32"/>
        </w:rPr>
        <w:lastRenderedPageBreak/>
        <w:t>第</w:t>
      </w:r>
      <w:r w:rsidRPr="00D64E80">
        <w:rPr>
          <w:rFonts w:ascii="黑体" w:eastAsia="黑体" w:hAnsi="黑体" w:hint="eastAsia"/>
          <w:b w:val="0"/>
          <w:sz w:val="32"/>
          <w:szCs w:val="32"/>
        </w:rPr>
        <w:t>三</w:t>
      </w:r>
      <w:r w:rsidRPr="00BB5371">
        <w:rPr>
          <w:rFonts w:ascii="黑体" w:eastAsia="黑体" w:hAnsi="黑体" w:hint="eastAsia"/>
          <w:b w:val="0"/>
          <w:sz w:val="32"/>
          <w:szCs w:val="32"/>
        </w:rPr>
        <w:t xml:space="preserve">章 </w:t>
      </w:r>
      <w:r>
        <w:rPr>
          <w:rFonts w:ascii="黑体" w:eastAsia="黑体" w:hAnsi="黑体" w:hint="eastAsia"/>
          <w:b w:val="0"/>
          <w:sz w:val="32"/>
          <w:szCs w:val="32"/>
        </w:rPr>
        <w:t xml:space="preserve"> </w:t>
      </w:r>
      <w:bookmarkStart w:id="69" w:name="_Toc448173736"/>
      <w:bookmarkEnd w:id="67"/>
      <w:r w:rsidR="007F4924" w:rsidRPr="007F4924">
        <w:rPr>
          <w:rFonts w:ascii="黑体" w:eastAsia="黑体" w:hAnsi="黑体" w:hint="eastAsia"/>
          <w:b w:val="0"/>
          <w:sz w:val="32"/>
          <w:szCs w:val="32"/>
        </w:rPr>
        <w:t>P2P平台商业车险特征分析及厘定模型</w:t>
      </w:r>
      <w:bookmarkEnd w:id="68"/>
      <w:bookmarkEnd w:id="69"/>
    </w:p>
    <w:p w:rsidR="009D42A6" w:rsidRDefault="009D42A6" w:rsidP="009D42A6">
      <w:pPr>
        <w:pStyle w:val="2"/>
        <w:spacing w:before="480" w:after="120" w:line="400" w:lineRule="exact"/>
        <w:rPr>
          <w:rFonts w:ascii="黑体" w:eastAsia="黑体" w:hAnsi="黑体"/>
          <w:b w:val="0"/>
          <w:sz w:val="28"/>
          <w:szCs w:val="28"/>
        </w:rPr>
      </w:pPr>
      <w:bookmarkStart w:id="70" w:name="_Toc415776396"/>
      <w:bookmarkStart w:id="71" w:name="_Toc448295864"/>
      <w:r w:rsidRPr="008A3E26">
        <w:rPr>
          <w:rFonts w:ascii="黑体" w:eastAsia="黑体" w:hAnsi="黑体"/>
          <w:b w:val="0"/>
          <w:sz w:val="28"/>
          <w:szCs w:val="28"/>
        </w:rPr>
        <w:t>3.1</w:t>
      </w:r>
      <w:r w:rsidRPr="008A3E26">
        <w:rPr>
          <w:rFonts w:ascii="黑体" w:eastAsia="黑体" w:hAnsi="黑体" w:hint="eastAsia"/>
          <w:b w:val="0"/>
          <w:sz w:val="28"/>
          <w:szCs w:val="28"/>
        </w:rPr>
        <w:t xml:space="preserve"> </w:t>
      </w:r>
      <w:r w:rsidR="007D34C6" w:rsidRPr="008A3E26">
        <w:rPr>
          <w:rFonts w:ascii="黑体" w:eastAsia="黑体" w:hAnsi="黑体"/>
          <w:b w:val="0"/>
          <w:sz w:val="28"/>
          <w:szCs w:val="28"/>
        </w:rPr>
        <w:t xml:space="preserve"> </w:t>
      </w:r>
      <w:r w:rsidR="007F4924" w:rsidRPr="008A3E26">
        <w:rPr>
          <w:rFonts w:ascii="黑体" w:eastAsia="黑体" w:hAnsi="黑体" w:hint="eastAsia"/>
          <w:b w:val="0"/>
          <w:sz w:val="28"/>
          <w:szCs w:val="28"/>
        </w:rPr>
        <w:t>P2P</w:t>
      </w:r>
      <w:r w:rsidR="004C4746" w:rsidRPr="008A3E26">
        <w:rPr>
          <w:rFonts w:ascii="黑体" w:eastAsia="黑体" w:hAnsi="黑体" w:hint="eastAsia"/>
          <w:b w:val="0"/>
          <w:sz w:val="28"/>
          <w:szCs w:val="28"/>
        </w:rPr>
        <w:t>租车平台</w:t>
      </w:r>
      <w:r w:rsidR="007F4924" w:rsidRPr="008A3E26">
        <w:rPr>
          <w:rFonts w:ascii="黑体" w:eastAsia="黑体" w:hAnsi="黑体" w:hint="eastAsia"/>
          <w:b w:val="0"/>
          <w:sz w:val="28"/>
          <w:szCs w:val="28"/>
        </w:rPr>
        <w:t>商业车险特征分析</w:t>
      </w:r>
      <w:bookmarkEnd w:id="71"/>
    </w:p>
    <w:p w:rsidR="00AD15E8" w:rsidRPr="00DC1DE1" w:rsidRDefault="00AD15E8" w:rsidP="00AD15E8">
      <w:pPr>
        <w:pStyle w:val="3"/>
        <w:spacing w:before="240" w:after="120" w:line="400" w:lineRule="exact"/>
        <w:rPr>
          <w:rFonts w:ascii="黑体" w:eastAsia="黑体" w:hAnsi="黑体"/>
          <w:b w:val="0"/>
          <w:sz w:val="26"/>
          <w:szCs w:val="26"/>
        </w:rPr>
      </w:pPr>
      <w:bookmarkStart w:id="72" w:name="_Toc448295865"/>
      <w:r w:rsidRPr="00DC1DE1">
        <w:rPr>
          <w:rFonts w:ascii="黑体" w:eastAsia="黑体" w:hAnsi="黑体"/>
          <w:b w:val="0"/>
          <w:sz w:val="26"/>
          <w:szCs w:val="26"/>
        </w:rPr>
        <w:t>3.1.1</w:t>
      </w:r>
      <w:r w:rsidRPr="00DC1DE1">
        <w:rPr>
          <w:rFonts w:ascii="黑体" w:eastAsia="黑体" w:hAnsi="黑体" w:hint="eastAsia"/>
          <w:b w:val="0"/>
          <w:sz w:val="26"/>
          <w:szCs w:val="26"/>
        </w:rPr>
        <w:t xml:space="preserve"> </w:t>
      </w:r>
      <w:r w:rsidR="007D34C6" w:rsidRPr="00DC1DE1">
        <w:rPr>
          <w:rFonts w:ascii="黑体" w:eastAsia="黑体" w:hAnsi="黑体"/>
          <w:b w:val="0"/>
          <w:sz w:val="26"/>
          <w:szCs w:val="26"/>
        </w:rPr>
        <w:t xml:space="preserve"> </w:t>
      </w:r>
      <w:r w:rsidR="007F4924" w:rsidRPr="007F4924">
        <w:rPr>
          <w:rFonts w:ascii="黑体" w:eastAsia="黑体" w:hAnsi="黑体" w:hint="eastAsia"/>
          <w:b w:val="0"/>
          <w:sz w:val="26"/>
          <w:szCs w:val="26"/>
        </w:rPr>
        <w:t>我国当前商业车险费率厘定方法</w:t>
      </w:r>
      <w:bookmarkEnd w:id="72"/>
    </w:p>
    <w:p w:rsidR="007F4924" w:rsidRPr="007F4924" w:rsidRDefault="007F4924" w:rsidP="007F4924">
      <w:pPr>
        <w:tabs>
          <w:tab w:val="left" w:pos="1891"/>
        </w:tabs>
        <w:spacing w:line="400" w:lineRule="exact"/>
        <w:ind w:firstLine="482"/>
        <w:rPr>
          <w:sz w:val="24"/>
        </w:rPr>
      </w:pPr>
      <w:r w:rsidRPr="007F4924">
        <w:rPr>
          <w:rFonts w:hint="eastAsia"/>
          <w:sz w:val="24"/>
        </w:rPr>
        <w:t>目前，我国乘用车车险主要分为</w:t>
      </w:r>
      <w:proofErr w:type="gramStart"/>
      <w:r w:rsidRPr="007F4924">
        <w:rPr>
          <w:rFonts w:hint="eastAsia"/>
          <w:sz w:val="24"/>
        </w:rPr>
        <w:t>交强险</w:t>
      </w:r>
      <w:proofErr w:type="gramEnd"/>
      <w:r w:rsidRPr="007F4924">
        <w:rPr>
          <w:rFonts w:hint="eastAsia"/>
          <w:sz w:val="24"/>
        </w:rPr>
        <w:t>（强制性购买）和商业险（资源购买）。商业车险主要包括：车辆损失险、商业第三者责任险、全车</w:t>
      </w:r>
      <w:proofErr w:type="gramStart"/>
      <w:r w:rsidRPr="007F4924">
        <w:rPr>
          <w:rFonts w:hint="eastAsia"/>
          <w:sz w:val="24"/>
        </w:rPr>
        <w:t>盗</w:t>
      </w:r>
      <w:proofErr w:type="gramEnd"/>
      <w:r w:rsidRPr="007F4924">
        <w:rPr>
          <w:rFonts w:hint="eastAsia"/>
          <w:sz w:val="24"/>
        </w:rPr>
        <w:t>抢险、车上人员责任险、不计免赔特约条款、玻璃单独破碎险、车身划痕损失险、涉水行驶损失险等。其中，车损险和第三者责任险是车主所购买的最主要部分。</w:t>
      </w:r>
    </w:p>
    <w:p w:rsidR="007F4924" w:rsidRPr="007F4924" w:rsidRDefault="007F4924" w:rsidP="007F4924">
      <w:pPr>
        <w:tabs>
          <w:tab w:val="left" w:pos="1891"/>
        </w:tabs>
        <w:spacing w:line="400" w:lineRule="exact"/>
        <w:ind w:firstLine="482"/>
        <w:rPr>
          <w:sz w:val="24"/>
        </w:rPr>
      </w:pPr>
      <w:proofErr w:type="gramStart"/>
      <w:r w:rsidRPr="007F4924">
        <w:rPr>
          <w:rFonts w:hint="eastAsia"/>
          <w:sz w:val="24"/>
        </w:rPr>
        <w:t>交强险</w:t>
      </w:r>
      <w:proofErr w:type="gramEnd"/>
      <w:r w:rsidRPr="007F4924">
        <w:rPr>
          <w:rFonts w:hint="eastAsia"/>
          <w:sz w:val="24"/>
        </w:rPr>
        <w:t>的保费是固定的</w:t>
      </w:r>
      <w:r w:rsidRPr="007F4924">
        <w:rPr>
          <w:rFonts w:hint="eastAsia"/>
          <w:sz w:val="24"/>
        </w:rPr>
        <w:t>950</w:t>
      </w:r>
      <w:r w:rsidRPr="007F4924">
        <w:rPr>
          <w:rFonts w:hint="eastAsia"/>
          <w:sz w:val="24"/>
        </w:rPr>
        <w:t>元</w:t>
      </w:r>
      <w:r w:rsidRPr="007F4924">
        <w:rPr>
          <w:rFonts w:hint="eastAsia"/>
          <w:sz w:val="24"/>
        </w:rPr>
        <w:t>/</w:t>
      </w:r>
      <w:r w:rsidRPr="007F4924">
        <w:rPr>
          <w:rFonts w:hint="eastAsia"/>
          <w:sz w:val="24"/>
        </w:rPr>
        <w:t>年。商业车险基本只针对车辆购置价格（即投保金额）、车龄所属档次、车辆用途以及上年驾车出险情况进行用户区分。</w:t>
      </w:r>
    </w:p>
    <w:p w:rsidR="007F4924" w:rsidRPr="007F4924" w:rsidRDefault="007F4924" w:rsidP="007F4924">
      <w:pPr>
        <w:tabs>
          <w:tab w:val="left" w:pos="1891"/>
        </w:tabs>
        <w:spacing w:line="400" w:lineRule="exact"/>
        <w:ind w:firstLine="482"/>
        <w:rPr>
          <w:sz w:val="24"/>
        </w:rPr>
      </w:pPr>
      <w:r w:rsidRPr="007F4924">
        <w:rPr>
          <w:rFonts w:hint="eastAsia"/>
          <w:sz w:val="24"/>
        </w:rPr>
        <w:t>以车损险为例，具体保费计算步骤：第一，判断车辆购置价格作为投保金额。第二，根据车龄、车辆用途查询所属区间保险费率。第三，根据保费</w:t>
      </w:r>
      <w:r w:rsidRPr="007F4924">
        <w:rPr>
          <w:rFonts w:hint="eastAsia"/>
          <w:sz w:val="24"/>
        </w:rPr>
        <w:t>=</w:t>
      </w:r>
      <w:r w:rsidRPr="007F4924">
        <w:rPr>
          <w:rFonts w:hint="eastAsia"/>
          <w:sz w:val="24"/>
        </w:rPr>
        <w:t>基础保费</w:t>
      </w:r>
      <w:r w:rsidRPr="007F4924">
        <w:rPr>
          <w:rFonts w:hint="eastAsia"/>
          <w:sz w:val="24"/>
        </w:rPr>
        <w:t>+</w:t>
      </w:r>
      <w:r w:rsidRPr="007F4924">
        <w:rPr>
          <w:rFonts w:hint="eastAsia"/>
          <w:sz w:val="24"/>
        </w:rPr>
        <w:t>保险金额</w:t>
      </w:r>
      <w:r w:rsidRPr="007F4924">
        <w:rPr>
          <w:rFonts w:hint="eastAsia"/>
          <w:sz w:val="24"/>
        </w:rPr>
        <w:t>*</w:t>
      </w:r>
      <w:r w:rsidRPr="007F4924">
        <w:rPr>
          <w:rFonts w:hint="eastAsia"/>
          <w:sz w:val="24"/>
        </w:rPr>
        <w:t>费率这一等式算出车损险的大小。</w:t>
      </w:r>
    </w:p>
    <w:p w:rsidR="007F4924" w:rsidRPr="007F4924" w:rsidRDefault="007F4924" w:rsidP="007F4924">
      <w:pPr>
        <w:tabs>
          <w:tab w:val="left" w:pos="1891"/>
        </w:tabs>
        <w:spacing w:line="400" w:lineRule="exact"/>
        <w:ind w:firstLine="482"/>
        <w:rPr>
          <w:sz w:val="24"/>
        </w:rPr>
      </w:pPr>
      <w:r w:rsidRPr="007F4924">
        <w:rPr>
          <w:rFonts w:hint="eastAsia"/>
          <w:sz w:val="24"/>
        </w:rPr>
        <w:t>再以第三者责任险为例，具体保费计算步骤：第一，用户选择三者投保金额，第二，根据保费</w:t>
      </w:r>
      <w:r w:rsidRPr="007F4924">
        <w:rPr>
          <w:rFonts w:hint="eastAsia"/>
          <w:sz w:val="24"/>
        </w:rPr>
        <w:t>=</w:t>
      </w:r>
      <w:r w:rsidRPr="007F4924">
        <w:rPr>
          <w:rFonts w:hint="eastAsia"/>
          <w:sz w:val="24"/>
        </w:rPr>
        <w:t>保险金额</w:t>
      </w:r>
      <w:r w:rsidRPr="007F4924">
        <w:rPr>
          <w:rFonts w:hint="eastAsia"/>
          <w:sz w:val="24"/>
        </w:rPr>
        <w:t>*</w:t>
      </w:r>
      <w:r w:rsidRPr="007F4924">
        <w:rPr>
          <w:rFonts w:hint="eastAsia"/>
          <w:sz w:val="24"/>
        </w:rPr>
        <w:t>费率这一等式算出第三者责任险的大小。</w:t>
      </w:r>
    </w:p>
    <w:p w:rsidR="00482FDC" w:rsidRPr="00325749" w:rsidRDefault="007F4924" w:rsidP="00325749">
      <w:pPr>
        <w:tabs>
          <w:tab w:val="left" w:pos="1891"/>
        </w:tabs>
        <w:spacing w:line="400" w:lineRule="exact"/>
        <w:ind w:firstLine="482"/>
        <w:rPr>
          <w:sz w:val="24"/>
        </w:rPr>
      </w:pPr>
      <w:r w:rsidRPr="007F4924">
        <w:rPr>
          <w:rFonts w:hint="eastAsia"/>
          <w:sz w:val="24"/>
        </w:rPr>
        <w:t>最后，每家保险公司根据续保</w:t>
      </w:r>
      <w:proofErr w:type="gramStart"/>
      <w:r w:rsidRPr="007F4924">
        <w:rPr>
          <w:rFonts w:hint="eastAsia"/>
          <w:sz w:val="24"/>
        </w:rPr>
        <w:t>人上年</w:t>
      </w:r>
      <w:proofErr w:type="gramEnd"/>
      <w:r w:rsidRPr="007F4924">
        <w:rPr>
          <w:rFonts w:hint="eastAsia"/>
          <w:sz w:val="24"/>
        </w:rPr>
        <w:t>的理赔记录还会给予投保人一定的优惠折扣。</w:t>
      </w:r>
    </w:p>
    <w:p w:rsidR="00AD15E8" w:rsidRPr="00DC1DE1" w:rsidRDefault="00AD15E8" w:rsidP="00AD15E8">
      <w:pPr>
        <w:pStyle w:val="3"/>
        <w:spacing w:before="240" w:after="120" w:line="400" w:lineRule="exact"/>
        <w:rPr>
          <w:rFonts w:ascii="黑体" w:eastAsia="黑体" w:hAnsi="黑体"/>
          <w:b w:val="0"/>
          <w:sz w:val="26"/>
          <w:szCs w:val="26"/>
        </w:rPr>
      </w:pPr>
      <w:bookmarkStart w:id="73" w:name="_Toc448295866"/>
      <w:r w:rsidRPr="00DC1DE1">
        <w:rPr>
          <w:rFonts w:ascii="黑体" w:eastAsia="黑体" w:hAnsi="黑体"/>
          <w:b w:val="0"/>
          <w:sz w:val="26"/>
          <w:szCs w:val="26"/>
        </w:rPr>
        <w:t>3.1.2</w:t>
      </w:r>
      <w:r w:rsidRPr="00DC1DE1">
        <w:rPr>
          <w:rFonts w:ascii="黑体" w:eastAsia="黑体" w:hAnsi="黑体" w:hint="eastAsia"/>
          <w:b w:val="0"/>
          <w:sz w:val="26"/>
          <w:szCs w:val="26"/>
        </w:rPr>
        <w:t xml:space="preserve"> </w:t>
      </w:r>
      <w:r w:rsidR="007D34C6" w:rsidRPr="00DC1DE1">
        <w:rPr>
          <w:rFonts w:ascii="黑体" w:eastAsia="黑体" w:hAnsi="黑体"/>
          <w:b w:val="0"/>
          <w:sz w:val="26"/>
          <w:szCs w:val="26"/>
        </w:rPr>
        <w:t xml:space="preserve"> </w:t>
      </w:r>
      <w:r w:rsidR="004F7B53" w:rsidRPr="004F7B53">
        <w:rPr>
          <w:rFonts w:ascii="黑体" w:eastAsia="黑体" w:hAnsi="黑体" w:hint="eastAsia"/>
          <w:b w:val="0"/>
          <w:sz w:val="26"/>
          <w:szCs w:val="26"/>
        </w:rPr>
        <w:t>我国当前商业车险费率市场化改革进程</w:t>
      </w:r>
      <w:bookmarkEnd w:id="73"/>
    </w:p>
    <w:p w:rsidR="0088673B" w:rsidRDefault="004F7B53" w:rsidP="00E04D44">
      <w:pPr>
        <w:tabs>
          <w:tab w:val="left" w:pos="1891"/>
        </w:tabs>
        <w:spacing w:line="400" w:lineRule="exact"/>
        <w:ind w:firstLine="482"/>
        <w:rPr>
          <w:sz w:val="24"/>
        </w:rPr>
      </w:pPr>
      <w:r w:rsidRPr="004F7B53">
        <w:rPr>
          <w:rFonts w:hint="eastAsia"/>
          <w:sz w:val="24"/>
        </w:rPr>
        <w:t>面对外部经营环境的改变和保险公司内部竞争力提升的压力，现行的商业车险条款费率已不能满足汽车用户日益提高的保险需求，保险公司也存在承保理赔服务不到位等诸多问题。车险费率进一步细分是车险健康发展的必然趋势，车险条款费率改革实在必行。</w:t>
      </w:r>
      <w:r w:rsidRPr="004F7B53">
        <w:rPr>
          <w:rFonts w:hint="eastAsia"/>
          <w:sz w:val="24"/>
        </w:rPr>
        <w:t>2012</w:t>
      </w:r>
      <w:r w:rsidRPr="004F7B53">
        <w:rPr>
          <w:rFonts w:hint="eastAsia"/>
          <w:sz w:val="24"/>
        </w:rPr>
        <w:t>年</w:t>
      </w:r>
      <w:r w:rsidRPr="004F7B53">
        <w:rPr>
          <w:rFonts w:hint="eastAsia"/>
          <w:sz w:val="24"/>
        </w:rPr>
        <w:t>3</w:t>
      </w:r>
      <w:r w:rsidRPr="004F7B53">
        <w:rPr>
          <w:rFonts w:hint="eastAsia"/>
          <w:sz w:val="24"/>
        </w:rPr>
        <w:t>月</w:t>
      </w:r>
      <w:r w:rsidRPr="004F7B53">
        <w:rPr>
          <w:rFonts w:hint="eastAsia"/>
          <w:sz w:val="24"/>
        </w:rPr>
        <w:t>8</w:t>
      </w:r>
      <w:r w:rsidRPr="004F7B53">
        <w:rPr>
          <w:rFonts w:hint="eastAsia"/>
          <w:sz w:val="24"/>
        </w:rPr>
        <w:t>日，保监会发布《关于加强机动车辆商业保险条款费率管理的通知》，要求进一步完善商业车险条款费率管理制度，逐步建立市场化导向的条款费率形成机制，这是车险费率市场化改革正式启动的信号。这说明，我国车险市场正在经历由最初的统一费率到差别费率的转变。</w:t>
      </w:r>
    </w:p>
    <w:p w:rsidR="004F7B53" w:rsidRPr="004F7B53" w:rsidRDefault="004F7B53" w:rsidP="004F7B53">
      <w:pPr>
        <w:tabs>
          <w:tab w:val="left" w:pos="1891"/>
        </w:tabs>
        <w:spacing w:line="400" w:lineRule="exact"/>
        <w:ind w:firstLine="482"/>
        <w:rPr>
          <w:sz w:val="24"/>
        </w:rPr>
      </w:pPr>
      <w:r w:rsidRPr="004F7B53">
        <w:rPr>
          <w:rFonts w:hint="eastAsia"/>
          <w:sz w:val="24"/>
        </w:rPr>
        <w:t>在即将实施的新一轮车险费率市场化中，所有的改变几乎都直接体现在了保费的计算上。</w:t>
      </w:r>
    </w:p>
    <w:p w:rsidR="004F7B53" w:rsidRPr="004F7B53" w:rsidRDefault="004F7B53" w:rsidP="004F7B53">
      <w:pPr>
        <w:tabs>
          <w:tab w:val="left" w:pos="1891"/>
        </w:tabs>
        <w:spacing w:line="400" w:lineRule="exact"/>
        <w:ind w:firstLine="482"/>
        <w:rPr>
          <w:sz w:val="24"/>
        </w:rPr>
      </w:pPr>
      <w:r w:rsidRPr="004F7B53">
        <w:rPr>
          <w:rFonts w:hint="eastAsia"/>
          <w:sz w:val="24"/>
        </w:rPr>
        <w:t>保费</w:t>
      </w:r>
      <w:r w:rsidRPr="004F7B53">
        <w:rPr>
          <w:rFonts w:hint="eastAsia"/>
          <w:sz w:val="24"/>
        </w:rPr>
        <w:t>=[</w:t>
      </w:r>
      <w:r w:rsidRPr="004F7B53">
        <w:rPr>
          <w:rFonts w:hint="eastAsia"/>
          <w:sz w:val="24"/>
        </w:rPr>
        <w:t>基准</w:t>
      </w:r>
      <w:proofErr w:type="gramStart"/>
      <w:r w:rsidRPr="004F7B53">
        <w:rPr>
          <w:rFonts w:hint="eastAsia"/>
          <w:sz w:val="24"/>
        </w:rPr>
        <w:t>纯风险</w:t>
      </w:r>
      <w:proofErr w:type="gramEnd"/>
      <w:r w:rsidRPr="004F7B53">
        <w:rPr>
          <w:rFonts w:hint="eastAsia"/>
          <w:sz w:val="24"/>
        </w:rPr>
        <w:t>保费</w:t>
      </w:r>
      <w:r w:rsidRPr="004F7B53">
        <w:rPr>
          <w:rFonts w:hint="eastAsia"/>
          <w:sz w:val="24"/>
        </w:rPr>
        <w:t>/(1-</w:t>
      </w:r>
      <w:r w:rsidRPr="004F7B53">
        <w:rPr>
          <w:rFonts w:hint="eastAsia"/>
          <w:sz w:val="24"/>
        </w:rPr>
        <w:t>附加费用率</w:t>
      </w:r>
      <w:r w:rsidRPr="004F7B53">
        <w:rPr>
          <w:rFonts w:hint="eastAsia"/>
          <w:sz w:val="24"/>
        </w:rPr>
        <w:t>)]*</w:t>
      </w:r>
      <w:r w:rsidRPr="004F7B53">
        <w:rPr>
          <w:rFonts w:hint="eastAsia"/>
          <w:sz w:val="24"/>
        </w:rPr>
        <w:t>费率调整系数</w:t>
      </w:r>
    </w:p>
    <w:p w:rsidR="004F7B53" w:rsidRPr="004F7B53" w:rsidRDefault="004F7B53" w:rsidP="004F7B53">
      <w:pPr>
        <w:tabs>
          <w:tab w:val="left" w:pos="1891"/>
        </w:tabs>
        <w:spacing w:line="400" w:lineRule="exact"/>
        <w:ind w:firstLine="482"/>
        <w:rPr>
          <w:sz w:val="24"/>
        </w:rPr>
      </w:pPr>
      <w:r w:rsidRPr="004F7B53">
        <w:rPr>
          <w:rFonts w:hint="eastAsia"/>
          <w:sz w:val="24"/>
        </w:rPr>
        <w:t>对于第一项“基准纯风险保费部分”，车险费率改革的新思路较之前已有明显调整，最大的变化是：在以新车购置价、车龄、座位数等因素为核心的现有车险定价模式基础上，实时国际上同行的车型定价模式，最终实现品牌车型的差异化定价。不同车型的零整比就会影响到车损险的定价，零整比系数越高，赔付成本越高，相应保费就可能越高。</w:t>
      </w:r>
    </w:p>
    <w:p w:rsidR="004F7B53" w:rsidRPr="004F7B53" w:rsidRDefault="004F7B53" w:rsidP="004F7B53">
      <w:pPr>
        <w:tabs>
          <w:tab w:val="left" w:pos="1891"/>
        </w:tabs>
        <w:spacing w:line="400" w:lineRule="exact"/>
        <w:ind w:firstLine="482"/>
        <w:rPr>
          <w:sz w:val="24"/>
        </w:rPr>
      </w:pPr>
      <w:r w:rsidRPr="004F7B53">
        <w:rPr>
          <w:rFonts w:hint="eastAsia"/>
          <w:sz w:val="24"/>
        </w:rPr>
        <w:lastRenderedPageBreak/>
        <w:t>公式中第二个变量“附加费用率”，其数值则选择平移</w:t>
      </w:r>
      <w:r w:rsidRPr="004F7B53">
        <w:rPr>
          <w:rFonts w:hint="eastAsia"/>
          <w:sz w:val="24"/>
        </w:rPr>
        <w:t>2012-2013</w:t>
      </w:r>
      <w:r w:rsidRPr="004F7B53">
        <w:rPr>
          <w:rFonts w:hint="eastAsia"/>
          <w:sz w:val="24"/>
        </w:rPr>
        <w:t>年行业费用率的均值水平</w:t>
      </w:r>
      <w:r w:rsidRPr="004F7B53">
        <w:rPr>
          <w:rFonts w:hint="eastAsia"/>
          <w:sz w:val="24"/>
        </w:rPr>
        <w:t>35%</w:t>
      </w:r>
      <w:r w:rsidRPr="004F7B53">
        <w:rPr>
          <w:rFonts w:hint="eastAsia"/>
          <w:sz w:val="24"/>
        </w:rPr>
        <w:t>。新的保费公式下，附加费用</w:t>
      </w:r>
      <w:proofErr w:type="gramStart"/>
      <w:r w:rsidRPr="004F7B53">
        <w:rPr>
          <w:rFonts w:hint="eastAsia"/>
          <w:sz w:val="24"/>
        </w:rPr>
        <w:t>率正式</w:t>
      </w:r>
      <w:proofErr w:type="gramEnd"/>
      <w:r w:rsidRPr="004F7B53">
        <w:rPr>
          <w:rFonts w:hint="eastAsia"/>
          <w:sz w:val="24"/>
        </w:rPr>
        <w:t>成为保险公司自负盈亏的根本原因。这一指标可以理解为业务获取成本与公司的运营成本。</w:t>
      </w:r>
    </w:p>
    <w:p w:rsidR="004F7B53" w:rsidRPr="004F7B53" w:rsidRDefault="004F7B53" w:rsidP="004F7B53">
      <w:pPr>
        <w:tabs>
          <w:tab w:val="left" w:pos="1891"/>
        </w:tabs>
        <w:spacing w:line="400" w:lineRule="exact"/>
        <w:ind w:firstLine="482"/>
        <w:rPr>
          <w:sz w:val="24"/>
        </w:rPr>
      </w:pPr>
      <w:r w:rsidRPr="004F7B53">
        <w:rPr>
          <w:rFonts w:hint="eastAsia"/>
          <w:sz w:val="24"/>
        </w:rPr>
        <w:t>而针对公式的第三大变量“费率调整系数”，保监会为其明确了三类相关因子系数，分别是“无赔款优待系数”（</w:t>
      </w:r>
      <w:r w:rsidRPr="004F7B53">
        <w:rPr>
          <w:rFonts w:hint="eastAsia"/>
          <w:sz w:val="24"/>
        </w:rPr>
        <w:t>NCD</w:t>
      </w:r>
      <w:r w:rsidRPr="004F7B53">
        <w:rPr>
          <w:rFonts w:hint="eastAsia"/>
          <w:sz w:val="24"/>
        </w:rPr>
        <w:t>）、“自主核保系数”以及“渠道系数”。在费率调整系数中，</w:t>
      </w:r>
      <w:proofErr w:type="gramStart"/>
      <w:r w:rsidRPr="004F7B53">
        <w:rPr>
          <w:rFonts w:hint="eastAsia"/>
          <w:sz w:val="24"/>
        </w:rPr>
        <w:t>新费改</w:t>
      </w:r>
      <w:proofErr w:type="gramEnd"/>
      <w:r w:rsidRPr="004F7B53">
        <w:rPr>
          <w:rFonts w:hint="eastAsia"/>
          <w:sz w:val="24"/>
        </w:rPr>
        <w:t>中引入了自主核保系数，删除了旧体系中处理</w:t>
      </w:r>
      <w:r w:rsidRPr="004F7B53">
        <w:rPr>
          <w:rFonts w:hint="eastAsia"/>
          <w:sz w:val="24"/>
        </w:rPr>
        <w:t>NCD</w:t>
      </w:r>
      <w:r w:rsidRPr="004F7B53">
        <w:rPr>
          <w:rFonts w:hint="eastAsia"/>
          <w:sz w:val="24"/>
        </w:rPr>
        <w:t>之外的</w:t>
      </w:r>
      <w:r w:rsidRPr="004F7B53">
        <w:rPr>
          <w:rFonts w:hint="eastAsia"/>
          <w:sz w:val="24"/>
        </w:rPr>
        <w:t>13</w:t>
      </w:r>
      <w:r w:rsidRPr="004F7B53">
        <w:rPr>
          <w:rFonts w:hint="eastAsia"/>
          <w:sz w:val="24"/>
        </w:rPr>
        <w:t>个习俗。“自主核保系数”的出险，给市场留下自主核保的空间，好业务与</w:t>
      </w:r>
      <w:proofErr w:type="gramStart"/>
      <w:r w:rsidRPr="004F7B53">
        <w:rPr>
          <w:rFonts w:hint="eastAsia"/>
          <w:sz w:val="24"/>
        </w:rPr>
        <w:t>坏业务</w:t>
      </w:r>
      <w:proofErr w:type="gramEnd"/>
      <w:r w:rsidRPr="004F7B53">
        <w:rPr>
          <w:rFonts w:hint="eastAsia"/>
          <w:sz w:val="24"/>
        </w:rPr>
        <w:t>的界限更为模糊，因此对公司风险筛选能力的要求更高。</w:t>
      </w:r>
    </w:p>
    <w:p w:rsidR="00046B2D" w:rsidRDefault="004F7B53" w:rsidP="004F7B53">
      <w:pPr>
        <w:tabs>
          <w:tab w:val="left" w:pos="1891"/>
        </w:tabs>
        <w:spacing w:line="400" w:lineRule="exact"/>
        <w:ind w:firstLine="482"/>
        <w:rPr>
          <w:sz w:val="24"/>
        </w:rPr>
      </w:pPr>
      <w:r w:rsidRPr="004F7B53">
        <w:rPr>
          <w:rFonts w:hint="eastAsia"/>
          <w:sz w:val="24"/>
        </w:rPr>
        <w:t>总体来看，我国目前乘用车商业车险用户区分因子较少，并且其中大部分因子主要是从车因素。定价主要还停留在总平均费率厘定法阶段，个体风险的区分较少。</w:t>
      </w:r>
    </w:p>
    <w:p w:rsidR="004F7B53" w:rsidRPr="00DC1DE1" w:rsidRDefault="004F7B53" w:rsidP="004F7B53">
      <w:pPr>
        <w:pStyle w:val="3"/>
        <w:spacing w:before="240" w:after="120" w:line="400" w:lineRule="exact"/>
        <w:rPr>
          <w:rFonts w:ascii="黑体" w:eastAsia="黑体" w:hAnsi="黑体"/>
          <w:b w:val="0"/>
          <w:sz w:val="26"/>
          <w:szCs w:val="26"/>
        </w:rPr>
      </w:pPr>
      <w:bookmarkStart w:id="74" w:name="_Toc448295867"/>
      <w:r>
        <w:rPr>
          <w:rFonts w:ascii="黑体" w:eastAsia="黑体" w:hAnsi="黑体"/>
          <w:b w:val="0"/>
          <w:sz w:val="26"/>
          <w:szCs w:val="26"/>
        </w:rPr>
        <w:t>3.1.</w:t>
      </w:r>
      <w:r>
        <w:rPr>
          <w:rFonts w:ascii="黑体" w:eastAsia="黑体" w:hAnsi="黑体" w:hint="eastAsia"/>
          <w:b w:val="0"/>
          <w:sz w:val="26"/>
          <w:szCs w:val="26"/>
        </w:rPr>
        <w:t>3</w:t>
      </w:r>
      <w:r w:rsidRPr="00DC1DE1">
        <w:rPr>
          <w:rFonts w:ascii="黑体" w:eastAsia="黑体" w:hAnsi="黑体" w:hint="eastAsia"/>
          <w:b w:val="0"/>
          <w:sz w:val="26"/>
          <w:szCs w:val="26"/>
        </w:rPr>
        <w:t xml:space="preserve"> </w:t>
      </w:r>
      <w:r w:rsidRPr="00DC1DE1">
        <w:rPr>
          <w:rFonts w:ascii="黑体" w:eastAsia="黑体" w:hAnsi="黑体"/>
          <w:b w:val="0"/>
          <w:sz w:val="26"/>
          <w:szCs w:val="26"/>
        </w:rPr>
        <w:t xml:space="preserve"> </w:t>
      </w:r>
      <w:r w:rsidRPr="004F7B53">
        <w:rPr>
          <w:rFonts w:ascii="黑体" w:eastAsia="黑体" w:hAnsi="黑体" w:hint="eastAsia"/>
          <w:b w:val="0"/>
          <w:sz w:val="26"/>
          <w:szCs w:val="26"/>
        </w:rPr>
        <w:t>P2P商业车险特征与厘定方法分析</w:t>
      </w:r>
      <w:bookmarkEnd w:id="74"/>
    </w:p>
    <w:p w:rsidR="004F7B53" w:rsidRPr="004F7B53" w:rsidRDefault="004F7B53" w:rsidP="004F7B53">
      <w:pPr>
        <w:tabs>
          <w:tab w:val="left" w:pos="1891"/>
        </w:tabs>
        <w:spacing w:line="400" w:lineRule="exact"/>
        <w:ind w:firstLineChars="200" w:firstLine="480"/>
        <w:rPr>
          <w:sz w:val="24"/>
        </w:rPr>
      </w:pPr>
      <w:r w:rsidRPr="004F7B53">
        <w:rPr>
          <w:sz w:val="24"/>
        </w:rPr>
        <w:t>租车公司是</w:t>
      </w:r>
      <w:r w:rsidRPr="004F7B53">
        <w:rPr>
          <w:rFonts w:hint="eastAsia"/>
          <w:sz w:val="24"/>
        </w:rPr>
        <w:t>指给租车人提供租车服务的公司，租车服务可以满足租客们节约养车成本以及在时间、地点、车型品牌等方面灵活选择的需求。近些年租车业务量快速增长，同时随着移动互联网的飞速发展</w:t>
      </w:r>
      <w:r w:rsidRPr="004F7B53">
        <w:rPr>
          <w:sz w:val="24"/>
        </w:rPr>
        <w:t>信息和实物之间、线上和线下之间的联系变得愈加紧密，</w:t>
      </w:r>
      <w:r w:rsidRPr="004F7B53">
        <w:rPr>
          <w:rFonts w:hint="eastAsia"/>
          <w:sz w:val="24"/>
        </w:rPr>
        <w:t>使得用户可以随时定位搜索周边租车</w:t>
      </w:r>
      <w:r w:rsidRPr="004F7B53">
        <w:rPr>
          <w:rFonts w:hint="eastAsia"/>
          <w:sz w:val="24"/>
        </w:rPr>
        <w:t>/</w:t>
      </w:r>
      <w:r w:rsidRPr="004F7B53">
        <w:rPr>
          <w:rFonts w:hint="eastAsia"/>
          <w:sz w:val="24"/>
        </w:rPr>
        <w:t>用车信息，除了传统的重资产型（租用车辆属于租车公司财产）租车公司，</w:t>
      </w:r>
      <w:r w:rsidRPr="004F7B53">
        <w:rPr>
          <w:rFonts w:hint="eastAsia"/>
          <w:sz w:val="24"/>
        </w:rPr>
        <w:t>P2P</w:t>
      </w:r>
      <w:r w:rsidRPr="004F7B53">
        <w:rPr>
          <w:rFonts w:hint="eastAsia"/>
          <w:sz w:val="24"/>
        </w:rPr>
        <w:t>租车公司开始出现。</w:t>
      </w:r>
    </w:p>
    <w:p w:rsidR="004F7B53" w:rsidRPr="004F7B53" w:rsidRDefault="004F7B53" w:rsidP="004F7B53">
      <w:pPr>
        <w:tabs>
          <w:tab w:val="left" w:pos="1891"/>
        </w:tabs>
        <w:spacing w:line="400" w:lineRule="exact"/>
        <w:rPr>
          <w:sz w:val="24"/>
        </w:rPr>
      </w:pPr>
      <w:r w:rsidRPr="004F7B53">
        <w:rPr>
          <w:rFonts w:hint="eastAsia"/>
          <w:sz w:val="24"/>
        </w:rPr>
        <w:t>P2P</w:t>
      </w:r>
      <w:r w:rsidRPr="004F7B53">
        <w:rPr>
          <w:rFonts w:hint="eastAsia"/>
          <w:sz w:val="24"/>
        </w:rPr>
        <w:t>租车公司本质上是一个租车中介，它将车主和租客的信息有效地整合在一起并提供第三方监管保障服务。</w:t>
      </w:r>
      <w:r w:rsidRPr="004F7B53">
        <w:rPr>
          <w:rFonts w:hint="eastAsia"/>
          <w:sz w:val="24"/>
        </w:rPr>
        <w:t>P2P</w:t>
      </w:r>
      <w:r w:rsidRPr="004F7B53">
        <w:rPr>
          <w:rFonts w:hint="eastAsia"/>
          <w:sz w:val="24"/>
        </w:rPr>
        <w:t>租车可以有效整合闲置车辆资源，车主可以在不用车时将车共享出租，获得收入；对于租车来说，打开手机</w:t>
      </w:r>
      <w:r w:rsidRPr="004F7B53">
        <w:rPr>
          <w:rFonts w:hint="eastAsia"/>
          <w:sz w:val="24"/>
        </w:rPr>
        <w:t>APP</w:t>
      </w:r>
      <w:r w:rsidRPr="004F7B53">
        <w:rPr>
          <w:rFonts w:hint="eastAsia"/>
          <w:sz w:val="24"/>
        </w:rPr>
        <w:t>就可以搜索到附近可租车辆，方便快捷，无需专程跑到租车网点取车。</w:t>
      </w:r>
    </w:p>
    <w:p w:rsidR="004F7B53" w:rsidRPr="004F7B53" w:rsidRDefault="004F7B53" w:rsidP="004F7B53">
      <w:pPr>
        <w:tabs>
          <w:tab w:val="left" w:pos="1891"/>
        </w:tabs>
        <w:spacing w:line="400" w:lineRule="exact"/>
        <w:ind w:firstLineChars="200" w:firstLine="480"/>
        <w:rPr>
          <w:sz w:val="24"/>
        </w:rPr>
      </w:pPr>
      <w:r w:rsidRPr="004F7B53">
        <w:rPr>
          <w:rFonts w:hint="eastAsia"/>
          <w:sz w:val="24"/>
        </w:rPr>
        <w:t>对于</w:t>
      </w:r>
      <w:r w:rsidRPr="004F7B53">
        <w:rPr>
          <w:rFonts w:hint="eastAsia"/>
          <w:sz w:val="24"/>
        </w:rPr>
        <w:t>P2P</w:t>
      </w:r>
      <w:r w:rsidRPr="004F7B53">
        <w:rPr>
          <w:rFonts w:hint="eastAsia"/>
          <w:sz w:val="24"/>
        </w:rPr>
        <w:t>租车模式来说，</w:t>
      </w:r>
      <w:proofErr w:type="gramStart"/>
      <w:r w:rsidRPr="004F7B53">
        <w:rPr>
          <w:rFonts w:hint="eastAsia"/>
          <w:sz w:val="24"/>
        </w:rPr>
        <w:t>风控体系</w:t>
      </w:r>
      <w:proofErr w:type="gramEnd"/>
      <w:r w:rsidRPr="004F7B53">
        <w:rPr>
          <w:rFonts w:hint="eastAsia"/>
          <w:sz w:val="24"/>
        </w:rPr>
        <w:t>的建设是至关重要的。为了防止丢车问题的发生，租车公司（包括</w:t>
      </w:r>
      <w:r w:rsidRPr="004F7B53">
        <w:rPr>
          <w:rFonts w:hint="eastAsia"/>
          <w:sz w:val="24"/>
        </w:rPr>
        <w:t>P2P</w:t>
      </w:r>
      <w:r w:rsidRPr="004F7B53">
        <w:rPr>
          <w:rFonts w:hint="eastAsia"/>
          <w:sz w:val="24"/>
        </w:rPr>
        <w:t>租车公司）一般都会在其平台上的车辆</w:t>
      </w:r>
      <w:proofErr w:type="gramStart"/>
      <w:r w:rsidRPr="004F7B53">
        <w:rPr>
          <w:rFonts w:hint="eastAsia"/>
          <w:sz w:val="24"/>
        </w:rPr>
        <w:t>安装车</w:t>
      </w:r>
      <w:proofErr w:type="gramEnd"/>
      <w:r w:rsidRPr="004F7B53">
        <w:rPr>
          <w:rFonts w:hint="eastAsia"/>
          <w:sz w:val="24"/>
        </w:rPr>
        <w:t>联网盒子设备，可以实时定位车辆，获取到汽车的行驶状态等信息。同时，为了避免车主与租车出险纠纷的发生，除了车主必上的</w:t>
      </w:r>
      <w:proofErr w:type="gramStart"/>
      <w:r w:rsidRPr="004F7B53">
        <w:rPr>
          <w:rFonts w:hint="eastAsia"/>
          <w:sz w:val="24"/>
        </w:rPr>
        <w:t>交强险</w:t>
      </w:r>
      <w:proofErr w:type="gramEnd"/>
      <w:r w:rsidRPr="004F7B53">
        <w:rPr>
          <w:rFonts w:hint="eastAsia"/>
          <w:sz w:val="24"/>
        </w:rPr>
        <w:t>以及商业车险之外，租客也需再购买购一份商业车险。</w:t>
      </w:r>
    </w:p>
    <w:p w:rsidR="004F7B53" w:rsidRPr="004F7B53" w:rsidRDefault="004F7B53" w:rsidP="004F7B53">
      <w:pPr>
        <w:tabs>
          <w:tab w:val="left" w:pos="1891"/>
        </w:tabs>
        <w:spacing w:line="400" w:lineRule="exact"/>
        <w:ind w:firstLineChars="200" w:firstLine="480"/>
        <w:rPr>
          <w:sz w:val="24"/>
        </w:rPr>
      </w:pPr>
      <w:r w:rsidRPr="004F7B53">
        <w:rPr>
          <w:rFonts w:hint="eastAsia"/>
          <w:sz w:val="24"/>
        </w:rPr>
        <w:t>P2P</w:t>
      </w:r>
      <w:r w:rsidRPr="004F7B53">
        <w:rPr>
          <w:rFonts w:hint="eastAsia"/>
          <w:sz w:val="24"/>
        </w:rPr>
        <w:t>平台的商业车险是传统车险的衍生品，与传统乘用车保险有几点不同，具体可以分为：保险参与人关系的变化、保险标的</w:t>
      </w:r>
      <w:proofErr w:type="gramStart"/>
      <w:r w:rsidRPr="004F7B53">
        <w:rPr>
          <w:rFonts w:hint="eastAsia"/>
          <w:sz w:val="24"/>
        </w:rPr>
        <w:t>的</w:t>
      </w:r>
      <w:proofErr w:type="gramEnd"/>
      <w:r w:rsidRPr="004F7B53">
        <w:rPr>
          <w:rFonts w:hint="eastAsia"/>
          <w:sz w:val="24"/>
        </w:rPr>
        <w:t>变化、被保险车辆性质的变化以及保险周期的变化。具体分析如下：</w:t>
      </w:r>
    </w:p>
    <w:p w:rsidR="004F7B53" w:rsidRPr="004F7B53" w:rsidRDefault="004F7B53" w:rsidP="004F7B53">
      <w:pPr>
        <w:numPr>
          <w:ilvl w:val="0"/>
          <w:numId w:val="41"/>
        </w:numPr>
        <w:tabs>
          <w:tab w:val="left" w:pos="1891"/>
        </w:tabs>
        <w:spacing w:line="400" w:lineRule="exact"/>
        <w:rPr>
          <w:sz w:val="24"/>
        </w:rPr>
      </w:pPr>
      <w:r w:rsidRPr="004F7B53">
        <w:rPr>
          <w:rFonts w:hint="eastAsia"/>
          <w:sz w:val="24"/>
        </w:rPr>
        <w:t>保险参与人关系的变化</w:t>
      </w:r>
    </w:p>
    <w:p w:rsidR="004F7B53" w:rsidRPr="004F7B53" w:rsidRDefault="004F7B53" w:rsidP="004F7B53">
      <w:pPr>
        <w:tabs>
          <w:tab w:val="left" w:pos="1891"/>
        </w:tabs>
        <w:spacing w:line="400" w:lineRule="exact"/>
        <w:rPr>
          <w:sz w:val="24"/>
        </w:rPr>
      </w:pPr>
      <w:r w:rsidRPr="004F7B53">
        <w:rPr>
          <w:rFonts w:hint="eastAsia"/>
          <w:sz w:val="24"/>
        </w:rPr>
        <w:t>传统乘用车商业保险的投保人是车主，而</w:t>
      </w:r>
      <w:r w:rsidRPr="004F7B53">
        <w:rPr>
          <w:rFonts w:hint="eastAsia"/>
          <w:sz w:val="24"/>
        </w:rPr>
        <w:t>P2P</w:t>
      </w:r>
      <w:r w:rsidRPr="004F7B53">
        <w:rPr>
          <w:rFonts w:hint="eastAsia"/>
          <w:sz w:val="24"/>
        </w:rPr>
        <w:t>平台的商业车险投保人是租客。由于这一性质，例如车龄等反向激励因子就不应纳入到被保险人风险选择框架中。（传统车险车龄越长，</w:t>
      </w:r>
      <w:proofErr w:type="gramStart"/>
      <w:r w:rsidRPr="004F7B53">
        <w:rPr>
          <w:rFonts w:hint="eastAsia"/>
          <w:sz w:val="24"/>
        </w:rPr>
        <w:t>保费越</w:t>
      </w:r>
      <w:proofErr w:type="gramEnd"/>
      <w:r w:rsidRPr="004F7B53">
        <w:rPr>
          <w:rFonts w:hint="eastAsia"/>
          <w:sz w:val="24"/>
        </w:rPr>
        <w:t>高；而一般车主愿意延长汽车使用寿命，但租车平台上，用户更愿租新车。）</w:t>
      </w:r>
    </w:p>
    <w:p w:rsidR="004F7B53" w:rsidRPr="004F7B53" w:rsidRDefault="004F7B53" w:rsidP="004F7B53">
      <w:pPr>
        <w:numPr>
          <w:ilvl w:val="0"/>
          <w:numId w:val="41"/>
        </w:numPr>
        <w:tabs>
          <w:tab w:val="left" w:pos="1891"/>
        </w:tabs>
        <w:spacing w:line="400" w:lineRule="exact"/>
        <w:rPr>
          <w:sz w:val="24"/>
        </w:rPr>
      </w:pPr>
      <w:r w:rsidRPr="004F7B53">
        <w:rPr>
          <w:rFonts w:hint="eastAsia"/>
          <w:sz w:val="24"/>
        </w:rPr>
        <w:lastRenderedPageBreak/>
        <w:t>保险标的</w:t>
      </w:r>
      <w:proofErr w:type="gramStart"/>
      <w:r w:rsidRPr="004F7B53">
        <w:rPr>
          <w:rFonts w:hint="eastAsia"/>
          <w:sz w:val="24"/>
        </w:rPr>
        <w:t>的</w:t>
      </w:r>
      <w:proofErr w:type="gramEnd"/>
      <w:r w:rsidRPr="004F7B53">
        <w:rPr>
          <w:rFonts w:hint="eastAsia"/>
          <w:sz w:val="24"/>
        </w:rPr>
        <w:t>变化</w:t>
      </w:r>
    </w:p>
    <w:p w:rsidR="004F7B53" w:rsidRPr="004F7B53" w:rsidRDefault="004F7B53" w:rsidP="004F7B53">
      <w:pPr>
        <w:tabs>
          <w:tab w:val="left" w:pos="1891"/>
        </w:tabs>
        <w:spacing w:line="400" w:lineRule="exact"/>
        <w:rPr>
          <w:sz w:val="24"/>
        </w:rPr>
      </w:pPr>
      <w:r w:rsidRPr="004F7B53">
        <w:rPr>
          <w:rFonts w:hint="eastAsia"/>
          <w:sz w:val="24"/>
        </w:rPr>
        <w:t>传统乘用车商业保险根据标的</w:t>
      </w:r>
      <w:proofErr w:type="gramStart"/>
      <w:r w:rsidRPr="004F7B53">
        <w:rPr>
          <w:rFonts w:hint="eastAsia"/>
          <w:sz w:val="24"/>
        </w:rPr>
        <w:t>的</w:t>
      </w:r>
      <w:proofErr w:type="gramEnd"/>
      <w:r w:rsidRPr="004F7B53">
        <w:rPr>
          <w:rFonts w:hint="eastAsia"/>
          <w:sz w:val="24"/>
        </w:rPr>
        <w:t>不同又可以分为车辆损失险、商业第三者责任险、全车</w:t>
      </w:r>
      <w:proofErr w:type="gramStart"/>
      <w:r w:rsidRPr="004F7B53">
        <w:rPr>
          <w:rFonts w:hint="eastAsia"/>
          <w:sz w:val="24"/>
        </w:rPr>
        <w:t>盗</w:t>
      </w:r>
      <w:proofErr w:type="gramEnd"/>
      <w:r w:rsidRPr="004F7B53">
        <w:rPr>
          <w:rFonts w:hint="eastAsia"/>
          <w:sz w:val="24"/>
        </w:rPr>
        <w:t>抢险、车上人员责任险、不计免费特约条款、玻璃单独破碎险、车身划痕损失险、涉水行驶损失险等。而目前</w:t>
      </w:r>
      <w:r w:rsidRPr="004F7B53">
        <w:rPr>
          <w:rFonts w:hint="eastAsia"/>
          <w:sz w:val="24"/>
        </w:rPr>
        <w:t>P2P</w:t>
      </w:r>
      <w:r w:rsidRPr="004F7B53">
        <w:rPr>
          <w:rFonts w:hint="eastAsia"/>
          <w:sz w:val="24"/>
        </w:rPr>
        <w:t>平台所出售的商业车险是混合标的，即将上述保险产品打包再按赔偿限额和免赔额不同来出售。</w:t>
      </w:r>
    </w:p>
    <w:p w:rsidR="004F7B53" w:rsidRPr="004F7B53" w:rsidRDefault="004F7B53" w:rsidP="004F7B53">
      <w:pPr>
        <w:numPr>
          <w:ilvl w:val="0"/>
          <w:numId w:val="41"/>
        </w:numPr>
        <w:tabs>
          <w:tab w:val="left" w:pos="1891"/>
        </w:tabs>
        <w:spacing w:line="400" w:lineRule="exact"/>
        <w:rPr>
          <w:sz w:val="24"/>
        </w:rPr>
      </w:pPr>
      <w:r w:rsidRPr="004F7B53">
        <w:rPr>
          <w:rFonts w:hint="eastAsia"/>
          <w:sz w:val="24"/>
        </w:rPr>
        <w:t>被保险车辆性质的变化</w:t>
      </w:r>
    </w:p>
    <w:p w:rsidR="004F7B53" w:rsidRPr="004F7B53" w:rsidRDefault="004F7B53" w:rsidP="004F7B53">
      <w:pPr>
        <w:tabs>
          <w:tab w:val="left" w:pos="1891"/>
        </w:tabs>
        <w:spacing w:line="400" w:lineRule="exact"/>
        <w:rPr>
          <w:sz w:val="24"/>
        </w:rPr>
      </w:pPr>
      <w:r w:rsidRPr="004F7B53">
        <w:rPr>
          <w:rFonts w:hint="eastAsia"/>
          <w:sz w:val="24"/>
        </w:rPr>
        <w:t>P2P</w:t>
      </w:r>
      <w:r w:rsidRPr="004F7B53">
        <w:rPr>
          <w:rFonts w:hint="eastAsia"/>
          <w:sz w:val="24"/>
        </w:rPr>
        <w:t>平台上所提供的车辆在车主自用时属于乘用车范畴，而一旦租给租客就变成了商用车的性质。而商用</w:t>
      </w:r>
      <w:proofErr w:type="gramStart"/>
      <w:r w:rsidRPr="004F7B53">
        <w:rPr>
          <w:rFonts w:hint="eastAsia"/>
          <w:sz w:val="24"/>
        </w:rPr>
        <w:t>车有着</w:t>
      </w:r>
      <w:proofErr w:type="gramEnd"/>
      <w:r w:rsidRPr="004F7B53">
        <w:rPr>
          <w:rFonts w:hint="eastAsia"/>
          <w:sz w:val="24"/>
        </w:rPr>
        <w:t>易于标准化的特点，</w:t>
      </w:r>
      <w:r w:rsidRPr="004F7B53">
        <w:rPr>
          <w:rFonts w:hint="eastAsia"/>
          <w:sz w:val="24"/>
        </w:rPr>
        <w:t>OBD</w:t>
      </w:r>
      <w:r w:rsidRPr="004F7B53">
        <w:rPr>
          <w:rFonts w:hint="eastAsia"/>
          <w:sz w:val="24"/>
        </w:rPr>
        <w:t>等车联网设备也最先在商用车上普及。目前国内的租车平台基本已经实现了给每辆车安装汽车数据采集设备。这样一来，租客的驾驶行为就能够被记录下来。</w:t>
      </w:r>
    </w:p>
    <w:p w:rsidR="004F7B53" w:rsidRPr="004F7B53" w:rsidRDefault="004F7B53" w:rsidP="004F7B53">
      <w:pPr>
        <w:numPr>
          <w:ilvl w:val="0"/>
          <w:numId w:val="41"/>
        </w:numPr>
        <w:tabs>
          <w:tab w:val="left" w:pos="1891"/>
        </w:tabs>
        <w:spacing w:line="400" w:lineRule="exact"/>
        <w:rPr>
          <w:sz w:val="24"/>
        </w:rPr>
      </w:pPr>
      <w:r w:rsidRPr="004F7B53">
        <w:rPr>
          <w:rFonts w:hint="eastAsia"/>
          <w:sz w:val="24"/>
        </w:rPr>
        <w:t>保险周期的变化</w:t>
      </w:r>
    </w:p>
    <w:p w:rsidR="004F7B53" w:rsidRPr="004F7B53" w:rsidRDefault="004F7B53" w:rsidP="004F7B53">
      <w:pPr>
        <w:tabs>
          <w:tab w:val="left" w:pos="1891"/>
        </w:tabs>
        <w:spacing w:line="400" w:lineRule="exact"/>
        <w:rPr>
          <w:sz w:val="24"/>
        </w:rPr>
      </w:pPr>
      <w:r w:rsidRPr="004F7B53">
        <w:rPr>
          <w:rFonts w:hint="eastAsia"/>
          <w:sz w:val="24"/>
        </w:rPr>
        <w:t>传统商业车险一般的保险周期是一年，而</w:t>
      </w:r>
      <w:r w:rsidRPr="004F7B53">
        <w:rPr>
          <w:rFonts w:hint="eastAsia"/>
          <w:sz w:val="24"/>
        </w:rPr>
        <w:t>P2P</w:t>
      </w:r>
      <w:r w:rsidRPr="004F7B53">
        <w:rPr>
          <w:rFonts w:hint="eastAsia"/>
          <w:sz w:val="24"/>
        </w:rPr>
        <w:t>平台商业车险的周期为一天。这种短期保险的特点可以更好地将驾驶行为定位到同一个驾驶员（租客）身上。</w:t>
      </w:r>
    </w:p>
    <w:p w:rsidR="004F7B53" w:rsidRPr="004F7B53" w:rsidRDefault="004F7B53" w:rsidP="004F7B53">
      <w:pPr>
        <w:tabs>
          <w:tab w:val="left" w:pos="1891"/>
        </w:tabs>
        <w:spacing w:line="400" w:lineRule="exact"/>
        <w:rPr>
          <w:sz w:val="24"/>
        </w:rPr>
      </w:pPr>
      <w:proofErr w:type="gramStart"/>
      <w:r w:rsidRPr="004F7B53">
        <w:rPr>
          <w:rFonts w:hint="eastAsia"/>
          <w:sz w:val="24"/>
        </w:rPr>
        <w:t>以宝驾租车</w:t>
      </w:r>
      <w:proofErr w:type="gramEnd"/>
      <w:r w:rsidRPr="004F7B53">
        <w:rPr>
          <w:rFonts w:hint="eastAsia"/>
          <w:sz w:val="24"/>
        </w:rPr>
        <w:t>为例，目前</w:t>
      </w:r>
      <w:r w:rsidRPr="004F7B53">
        <w:rPr>
          <w:rFonts w:hint="eastAsia"/>
          <w:sz w:val="24"/>
        </w:rPr>
        <w:t>P2P</w:t>
      </w:r>
      <w:r w:rsidRPr="004F7B53">
        <w:rPr>
          <w:rFonts w:hint="eastAsia"/>
          <w:sz w:val="24"/>
        </w:rPr>
        <w:t>租车平台商业车险费率的</w:t>
      </w:r>
      <w:proofErr w:type="gramStart"/>
      <w:r w:rsidRPr="004F7B53">
        <w:rPr>
          <w:rFonts w:hint="eastAsia"/>
          <w:sz w:val="24"/>
        </w:rPr>
        <w:t>厘定仅</w:t>
      </w:r>
      <w:proofErr w:type="gramEnd"/>
      <w:r w:rsidRPr="004F7B53">
        <w:rPr>
          <w:rFonts w:hint="eastAsia"/>
          <w:sz w:val="24"/>
        </w:rPr>
        <w:t>基于车辆的租金大小（与车辆的购置价格高度相关）以及被保险人的驾龄是否已过了实习期。具体厘定方法</w:t>
      </w:r>
      <w:proofErr w:type="gramStart"/>
      <w:r w:rsidRPr="004F7B53">
        <w:rPr>
          <w:rFonts w:hint="eastAsia"/>
          <w:sz w:val="24"/>
        </w:rPr>
        <w:t>如下如下</w:t>
      </w:r>
      <w:proofErr w:type="gramEnd"/>
      <w:r w:rsidRPr="004F7B53">
        <w:rPr>
          <w:rFonts w:hint="eastAsia"/>
          <w:sz w:val="24"/>
        </w:rPr>
        <w:t>：</w:t>
      </w:r>
    </w:p>
    <w:p w:rsidR="004F7B53" w:rsidRPr="004F7B53" w:rsidRDefault="004F7B53" w:rsidP="00B05E5F">
      <w:pPr>
        <w:tabs>
          <w:tab w:val="left" w:pos="1891"/>
        </w:tabs>
        <w:spacing w:line="400" w:lineRule="exact"/>
        <w:ind w:firstLineChars="200" w:firstLine="480"/>
        <w:rPr>
          <w:sz w:val="24"/>
        </w:rPr>
      </w:pPr>
      <w:r w:rsidRPr="004F7B53">
        <w:rPr>
          <w:rFonts w:hint="eastAsia"/>
          <w:sz w:val="24"/>
        </w:rPr>
        <w:t>基本保费</w:t>
      </w:r>
      <w:r w:rsidRPr="004F7B53">
        <w:rPr>
          <w:sz w:val="24"/>
        </w:rPr>
        <w:t>=</w:t>
      </w:r>
      <w:r w:rsidRPr="004F7B53">
        <w:rPr>
          <w:rFonts w:hint="eastAsia"/>
          <w:sz w:val="24"/>
        </w:rPr>
        <w:t>租金</w:t>
      </w:r>
      <w:r w:rsidRPr="004F7B53">
        <w:rPr>
          <w:rFonts w:hint="eastAsia"/>
          <w:sz w:val="24"/>
        </w:rPr>
        <w:t>*</w:t>
      </w:r>
      <w:r w:rsidRPr="004F7B53">
        <w:rPr>
          <w:sz w:val="24"/>
        </w:rPr>
        <w:t>10%</w:t>
      </w:r>
      <w:r w:rsidRPr="004F7B53">
        <w:rPr>
          <w:rFonts w:hint="eastAsia"/>
          <w:sz w:val="24"/>
        </w:rPr>
        <w:t>（各租车平台的费率大小不同，且根据保险金额的高低也有所调整）</w:t>
      </w:r>
    </w:p>
    <w:p w:rsidR="004F7B53" w:rsidRPr="004F7B53" w:rsidRDefault="004F7B53" w:rsidP="00B05E5F">
      <w:pPr>
        <w:tabs>
          <w:tab w:val="left" w:pos="1891"/>
        </w:tabs>
        <w:spacing w:line="400" w:lineRule="exact"/>
        <w:ind w:firstLineChars="200" w:firstLine="480"/>
        <w:rPr>
          <w:sz w:val="24"/>
        </w:rPr>
      </w:pPr>
      <w:r w:rsidRPr="004F7B53">
        <w:rPr>
          <w:rFonts w:hint="eastAsia"/>
          <w:sz w:val="24"/>
        </w:rPr>
        <w:t>不计免赔额保费</w:t>
      </w:r>
      <w:r w:rsidRPr="004F7B53">
        <w:rPr>
          <w:sz w:val="24"/>
        </w:rPr>
        <w:t>=</w:t>
      </w:r>
      <w:r w:rsidRPr="004F7B53">
        <w:rPr>
          <w:rFonts w:hint="eastAsia"/>
          <w:sz w:val="24"/>
        </w:rPr>
        <w:t>租金</w:t>
      </w:r>
      <w:r w:rsidRPr="004F7B53">
        <w:rPr>
          <w:rFonts w:hint="eastAsia"/>
          <w:sz w:val="24"/>
        </w:rPr>
        <w:t>*</w:t>
      </w:r>
      <w:r w:rsidRPr="004F7B53">
        <w:rPr>
          <w:sz w:val="24"/>
        </w:rPr>
        <w:t>8%</w:t>
      </w:r>
    </w:p>
    <w:p w:rsidR="004F7B53" w:rsidRPr="004F7B53" w:rsidRDefault="004F7B53" w:rsidP="00B05E5F">
      <w:pPr>
        <w:tabs>
          <w:tab w:val="left" w:pos="1891"/>
        </w:tabs>
        <w:spacing w:line="400" w:lineRule="exact"/>
        <w:ind w:firstLineChars="200" w:firstLine="480"/>
        <w:rPr>
          <w:sz w:val="24"/>
        </w:rPr>
      </w:pPr>
      <w:r w:rsidRPr="004F7B53">
        <w:rPr>
          <w:rFonts w:hint="eastAsia"/>
          <w:sz w:val="24"/>
        </w:rPr>
        <w:t>此外，如果驾驶员仍处于实习期，则其所支付的保费是其他驾驶员购买相同保险所支付保费的两倍。</w:t>
      </w:r>
    </w:p>
    <w:p w:rsidR="00AD15E8" w:rsidRDefault="00AD15E8" w:rsidP="00AD15E8">
      <w:pPr>
        <w:pStyle w:val="2"/>
        <w:spacing w:before="480" w:after="120" w:line="400" w:lineRule="exact"/>
        <w:rPr>
          <w:rFonts w:ascii="黑体" w:eastAsia="黑体" w:hAnsi="黑体"/>
          <w:b w:val="0"/>
          <w:sz w:val="28"/>
          <w:szCs w:val="28"/>
        </w:rPr>
      </w:pPr>
      <w:bookmarkStart w:id="75" w:name="_Toc448295868"/>
      <w:r w:rsidRPr="00D64E80">
        <w:rPr>
          <w:rFonts w:ascii="黑体" w:eastAsia="黑体" w:hAnsi="黑体"/>
          <w:b w:val="0"/>
          <w:sz w:val="28"/>
          <w:szCs w:val="28"/>
        </w:rPr>
        <w:t>3.2</w:t>
      </w:r>
      <w:r w:rsidRPr="006E78C3">
        <w:rPr>
          <w:rFonts w:ascii="黑体" w:eastAsia="黑体" w:hAnsi="黑体" w:hint="eastAsia"/>
          <w:b w:val="0"/>
          <w:sz w:val="28"/>
          <w:szCs w:val="28"/>
        </w:rPr>
        <w:t xml:space="preserve"> </w:t>
      </w:r>
      <w:r w:rsidR="007D34C6">
        <w:rPr>
          <w:rFonts w:ascii="黑体" w:eastAsia="黑体" w:hAnsi="黑体"/>
          <w:b w:val="0"/>
          <w:sz w:val="28"/>
          <w:szCs w:val="28"/>
        </w:rPr>
        <w:t xml:space="preserve"> </w:t>
      </w:r>
      <w:r w:rsidR="00B05E5F" w:rsidRPr="00B05E5F">
        <w:rPr>
          <w:rFonts w:ascii="黑体" w:eastAsia="黑体" w:hAnsi="黑体" w:hint="eastAsia"/>
          <w:b w:val="0"/>
          <w:sz w:val="28"/>
          <w:szCs w:val="28"/>
        </w:rPr>
        <w:t>车联网的构成以及在保险中的作用</w:t>
      </w:r>
      <w:bookmarkEnd w:id="75"/>
    </w:p>
    <w:p w:rsidR="00B05E5F" w:rsidRPr="00B05E5F" w:rsidRDefault="00B05E5F" w:rsidP="00B05E5F">
      <w:pPr>
        <w:spacing w:line="400" w:lineRule="exact"/>
        <w:ind w:firstLineChars="200" w:firstLine="420"/>
      </w:pPr>
      <w:r w:rsidRPr="00B05E5F">
        <w:rPr>
          <w:rFonts w:hint="eastAsia"/>
        </w:rPr>
        <w:t>随着汽车智能化的提升以及互联网在各个行业中的渗透，车联网成为未来交通的发展方向之一。由于易于标准化和迫切的需求性，车联网的落地首先会在商用车上实现。</w:t>
      </w:r>
      <w:r w:rsidRPr="00B05E5F">
        <w:rPr>
          <w:rFonts w:hint="eastAsia"/>
        </w:rPr>
        <w:t>P2P</w:t>
      </w:r>
      <w:r w:rsidRPr="00B05E5F">
        <w:rPr>
          <w:rFonts w:hint="eastAsia"/>
        </w:rPr>
        <w:t>租车平台为了防范丢车风险以及对驾驶人风险更加及时的监测，目前都会在加入平台的车辆上安装</w:t>
      </w:r>
      <w:proofErr w:type="gramStart"/>
      <w:r w:rsidRPr="00B05E5F">
        <w:rPr>
          <w:rFonts w:hint="eastAsia"/>
        </w:rPr>
        <w:t>车辆网</w:t>
      </w:r>
      <w:proofErr w:type="gramEnd"/>
      <w:r w:rsidRPr="00B05E5F">
        <w:rPr>
          <w:rFonts w:hint="eastAsia"/>
        </w:rPr>
        <w:t>设备（</w:t>
      </w:r>
      <w:r w:rsidRPr="00B05E5F">
        <w:rPr>
          <w:rFonts w:hint="eastAsia"/>
        </w:rPr>
        <w:t>OBD</w:t>
      </w:r>
      <w:r w:rsidRPr="00B05E5F">
        <w:rPr>
          <w:rFonts w:hint="eastAsia"/>
        </w:rPr>
        <w:t>等盒子产品）。</w:t>
      </w:r>
    </w:p>
    <w:p w:rsidR="00A05E82" w:rsidRPr="00DC1DE1" w:rsidRDefault="00A05E82" w:rsidP="00A05E82">
      <w:pPr>
        <w:pStyle w:val="3"/>
        <w:spacing w:before="240" w:after="120" w:line="400" w:lineRule="exact"/>
        <w:rPr>
          <w:rFonts w:ascii="黑体" w:eastAsia="黑体" w:hAnsi="黑体"/>
          <w:b w:val="0"/>
          <w:sz w:val="26"/>
          <w:szCs w:val="26"/>
        </w:rPr>
      </w:pPr>
      <w:bookmarkStart w:id="76" w:name="_Toc415467490"/>
      <w:bookmarkStart w:id="77" w:name="_Toc415776397"/>
      <w:bookmarkStart w:id="78" w:name="_Toc448295869"/>
      <w:r w:rsidRPr="00DC1DE1">
        <w:rPr>
          <w:rFonts w:ascii="黑体" w:eastAsia="黑体" w:hAnsi="黑体"/>
          <w:b w:val="0"/>
          <w:sz w:val="26"/>
          <w:szCs w:val="26"/>
        </w:rPr>
        <w:t>3.2.1</w:t>
      </w:r>
      <w:r w:rsidR="007D34C6" w:rsidRPr="00DC1DE1">
        <w:rPr>
          <w:rFonts w:ascii="黑体" w:eastAsia="黑体" w:hAnsi="黑体"/>
          <w:b w:val="0"/>
          <w:sz w:val="26"/>
          <w:szCs w:val="26"/>
        </w:rPr>
        <w:t xml:space="preserve"> </w:t>
      </w:r>
      <w:r w:rsidRPr="00DC1DE1">
        <w:rPr>
          <w:rFonts w:ascii="黑体" w:eastAsia="黑体" w:hAnsi="黑体" w:hint="eastAsia"/>
          <w:b w:val="0"/>
          <w:sz w:val="26"/>
          <w:szCs w:val="26"/>
        </w:rPr>
        <w:t xml:space="preserve"> </w:t>
      </w:r>
      <w:bookmarkEnd w:id="76"/>
      <w:bookmarkEnd w:id="77"/>
      <w:r w:rsidR="00B05E5F" w:rsidRPr="00B05E5F">
        <w:rPr>
          <w:rFonts w:ascii="黑体" w:eastAsia="黑体" w:hAnsi="黑体" w:hint="eastAsia"/>
          <w:b w:val="0"/>
          <w:sz w:val="26"/>
          <w:szCs w:val="26"/>
        </w:rPr>
        <w:t>车联网构成简述</w:t>
      </w:r>
      <w:bookmarkEnd w:id="78"/>
    </w:p>
    <w:p w:rsidR="00B05E5F" w:rsidRPr="00B05E5F" w:rsidRDefault="00B05E5F" w:rsidP="00B05E5F">
      <w:pPr>
        <w:spacing w:line="400" w:lineRule="exact"/>
        <w:ind w:firstLineChars="200" w:firstLine="480"/>
        <w:rPr>
          <w:sz w:val="24"/>
        </w:rPr>
      </w:pPr>
      <w:r w:rsidRPr="00B05E5F">
        <w:rPr>
          <w:rFonts w:hint="eastAsia"/>
          <w:noProof/>
          <w:sz w:val="24"/>
        </w:rPr>
        <mc:AlternateContent>
          <mc:Choice Requires="wps">
            <w:drawing>
              <wp:anchor distT="0" distB="0" distL="114300" distR="114300" simplePos="0" relativeHeight="251660288" behindDoc="0" locked="0" layoutInCell="1" allowOverlap="1" wp14:anchorId="127A615A" wp14:editId="7BF57D6D">
                <wp:simplePos x="0" y="0"/>
                <wp:positionH relativeFrom="column">
                  <wp:posOffset>904875</wp:posOffset>
                </wp:positionH>
                <wp:positionV relativeFrom="paragraph">
                  <wp:posOffset>31750</wp:posOffset>
                </wp:positionV>
                <wp:extent cx="0" cy="0"/>
                <wp:effectExtent l="9525" t="60325" r="19050" b="5397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DC31B8" id="_x0000_t32" coordsize="21600,21600" o:spt="32" o:oned="t" path="m,l21600,21600e" filled="f">
                <v:path arrowok="t" fillok="f" o:connecttype="none"/>
                <o:lock v:ext="edit" shapetype="t"/>
              </v:shapetype>
              <v:shape id="直接箭头连接符 15" o:spid="_x0000_s1026" type="#_x0000_t32" style="position:absolute;left:0;text-align:left;margin-left:71.25pt;margin-top:2.5pt;width:0;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">
                <v:stroke endarrow="block"/>
              </v:shape>
            </w:pict>
          </mc:Fallback>
        </mc:AlternateContent>
      </w:r>
      <w:r w:rsidRPr="00B05E5F">
        <w:rPr>
          <w:rFonts w:hint="eastAsia"/>
          <w:sz w:val="24"/>
        </w:rPr>
        <w:t>车联网本质上是汽车移动物联网，它是指利用车载电子传感装置，通过移动通信技术、汽车导航系统、智能终端设备与信息网络平台，使车与路、车与车、车与人、车与城市之间实时联网，实现信息互联互通，从而对车、人、物、路、位置等进行有效的智能监控、调度、管理的网络系统。</w:t>
      </w:r>
    </w:p>
    <w:p w:rsidR="00B05E5F" w:rsidRPr="00B05E5F" w:rsidRDefault="00B05E5F" w:rsidP="00B05E5F">
      <w:pPr>
        <w:spacing w:line="400" w:lineRule="exact"/>
        <w:ind w:firstLineChars="200" w:firstLine="480"/>
        <w:rPr>
          <w:sz w:val="24"/>
        </w:rPr>
      </w:pPr>
      <w:r w:rsidRPr="00B05E5F">
        <w:rPr>
          <w:rFonts w:hint="eastAsia"/>
          <w:sz w:val="24"/>
        </w:rPr>
        <w:lastRenderedPageBreak/>
        <w:t>车联网在概念上有广义与侠义之分。从广义上讲，车联网在技术层面可以分为三大板块，包括远程信息处理（</w:t>
      </w:r>
      <w:r w:rsidRPr="00B05E5F">
        <w:rPr>
          <w:rFonts w:hint="eastAsia"/>
          <w:sz w:val="24"/>
        </w:rPr>
        <w:t>Telematics</w:t>
      </w:r>
      <w:r w:rsidRPr="00B05E5F">
        <w:rPr>
          <w:rFonts w:hint="eastAsia"/>
          <w:sz w:val="24"/>
        </w:rPr>
        <w:t>）、智能交通系统（</w:t>
      </w:r>
      <w:r w:rsidRPr="00B05E5F">
        <w:rPr>
          <w:rFonts w:hint="eastAsia"/>
          <w:sz w:val="24"/>
        </w:rPr>
        <w:t>Intelligent Transportation System</w:t>
      </w:r>
      <w:r w:rsidRPr="00B05E5F">
        <w:rPr>
          <w:rFonts w:hint="eastAsia"/>
          <w:sz w:val="24"/>
        </w:rPr>
        <w:t>，</w:t>
      </w:r>
      <w:r w:rsidRPr="00B05E5F">
        <w:rPr>
          <w:rFonts w:hint="eastAsia"/>
          <w:sz w:val="24"/>
        </w:rPr>
        <w:t>ITS</w:t>
      </w:r>
      <w:r w:rsidRPr="00B05E5F">
        <w:rPr>
          <w:rFonts w:hint="eastAsia"/>
          <w:sz w:val="24"/>
        </w:rPr>
        <w:t>）和汽车电子。而从侠义来讲，远程信息处理系统就可以</w:t>
      </w:r>
      <w:proofErr w:type="gramStart"/>
      <w:r w:rsidRPr="00B05E5F">
        <w:rPr>
          <w:rFonts w:hint="eastAsia"/>
          <w:sz w:val="24"/>
        </w:rPr>
        <w:t>看做</w:t>
      </w:r>
      <w:proofErr w:type="gramEnd"/>
      <w:r w:rsidRPr="00B05E5F">
        <w:rPr>
          <w:rFonts w:hint="eastAsia"/>
          <w:sz w:val="24"/>
        </w:rPr>
        <w:t>是汽车互联网，即车联网，它只包括“一人一车”相关的部分。</w:t>
      </w:r>
      <w:r w:rsidRPr="00B05E5F">
        <w:rPr>
          <w:rFonts w:hint="eastAsia"/>
          <w:sz w:val="24"/>
        </w:rPr>
        <w:t>Telematics</w:t>
      </w:r>
      <w:r w:rsidRPr="00B05E5F">
        <w:rPr>
          <w:rFonts w:hint="eastAsia"/>
          <w:sz w:val="24"/>
        </w:rPr>
        <w:t>是借助于车载电子设备，即车载智能交互（</w:t>
      </w:r>
      <w:r w:rsidRPr="00B05E5F">
        <w:rPr>
          <w:rFonts w:hint="eastAsia"/>
          <w:sz w:val="24"/>
        </w:rPr>
        <w:t>Machine-to-Machine/Man,M2M</w:t>
      </w:r>
      <w:r w:rsidRPr="00B05E5F">
        <w:rPr>
          <w:rFonts w:hint="eastAsia"/>
          <w:sz w:val="24"/>
        </w:rPr>
        <w:t>）终端，来接收车辆的相关数据，从而随时给行车中的人们提供驾驶所需的信息。</w:t>
      </w:r>
    </w:p>
    <w:p w:rsidR="00A05E82" w:rsidRPr="00EB0DBB" w:rsidRDefault="00B05E5F" w:rsidP="00B05E5F">
      <w:pPr>
        <w:spacing w:line="400" w:lineRule="exact"/>
        <w:ind w:firstLineChars="200" w:firstLine="480"/>
        <w:rPr>
          <w:sz w:val="24"/>
        </w:rPr>
      </w:pPr>
      <w:r w:rsidRPr="00B05E5F">
        <w:rPr>
          <w:rFonts w:hint="eastAsia"/>
          <w:sz w:val="24"/>
        </w:rPr>
        <w:t>车联网系统由“端管云”三层体系租车，分别是端系统、管系统以及云系统。端系统是智能终端传感器，用来获取车辆行驶信息以及感知行车状态；管系统用来</w:t>
      </w:r>
      <w:proofErr w:type="gramStart"/>
      <w:r w:rsidRPr="00B05E5F">
        <w:rPr>
          <w:rFonts w:hint="eastAsia"/>
          <w:sz w:val="24"/>
        </w:rPr>
        <w:t>构建车</w:t>
      </w:r>
      <w:proofErr w:type="gramEnd"/>
      <w:r w:rsidRPr="00B05E5F">
        <w:rPr>
          <w:rFonts w:hint="eastAsia"/>
          <w:sz w:val="24"/>
        </w:rPr>
        <w:t>与车（</w:t>
      </w:r>
      <w:r w:rsidRPr="00B05E5F">
        <w:rPr>
          <w:rFonts w:hint="eastAsia"/>
          <w:sz w:val="24"/>
        </w:rPr>
        <w:t>V2V</w:t>
      </w:r>
      <w:r w:rsidRPr="00B05E5F">
        <w:rPr>
          <w:rFonts w:hint="eastAsia"/>
          <w:sz w:val="24"/>
        </w:rPr>
        <w:t>）、车与路（</w:t>
      </w:r>
      <w:r w:rsidRPr="00B05E5F">
        <w:rPr>
          <w:rFonts w:hint="eastAsia"/>
          <w:sz w:val="24"/>
        </w:rPr>
        <w:t>V2R</w:t>
      </w:r>
      <w:r w:rsidRPr="00B05E5F">
        <w:rPr>
          <w:rFonts w:hint="eastAsia"/>
          <w:sz w:val="24"/>
        </w:rPr>
        <w:t>）、车与人（</w:t>
      </w:r>
      <w:r w:rsidRPr="00B05E5F">
        <w:rPr>
          <w:rFonts w:hint="eastAsia"/>
          <w:sz w:val="24"/>
        </w:rPr>
        <w:t>V2H</w:t>
      </w:r>
      <w:r w:rsidRPr="00B05E5F">
        <w:rPr>
          <w:rFonts w:hint="eastAsia"/>
          <w:sz w:val="24"/>
        </w:rPr>
        <w:t>）之间的连接，实现车辆自组网及多种异构网络之间的通信；</w:t>
      </w:r>
      <w:proofErr w:type="gramStart"/>
      <w:r w:rsidRPr="00B05E5F">
        <w:rPr>
          <w:rFonts w:hint="eastAsia"/>
          <w:sz w:val="24"/>
        </w:rPr>
        <w:t>云系统</w:t>
      </w:r>
      <w:proofErr w:type="gramEnd"/>
      <w:r w:rsidRPr="00B05E5F">
        <w:rPr>
          <w:rFonts w:hint="eastAsia"/>
          <w:sz w:val="24"/>
        </w:rPr>
        <w:t>是车辆运行的信息平台，它存储了大量多源信息，其应用系统是车辆数据的汇聚、计算、调度、监控、管理与应用的复合体系。</w:t>
      </w:r>
    </w:p>
    <w:p w:rsidR="00A05E82" w:rsidRPr="00DC1DE1" w:rsidRDefault="00A05E82" w:rsidP="00A05E82">
      <w:pPr>
        <w:pStyle w:val="3"/>
        <w:spacing w:before="240" w:after="120" w:line="400" w:lineRule="exact"/>
        <w:rPr>
          <w:rFonts w:ascii="黑体" w:eastAsia="黑体" w:hAnsi="黑体"/>
          <w:b w:val="0"/>
          <w:sz w:val="26"/>
          <w:szCs w:val="26"/>
        </w:rPr>
      </w:pPr>
      <w:bookmarkStart w:id="79" w:name="_Toc415467491"/>
      <w:bookmarkStart w:id="80" w:name="_Toc415776398"/>
      <w:bookmarkStart w:id="81" w:name="_Toc448295870"/>
      <w:r w:rsidRPr="00DC1DE1">
        <w:rPr>
          <w:rFonts w:ascii="黑体" w:eastAsia="黑体" w:hAnsi="黑体"/>
          <w:b w:val="0"/>
          <w:sz w:val="26"/>
          <w:szCs w:val="26"/>
        </w:rPr>
        <w:t>3.2</w:t>
      </w:r>
      <w:r w:rsidRPr="00DC1DE1">
        <w:rPr>
          <w:rFonts w:ascii="黑体" w:eastAsia="黑体" w:hAnsi="黑体" w:hint="eastAsia"/>
          <w:b w:val="0"/>
          <w:sz w:val="26"/>
          <w:szCs w:val="26"/>
        </w:rPr>
        <w:t>.2</w:t>
      </w:r>
      <w:r w:rsidR="007D34C6" w:rsidRPr="00DC1DE1">
        <w:rPr>
          <w:rFonts w:ascii="黑体" w:eastAsia="黑体" w:hAnsi="黑体"/>
          <w:b w:val="0"/>
          <w:sz w:val="26"/>
          <w:szCs w:val="26"/>
        </w:rPr>
        <w:t xml:space="preserve">  </w:t>
      </w:r>
      <w:bookmarkEnd w:id="79"/>
      <w:bookmarkEnd w:id="80"/>
      <w:r w:rsidR="00B05E5F" w:rsidRPr="00B05E5F">
        <w:rPr>
          <w:rFonts w:ascii="黑体" w:eastAsia="黑体" w:hAnsi="黑体" w:hint="eastAsia"/>
          <w:b w:val="0"/>
          <w:sz w:val="26"/>
          <w:szCs w:val="26"/>
        </w:rPr>
        <w:t>车联网设备在保险中的作用</w:t>
      </w:r>
      <w:bookmarkEnd w:id="81"/>
    </w:p>
    <w:p w:rsidR="00B05E5F" w:rsidRPr="00B05E5F" w:rsidRDefault="00B05E5F" w:rsidP="00B22C55">
      <w:pPr>
        <w:numPr>
          <w:ilvl w:val="0"/>
          <w:numId w:val="42"/>
        </w:numPr>
        <w:spacing w:line="400" w:lineRule="exact"/>
        <w:ind w:left="567" w:firstLine="0"/>
        <w:rPr>
          <w:sz w:val="24"/>
        </w:rPr>
      </w:pPr>
      <w:r w:rsidRPr="00B05E5F">
        <w:rPr>
          <w:rFonts w:hint="eastAsia"/>
          <w:sz w:val="24"/>
        </w:rPr>
        <w:t>车险费率分级的作用</w:t>
      </w:r>
    </w:p>
    <w:p w:rsidR="00B05E5F" w:rsidRPr="00B05E5F" w:rsidRDefault="00B05E5F" w:rsidP="00B05E5F">
      <w:pPr>
        <w:spacing w:line="400" w:lineRule="exact"/>
        <w:ind w:firstLineChars="200" w:firstLine="480"/>
        <w:rPr>
          <w:sz w:val="24"/>
        </w:rPr>
      </w:pPr>
      <w:r w:rsidRPr="00B05E5F">
        <w:rPr>
          <w:rFonts w:hint="eastAsia"/>
          <w:sz w:val="24"/>
        </w:rPr>
        <w:t>车险费率浮动系数中环境因素并不能够完全反映车辆真实的行驶区域。目前的费率分级方式是静态的费率分级机制，对于驾驶人行为的永久性改变，保险人难以及时发现，保险人往往是在被保险人发生事故之后做出相应调整，比较被动。</w:t>
      </w:r>
      <w:proofErr w:type="gramStart"/>
      <w:r w:rsidRPr="00B05E5F">
        <w:rPr>
          <w:rFonts w:hint="eastAsia"/>
          <w:sz w:val="24"/>
        </w:rPr>
        <w:t>车辆网</w:t>
      </w:r>
      <w:proofErr w:type="gramEnd"/>
      <w:r w:rsidRPr="00B05E5F">
        <w:rPr>
          <w:rFonts w:hint="eastAsia"/>
          <w:sz w:val="24"/>
        </w:rPr>
        <w:t>技术的引入，使得对驾驶员的驾驶行为以及安全系数的量化分析成为可能。</w:t>
      </w:r>
    </w:p>
    <w:p w:rsidR="00B05E5F" w:rsidRPr="00B05E5F" w:rsidRDefault="00B05E5F" w:rsidP="00B22C55">
      <w:pPr>
        <w:numPr>
          <w:ilvl w:val="0"/>
          <w:numId w:val="42"/>
        </w:numPr>
        <w:spacing w:line="400" w:lineRule="exact"/>
        <w:ind w:left="567" w:firstLine="0"/>
        <w:rPr>
          <w:sz w:val="24"/>
        </w:rPr>
      </w:pPr>
      <w:r w:rsidRPr="00B05E5F">
        <w:rPr>
          <w:rFonts w:hint="eastAsia"/>
          <w:sz w:val="24"/>
        </w:rPr>
        <w:t>防灾防损与车联网技术</w:t>
      </w:r>
    </w:p>
    <w:p w:rsidR="00B05E5F" w:rsidRPr="00B05E5F" w:rsidRDefault="00B05E5F" w:rsidP="00B05E5F">
      <w:pPr>
        <w:spacing w:line="400" w:lineRule="exact"/>
        <w:ind w:firstLineChars="200" w:firstLine="480"/>
        <w:rPr>
          <w:sz w:val="24"/>
        </w:rPr>
      </w:pPr>
      <w:r w:rsidRPr="00B05E5F">
        <w:rPr>
          <w:rFonts w:hint="eastAsia"/>
          <w:sz w:val="24"/>
        </w:rPr>
        <w:t xml:space="preserve"> </w:t>
      </w:r>
      <w:r w:rsidRPr="00B05E5F">
        <w:rPr>
          <w:rFonts w:hint="eastAsia"/>
          <w:sz w:val="24"/>
        </w:rPr>
        <w:t>车联网技术的引入可以动态的检测驾驶员的驾驶行为，一旦发现驾驶行为出险暂时性的异常，保险人可以及时通过温馨提示等辅助措施纠正驾驶人的行为，达到防灾防损的目的，最终降低车险的赔付率，提高保险公司车险的竞争力。</w:t>
      </w:r>
    </w:p>
    <w:p w:rsidR="00B05E5F" w:rsidRPr="00B05E5F" w:rsidRDefault="00B05E5F" w:rsidP="00B22C55">
      <w:pPr>
        <w:numPr>
          <w:ilvl w:val="0"/>
          <w:numId w:val="42"/>
        </w:numPr>
        <w:spacing w:line="400" w:lineRule="exact"/>
        <w:ind w:left="567" w:firstLine="0"/>
        <w:rPr>
          <w:sz w:val="24"/>
        </w:rPr>
      </w:pPr>
      <w:r w:rsidRPr="00B05E5F">
        <w:rPr>
          <w:rFonts w:hint="eastAsia"/>
          <w:sz w:val="24"/>
        </w:rPr>
        <w:t>车联网技术在理赔中的作用</w:t>
      </w:r>
    </w:p>
    <w:p w:rsidR="00B05E5F" w:rsidRPr="00B05E5F" w:rsidRDefault="00B05E5F" w:rsidP="00B05E5F">
      <w:pPr>
        <w:spacing w:line="400" w:lineRule="exact"/>
        <w:ind w:firstLineChars="200" w:firstLine="480"/>
        <w:rPr>
          <w:sz w:val="24"/>
        </w:rPr>
      </w:pPr>
      <w:r w:rsidRPr="00B05E5F">
        <w:rPr>
          <w:rFonts w:hint="eastAsia"/>
          <w:sz w:val="24"/>
        </w:rPr>
        <w:t>车联网技术的引入，可以使保险公司获得事故发生时的准确信息，包括事故车辆状态、现场周围环境等。通过充分运用这些信息，可以使保险公司更高效、准确地进行理赔。目前，一些保险公司陆续推出“闪赔”等服务，当定</w:t>
      </w:r>
      <w:proofErr w:type="gramStart"/>
      <w:r w:rsidRPr="00B05E5F">
        <w:rPr>
          <w:rFonts w:hint="eastAsia"/>
          <w:sz w:val="24"/>
        </w:rPr>
        <w:t>损</w:t>
      </w:r>
      <w:proofErr w:type="gramEnd"/>
      <w:r w:rsidRPr="00B05E5F">
        <w:rPr>
          <w:rFonts w:hint="eastAsia"/>
          <w:sz w:val="24"/>
        </w:rPr>
        <w:t>金额在规定范围内时即可享受该服务。这种服务模式提高了理赔效率，增强了客户感受，有助于提高保险公司的竞争力，增强品牌形象。但是，这些服务在提高保险公司经济效益的同时也给保险公司带来了风险隐患。车联网技术的引入，可以为快速理赔服务提供准确的数据支持，减少为提高服务水平而带来的风险附加。</w:t>
      </w:r>
    </w:p>
    <w:p w:rsidR="00A05E82" w:rsidRPr="00A05E82" w:rsidRDefault="00B05E5F" w:rsidP="00B05E5F">
      <w:pPr>
        <w:spacing w:line="400" w:lineRule="exact"/>
        <w:ind w:firstLineChars="200" w:firstLine="480"/>
        <w:rPr>
          <w:sz w:val="24"/>
        </w:rPr>
      </w:pPr>
      <w:r w:rsidRPr="00B05E5F">
        <w:rPr>
          <w:rFonts w:hint="eastAsia"/>
          <w:sz w:val="24"/>
        </w:rPr>
        <w:t>目前，</w:t>
      </w:r>
      <w:r w:rsidRPr="00B05E5F">
        <w:rPr>
          <w:rFonts w:hint="eastAsia"/>
          <w:sz w:val="24"/>
        </w:rPr>
        <w:t>P2P</w:t>
      </w:r>
      <w:r w:rsidRPr="00B05E5F">
        <w:rPr>
          <w:rFonts w:hint="eastAsia"/>
          <w:sz w:val="24"/>
        </w:rPr>
        <w:t>租车平台运用车联网设备主要目的仅是对车辆进行定位防止车辆的丢失，其功能应用的拓展还具有非常大的空间。</w:t>
      </w:r>
    </w:p>
    <w:p w:rsidR="00306B79" w:rsidRPr="00AD4891" w:rsidRDefault="00306B79" w:rsidP="00306B79">
      <w:pPr>
        <w:pStyle w:val="2"/>
        <w:spacing w:before="480" w:after="120" w:line="400" w:lineRule="exact"/>
        <w:rPr>
          <w:rFonts w:ascii="黑体" w:eastAsia="黑体" w:hAnsi="黑体"/>
          <w:b w:val="0"/>
          <w:sz w:val="28"/>
          <w:szCs w:val="28"/>
        </w:rPr>
      </w:pPr>
      <w:bookmarkStart w:id="82" w:name="_Toc415467498"/>
      <w:bookmarkStart w:id="83" w:name="_Toc448295871"/>
      <w:bookmarkEnd w:id="70"/>
      <w:r w:rsidRPr="00D64E80">
        <w:rPr>
          <w:rFonts w:ascii="黑体" w:eastAsia="黑体" w:hAnsi="黑体"/>
          <w:b w:val="0"/>
          <w:sz w:val="28"/>
          <w:szCs w:val="28"/>
        </w:rPr>
        <w:lastRenderedPageBreak/>
        <w:t>3.3</w:t>
      </w:r>
      <w:r w:rsidRPr="006E78C3">
        <w:rPr>
          <w:rFonts w:ascii="黑体" w:eastAsia="黑体" w:hAnsi="黑体" w:hint="eastAsia"/>
          <w:b w:val="0"/>
          <w:sz w:val="28"/>
          <w:szCs w:val="28"/>
        </w:rPr>
        <w:t xml:space="preserve"> </w:t>
      </w:r>
      <w:r w:rsidR="007D34C6">
        <w:rPr>
          <w:rFonts w:ascii="黑体" w:eastAsia="黑体" w:hAnsi="黑体"/>
          <w:b w:val="0"/>
          <w:sz w:val="28"/>
          <w:szCs w:val="28"/>
        </w:rPr>
        <w:t xml:space="preserve"> </w:t>
      </w:r>
      <w:r w:rsidR="00527E15" w:rsidRPr="00527E15">
        <w:rPr>
          <w:rFonts w:ascii="黑体" w:eastAsia="黑体" w:hAnsi="黑体" w:hint="eastAsia"/>
          <w:b w:val="0"/>
          <w:sz w:val="28"/>
          <w:szCs w:val="28"/>
        </w:rPr>
        <w:t>P2P商业车险厘定步骤分析</w:t>
      </w:r>
      <w:bookmarkEnd w:id="83"/>
    </w:p>
    <w:p w:rsidR="00527E15" w:rsidRPr="00527E15" w:rsidRDefault="00527E15" w:rsidP="00527E15">
      <w:pPr>
        <w:spacing w:line="400" w:lineRule="exact"/>
        <w:ind w:firstLine="435"/>
        <w:rPr>
          <w:sz w:val="24"/>
        </w:rPr>
      </w:pPr>
      <w:r w:rsidRPr="00527E15">
        <w:rPr>
          <w:rFonts w:hint="eastAsia"/>
          <w:sz w:val="24"/>
        </w:rPr>
        <w:t>目前，车险费率改革正在加速进行中，我国车险的定价正从总平均费率厘定</w:t>
      </w:r>
      <w:proofErr w:type="gramStart"/>
      <w:r w:rsidRPr="00527E15">
        <w:rPr>
          <w:rFonts w:hint="eastAsia"/>
          <w:sz w:val="24"/>
        </w:rPr>
        <w:t>法转变</w:t>
      </w:r>
      <w:proofErr w:type="gramEnd"/>
      <w:r w:rsidRPr="00527E15">
        <w:rPr>
          <w:rFonts w:hint="eastAsia"/>
          <w:sz w:val="24"/>
        </w:rPr>
        <w:t>为分类风险费率厘定法。</w:t>
      </w:r>
      <w:r w:rsidRPr="00527E15">
        <w:rPr>
          <w:rFonts w:hint="eastAsia"/>
          <w:sz w:val="24"/>
        </w:rPr>
        <w:t>P2P</w:t>
      </w:r>
      <w:r w:rsidRPr="00527E15">
        <w:rPr>
          <w:rFonts w:hint="eastAsia"/>
          <w:sz w:val="24"/>
        </w:rPr>
        <w:t>平台商业车险由于体量小，周期短，调整灵活的特点，不妨将其作为车险改革的突破口。因此笔者着重从区分用户风险大小的角度来设计车险厘定方法。</w:t>
      </w:r>
    </w:p>
    <w:p w:rsidR="00527E15" w:rsidRPr="00527E15" w:rsidRDefault="00527E15" w:rsidP="00527E15">
      <w:pPr>
        <w:spacing w:line="400" w:lineRule="exact"/>
        <w:ind w:firstLine="435"/>
        <w:rPr>
          <w:sz w:val="24"/>
        </w:rPr>
      </w:pPr>
      <w:r w:rsidRPr="00527E15">
        <w:rPr>
          <w:rFonts w:hint="eastAsia"/>
          <w:sz w:val="24"/>
        </w:rPr>
        <w:t>首先，从车因子方面来看。交通部数据显示，由于车辆本身的问题造成的交通事故率仅为</w:t>
      </w:r>
      <w:r w:rsidRPr="00527E15">
        <w:rPr>
          <w:rFonts w:hint="eastAsia"/>
          <w:sz w:val="24"/>
        </w:rPr>
        <w:t>10%</w:t>
      </w:r>
      <w:r w:rsidRPr="00527E15">
        <w:rPr>
          <w:rFonts w:hint="eastAsia"/>
          <w:sz w:val="24"/>
        </w:rPr>
        <w:t>左右，因此可以将车型、排量等从车因子合并（车龄具有反向激励作用）。另一方面，虽然出险概率与从车因子相关度较少，但出险金额的高低和车辆本身零部件的价格高度相关。基于这点考虑，可以将租金（租金与车辆购置价格高度相关，一般由车主决定）作为模型中的乘积因子。</w:t>
      </w:r>
    </w:p>
    <w:p w:rsidR="00527E15" w:rsidRPr="00527E15" w:rsidRDefault="00527E15" w:rsidP="00527E15">
      <w:pPr>
        <w:spacing w:line="400" w:lineRule="exact"/>
        <w:ind w:firstLine="435"/>
        <w:rPr>
          <w:sz w:val="24"/>
        </w:rPr>
      </w:pPr>
      <w:r w:rsidRPr="00527E15">
        <w:rPr>
          <w:rFonts w:hint="eastAsia"/>
          <w:sz w:val="24"/>
        </w:rPr>
        <w:t>其次，静态从人因素的筛选原则主要有：真实数据可得性、相关性等。目前租车平台根据租客的身份证和驾照可以准确判定的从人因素主要有性别、年龄、驾龄、地区（汽车使用地区）等。下文中笔者主要讨论如何根据从人因素来模拟出险概率，而不继续讨论与出险概率挂钩的车险费率表（这张表的制定还要根据保险运营费用等利润分析来拟定）。</w:t>
      </w:r>
    </w:p>
    <w:p w:rsidR="00527E15" w:rsidRPr="00527E15" w:rsidRDefault="00527E15" w:rsidP="009A49F1">
      <w:pPr>
        <w:spacing w:line="400" w:lineRule="exact"/>
        <w:ind w:firstLine="437"/>
        <w:rPr>
          <w:sz w:val="24"/>
        </w:rPr>
      </w:pPr>
      <w:r w:rsidRPr="00527E15">
        <w:rPr>
          <w:rFonts w:hint="eastAsia"/>
          <w:sz w:val="24"/>
        </w:rPr>
        <w:t>再次，根据计划行为理论、躯体标识理论等前人的研究成果，我们可以通过驾驶员过去的行为及其决定因素，来预测驾驶员未来发生相同行为的可能性。租车平台恰有对于车主驾驶行为数据的获取渠道。由于是一个新开拓的部分，我们可以将这部分因素的判别放入不计免赔额费率厘定中。具体方法是通过这部分数据来给租客驾车行为进行打分，给予不同评分段的租客给予不同免赔额的费率。这样做还可以起到正向激励的作用，使租客规范驾车行为，减少出险概率的发生。下文中笔者主要讨论如何根据动态因素来给租客的驾驶行为进行打分，而不继续讨论驾驶评分与出险概率挂钩的免赔额费率表（这张表的制定还要根据保险运营费用等利润分析来拟定）。同时，限于无法获取对比样本，本文不考虑驾驶行为评分模式的正向激励作用。</w:t>
      </w:r>
    </w:p>
    <w:p w:rsidR="00D17275" w:rsidRDefault="00527E15" w:rsidP="009A49F1">
      <w:pPr>
        <w:spacing w:line="400" w:lineRule="exact"/>
        <w:ind w:firstLine="435"/>
        <w:rPr>
          <w:sz w:val="24"/>
        </w:rPr>
      </w:pPr>
      <w:r w:rsidRPr="00527E15">
        <w:rPr>
          <w:rFonts w:hint="eastAsia"/>
          <w:sz w:val="24"/>
        </w:rPr>
        <w:t xml:space="preserve">    P2P</w:t>
      </w:r>
      <w:r w:rsidRPr="00527E15">
        <w:rPr>
          <w:rFonts w:hint="eastAsia"/>
          <w:sz w:val="24"/>
        </w:rPr>
        <w:t>租车平台的车险厘定步骤的框架</w:t>
      </w:r>
      <w:r w:rsidRPr="009A49F1">
        <w:rPr>
          <w:rFonts w:hint="eastAsia"/>
          <w:sz w:val="24"/>
        </w:rPr>
        <w:t>如下图</w:t>
      </w:r>
      <w:r w:rsidRPr="00527E15">
        <w:rPr>
          <w:rFonts w:hint="eastAsia"/>
          <w:sz w:val="24"/>
        </w:rPr>
        <w:t>所示：</w:t>
      </w:r>
    </w:p>
    <w:p w:rsidR="00527E15" w:rsidRPr="009A49F1" w:rsidRDefault="00527E15" w:rsidP="009A49F1">
      <w:pPr>
        <w:spacing w:line="400" w:lineRule="exact"/>
        <w:ind w:firstLine="480"/>
        <w:rPr>
          <w:sz w:val="24"/>
        </w:rPr>
      </w:pPr>
      <w:r w:rsidRPr="009A49F1">
        <w:rPr>
          <w:rFonts w:hint="eastAsia"/>
          <w:sz w:val="24"/>
        </w:rPr>
        <w:t>保费</w:t>
      </w:r>
      <w:r w:rsidRPr="009A49F1">
        <w:rPr>
          <w:rFonts w:hint="eastAsia"/>
          <w:sz w:val="24"/>
        </w:rPr>
        <w:t>=</w:t>
      </w:r>
      <w:r w:rsidRPr="009A49F1">
        <w:rPr>
          <w:rFonts w:hint="eastAsia"/>
          <w:sz w:val="24"/>
        </w:rPr>
        <w:t>日租金</w:t>
      </w:r>
      <w:r w:rsidRPr="009A49F1">
        <w:rPr>
          <w:rFonts w:hint="eastAsia"/>
          <w:sz w:val="24"/>
        </w:rPr>
        <w:t>*</w:t>
      </w:r>
      <w:r w:rsidRPr="009A49F1">
        <w:rPr>
          <w:rFonts w:hint="eastAsia"/>
          <w:sz w:val="24"/>
        </w:rPr>
        <w:t>（基础费率</w:t>
      </w:r>
      <w:r w:rsidRPr="009A49F1">
        <w:rPr>
          <w:rFonts w:hint="eastAsia"/>
          <w:sz w:val="24"/>
        </w:rPr>
        <w:t>+</w:t>
      </w:r>
      <w:r w:rsidRPr="009A49F1">
        <w:rPr>
          <w:rFonts w:hint="eastAsia"/>
          <w:sz w:val="24"/>
        </w:rPr>
        <w:t>不计免赔额费率）</w:t>
      </w:r>
    </w:p>
    <w:p w:rsidR="00527E15" w:rsidRDefault="009A49F1" w:rsidP="00527E15">
      <w:pPr>
        <w:spacing w:line="300" w:lineRule="auto"/>
        <w:ind w:firstLine="480"/>
        <w:rPr>
          <w:rFonts w:ascii="宋体" w:hAnsi="宋体"/>
          <w:sz w:val="24"/>
        </w:rPr>
      </w:pPr>
      <w:r w:rsidRPr="009A49F1">
        <w:rPr>
          <w:rFonts w:hint="eastAsia"/>
          <w:noProof/>
          <w:sz w:val="24"/>
        </w:rPr>
        <mc:AlternateContent>
          <mc:Choice Requires="wps">
            <w:drawing>
              <wp:anchor distT="0" distB="0" distL="114300" distR="114300" simplePos="0" relativeHeight="251663360" behindDoc="0" locked="0" layoutInCell="1" allowOverlap="1" wp14:anchorId="7025BCA2" wp14:editId="72C2759B">
                <wp:simplePos x="0" y="0"/>
                <wp:positionH relativeFrom="column">
                  <wp:posOffset>2676525</wp:posOffset>
                </wp:positionH>
                <wp:positionV relativeFrom="paragraph">
                  <wp:posOffset>44923</wp:posOffset>
                </wp:positionV>
                <wp:extent cx="635" cy="352425"/>
                <wp:effectExtent l="76200" t="38100" r="75565" b="952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2D4047" id="直接箭头连接符 26" o:spid="_x0000_s1026" type="#_x0000_t32" style="position:absolute;left:0;text-align:left;margin-left:210.75pt;margin-top:3.55pt;width:.05pt;height:27.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">
                <v:stroke endarrow="block"/>
              </v:shape>
            </w:pict>
          </mc:Fallback>
        </mc:AlternateContent>
      </w:r>
      <w:r w:rsidRPr="009A49F1">
        <w:rPr>
          <w:rFonts w:hint="eastAsia"/>
          <w:noProof/>
          <w:sz w:val="24"/>
        </w:rPr>
        <mc:AlternateContent>
          <mc:Choice Requires="wps">
            <w:drawing>
              <wp:anchor distT="0" distB="0" distL="114300" distR="114300" simplePos="0" relativeHeight="251662336" behindDoc="0" locked="0" layoutInCell="1" allowOverlap="1" wp14:anchorId="1072B991" wp14:editId="1C45A1F5">
                <wp:simplePos x="0" y="0"/>
                <wp:positionH relativeFrom="column">
                  <wp:posOffset>1666875</wp:posOffset>
                </wp:positionH>
                <wp:positionV relativeFrom="paragraph">
                  <wp:posOffset>65878</wp:posOffset>
                </wp:positionV>
                <wp:extent cx="635" cy="352425"/>
                <wp:effectExtent l="76200" t="38100" r="75565" b="9525"/>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2019C" id="直接箭头连接符 27" o:spid="_x0000_s1026" type="#_x0000_t32" style="position:absolute;left:0;text-align:left;margin-left:131.25pt;margin-top:5.2pt;width:.05pt;height:27.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">
                <v:stroke endarrow="block"/>
              </v:shape>
            </w:pict>
          </mc:Fallback>
        </mc:AlternateContent>
      </w:r>
    </w:p>
    <w:p w:rsidR="009A49F1" w:rsidRDefault="009A49F1" w:rsidP="00527E15">
      <w:pPr>
        <w:spacing w:line="300" w:lineRule="auto"/>
        <w:ind w:firstLine="480"/>
        <w:rPr>
          <w:rFonts w:ascii="宋体" w:hAnsi="宋体"/>
          <w:sz w:val="24"/>
        </w:rPr>
      </w:pPr>
    </w:p>
    <w:p w:rsidR="00527E15" w:rsidRDefault="00D17275" w:rsidP="00527E15">
      <w:pPr>
        <w:spacing w:line="30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667456" behindDoc="0" locked="0" layoutInCell="1" allowOverlap="1" wp14:anchorId="4B3426CA" wp14:editId="2AC0F8D6">
                <wp:simplePos x="0" y="0"/>
                <wp:positionH relativeFrom="column">
                  <wp:posOffset>2302510</wp:posOffset>
                </wp:positionH>
                <wp:positionV relativeFrom="paragraph">
                  <wp:posOffset>114935</wp:posOffset>
                </wp:positionV>
                <wp:extent cx="1094105" cy="590550"/>
                <wp:effectExtent l="0" t="0" r="10795" b="1905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590550"/>
                        </a:xfrm>
                        <a:prstGeom prst="rect">
                          <a:avLst/>
                        </a:prstGeom>
                        <a:solidFill>
                          <a:srgbClr val="FFFFFF"/>
                        </a:solidFill>
                        <a:ln w="9525">
                          <a:solidFill>
                            <a:srgbClr val="000000"/>
                          </a:solidFill>
                          <a:miter lim="800000"/>
                          <a:headEnd/>
                          <a:tailEnd/>
                        </a:ln>
                      </wps:spPr>
                      <wps:txbx>
                        <w:txbxContent>
                          <w:p w:rsidR="00C936AB" w:rsidRDefault="00C936AB" w:rsidP="00527E15">
                            <w:r>
                              <w:rPr>
                                <w:rFonts w:hint="eastAsia"/>
                              </w:rPr>
                              <w:t>根据所拟合风险大小，对应费率表进行查询。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181.3pt;margin-top:9.05pt;width:86.1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">
                <v:textbox>
                  <w:txbxContent>
                    <w:p w:rsidR="00C936AB" w:rsidRDefault="00C936AB" w:rsidP="00527E15">
                      <w:r>
                        <w:rPr>
                          <w:rFonts w:hint="eastAsia"/>
                        </w:rPr>
                        <w:t>根据所拟合风险大小，对应费率表进行查询。</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C64C4C7" wp14:editId="30DDE202">
                <wp:simplePos x="0" y="0"/>
                <wp:positionH relativeFrom="column">
                  <wp:posOffset>1073785</wp:posOffset>
                </wp:positionH>
                <wp:positionV relativeFrom="paragraph">
                  <wp:posOffset>105410</wp:posOffset>
                </wp:positionV>
                <wp:extent cx="1094105" cy="590550"/>
                <wp:effectExtent l="0" t="0" r="10795" b="1905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590550"/>
                        </a:xfrm>
                        <a:prstGeom prst="rect">
                          <a:avLst/>
                        </a:prstGeom>
                        <a:solidFill>
                          <a:srgbClr val="FFFFFF"/>
                        </a:solidFill>
                        <a:ln w="9525">
                          <a:solidFill>
                            <a:srgbClr val="000000"/>
                          </a:solidFill>
                          <a:miter lim="800000"/>
                          <a:headEnd/>
                          <a:tailEnd/>
                        </a:ln>
                      </wps:spPr>
                      <wps:txbx>
                        <w:txbxContent>
                          <w:p w:rsidR="00C936AB" w:rsidRDefault="00C936AB" w:rsidP="00527E15">
                            <w:r>
                              <w:rPr>
                                <w:rFonts w:hint="eastAsia"/>
                              </w:rPr>
                              <w:t>根据所拟合风险大小，对应费率表进行查询。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3" o:spid="_x0000_s1027" type="#_x0000_t202" style="position:absolute;left:0;text-align:left;margin-left:84.55pt;margin-top:8.3pt;width:86.1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">
                <v:textbox>
                  <w:txbxContent>
                    <w:p w:rsidR="00C936AB" w:rsidRDefault="00C936AB" w:rsidP="00527E15">
                      <w:r>
                        <w:rPr>
                          <w:rFonts w:hint="eastAsia"/>
                        </w:rPr>
                        <w:t>根据所拟合风险大小，对应费率表进行查询。</w:t>
                      </w:r>
                    </w:p>
                  </w:txbxContent>
                </v:textbox>
              </v:shape>
            </w:pict>
          </mc:Fallback>
        </mc:AlternateContent>
      </w:r>
    </w:p>
    <w:p w:rsidR="00527E15" w:rsidRDefault="00527E15" w:rsidP="00527E15">
      <w:pPr>
        <w:spacing w:line="300" w:lineRule="auto"/>
        <w:ind w:firstLine="480"/>
        <w:rPr>
          <w:rFonts w:ascii="宋体" w:hAnsi="宋体"/>
          <w:sz w:val="24"/>
        </w:rPr>
      </w:pPr>
    </w:p>
    <w:p w:rsidR="00527E15" w:rsidRDefault="00D17275" w:rsidP="00527E15">
      <w:pPr>
        <w:spacing w:line="30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669504" behindDoc="0" locked="0" layoutInCell="1" allowOverlap="1" wp14:anchorId="2E2EC9E8" wp14:editId="5404A405">
                <wp:simplePos x="0" y="0"/>
                <wp:positionH relativeFrom="column">
                  <wp:posOffset>2684780</wp:posOffset>
                </wp:positionH>
                <wp:positionV relativeFrom="paragraph">
                  <wp:posOffset>182880</wp:posOffset>
                </wp:positionV>
                <wp:extent cx="0" cy="379730"/>
                <wp:effectExtent l="76200" t="38100" r="57150" b="2032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D6D976" id="直接箭头连接符 22" o:spid="_x0000_s1026" type="#_x0000_t32" style="position:absolute;left:0;text-align:left;margin-left:211.4pt;margin-top:14.4pt;width:0;height:29.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">
                <v:stroke endarrow="block"/>
              </v:shape>
            </w:pict>
          </mc:Fallback>
        </mc:AlternateContent>
      </w:r>
      <w:r>
        <w:rPr>
          <w:rFonts w:ascii="宋体" w:hAnsi="宋体" w:hint="eastAsia"/>
          <w:noProof/>
          <w:sz w:val="24"/>
        </w:rPr>
        <mc:AlternateContent>
          <mc:Choice Requires="wps">
            <w:drawing>
              <wp:anchor distT="0" distB="0" distL="114300" distR="114300" simplePos="0" relativeHeight="251666432" behindDoc="0" locked="0" layoutInCell="1" allowOverlap="1" wp14:anchorId="01C14E73" wp14:editId="6FEB3A77">
                <wp:simplePos x="0" y="0"/>
                <wp:positionH relativeFrom="column">
                  <wp:posOffset>1664335</wp:posOffset>
                </wp:positionH>
                <wp:positionV relativeFrom="paragraph">
                  <wp:posOffset>211456</wp:posOffset>
                </wp:positionV>
                <wp:extent cx="1270" cy="352424"/>
                <wp:effectExtent l="76200" t="38100" r="74930" b="1016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 cy="3524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332C70" id="直接箭头连接符 20" o:spid="_x0000_s1026" type="#_x0000_t32" style="position:absolute;left:0;text-align:left;margin-left:131.05pt;margin-top:16.65pt;width:.1pt;height:27.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">
                <v:stroke endarrow="block"/>
              </v:shape>
            </w:pict>
          </mc:Fallback>
        </mc:AlternateContent>
      </w:r>
    </w:p>
    <w:p w:rsidR="00527E15" w:rsidRDefault="00527E15" w:rsidP="00527E15">
      <w:pPr>
        <w:spacing w:line="300" w:lineRule="auto"/>
        <w:ind w:firstLine="480"/>
        <w:rPr>
          <w:rFonts w:ascii="宋体" w:hAnsi="宋体"/>
          <w:sz w:val="24"/>
        </w:rPr>
      </w:pPr>
    </w:p>
    <w:p w:rsidR="00527E15" w:rsidRDefault="00D17275" w:rsidP="00527E15">
      <w:pPr>
        <w:spacing w:line="30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668480" behindDoc="0" locked="0" layoutInCell="1" allowOverlap="1" wp14:anchorId="0C1822D3" wp14:editId="14FC9D72">
                <wp:simplePos x="0" y="0"/>
                <wp:positionH relativeFrom="column">
                  <wp:posOffset>2397760</wp:posOffset>
                </wp:positionH>
                <wp:positionV relativeFrom="paragraph">
                  <wp:posOffset>184785</wp:posOffset>
                </wp:positionV>
                <wp:extent cx="1094105" cy="806450"/>
                <wp:effectExtent l="0" t="0" r="10795" b="1270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806450"/>
                        </a:xfrm>
                        <a:prstGeom prst="rect">
                          <a:avLst/>
                        </a:prstGeom>
                        <a:solidFill>
                          <a:srgbClr val="FFFFFF"/>
                        </a:solidFill>
                        <a:ln w="9525">
                          <a:solidFill>
                            <a:srgbClr val="000000"/>
                          </a:solidFill>
                          <a:miter lim="800000"/>
                          <a:headEnd/>
                          <a:tailEnd/>
                        </a:ln>
                      </wps:spPr>
                      <wps:txbx>
                        <w:txbxContent>
                          <w:p w:rsidR="00C936AB" w:rsidRDefault="00C936AB" w:rsidP="00527E15">
                            <w:pPr>
                              <w:jc w:val="left"/>
                            </w:pPr>
                            <w:proofErr w:type="gramStart"/>
                            <w:r>
                              <w:rPr>
                                <w:rFonts w:hint="eastAsia"/>
                              </w:rPr>
                              <w:t>利用熵权</w:t>
                            </w:r>
                            <w:proofErr w:type="gramEnd"/>
                            <w:r>
                              <w:rPr>
                                <w:rFonts w:hint="eastAsia"/>
                              </w:rPr>
                              <w:t>——层次分析法设计驾驶行为评分表。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6" o:spid="_x0000_s1028" type="#_x0000_t202" style="position:absolute;left:0;text-align:left;margin-left:188.8pt;margin-top:14.55pt;width:86.15pt;height: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">
                <v:textbox>
                  <w:txbxContent>
                    <w:p w:rsidR="00C936AB" w:rsidRDefault="00C936AB" w:rsidP="00527E15">
                      <w:pPr>
                        <w:jc w:val="left"/>
                      </w:pPr>
                      <w:proofErr w:type="gramStart"/>
                      <w:r>
                        <w:rPr>
                          <w:rFonts w:hint="eastAsia"/>
                        </w:rPr>
                        <w:t>利用熵权</w:t>
                      </w:r>
                      <w:proofErr w:type="gramEnd"/>
                      <w:r>
                        <w:rPr>
                          <w:rFonts w:hint="eastAsia"/>
                        </w:rPr>
                        <w:t>——层次分析法设计驾驶行为评分表。</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665408" behindDoc="0" locked="0" layoutInCell="1" allowOverlap="1" wp14:anchorId="64CF4F72" wp14:editId="0027A601">
                <wp:simplePos x="0" y="0"/>
                <wp:positionH relativeFrom="column">
                  <wp:posOffset>978535</wp:posOffset>
                </wp:positionH>
                <wp:positionV relativeFrom="paragraph">
                  <wp:posOffset>194310</wp:posOffset>
                </wp:positionV>
                <wp:extent cx="1094105" cy="806450"/>
                <wp:effectExtent l="0" t="0" r="10795" b="1270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806450"/>
                        </a:xfrm>
                        <a:prstGeom prst="rect">
                          <a:avLst/>
                        </a:prstGeom>
                        <a:solidFill>
                          <a:srgbClr val="FFFFFF"/>
                        </a:solidFill>
                        <a:ln w="9525">
                          <a:solidFill>
                            <a:srgbClr val="000000"/>
                          </a:solidFill>
                          <a:miter lim="800000"/>
                          <a:headEnd/>
                          <a:tailEnd/>
                        </a:ln>
                      </wps:spPr>
                      <wps:txbx>
                        <w:txbxContent>
                          <w:p w:rsidR="00C936AB" w:rsidRDefault="00C936AB" w:rsidP="00527E15">
                            <w:pPr>
                              <w:jc w:val="left"/>
                            </w:pPr>
                            <w:r>
                              <w:rPr>
                                <w:rFonts w:hint="eastAsia"/>
                              </w:rPr>
                              <w:t>利用</w:t>
                            </w:r>
                            <w:r w:rsidRPr="00410D7D">
                              <w:rPr>
                                <w:rFonts w:hint="eastAsia"/>
                              </w:rPr>
                              <w:t>基于</w:t>
                            </w:r>
                            <w:r>
                              <w:rPr>
                                <w:rFonts w:hint="eastAsia"/>
                              </w:rPr>
                              <w:t>T</w:t>
                            </w:r>
                            <w:r w:rsidRPr="00410D7D">
                              <w:rPr>
                                <w:rFonts w:hint="eastAsia"/>
                              </w:rPr>
                              <w:t>weedie</w:t>
                            </w:r>
                            <w:r>
                              <w:rPr>
                                <w:rFonts w:hint="eastAsia"/>
                              </w:rPr>
                              <w:t>分布的广义线性模型进行风险拟合。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9" o:spid="_x0000_s1029" type="#_x0000_t202" style="position:absolute;left:0;text-align:left;margin-left:77.05pt;margin-top:15.3pt;width:86.15pt;height: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">
                <v:textbox>
                  <w:txbxContent>
                    <w:p w:rsidR="00C936AB" w:rsidRDefault="00C936AB" w:rsidP="00527E15">
                      <w:pPr>
                        <w:jc w:val="left"/>
                      </w:pPr>
                      <w:r>
                        <w:rPr>
                          <w:rFonts w:hint="eastAsia"/>
                        </w:rPr>
                        <w:t>利用</w:t>
                      </w:r>
                      <w:r w:rsidRPr="00410D7D">
                        <w:rPr>
                          <w:rFonts w:hint="eastAsia"/>
                        </w:rPr>
                        <w:t>基于</w:t>
                      </w:r>
                      <w:r>
                        <w:rPr>
                          <w:rFonts w:hint="eastAsia"/>
                        </w:rPr>
                        <w:t>T</w:t>
                      </w:r>
                      <w:r w:rsidRPr="00410D7D">
                        <w:rPr>
                          <w:rFonts w:hint="eastAsia"/>
                        </w:rPr>
                        <w:t>weedie</w:t>
                      </w:r>
                      <w:r>
                        <w:rPr>
                          <w:rFonts w:hint="eastAsia"/>
                        </w:rPr>
                        <w:t>分布的广义线性模型进行风险拟合。</w:t>
                      </w:r>
                    </w:p>
                  </w:txbxContent>
                </v:textbox>
              </v:shape>
            </w:pict>
          </mc:Fallback>
        </mc:AlternateContent>
      </w:r>
    </w:p>
    <w:p w:rsidR="00527E15" w:rsidRDefault="00527E15" w:rsidP="00527E15">
      <w:pPr>
        <w:spacing w:line="300" w:lineRule="auto"/>
        <w:ind w:firstLine="480"/>
        <w:rPr>
          <w:rFonts w:ascii="宋体" w:hAnsi="宋体"/>
          <w:sz w:val="24"/>
        </w:rPr>
      </w:pPr>
    </w:p>
    <w:p w:rsidR="00B9481B" w:rsidRPr="003F3658" w:rsidRDefault="00B9481B" w:rsidP="00B9481B">
      <w:pPr>
        <w:spacing w:before="120" w:after="240"/>
        <w:jc w:val="center"/>
        <w:rPr>
          <w:sz w:val="22"/>
          <w:szCs w:val="22"/>
        </w:rPr>
      </w:pPr>
      <w:r w:rsidRPr="003F3658">
        <w:rPr>
          <w:rFonts w:hint="eastAsia"/>
          <w:sz w:val="22"/>
          <w:szCs w:val="22"/>
        </w:rPr>
        <w:lastRenderedPageBreak/>
        <w:t>图</w:t>
      </w:r>
      <w:r w:rsidRPr="003F3658">
        <w:rPr>
          <w:rFonts w:hint="eastAsia"/>
          <w:sz w:val="22"/>
          <w:szCs w:val="22"/>
        </w:rPr>
        <w:t>3.</w:t>
      </w:r>
      <w:r w:rsidR="003F3658" w:rsidRPr="003F3658">
        <w:rPr>
          <w:rFonts w:hint="eastAsia"/>
          <w:sz w:val="22"/>
          <w:szCs w:val="22"/>
        </w:rPr>
        <w:t>1</w:t>
      </w:r>
      <w:r w:rsidRPr="003F3658">
        <w:rPr>
          <w:rFonts w:hint="eastAsia"/>
          <w:sz w:val="22"/>
          <w:szCs w:val="22"/>
        </w:rPr>
        <w:t xml:space="preserve"> </w:t>
      </w:r>
      <w:r w:rsidRPr="003F3658">
        <w:rPr>
          <w:sz w:val="22"/>
          <w:szCs w:val="22"/>
        </w:rPr>
        <w:t xml:space="preserve"> </w:t>
      </w:r>
      <w:r w:rsidR="003F3658" w:rsidRPr="003F3658">
        <w:rPr>
          <w:rFonts w:hint="eastAsia"/>
          <w:sz w:val="22"/>
          <w:szCs w:val="22"/>
        </w:rPr>
        <w:t>P2P</w:t>
      </w:r>
      <w:r w:rsidR="003F3658" w:rsidRPr="003F3658">
        <w:rPr>
          <w:rFonts w:hint="eastAsia"/>
          <w:sz w:val="22"/>
          <w:szCs w:val="22"/>
        </w:rPr>
        <w:t>商业车险厘定框架</w:t>
      </w:r>
    </w:p>
    <w:p w:rsidR="00BA355A" w:rsidRPr="00B9481B" w:rsidRDefault="00527E15" w:rsidP="00E71BAE">
      <w:pPr>
        <w:spacing w:line="300" w:lineRule="auto"/>
        <w:ind w:firstLine="480"/>
        <w:jc w:val="left"/>
        <w:rPr>
          <w:rFonts w:ascii="宋体" w:hAnsi="宋体"/>
          <w:sz w:val="24"/>
        </w:rPr>
      </w:pPr>
      <w:r>
        <w:rPr>
          <w:rFonts w:ascii="宋体" w:hAnsi="宋体"/>
          <w:sz w:val="24"/>
        </w:rPr>
        <w:br w:type="page"/>
      </w:r>
      <w:bookmarkEnd w:id="82"/>
    </w:p>
    <w:p w:rsidR="00260ED5" w:rsidRPr="00BB5371" w:rsidRDefault="00EA033F" w:rsidP="00D64E80">
      <w:pPr>
        <w:pStyle w:val="1"/>
        <w:spacing w:before="480" w:after="360" w:line="240" w:lineRule="auto"/>
        <w:jc w:val="center"/>
        <w:rPr>
          <w:rFonts w:ascii="黑体" w:eastAsia="黑体" w:hAnsi="黑体"/>
          <w:b w:val="0"/>
          <w:sz w:val="32"/>
          <w:szCs w:val="32"/>
        </w:rPr>
      </w:pPr>
      <w:bookmarkStart w:id="84" w:name="_Toc416119738"/>
      <w:bookmarkStart w:id="85" w:name="_Toc448295872"/>
      <w:r w:rsidRPr="00924F2A">
        <w:rPr>
          <w:rFonts w:ascii="黑体" w:eastAsia="黑体" w:hAnsi="黑体" w:hint="eastAsia"/>
          <w:b w:val="0"/>
          <w:sz w:val="32"/>
          <w:szCs w:val="32"/>
        </w:rPr>
        <w:lastRenderedPageBreak/>
        <w:t>第四</w:t>
      </w:r>
      <w:r w:rsidR="00260ED5" w:rsidRPr="00924F2A">
        <w:rPr>
          <w:rFonts w:ascii="黑体" w:eastAsia="黑体" w:hAnsi="黑体" w:hint="eastAsia"/>
          <w:b w:val="0"/>
          <w:sz w:val="32"/>
          <w:szCs w:val="32"/>
        </w:rPr>
        <w:t xml:space="preserve">章  </w:t>
      </w:r>
      <w:bookmarkEnd w:id="84"/>
      <w:r w:rsidR="000377A3" w:rsidRPr="00924F2A">
        <w:rPr>
          <w:rFonts w:ascii="黑体" w:eastAsia="黑体" w:hAnsi="黑体" w:hint="eastAsia"/>
          <w:b w:val="0"/>
          <w:sz w:val="32"/>
          <w:szCs w:val="32"/>
        </w:rPr>
        <w:t>从人静态</w:t>
      </w:r>
      <w:r w:rsidR="002A542A">
        <w:rPr>
          <w:rFonts w:ascii="黑体" w:eastAsia="黑体" w:hAnsi="黑体" w:hint="eastAsia"/>
          <w:b w:val="0"/>
          <w:sz w:val="32"/>
          <w:szCs w:val="32"/>
        </w:rPr>
        <w:t>因素</w:t>
      </w:r>
      <w:r w:rsidR="006E690F" w:rsidRPr="00924F2A">
        <w:rPr>
          <w:rFonts w:ascii="黑体" w:eastAsia="黑体" w:hAnsi="黑体" w:hint="eastAsia"/>
          <w:b w:val="0"/>
          <w:sz w:val="32"/>
          <w:szCs w:val="32"/>
        </w:rPr>
        <w:t>的</w:t>
      </w:r>
      <w:r w:rsidR="000377A3" w:rsidRPr="00924F2A">
        <w:rPr>
          <w:rFonts w:ascii="黑体" w:eastAsia="黑体" w:hAnsi="黑体" w:hint="eastAsia"/>
          <w:b w:val="0"/>
          <w:sz w:val="32"/>
          <w:szCs w:val="32"/>
        </w:rPr>
        <w:t>风</w:t>
      </w:r>
      <w:r w:rsidR="000377A3">
        <w:rPr>
          <w:rFonts w:ascii="黑体" w:eastAsia="黑体" w:hAnsi="黑体" w:hint="eastAsia"/>
          <w:b w:val="0"/>
          <w:sz w:val="32"/>
          <w:szCs w:val="32"/>
        </w:rPr>
        <w:t>险度量</w:t>
      </w:r>
      <w:bookmarkEnd w:id="85"/>
    </w:p>
    <w:p w:rsidR="00FB7894" w:rsidRPr="006E78C3" w:rsidRDefault="00FB7894" w:rsidP="00FB7894">
      <w:pPr>
        <w:pStyle w:val="2"/>
        <w:spacing w:before="480" w:after="120" w:line="400" w:lineRule="exact"/>
        <w:rPr>
          <w:rFonts w:ascii="黑体" w:eastAsia="黑体" w:hAnsi="黑体"/>
          <w:b w:val="0"/>
          <w:sz w:val="28"/>
          <w:szCs w:val="28"/>
        </w:rPr>
      </w:pPr>
      <w:bookmarkStart w:id="86" w:name="_Toc448295873"/>
      <w:r w:rsidRPr="00D64E80">
        <w:rPr>
          <w:rFonts w:ascii="黑体" w:eastAsia="黑体" w:hAnsi="黑体"/>
          <w:b w:val="0"/>
          <w:sz w:val="28"/>
          <w:szCs w:val="28"/>
        </w:rPr>
        <w:t>4.</w:t>
      </w:r>
      <w:r w:rsidR="005F4FCA" w:rsidRPr="00D64E80">
        <w:rPr>
          <w:rFonts w:ascii="黑体" w:eastAsia="黑体" w:hAnsi="黑体"/>
          <w:b w:val="0"/>
          <w:sz w:val="28"/>
          <w:szCs w:val="28"/>
        </w:rPr>
        <w:t>1</w:t>
      </w:r>
      <w:r w:rsidRPr="006E78C3">
        <w:rPr>
          <w:rFonts w:ascii="黑体" w:eastAsia="黑体" w:hAnsi="黑体" w:hint="eastAsia"/>
          <w:b w:val="0"/>
          <w:sz w:val="28"/>
          <w:szCs w:val="28"/>
        </w:rPr>
        <w:t xml:space="preserve"> </w:t>
      </w:r>
      <w:r>
        <w:rPr>
          <w:rFonts w:ascii="黑体" w:eastAsia="黑体" w:hAnsi="黑体" w:hint="eastAsia"/>
          <w:b w:val="0"/>
          <w:sz w:val="28"/>
          <w:szCs w:val="28"/>
        </w:rPr>
        <w:t xml:space="preserve"> </w:t>
      </w:r>
      <w:r w:rsidR="00436912" w:rsidRPr="00436912">
        <w:rPr>
          <w:rFonts w:ascii="黑体" w:eastAsia="黑体" w:hAnsi="黑体" w:hint="eastAsia"/>
          <w:b w:val="0"/>
          <w:sz w:val="28"/>
          <w:szCs w:val="28"/>
        </w:rPr>
        <w:t>样本数据说明</w:t>
      </w:r>
      <w:bookmarkEnd w:id="86"/>
    </w:p>
    <w:p w:rsidR="00436912" w:rsidRPr="00436912" w:rsidRDefault="00436912" w:rsidP="00436912">
      <w:pPr>
        <w:tabs>
          <w:tab w:val="left" w:pos="1891"/>
        </w:tabs>
        <w:spacing w:line="400" w:lineRule="exact"/>
        <w:ind w:firstLine="482"/>
        <w:rPr>
          <w:sz w:val="24"/>
        </w:rPr>
      </w:pPr>
      <w:r w:rsidRPr="00436912">
        <w:rPr>
          <w:rFonts w:hint="eastAsia"/>
          <w:sz w:val="24"/>
        </w:rPr>
        <w:t>本文的数据全部</w:t>
      </w:r>
      <w:proofErr w:type="gramStart"/>
      <w:r w:rsidRPr="00436912">
        <w:rPr>
          <w:rFonts w:hint="eastAsia"/>
          <w:sz w:val="24"/>
        </w:rPr>
        <w:t>来自宝驾</w:t>
      </w:r>
      <w:proofErr w:type="gramEnd"/>
      <w:r w:rsidRPr="00436912">
        <w:rPr>
          <w:rFonts w:hint="eastAsia"/>
          <w:sz w:val="24"/>
        </w:rPr>
        <w:t>P2P</w:t>
      </w:r>
      <w:r w:rsidRPr="00436912">
        <w:rPr>
          <w:rFonts w:hint="eastAsia"/>
          <w:sz w:val="24"/>
        </w:rPr>
        <w:t>租车平台。</w:t>
      </w:r>
    </w:p>
    <w:p w:rsidR="00436912" w:rsidRPr="00436912" w:rsidRDefault="00436912" w:rsidP="00436912">
      <w:pPr>
        <w:tabs>
          <w:tab w:val="left" w:pos="1891"/>
        </w:tabs>
        <w:spacing w:line="400" w:lineRule="exact"/>
        <w:ind w:firstLine="482"/>
        <w:rPr>
          <w:sz w:val="24"/>
        </w:rPr>
      </w:pPr>
      <w:r w:rsidRPr="00436912">
        <w:rPr>
          <w:rFonts w:hint="eastAsia"/>
          <w:sz w:val="24"/>
        </w:rPr>
        <w:t>首先将总体样本按地区划分进行分层，从上海、北京两个城市分别抽取</w:t>
      </w:r>
      <w:r w:rsidRPr="00436912">
        <w:rPr>
          <w:rFonts w:hint="eastAsia"/>
          <w:sz w:val="24"/>
        </w:rPr>
        <w:t>500</w:t>
      </w:r>
      <w:r w:rsidRPr="00436912">
        <w:rPr>
          <w:rFonts w:hint="eastAsia"/>
          <w:sz w:val="24"/>
        </w:rPr>
        <w:t>个样本。抽取样本时以订单编号（一年及一年以内的订单）为关键字，进行随机（订单时间随机）抽样。</w:t>
      </w:r>
    </w:p>
    <w:p w:rsidR="00436912" w:rsidRPr="00436912" w:rsidRDefault="00436912" w:rsidP="00436912">
      <w:pPr>
        <w:tabs>
          <w:tab w:val="left" w:pos="1891"/>
        </w:tabs>
        <w:spacing w:line="400" w:lineRule="exact"/>
        <w:ind w:firstLine="482"/>
        <w:rPr>
          <w:sz w:val="24"/>
        </w:rPr>
      </w:pPr>
      <w:r w:rsidRPr="00436912">
        <w:rPr>
          <w:rFonts w:hint="eastAsia"/>
          <w:sz w:val="24"/>
        </w:rPr>
        <w:t>抽样后的样本容量为</w:t>
      </w:r>
      <w:r w:rsidRPr="00436912">
        <w:rPr>
          <w:rFonts w:hint="eastAsia"/>
          <w:sz w:val="24"/>
        </w:rPr>
        <w:t>1000</w:t>
      </w:r>
      <w:r w:rsidRPr="00436912">
        <w:rPr>
          <w:rFonts w:hint="eastAsia"/>
          <w:sz w:val="24"/>
        </w:rPr>
        <w:t>，又进一步按租车地区将其分为两组，上海地区</w:t>
      </w:r>
      <w:r w:rsidRPr="00436912">
        <w:rPr>
          <w:rFonts w:hint="eastAsia"/>
          <w:sz w:val="24"/>
        </w:rPr>
        <w:t>500</w:t>
      </w:r>
      <w:r w:rsidRPr="00436912">
        <w:rPr>
          <w:rFonts w:hint="eastAsia"/>
          <w:sz w:val="24"/>
        </w:rPr>
        <w:t>个样本，北京地区</w:t>
      </w:r>
      <w:r w:rsidRPr="00436912">
        <w:rPr>
          <w:rFonts w:hint="eastAsia"/>
          <w:sz w:val="24"/>
        </w:rPr>
        <w:t>500</w:t>
      </w:r>
      <w:r w:rsidRPr="00436912">
        <w:rPr>
          <w:rFonts w:hint="eastAsia"/>
          <w:sz w:val="24"/>
        </w:rPr>
        <w:t>个样本。其中，北京地区样本中有</w:t>
      </w:r>
      <w:r w:rsidRPr="00436912">
        <w:rPr>
          <w:rFonts w:hint="eastAsia"/>
          <w:sz w:val="24"/>
        </w:rPr>
        <w:t>18</w:t>
      </w:r>
      <w:r w:rsidRPr="00436912">
        <w:rPr>
          <w:rFonts w:hint="eastAsia"/>
          <w:sz w:val="24"/>
        </w:rPr>
        <w:t>个样本为出险样本；上海地区样本中有</w:t>
      </w:r>
      <w:r w:rsidRPr="00436912">
        <w:rPr>
          <w:rFonts w:hint="eastAsia"/>
          <w:sz w:val="24"/>
        </w:rPr>
        <w:t>17</w:t>
      </w:r>
      <w:r w:rsidRPr="00436912">
        <w:rPr>
          <w:rFonts w:hint="eastAsia"/>
          <w:sz w:val="24"/>
        </w:rPr>
        <w:t>个样本为出险样本。</w:t>
      </w:r>
    </w:p>
    <w:p w:rsidR="00FB7894" w:rsidRDefault="00436912" w:rsidP="00436912">
      <w:pPr>
        <w:tabs>
          <w:tab w:val="left" w:pos="1891"/>
        </w:tabs>
        <w:spacing w:line="400" w:lineRule="exact"/>
        <w:ind w:firstLine="482"/>
        <w:rPr>
          <w:sz w:val="24"/>
        </w:rPr>
      </w:pPr>
      <w:r w:rsidRPr="00436912">
        <w:rPr>
          <w:rFonts w:hint="eastAsia"/>
          <w:sz w:val="24"/>
        </w:rPr>
        <w:t>静态样本维度分别为：地区、订单编号、</w:t>
      </w:r>
      <w:proofErr w:type="gramStart"/>
      <w:r w:rsidRPr="00436912">
        <w:rPr>
          <w:rFonts w:hint="eastAsia"/>
          <w:sz w:val="24"/>
        </w:rPr>
        <w:t>驾客性别</w:t>
      </w:r>
      <w:proofErr w:type="gramEnd"/>
      <w:r w:rsidRPr="00436912">
        <w:rPr>
          <w:rFonts w:hint="eastAsia"/>
          <w:sz w:val="24"/>
        </w:rPr>
        <w:t>、</w:t>
      </w:r>
      <w:proofErr w:type="gramStart"/>
      <w:r w:rsidRPr="00436912">
        <w:rPr>
          <w:rFonts w:hint="eastAsia"/>
          <w:sz w:val="24"/>
        </w:rPr>
        <w:t>驾客年龄</w:t>
      </w:r>
      <w:proofErr w:type="gramEnd"/>
      <w:r w:rsidRPr="00436912">
        <w:rPr>
          <w:rFonts w:hint="eastAsia"/>
          <w:sz w:val="24"/>
        </w:rPr>
        <w:t>、</w:t>
      </w:r>
      <w:proofErr w:type="gramStart"/>
      <w:r w:rsidRPr="00436912">
        <w:rPr>
          <w:rFonts w:hint="eastAsia"/>
          <w:sz w:val="24"/>
        </w:rPr>
        <w:t>驾客驾龄</w:t>
      </w:r>
      <w:proofErr w:type="gramEnd"/>
      <w:r w:rsidRPr="00436912">
        <w:rPr>
          <w:rFonts w:hint="eastAsia"/>
          <w:sz w:val="24"/>
        </w:rPr>
        <w:t>、实际取车时间、实际还车时间、购买保险类别、车辆品牌系列、车龄（年）、已行驶里程、出险原因、车辆损失状况、报案时间、赔付客户金额，共</w:t>
      </w:r>
      <w:r w:rsidRPr="00436912">
        <w:rPr>
          <w:rFonts w:hint="eastAsia"/>
          <w:sz w:val="24"/>
        </w:rPr>
        <w:t>15</w:t>
      </w:r>
      <w:r w:rsidRPr="00436912">
        <w:rPr>
          <w:rFonts w:hint="eastAsia"/>
          <w:sz w:val="24"/>
        </w:rPr>
        <w:t>个维度。</w:t>
      </w:r>
    </w:p>
    <w:p w:rsidR="00757178" w:rsidRPr="006E78C3" w:rsidRDefault="00757178" w:rsidP="00757178">
      <w:pPr>
        <w:pStyle w:val="2"/>
        <w:spacing w:before="480" w:after="120" w:line="400" w:lineRule="exact"/>
        <w:rPr>
          <w:rFonts w:ascii="黑体" w:eastAsia="黑体" w:hAnsi="黑体"/>
          <w:b w:val="0"/>
          <w:sz w:val="28"/>
          <w:szCs w:val="28"/>
        </w:rPr>
      </w:pPr>
      <w:bookmarkStart w:id="87" w:name="_Toc448295874"/>
      <w:r w:rsidRPr="00D64E80">
        <w:rPr>
          <w:rFonts w:ascii="黑体" w:eastAsia="黑体" w:hAnsi="黑体"/>
          <w:b w:val="0"/>
          <w:sz w:val="28"/>
          <w:szCs w:val="28"/>
        </w:rPr>
        <w:t>4.</w:t>
      </w:r>
      <w:r w:rsidR="00AC55C1" w:rsidRPr="00D64E80">
        <w:rPr>
          <w:rFonts w:ascii="黑体" w:eastAsia="黑体" w:hAnsi="黑体"/>
          <w:b w:val="0"/>
          <w:sz w:val="28"/>
          <w:szCs w:val="28"/>
        </w:rPr>
        <w:t>2</w:t>
      </w:r>
      <w:r w:rsidR="00D64E80">
        <w:rPr>
          <w:rFonts w:ascii="黑体" w:eastAsia="黑体" w:hAnsi="黑体"/>
          <w:b w:val="0"/>
          <w:sz w:val="28"/>
          <w:szCs w:val="28"/>
        </w:rPr>
        <w:t xml:space="preserve">  </w:t>
      </w:r>
      <w:r w:rsidR="00436912" w:rsidRPr="00436912">
        <w:rPr>
          <w:rFonts w:ascii="黑体" w:eastAsia="黑体" w:hAnsi="黑体" w:hint="eastAsia"/>
          <w:b w:val="0"/>
          <w:sz w:val="28"/>
          <w:szCs w:val="28"/>
        </w:rPr>
        <w:t>模型的选取</w:t>
      </w:r>
      <w:bookmarkEnd w:id="87"/>
    </w:p>
    <w:p w:rsidR="00AC55C1" w:rsidRDefault="00436912" w:rsidP="00E04D44">
      <w:pPr>
        <w:autoSpaceDE w:val="0"/>
        <w:autoSpaceDN w:val="0"/>
        <w:adjustRightInd w:val="0"/>
        <w:spacing w:line="400" w:lineRule="exact"/>
        <w:ind w:firstLine="482"/>
        <w:jc w:val="left"/>
        <w:rPr>
          <w:kern w:val="0"/>
          <w:sz w:val="24"/>
        </w:rPr>
      </w:pPr>
      <w:r w:rsidRPr="00436912">
        <w:rPr>
          <w:rFonts w:hint="eastAsia"/>
          <w:kern w:val="0"/>
          <w:sz w:val="24"/>
        </w:rPr>
        <w:t>广义线性模型</w:t>
      </w:r>
      <w:r w:rsidRPr="00436912">
        <w:rPr>
          <w:kern w:val="0"/>
          <w:sz w:val="24"/>
        </w:rPr>
        <w:t>( Generalized linear model</w:t>
      </w:r>
      <w:r w:rsidRPr="00436912">
        <w:rPr>
          <w:rFonts w:hint="eastAsia"/>
          <w:kern w:val="0"/>
          <w:sz w:val="24"/>
        </w:rPr>
        <w:t>，简称</w:t>
      </w:r>
      <w:r w:rsidRPr="00436912">
        <w:rPr>
          <w:kern w:val="0"/>
          <w:sz w:val="24"/>
        </w:rPr>
        <w:t xml:space="preserve">GLM) </w:t>
      </w:r>
      <w:r w:rsidRPr="00436912">
        <w:rPr>
          <w:rFonts w:hint="eastAsia"/>
          <w:kern w:val="0"/>
          <w:sz w:val="24"/>
        </w:rPr>
        <w:t>最早由</w:t>
      </w:r>
      <w:r w:rsidRPr="00436912">
        <w:rPr>
          <w:kern w:val="0"/>
          <w:sz w:val="24"/>
        </w:rPr>
        <w:t xml:space="preserve">Nelder </w:t>
      </w:r>
      <w:r w:rsidRPr="00436912">
        <w:rPr>
          <w:rFonts w:hint="eastAsia"/>
          <w:kern w:val="0"/>
          <w:sz w:val="24"/>
        </w:rPr>
        <w:t>和</w:t>
      </w:r>
      <w:r w:rsidRPr="00436912">
        <w:rPr>
          <w:kern w:val="0"/>
          <w:sz w:val="24"/>
        </w:rPr>
        <w:t>Wedderburn</w:t>
      </w:r>
      <w:r w:rsidRPr="00436912">
        <w:rPr>
          <w:rFonts w:hint="eastAsia"/>
          <w:kern w:val="0"/>
          <w:sz w:val="24"/>
        </w:rPr>
        <w:t>提出，广义线性模型的建立，极大地推动了以统计方法为基石的精算学的发展，目前正逐渐运用于我国保险价格的厘定中。</w:t>
      </w:r>
    </w:p>
    <w:p w:rsidR="00AC55C1" w:rsidRDefault="00436912" w:rsidP="00E04D44">
      <w:pPr>
        <w:autoSpaceDE w:val="0"/>
        <w:autoSpaceDN w:val="0"/>
        <w:adjustRightInd w:val="0"/>
        <w:spacing w:line="400" w:lineRule="exact"/>
        <w:ind w:firstLine="482"/>
        <w:jc w:val="left"/>
        <w:rPr>
          <w:kern w:val="0"/>
          <w:sz w:val="24"/>
        </w:rPr>
      </w:pPr>
      <w:r w:rsidRPr="00436912">
        <w:rPr>
          <w:rFonts w:hint="eastAsia"/>
          <w:kern w:val="0"/>
          <w:sz w:val="24"/>
        </w:rPr>
        <w:t>广义线性模型与一般线性模型的主要有以下三个区别：第一，因变量</w:t>
      </w:r>
      <w:r w:rsidRPr="00436912">
        <w:rPr>
          <w:rFonts w:hint="eastAsia"/>
          <w:kern w:val="0"/>
          <w:sz w:val="24"/>
        </w:rPr>
        <w:t>y</w:t>
      </w:r>
      <w:r w:rsidRPr="00436912">
        <w:rPr>
          <w:rFonts w:hint="eastAsia"/>
          <w:kern w:val="0"/>
          <w:sz w:val="24"/>
        </w:rPr>
        <w:t>不再局限于正态分布，而是推广</w:t>
      </w:r>
      <w:proofErr w:type="gramStart"/>
      <w:r w:rsidRPr="00436912">
        <w:rPr>
          <w:rFonts w:hint="eastAsia"/>
          <w:kern w:val="0"/>
          <w:sz w:val="24"/>
        </w:rPr>
        <w:t>到指数族</w:t>
      </w:r>
      <w:proofErr w:type="gramEnd"/>
      <w:r w:rsidRPr="00436912">
        <w:rPr>
          <w:rFonts w:hint="eastAsia"/>
          <w:kern w:val="0"/>
          <w:sz w:val="24"/>
        </w:rPr>
        <w:t>分布；第二，被解释变量</w:t>
      </w:r>
      <w:r w:rsidRPr="00436912">
        <w:rPr>
          <w:rFonts w:hint="eastAsia"/>
          <w:kern w:val="0"/>
          <w:sz w:val="24"/>
        </w:rPr>
        <w:t>y</w:t>
      </w:r>
      <w:r w:rsidRPr="00436912">
        <w:rPr>
          <w:rFonts w:hint="eastAsia"/>
          <w:kern w:val="0"/>
          <w:sz w:val="24"/>
        </w:rPr>
        <w:t>的方差不必为常数，而是表示为均值的函数形式；第三，在使用</w:t>
      </w:r>
      <w:r w:rsidRPr="00436912">
        <w:rPr>
          <w:kern w:val="0"/>
          <w:sz w:val="24"/>
        </w:rPr>
        <w:t>GLM</w:t>
      </w:r>
      <w:r w:rsidRPr="00436912">
        <w:rPr>
          <w:rFonts w:hint="eastAsia"/>
          <w:kern w:val="0"/>
          <w:sz w:val="24"/>
        </w:rPr>
        <w:t>建模时，经过连接函数（对数连接或指数连接）变换以后均值表示为解释变量的线性形式，即</w:t>
      </w:r>
      <w:r w:rsidRPr="00436912">
        <w:rPr>
          <w:kern w:val="0"/>
          <w:sz w:val="24"/>
        </w:rPr>
        <w:t xml:space="preserve">g( </w:t>
      </w:r>
      <w:r w:rsidRPr="00436912">
        <w:rPr>
          <w:rFonts w:hint="eastAsia"/>
          <w:kern w:val="0"/>
          <w:sz w:val="24"/>
        </w:rPr>
        <w:t>μ</w:t>
      </w:r>
      <w:r w:rsidRPr="00436912">
        <w:rPr>
          <w:kern w:val="0"/>
          <w:sz w:val="24"/>
        </w:rPr>
        <w:t xml:space="preserve">) = </w:t>
      </w:r>
      <w:r w:rsidRPr="00436912">
        <w:rPr>
          <w:rFonts w:hint="eastAsia"/>
          <w:kern w:val="0"/>
          <w:sz w:val="24"/>
        </w:rPr>
        <w:t>η</w:t>
      </w:r>
      <w:r w:rsidRPr="00436912">
        <w:rPr>
          <w:kern w:val="0"/>
          <w:sz w:val="24"/>
        </w:rPr>
        <w:t xml:space="preserve"> = X</w:t>
      </w:r>
      <w:r w:rsidRPr="00436912">
        <w:rPr>
          <w:rFonts w:hint="eastAsia"/>
          <w:kern w:val="0"/>
          <w:sz w:val="24"/>
        </w:rPr>
        <w:t>β。传统的单变量分析法、最小偏差法无法对复杂保险精准数据，而这正是</w:t>
      </w:r>
      <w:r w:rsidRPr="00436912">
        <w:rPr>
          <w:kern w:val="0"/>
          <w:sz w:val="24"/>
        </w:rPr>
        <w:t xml:space="preserve">GLM </w:t>
      </w:r>
      <w:r w:rsidRPr="00436912">
        <w:rPr>
          <w:rFonts w:hint="eastAsia"/>
          <w:kern w:val="0"/>
          <w:sz w:val="24"/>
        </w:rPr>
        <w:t>得以广泛应用的优势所在。因此，本文选取</w:t>
      </w:r>
      <w:r w:rsidRPr="00436912">
        <w:rPr>
          <w:rFonts w:hint="eastAsia"/>
          <w:kern w:val="0"/>
          <w:sz w:val="24"/>
        </w:rPr>
        <w:t>GLM</w:t>
      </w:r>
      <w:r w:rsidRPr="00436912">
        <w:rPr>
          <w:rFonts w:hint="eastAsia"/>
          <w:kern w:val="0"/>
          <w:sz w:val="24"/>
        </w:rPr>
        <w:t>模型作为静态从人因素的拟合方法。</w:t>
      </w:r>
    </w:p>
    <w:p w:rsidR="006B7BE7" w:rsidRPr="003C1C14" w:rsidRDefault="003C1C14" w:rsidP="003C1C14">
      <w:pPr>
        <w:pStyle w:val="2"/>
        <w:spacing w:before="480" w:after="120" w:line="400" w:lineRule="exact"/>
        <w:rPr>
          <w:rFonts w:ascii="黑体" w:eastAsia="黑体" w:hAnsi="黑体"/>
          <w:b w:val="0"/>
          <w:sz w:val="28"/>
          <w:szCs w:val="28"/>
        </w:rPr>
      </w:pPr>
      <w:bookmarkStart w:id="88" w:name="_Toc448295875"/>
      <w:r w:rsidRPr="00D64E80">
        <w:rPr>
          <w:rFonts w:ascii="黑体" w:eastAsia="黑体" w:hAnsi="黑体"/>
          <w:b w:val="0"/>
          <w:sz w:val="28"/>
          <w:szCs w:val="28"/>
        </w:rPr>
        <w:t>4.3</w:t>
      </w:r>
      <w:r w:rsidR="00D64E80">
        <w:rPr>
          <w:rFonts w:ascii="黑体" w:eastAsia="黑体" w:hAnsi="黑体"/>
          <w:b w:val="0"/>
          <w:sz w:val="28"/>
          <w:szCs w:val="28"/>
        </w:rPr>
        <w:t xml:space="preserve">  </w:t>
      </w:r>
      <w:r w:rsidR="00436912" w:rsidRPr="00436912">
        <w:rPr>
          <w:rFonts w:ascii="黑体" w:eastAsia="黑体" w:hAnsi="黑体" w:hint="eastAsia"/>
          <w:b w:val="0"/>
          <w:sz w:val="28"/>
          <w:szCs w:val="28"/>
        </w:rPr>
        <w:t>指标的选取与数据的预处理</w:t>
      </w:r>
      <w:bookmarkEnd w:id="88"/>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风险因子筛选要符合</w:t>
      </w:r>
      <w:r w:rsidRPr="00436912">
        <w:rPr>
          <w:kern w:val="0"/>
          <w:sz w:val="24"/>
        </w:rPr>
        <w:fldChar w:fldCharType="begin"/>
      </w:r>
      <w:r w:rsidRPr="00436912">
        <w:rPr>
          <w:kern w:val="0"/>
          <w:sz w:val="24"/>
        </w:rPr>
        <w:instrText xml:space="preserve"> </w:instrText>
      </w:r>
      <w:r w:rsidRPr="00436912">
        <w:rPr>
          <w:rFonts w:hint="eastAsia"/>
          <w:kern w:val="0"/>
          <w:sz w:val="24"/>
        </w:rPr>
        <w:instrText>= 1 \* GB3</w:instrText>
      </w:r>
      <w:r w:rsidRPr="00436912">
        <w:rPr>
          <w:kern w:val="0"/>
          <w:sz w:val="24"/>
        </w:rPr>
        <w:instrText xml:space="preserve"> </w:instrText>
      </w:r>
      <w:r w:rsidRPr="00436912">
        <w:rPr>
          <w:kern w:val="0"/>
          <w:sz w:val="24"/>
        </w:rPr>
        <w:fldChar w:fldCharType="separate"/>
      </w:r>
      <w:r w:rsidRPr="00436912">
        <w:rPr>
          <w:rFonts w:hint="eastAsia"/>
          <w:kern w:val="0"/>
          <w:sz w:val="24"/>
        </w:rPr>
        <w:t>①</w:t>
      </w:r>
      <w:r w:rsidRPr="00436912">
        <w:rPr>
          <w:kern w:val="0"/>
          <w:sz w:val="24"/>
        </w:rPr>
        <w:fldChar w:fldCharType="end"/>
      </w:r>
      <w:r w:rsidRPr="00436912">
        <w:rPr>
          <w:rFonts w:hint="eastAsia"/>
          <w:kern w:val="0"/>
          <w:sz w:val="24"/>
        </w:rPr>
        <w:t>可靠性</w:t>
      </w:r>
      <w:r w:rsidRPr="00436912">
        <w:rPr>
          <w:rFonts w:hint="eastAsia"/>
          <w:kern w:val="0"/>
          <w:sz w:val="24"/>
        </w:rPr>
        <w:t xml:space="preserve"> </w:t>
      </w:r>
      <w:r w:rsidRPr="00436912">
        <w:rPr>
          <w:kern w:val="0"/>
          <w:sz w:val="24"/>
        </w:rPr>
        <w:fldChar w:fldCharType="begin"/>
      </w:r>
      <w:r w:rsidRPr="00436912">
        <w:rPr>
          <w:kern w:val="0"/>
          <w:sz w:val="24"/>
        </w:rPr>
        <w:instrText xml:space="preserve"> </w:instrText>
      </w:r>
      <w:r w:rsidRPr="00436912">
        <w:rPr>
          <w:rFonts w:hint="eastAsia"/>
          <w:kern w:val="0"/>
          <w:sz w:val="24"/>
        </w:rPr>
        <w:instrText>= 2 \* GB3</w:instrText>
      </w:r>
      <w:r w:rsidRPr="00436912">
        <w:rPr>
          <w:kern w:val="0"/>
          <w:sz w:val="24"/>
        </w:rPr>
        <w:instrText xml:space="preserve"> </w:instrText>
      </w:r>
      <w:r w:rsidRPr="00436912">
        <w:rPr>
          <w:kern w:val="0"/>
          <w:sz w:val="24"/>
        </w:rPr>
        <w:fldChar w:fldCharType="separate"/>
      </w:r>
      <w:r w:rsidRPr="00436912">
        <w:rPr>
          <w:rFonts w:hint="eastAsia"/>
          <w:kern w:val="0"/>
          <w:sz w:val="24"/>
        </w:rPr>
        <w:t>②</w:t>
      </w:r>
      <w:r w:rsidRPr="00436912">
        <w:rPr>
          <w:kern w:val="0"/>
          <w:sz w:val="24"/>
        </w:rPr>
        <w:fldChar w:fldCharType="end"/>
      </w:r>
      <w:r w:rsidRPr="00436912">
        <w:rPr>
          <w:rFonts w:hint="eastAsia"/>
          <w:kern w:val="0"/>
          <w:sz w:val="24"/>
        </w:rPr>
        <w:t>相关性</w:t>
      </w:r>
      <w:r w:rsidRPr="00436912">
        <w:rPr>
          <w:rFonts w:hint="eastAsia"/>
          <w:kern w:val="0"/>
          <w:sz w:val="24"/>
        </w:rPr>
        <w:t xml:space="preserve"> </w:t>
      </w:r>
      <w:r w:rsidRPr="00436912">
        <w:rPr>
          <w:kern w:val="0"/>
          <w:sz w:val="24"/>
        </w:rPr>
        <w:fldChar w:fldCharType="begin"/>
      </w:r>
      <w:r w:rsidRPr="00436912">
        <w:rPr>
          <w:kern w:val="0"/>
          <w:sz w:val="24"/>
        </w:rPr>
        <w:instrText xml:space="preserve"> </w:instrText>
      </w:r>
      <w:r w:rsidRPr="00436912">
        <w:rPr>
          <w:rFonts w:hint="eastAsia"/>
          <w:kern w:val="0"/>
          <w:sz w:val="24"/>
        </w:rPr>
        <w:instrText>= 3 \* GB3</w:instrText>
      </w:r>
      <w:r w:rsidRPr="00436912">
        <w:rPr>
          <w:kern w:val="0"/>
          <w:sz w:val="24"/>
        </w:rPr>
        <w:instrText xml:space="preserve"> </w:instrText>
      </w:r>
      <w:r w:rsidRPr="00436912">
        <w:rPr>
          <w:kern w:val="0"/>
          <w:sz w:val="24"/>
        </w:rPr>
        <w:fldChar w:fldCharType="separate"/>
      </w:r>
      <w:r w:rsidRPr="00436912">
        <w:rPr>
          <w:rFonts w:hint="eastAsia"/>
          <w:kern w:val="0"/>
          <w:sz w:val="24"/>
        </w:rPr>
        <w:t>③</w:t>
      </w:r>
      <w:r w:rsidRPr="00436912">
        <w:rPr>
          <w:kern w:val="0"/>
          <w:sz w:val="24"/>
        </w:rPr>
        <w:fldChar w:fldCharType="end"/>
      </w:r>
      <w:r w:rsidRPr="00436912">
        <w:rPr>
          <w:rFonts w:hint="eastAsia"/>
          <w:kern w:val="0"/>
          <w:sz w:val="24"/>
        </w:rPr>
        <w:t>正向激励三个原则。可靠性是指数据来源的可靠性，即数据值的判定要有可靠的来源，不能仅依据被保险人的自述；相关性是指因变量（赔付客户金额）与所选取的风险因子有明显的相关性；正向激励是</w:t>
      </w:r>
      <w:proofErr w:type="gramStart"/>
      <w:r w:rsidRPr="00436912">
        <w:rPr>
          <w:rFonts w:hint="eastAsia"/>
          <w:kern w:val="0"/>
          <w:sz w:val="24"/>
        </w:rPr>
        <w:t>指风险</w:t>
      </w:r>
      <w:proofErr w:type="gramEnd"/>
      <w:r w:rsidRPr="00436912">
        <w:rPr>
          <w:rFonts w:hint="eastAsia"/>
          <w:kern w:val="0"/>
          <w:sz w:val="24"/>
        </w:rPr>
        <w:t>因子所带来保费的增加可以抑制（至少不会促进）被保险人风险等级的上升。以下风险因子的筛选要符合这三个原则。</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首先做一下样本的清洗，将订单编号作为关键字去重。北京</w:t>
      </w:r>
      <w:r w:rsidRPr="00436912">
        <w:rPr>
          <w:rFonts w:hint="eastAsia"/>
          <w:kern w:val="0"/>
          <w:sz w:val="24"/>
        </w:rPr>
        <w:t>500</w:t>
      </w:r>
      <w:r w:rsidRPr="00436912">
        <w:rPr>
          <w:rFonts w:hint="eastAsia"/>
          <w:kern w:val="0"/>
          <w:sz w:val="24"/>
        </w:rPr>
        <w:t>个样本没有重复订</w:t>
      </w:r>
      <w:r w:rsidRPr="00436912">
        <w:rPr>
          <w:rFonts w:hint="eastAsia"/>
          <w:kern w:val="0"/>
          <w:sz w:val="24"/>
        </w:rPr>
        <w:lastRenderedPageBreak/>
        <w:t>单，上海</w:t>
      </w:r>
      <w:r w:rsidRPr="00436912">
        <w:rPr>
          <w:rFonts w:hint="eastAsia"/>
          <w:kern w:val="0"/>
          <w:sz w:val="24"/>
        </w:rPr>
        <w:t>500</w:t>
      </w:r>
      <w:r w:rsidRPr="00436912">
        <w:rPr>
          <w:rFonts w:hint="eastAsia"/>
          <w:kern w:val="0"/>
          <w:sz w:val="24"/>
        </w:rPr>
        <w:t>个样本有</w:t>
      </w:r>
      <w:r w:rsidRPr="00436912">
        <w:rPr>
          <w:rFonts w:hint="eastAsia"/>
          <w:kern w:val="0"/>
          <w:sz w:val="24"/>
        </w:rPr>
        <w:t>2</w:t>
      </w:r>
      <w:r w:rsidRPr="00436912">
        <w:rPr>
          <w:rFonts w:hint="eastAsia"/>
          <w:kern w:val="0"/>
          <w:sz w:val="24"/>
        </w:rPr>
        <w:t>个是重复订单（并且这两个订单为出险订单），剔除其中一个样本。因此总样本容量变为</w:t>
      </w:r>
      <w:r w:rsidRPr="00436912">
        <w:rPr>
          <w:rFonts w:hint="eastAsia"/>
          <w:kern w:val="0"/>
          <w:sz w:val="24"/>
        </w:rPr>
        <w:t>999</w:t>
      </w:r>
      <w:r w:rsidRPr="00436912">
        <w:rPr>
          <w:rFonts w:hint="eastAsia"/>
          <w:kern w:val="0"/>
          <w:sz w:val="24"/>
        </w:rPr>
        <w:t>个，其中北京</w:t>
      </w:r>
      <w:r w:rsidRPr="00436912">
        <w:rPr>
          <w:rFonts w:hint="eastAsia"/>
          <w:kern w:val="0"/>
          <w:sz w:val="24"/>
        </w:rPr>
        <w:t>500</w:t>
      </w:r>
      <w:r w:rsidRPr="00436912">
        <w:rPr>
          <w:rFonts w:hint="eastAsia"/>
          <w:kern w:val="0"/>
          <w:sz w:val="24"/>
        </w:rPr>
        <w:t>个样本，有</w:t>
      </w:r>
      <w:r w:rsidRPr="00436912">
        <w:rPr>
          <w:rFonts w:hint="eastAsia"/>
          <w:kern w:val="0"/>
          <w:sz w:val="24"/>
        </w:rPr>
        <w:t>18</w:t>
      </w:r>
      <w:r w:rsidRPr="00436912">
        <w:rPr>
          <w:rFonts w:hint="eastAsia"/>
          <w:kern w:val="0"/>
          <w:sz w:val="24"/>
        </w:rPr>
        <w:t>个出险保单；上海</w:t>
      </w:r>
      <w:r w:rsidRPr="00436912">
        <w:rPr>
          <w:rFonts w:hint="eastAsia"/>
          <w:kern w:val="0"/>
          <w:sz w:val="24"/>
        </w:rPr>
        <w:t>499</w:t>
      </w:r>
      <w:r w:rsidRPr="00436912">
        <w:rPr>
          <w:rFonts w:hint="eastAsia"/>
          <w:kern w:val="0"/>
          <w:sz w:val="24"/>
        </w:rPr>
        <w:t>个样本，有</w:t>
      </w:r>
      <w:r w:rsidRPr="00436912">
        <w:rPr>
          <w:rFonts w:hint="eastAsia"/>
          <w:kern w:val="0"/>
          <w:sz w:val="24"/>
        </w:rPr>
        <w:t>16</w:t>
      </w:r>
      <w:r w:rsidRPr="00436912">
        <w:rPr>
          <w:rFonts w:hint="eastAsia"/>
          <w:kern w:val="0"/>
          <w:sz w:val="24"/>
        </w:rPr>
        <w:t>个出险保单。</w:t>
      </w:r>
    </w:p>
    <w:p w:rsidR="00D837A3"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下面进行风险因子的筛选：</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w:t>
      </w:r>
      <w:r w:rsidRPr="00436912">
        <w:rPr>
          <w:rFonts w:hint="eastAsia"/>
          <w:kern w:val="0"/>
          <w:sz w:val="24"/>
        </w:rPr>
        <w:t>1</w:t>
      </w:r>
      <w:r w:rsidRPr="00436912">
        <w:rPr>
          <w:rFonts w:hint="eastAsia"/>
          <w:kern w:val="0"/>
          <w:sz w:val="24"/>
        </w:rPr>
        <w:t>）</w:t>
      </w:r>
      <w:proofErr w:type="gramStart"/>
      <w:r w:rsidRPr="00436912">
        <w:rPr>
          <w:rFonts w:hint="eastAsia"/>
          <w:kern w:val="0"/>
          <w:sz w:val="24"/>
        </w:rPr>
        <w:t>驾客地区</w:t>
      </w:r>
      <w:proofErr w:type="gramEnd"/>
      <w:r w:rsidRPr="00436912">
        <w:rPr>
          <w:rFonts w:hint="eastAsia"/>
          <w:kern w:val="0"/>
          <w:sz w:val="24"/>
        </w:rPr>
        <w:t>（</w:t>
      </w:r>
      <w:r w:rsidRPr="00436912">
        <w:rPr>
          <w:rFonts w:hint="eastAsia"/>
          <w:kern w:val="0"/>
          <w:sz w:val="24"/>
        </w:rPr>
        <w:t>a</w:t>
      </w:r>
      <w:r w:rsidRPr="00436912">
        <w:rPr>
          <w:rFonts w:hint="eastAsia"/>
          <w:kern w:val="0"/>
          <w:sz w:val="24"/>
        </w:rPr>
        <w:t>）：这个风险因子从租车信息平台易于获取、验证，平台上的车辆严格按照城市进行划分。本文样本只选取了上海、北京两座城市进行探讨。城市分为两个水平：北京地区</w:t>
      </w:r>
      <w:r w:rsidRPr="00436912">
        <w:rPr>
          <w:rFonts w:hint="eastAsia"/>
          <w:kern w:val="0"/>
          <w:sz w:val="24"/>
        </w:rPr>
        <w:t>a1=0,</w:t>
      </w:r>
      <w:r w:rsidRPr="00436912">
        <w:rPr>
          <w:rFonts w:hint="eastAsia"/>
          <w:kern w:val="0"/>
          <w:sz w:val="24"/>
        </w:rPr>
        <w:t>上海地区</w:t>
      </w:r>
      <w:r w:rsidRPr="00436912">
        <w:rPr>
          <w:rFonts w:hint="eastAsia"/>
          <w:kern w:val="0"/>
          <w:sz w:val="24"/>
        </w:rPr>
        <w:t>a2=1</w:t>
      </w:r>
      <w:r w:rsidRPr="00436912">
        <w:rPr>
          <w:rFonts w:hint="eastAsia"/>
          <w:kern w:val="0"/>
          <w:sz w:val="24"/>
        </w:rPr>
        <w:t>。</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下面以风险因子分组数据的索赔强度和索赔频率来刻画该风险因子的风险大小（以下风险因子同）。</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风险因子分组的索赔频率</w:t>
      </w:r>
      <w:r w:rsidRPr="00436912">
        <w:rPr>
          <w:rFonts w:hint="eastAsia"/>
          <w:kern w:val="0"/>
          <w:sz w:val="24"/>
        </w:rPr>
        <w:t>=</w:t>
      </w:r>
      <w:r w:rsidRPr="00436912">
        <w:rPr>
          <w:rFonts w:hint="eastAsia"/>
          <w:kern w:val="0"/>
          <w:sz w:val="24"/>
        </w:rPr>
        <w:t>该风险分组的出险次数</w:t>
      </w:r>
      <w:r w:rsidRPr="00436912">
        <w:rPr>
          <w:rFonts w:hint="eastAsia"/>
          <w:kern w:val="0"/>
          <w:sz w:val="24"/>
        </w:rPr>
        <w:t>/</w:t>
      </w:r>
      <w:r w:rsidRPr="00436912">
        <w:rPr>
          <w:rFonts w:hint="eastAsia"/>
          <w:kern w:val="0"/>
          <w:sz w:val="24"/>
        </w:rPr>
        <w:t>该风险分组的样本数量</w:t>
      </w:r>
      <w:r w:rsidRPr="00436912">
        <w:rPr>
          <w:rFonts w:hint="eastAsia"/>
          <w:kern w:val="0"/>
          <w:sz w:val="24"/>
        </w:rPr>
        <w:t>*100</w:t>
      </w:r>
      <w:r w:rsidRPr="00436912">
        <w:rPr>
          <w:rFonts w:hint="eastAsia"/>
          <w:kern w:val="0"/>
          <w:sz w:val="24"/>
        </w:rPr>
        <w:t>，</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风险因子分组的索赔强度</w:t>
      </w:r>
      <w:r w:rsidRPr="00436912">
        <w:rPr>
          <w:rFonts w:hint="eastAsia"/>
          <w:kern w:val="0"/>
          <w:sz w:val="24"/>
        </w:rPr>
        <w:t>=</w:t>
      </w:r>
      <w:r w:rsidRPr="00436912">
        <w:rPr>
          <w:rFonts w:hint="eastAsia"/>
          <w:kern w:val="0"/>
          <w:sz w:val="24"/>
        </w:rPr>
        <w:t>该风险分组赔付客户总金额</w:t>
      </w:r>
      <w:r w:rsidRPr="00436912">
        <w:rPr>
          <w:rFonts w:hint="eastAsia"/>
          <w:kern w:val="0"/>
          <w:sz w:val="24"/>
        </w:rPr>
        <w:t>/</w:t>
      </w:r>
      <w:r w:rsidRPr="00436912">
        <w:rPr>
          <w:rFonts w:hint="eastAsia"/>
          <w:kern w:val="0"/>
          <w:sz w:val="24"/>
        </w:rPr>
        <w:t>该风险风阻的出险次数，</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则：</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北京地区的索赔频率</w:t>
      </w:r>
      <w:r w:rsidRPr="00436912">
        <w:rPr>
          <w:rFonts w:hint="eastAsia"/>
          <w:kern w:val="0"/>
          <w:sz w:val="24"/>
        </w:rPr>
        <w:t>=18/500*100=3.60</w:t>
      </w:r>
      <w:r w:rsidRPr="00436912">
        <w:rPr>
          <w:rFonts w:hint="eastAsia"/>
          <w:kern w:val="0"/>
          <w:sz w:val="24"/>
        </w:rPr>
        <w:t>次</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北京地区的索赔强度</w:t>
      </w:r>
      <w:r w:rsidRPr="00436912">
        <w:rPr>
          <w:rFonts w:hint="eastAsia"/>
          <w:kern w:val="0"/>
          <w:sz w:val="24"/>
        </w:rPr>
        <w:t>=79339/18=4408</w:t>
      </w:r>
      <w:r w:rsidRPr="00436912">
        <w:rPr>
          <w:rFonts w:hint="eastAsia"/>
          <w:kern w:val="0"/>
          <w:sz w:val="24"/>
        </w:rPr>
        <w:t>元</w:t>
      </w:r>
    </w:p>
    <w:p w:rsidR="00436912" w:rsidRP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上海地区的索赔频率</w:t>
      </w:r>
      <w:r w:rsidRPr="00436912">
        <w:rPr>
          <w:rFonts w:hint="eastAsia"/>
          <w:kern w:val="0"/>
          <w:sz w:val="24"/>
        </w:rPr>
        <w:t>=16/499*100=3.21</w:t>
      </w:r>
      <w:r w:rsidRPr="00436912">
        <w:rPr>
          <w:rFonts w:hint="eastAsia"/>
          <w:kern w:val="0"/>
          <w:sz w:val="24"/>
        </w:rPr>
        <w:t>次</w:t>
      </w:r>
    </w:p>
    <w:p w:rsidR="00436912" w:rsidRDefault="00436912" w:rsidP="00436912">
      <w:pPr>
        <w:autoSpaceDE w:val="0"/>
        <w:autoSpaceDN w:val="0"/>
        <w:adjustRightInd w:val="0"/>
        <w:spacing w:line="400" w:lineRule="exact"/>
        <w:ind w:firstLine="482"/>
        <w:jc w:val="left"/>
        <w:rPr>
          <w:kern w:val="0"/>
          <w:sz w:val="24"/>
        </w:rPr>
      </w:pPr>
      <w:r w:rsidRPr="00436912">
        <w:rPr>
          <w:rFonts w:hint="eastAsia"/>
          <w:kern w:val="0"/>
          <w:sz w:val="24"/>
        </w:rPr>
        <w:t>上海地区的索赔强度</w:t>
      </w:r>
      <w:r w:rsidRPr="00436912">
        <w:rPr>
          <w:rFonts w:hint="eastAsia"/>
          <w:kern w:val="0"/>
          <w:sz w:val="24"/>
        </w:rPr>
        <w:t>=14882/16=930</w:t>
      </w:r>
      <w:r w:rsidRPr="00436912">
        <w:rPr>
          <w:rFonts w:hint="eastAsia"/>
          <w:kern w:val="0"/>
          <w:sz w:val="24"/>
        </w:rPr>
        <w:t>元</w:t>
      </w:r>
    </w:p>
    <w:p w:rsidR="00CA11B1" w:rsidRPr="00436912" w:rsidRDefault="00CA11B1" w:rsidP="00CA11B1">
      <w:pPr>
        <w:autoSpaceDE w:val="0"/>
        <w:autoSpaceDN w:val="0"/>
        <w:adjustRightInd w:val="0"/>
        <w:spacing w:line="400" w:lineRule="exact"/>
        <w:ind w:firstLine="482"/>
        <w:jc w:val="left"/>
        <w:rPr>
          <w:kern w:val="0"/>
          <w:sz w:val="24"/>
        </w:rPr>
      </w:pPr>
    </w:p>
    <w:p w:rsidR="00436912" w:rsidRDefault="00436912" w:rsidP="00436912">
      <w:pPr>
        <w:widowControl/>
        <w:jc w:val="center"/>
        <w:rPr>
          <w:kern w:val="0"/>
          <w:sz w:val="24"/>
        </w:rPr>
      </w:pPr>
      <w:r>
        <w:rPr>
          <w:noProof/>
          <w:kern w:val="0"/>
          <w:sz w:val="24"/>
        </w:rPr>
        <w:drawing>
          <wp:inline distT="0" distB="0" distL="0" distR="0" wp14:anchorId="08938E7D">
            <wp:extent cx="4438015" cy="1895475"/>
            <wp:effectExtent l="0" t="0" r="63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015" cy="1895475"/>
                    </a:xfrm>
                    <a:prstGeom prst="rect">
                      <a:avLst/>
                    </a:prstGeom>
                    <a:noFill/>
                  </pic:spPr>
                </pic:pic>
              </a:graphicData>
            </a:graphic>
          </wp:inline>
        </w:drawing>
      </w:r>
    </w:p>
    <w:p w:rsidR="002C5959" w:rsidRPr="00DF56A8" w:rsidRDefault="002B7D33" w:rsidP="00CA11B1">
      <w:pPr>
        <w:widowControl/>
        <w:spacing w:before="120" w:after="240"/>
        <w:jc w:val="center"/>
        <w:rPr>
          <w:sz w:val="22"/>
          <w:szCs w:val="22"/>
        </w:rPr>
      </w:pPr>
      <w:r w:rsidRPr="00DF56A8">
        <w:rPr>
          <w:rFonts w:hint="eastAsia"/>
          <w:sz w:val="22"/>
          <w:szCs w:val="22"/>
        </w:rPr>
        <w:t>图</w:t>
      </w:r>
      <w:r w:rsidRPr="00DF56A8">
        <w:rPr>
          <w:rFonts w:hint="eastAsia"/>
          <w:sz w:val="22"/>
          <w:szCs w:val="22"/>
        </w:rPr>
        <w:t>4.</w:t>
      </w:r>
      <w:r w:rsidR="00B111B5" w:rsidRPr="00DF56A8">
        <w:rPr>
          <w:rFonts w:hint="eastAsia"/>
          <w:sz w:val="22"/>
          <w:szCs w:val="22"/>
        </w:rPr>
        <w:t>1</w:t>
      </w:r>
      <w:r w:rsidRPr="00DF56A8">
        <w:rPr>
          <w:rFonts w:hint="eastAsia"/>
          <w:sz w:val="22"/>
          <w:szCs w:val="22"/>
        </w:rPr>
        <w:t xml:space="preserve"> </w:t>
      </w:r>
      <w:r w:rsidRPr="00DF56A8">
        <w:rPr>
          <w:sz w:val="22"/>
          <w:szCs w:val="22"/>
        </w:rPr>
        <w:t xml:space="preserve"> </w:t>
      </w:r>
      <w:r w:rsidR="00B111B5" w:rsidRPr="00DF56A8">
        <w:rPr>
          <w:rFonts w:hint="eastAsia"/>
          <w:sz w:val="22"/>
          <w:szCs w:val="22"/>
        </w:rPr>
        <w:t>北京、上海两地</w:t>
      </w:r>
      <w:r w:rsidR="00B111B5" w:rsidRPr="00DF56A8">
        <w:rPr>
          <w:rFonts w:hint="eastAsia"/>
          <w:sz w:val="22"/>
          <w:szCs w:val="22"/>
        </w:rPr>
        <w:t>P2P</w:t>
      </w:r>
      <w:r w:rsidR="00B111B5" w:rsidRPr="00DF56A8">
        <w:rPr>
          <w:rFonts w:hint="eastAsia"/>
          <w:sz w:val="22"/>
          <w:szCs w:val="22"/>
        </w:rPr>
        <w:t>商业车险索赔强度、索赔频率分布</w:t>
      </w:r>
    </w:p>
    <w:p w:rsidR="00DC619B" w:rsidRDefault="00CA11B1" w:rsidP="00E04D44">
      <w:pPr>
        <w:autoSpaceDE w:val="0"/>
        <w:autoSpaceDN w:val="0"/>
        <w:adjustRightInd w:val="0"/>
        <w:spacing w:line="400" w:lineRule="exact"/>
        <w:ind w:firstLine="482"/>
        <w:jc w:val="left"/>
        <w:rPr>
          <w:kern w:val="0"/>
          <w:sz w:val="24"/>
        </w:rPr>
      </w:pPr>
      <w:r w:rsidRPr="00CA11B1">
        <w:rPr>
          <w:rFonts w:hint="eastAsia"/>
          <w:kern w:val="0"/>
          <w:sz w:val="24"/>
        </w:rPr>
        <w:t>从图中可以看出，无论是从索赔频率还是索赔强度来看，不同年龄段的风险水平具有显著的差异性。从可靠性、相关性以及风险区分的角度来看，年龄因子可以选做一个风险因子变量。</w:t>
      </w:r>
    </w:p>
    <w:p w:rsidR="008401F3" w:rsidRPr="008401F3" w:rsidRDefault="00692C0C" w:rsidP="008401F3">
      <w:pPr>
        <w:autoSpaceDE w:val="0"/>
        <w:autoSpaceDN w:val="0"/>
        <w:adjustRightInd w:val="0"/>
        <w:spacing w:line="400" w:lineRule="exact"/>
        <w:ind w:firstLine="482"/>
        <w:jc w:val="left"/>
        <w:rPr>
          <w:kern w:val="0"/>
          <w:sz w:val="24"/>
        </w:rPr>
      </w:pPr>
      <w:r w:rsidRPr="00436912">
        <w:rPr>
          <w:rFonts w:hint="eastAsia"/>
          <w:kern w:val="0"/>
          <w:sz w:val="24"/>
        </w:rPr>
        <w:t>（</w:t>
      </w:r>
      <w:r w:rsidR="008401F3">
        <w:rPr>
          <w:rFonts w:hint="eastAsia"/>
          <w:kern w:val="0"/>
          <w:sz w:val="24"/>
        </w:rPr>
        <w:t>2</w:t>
      </w:r>
      <w:r w:rsidRPr="00436912">
        <w:rPr>
          <w:rFonts w:hint="eastAsia"/>
          <w:kern w:val="0"/>
          <w:sz w:val="24"/>
        </w:rPr>
        <w:t>）</w:t>
      </w:r>
      <w:proofErr w:type="gramStart"/>
      <w:r w:rsidR="008401F3" w:rsidRPr="008401F3">
        <w:rPr>
          <w:rFonts w:hint="eastAsia"/>
          <w:kern w:val="0"/>
          <w:sz w:val="24"/>
        </w:rPr>
        <w:t>驾客性别</w:t>
      </w:r>
      <w:proofErr w:type="gramEnd"/>
      <w:r w:rsidR="008401F3" w:rsidRPr="008401F3">
        <w:rPr>
          <w:rFonts w:hint="eastAsia"/>
          <w:kern w:val="0"/>
          <w:sz w:val="24"/>
        </w:rPr>
        <w:t>（</w:t>
      </w:r>
      <w:r w:rsidR="008401F3" w:rsidRPr="008401F3">
        <w:rPr>
          <w:rFonts w:hint="eastAsia"/>
          <w:kern w:val="0"/>
          <w:sz w:val="24"/>
        </w:rPr>
        <w:t>b</w:t>
      </w:r>
      <w:r w:rsidR="008401F3" w:rsidRPr="008401F3">
        <w:rPr>
          <w:rFonts w:hint="eastAsia"/>
          <w:kern w:val="0"/>
          <w:sz w:val="24"/>
        </w:rPr>
        <w:t>）：平台初始注册时会进行身份验证，因此通过身份证信息可以准确地获取</w:t>
      </w:r>
      <w:proofErr w:type="gramStart"/>
      <w:r w:rsidR="008401F3" w:rsidRPr="008401F3">
        <w:rPr>
          <w:rFonts w:hint="eastAsia"/>
          <w:kern w:val="0"/>
          <w:sz w:val="24"/>
        </w:rPr>
        <w:t>到驾客</w:t>
      </w:r>
      <w:proofErr w:type="gramEnd"/>
      <w:r w:rsidR="008401F3" w:rsidRPr="008401F3">
        <w:rPr>
          <w:rFonts w:hint="eastAsia"/>
          <w:kern w:val="0"/>
          <w:sz w:val="24"/>
        </w:rPr>
        <w:t>性别。性别分为两个水平：性别女</w:t>
      </w:r>
      <w:r w:rsidR="008401F3" w:rsidRPr="008401F3">
        <w:rPr>
          <w:rFonts w:hint="eastAsia"/>
          <w:kern w:val="0"/>
          <w:sz w:val="24"/>
        </w:rPr>
        <w:t>b1=0</w:t>
      </w:r>
      <w:r w:rsidR="008401F3" w:rsidRPr="008401F3">
        <w:rPr>
          <w:rFonts w:hint="eastAsia"/>
          <w:kern w:val="0"/>
          <w:sz w:val="24"/>
        </w:rPr>
        <w:t>，性别男</w:t>
      </w:r>
      <w:r w:rsidR="008401F3" w:rsidRPr="008401F3">
        <w:rPr>
          <w:rFonts w:hint="eastAsia"/>
          <w:kern w:val="0"/>
          <w:sz w:val="24"/>
        </w:rPr>
        <w:t>b2=1</w:t>
      </w:r>
      <w:r w:rsidR="008401F3" w:rsidRPr="008401F3">
        <w:rPr>
          <w:rFonts w:hint="eastAsia"/>
          <w:kern w:val="0"/>
          <w:sz w:val="24"/>
        </w:rPr>
        <w:t>。</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女性的索赔频率</w:t>
      </w:r>
      <w:r w:rsidRPr="008401F3">
        <w:rPr>
          <w:rFonts w:hint="eastAsia"/>
          <w:kern w:val="0"/>
          <w:sz w:val="24"/>
        </w:rPr>
        <w:t>=2/137*100=1.46</w:t>
      </w:r>
      <w:r w:rsidRPr="008401F3">
        <w:rPr>
          <w:rFonts w:hint="eastAsia"/>
          <w:kern w:val="0"/>
          <w:sz w:val="24"/>
        </w:rPr>
        <w:t>次</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女性的索赔强度</w:t>
      </w:r>
      <w:r w:rsidRPr="008401F3">
        <w:rPr>
          <w:rFonts w:hint="eastAsia"/>
          <w:kern w:val="0"/>
          <w:sz w:val="24"/>
        </w:rPr>
        <w:t>=1726/2=863</w:t>
      </w:r>
      <w:r w:rsidRPr="008401F3">
        <w:rPr>
          <w:rFonts w:hint="eastAsia"/>
          <w:kern w:val="0"/>
          <w:sz w:val="24"/>
        </w:rPr>
        <w:t>元</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男性的索赔频率</w:t>
      </w:r>
      <w:r w:rsidRPr="008401F3">
        <w:rPr>
          <w:rFonts w:hint="eastAsia"/>
          <w:kern w:val="0"/>
          <w:sz w:val="24"/>
        </w:rPr>
        <w:t>=32/862*100=3.71</w:t>
      </w:r>
      <w:r w:rsidRPr="008401F3">
        <w:rPr>
          <w:rFonts w:hint="eastAsia"/>
          <w:kern w:val="0"/>
          <w:sz w:val="24"/>
        </w:rPr>
        <w:t>次</w:t>
      </w:r>
    </w:p>
    <w:p w:rsidR="00692C0C"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lastRenderedPageBreak/>
        <w:t>男性的索赔强度</w:t>
      </w:r>
      <w:r w:rsidRPr="008401F3">
        <w:rPr>
          <w:rFonts w:hint="eastAsia"/>
          <w:kern w:val="0"/>
          <w:sz w:val="24"/>
        </w:rPr>
        <w:t>=87445/32=2733</w:t>
      </w:r>
      <w:r w:rsidRPr="008401F3">
        <w:rPr>
          <w:rFonts w:hint="eastAsia"/>
          <w:kern w:val="0"/>
          <w:sz w:val="24"/>
        </w:rPr>
        <w:t>元</w:t>
      </w:r>
    </w:p>
    <w:p w:rsidR="008E3A88" w:rsidRPr="00436912" w:rsidRDefault="008E3A88" w:rsidP="00692C0C">
      <w:pPr>
        <w:autoSpaceDE w:val="0"/>
        <w:autoSpaceDN w:val="0"/>
        <w:adjustRightInd w:val="0"/>
        <w:spacing w:line="400" w:lineRule="exact"/>
        <w:ind w:firstLine="482"/>
        <w:jc w:val="left"/>
        <w:rPr>
          <w:kern w:val="0"/>
          <w:sz w:val="24"/>
        </w:rPr>
      </w:pPr>
    </w:p>
    <w:p w:rsidR="00692C0C" w:rsidRPr="009012F6" w:rsidRDefault="008401F3" w:rsidP="00692C0C">
      <w:pPr>
        <w:widowControl/>
        <w:jc w:val="center"/>
        <w:rPr>
          <w:kern w:val="0"/>
          <w:sz w:val="24"/>
        </w:rPr>
      </w:pPr>
      <w:r w:rsidRPr="009012F6">
        <w:rPr>
          <w:noProof/>
          <w:kern w:val="0"/>
          <w:sz w:val="24"/>
        </w:rPr>
        <w:drawing>
          <wp:inline distT="0" distB="0" distL="0" distR="0" wp14:anchorId="2939BDE8" wp14:editId="27374613">
            <wp:extent cx="4533265" cy="1666875"/>
            <wp:effectExtent l="0" t="0" r="63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3265" cy="1666875"/>
                    </a:xfrm>
                    <a:prstGeom prst="rect">
                      <a:avLst/>
                    </a:prstGeom>
                    <a:noFill/>
                  </pic:spPr>
                </pic:pic>
              </a:graphicData>
            </a:graphic>
          </wp:inline>
        </w:drawing>
      </w:r>
    </w:p>
    <w:p w:rsidR="00692C0C" w:rsidRDefault="00692C0C" w:rsidP="00692C0C">
      <w:pPr>
        <w:widowControl/>
        <w:spacing w:before="120" w:after="240"/>
        <w:jc w:val="center"/>
        <w:rPr>
          <w:kern w:val="0"/>
          <w:sz w:val="24"/>
        </w:rPr>
      </w:pPr>
      <w:r w:rsidRPr="009012F6">
        <w:rPr>
          <w:rFonts w:hint="eastAsia"/>
          <w:sz w:val="22"/>
          <w:szCs w:val="22"/>
        </w:rPr>
        <w:t>图</w:t>
      </w:r>
      <w:r w:rsidRPr="009012F6">
        <w:rPr>
          <w:rFonts w:hint="eastAsia"/>
          <w:sz w:val="22"/>
          <w:szCs w:val="22"/>
        </w:rPr>
        <w:t>4.</w:t>
      </w:r>
      <w:r w:rsidR="00DF56A8" w:rsidRPr="009012F6">
        <w:rPr>
          <w:rFonts w:hint="eastAsia"/>
          <w:sz w:val="22"/>
          <w:szCs w:val="22"/>
        </w:rPr>
        <w:t>2</w:t>
      </w:r>
      <w:r w:rsidRPr="009012F6">
        <w:rPr>
          <w:rFonts w:hint="eastAsia"/>
          <w:sz w:val="22"/>
          <w:szCs w:val="22"/>
        </w:rPr>
        <w:t xml:space="preserve"> </w:t>
      </w:r>
      <w:r w:rsidRPr="009012F6">
        <w:rPr>
          <w:sz w:val="22"/>
          <w:szCs w:val="22"/>
        </w:rPr>
        <w:t xml:space="preserve"> </w:t>
      </w:r>
      <w:r w:rsidR="009012F6" w:rsidRPr="009012F6">
        <w:rPr>
          <w:rFonts w:hint="eastAsia"/>
          <w:sz w:val="22"/>
          <w:szCs w:val="22"/>
        </w:rPr>
        <w:t>P2P</w:t>
      </w:r>
      <w:r w:rsidR="009012F6" w:rsidRPr="009012F6">
        <w:rPr>
          <w:rFonts w:hint="eastAsia"/>
          <w:sz w:val="22"/>
          <w:szCs w:val="22"/>
        </w:rPr>
        <w:t>商业车险男性、女性的索赔强度、索赔频率分布</w:t>
      </w:r>
    </w:p>
    <w:p w:rsidR="00692C0C" w:rsidRDefault="008401F3" w:rsidP="00692C0C">
      <w:pPr>
        <w:autoSpaceDE w:val="0"/>
        <w:autoSpaceDN w:val="0"/>
        <w:adjustRightInd w:val="0"/>
        <w:spacing w:line="400" w:lineRule="exact"/>
        <w:ind w:firstLine="482"/>
        <w:jc w:val="left"/>
        <w:rPr>
          <w:kern w:val="0"/>
          <w:sz w:val="24"/>
        </w:rPr>
      </w:pPr>
      <w:r w:rsidRPr="008401F3">
        <w:rPr>
          <w:rFonts w:hint="eastAsia"/>
          <w:kern w:val="0"/>
          <w:sz w:val="24"/>
        </w:rPr>
        <w:t>从图中可以看出，无论是从索赔频率还是索赔强度来看，男性的赔付风险要大于女性。从可靠性、相关性以及风险区分的角度来看，性别因子可以选作一个风险因子变量。</w:t>
      </w:r>
    </w:p>
    <w:p w:rsidR="008401F3" w:rsidRPr="008401F3" w:rsidRDefault="008401F3" w:rsidP="008401F3">
      <w:pPr>
        <w:autoSpaceDE w:val="0"/>
        <w:autoSpaceDN w:val="0"/>
        <w:adjustRightInd w:val="0"/>
        <w:spacing w:line="400" w:lineRule="exact"/>
        <w:ind w:firstLine="482"/>
        <w:jc w:val="left"/>
        <w:rPr>
          <w:kern w:val="0"/>
          <w:sz w:val="24"/>
        </w:rPr>
      </w:pPr>
      <w:r w:rsidRPr="00436912">
        <w:rPr>
          <w:rFonts w:hint="eastAsia"/>
          <w:kern w:val="0"/>
          <w:sz w:val="24"/>
        </w:rPr>
        <w:t>（</w:t>
      </w:r>
      <w:r>
        <w:rPr>
          <w:rFonts w:hint="eastAsia"/>
          <w:kern w:val="0"/>
          <w:sz w:val="24"/>
        </w:rPr>
        <w:t>3</w:t>
      </w:r>
      <w:r w:rsidRPr="00436912">
        <w:rPr>
          <w:rFonts w:hint="eastAsia"/>
          <w:kern w:val="0"/>
          <w:sz w:val="24"/>
        </w:rPr>
        <w:t>）</w:t>
      </w:r>
      <w:proofErr w:type="gramStart"/>
      <w:r w:rsidRPr="008401F3">
        <w:rPr>
          <w:rFonts w:hint="eastAsia"/>
          <w:kern w:val="0"/>
          <w:sz w:val="24"/>
        </w:rPr>
        <w:t>驾客年龄</w:t>
      </w:r>
      <w:proofErr w:type="gramEnd"/>
      <w:r w:rsidRPr="008401F3">
        <w:rPr>
          <w:rFonts w:hint="eastAsia"/>
          <w:kern w:val="0"/>
          <w:sz w:val="24"/>
        </w:rPr>
        <w:t>（</w:t>
      </w:r>
      <w:r w:rsidRPr="008401F3">
        <w:rPr>
          <w:rFonts w:hint="eastAsia"/>
          <w:kern w:val="0"/>
          <w:sz w:val="24"/>
        </w:rPr>
        <w:t>c</w:t>
      </w:r>
      <w:r w:rsidRPr="008401F3">
        <w:rPr>
          <w:rFonts w:hint="eastAsia"/>
          <w:kern w:val="0"/>
          <w:sz w:val="24"/>
        </w:rPr>
        <w:t>）：</w:t>
      </w:r>
      <w:proofErr w:type="gramStart"/>
      <w:r w:rsidRPr="008401F3">
        <w:rPr>
          <w:rFonts w:hint="eastAsia"/>
          <w:kern w:val="0"/>
          <w:sz w:val="24"/>
        </w:rPr>
        <w:t>驾客年龄</w:t>
      </w:r>
      <w:proofErr w:type="gramEnd"/>
      <w:r w:rsidRPr="008401F3">
        <w:rPr>
          <w:rFonts w:hint="eastAsia"/>
          <w:kern w:val="0"/>
          <w:sz w:val="24"/>
        </w:rPr>
        <w:t>同样也可以准确地通过身份证号识别出。驾驶人年龄分为六个水平：</w:t>
      </w:r>
      <w:r w:rsidRPr="008401F3">
        <w:rPr>
          <w:rFonts w:hint="eastAsia"/>
          <w:kern w:val="0"/>
          <w:sz w:val="24"/>
        </w:rPr>
        <w:t>18-20</w:t>
      </w:r>
      <w:r w:rsidRPr="008401F3">
        <w:rPr>
          <w:rFonts w:hint="eastAsia"/>
          <w:kern w:val="0"/>
          <w:sz w:val="24"/>
        </w:rPr>
        <w:t>岁：</w:t>
      </w:r>
      <w:r w:rsidRPr="008401F3">
        <w:rPr>
          <w:rFonts w:hint="eastAsia"/>
          <w:kern w:val="0"/>
          <w:sz w:val="24"/>
        </w:rPr>
        <w:t>c</w:t>
      </w:r>
      <w:r w:rsidRPr="008401F3">
        <w:rPr>
          <w:rFonts w:hint="eastAsia"/>
          <w:kern w:val="0"/>
          <w:sz w:val="24"/>
          <w:vertAlign w:val="subscript"/>
        </w:rPr>
        <w:t>1</w:t>
      </w:r>
      <w:r w:rsidRPr="008401F3">
        <w:rPr>
          <w:rFonts w:hint="eastAsia"/>
          <w:kern w:val="0"/>
          <w:sz w:val="24"/>
        </w:rPr>
        <w:t>=1,  21-24</w:t>
      </w:r>
      <w:r w:rsidRPr="008401F3">
        <w:rPr>
          <w:rFonts w:hint="eastAsia"/>
          <w:kern w:val="0"/>
          <w:sz w:val="24"/>
        </w:rPr>
        <w:t>岁：</w:t>
      </w:r>
      <w:r w:rsidRPr="008401F3">
        <w:rPr>
          <w:rFonts w:hint="eastAsia"/>
          <w:kern w:val="0"/>
          <w:sz w:val="24"/>
        </w:rPr>
        <w:t>c</w:t>
      </w:r>
      <w:r w:rsidRPr="008401F3">
        <w:rPr>
          <w:rFonts w:hint="eastAsia"/>
          <w:kern w:val="0"/>
          <w:sz w:val="24"/>
          <w:vertAlign w:val="subscript"/>
        </w:rPr>
        <w:t>2</w:t>
      </w:r>
      <w:r w:rsidRPr="008401F3">
        <w:rPr>
          <w:rFonts w:hint="eastAsia"/>
          <w:kern w:val="0"/>
          <w:sz w:val="24"/>
        </w:rPr>
        <w:t>=2,  25-29</w:t>
      </w:r>
      <w:r w:rsidRPr="008401F3">
        <w:rPr>
          <w:rFonts w:hint="eastAsia"/>
          <w:kern w:val="0"/>
          <w:sz w:val="24"/>
        </w:rPr>
        <w:t>岁：</w:t>
      </w:r>
      <w:r w:rsidRPr="008401F3">
        <w:rPr>
          <w:rFonts w:hint="eastAsia"/>
          <w:kern w:val="0"/>
          <w:sz w:val="24"/>
        </w:rPr>
        <w:t>c</w:t>
      </w:r>
      <w:r w:rsidRPr="008401F3">
        <w:rPr>
          <w:rFonts w:hint="eastAsia"/>
          <w:kern w:val="0"/>
          <w:sz w:val="24"/>
          <w:vertAlign w:val="subscript"/>
        </w:rPr>
        <w:t>3</w:t>
      </w:r>
      <w:r w:rsidRPr="008401F3">
        <w:rPr>
          <w:rFonts w:hint="eastAsia"/>
          <w:kern w:val="0"/>
          <w:sz w:val="24"/>
        </w:rPr>
        <w:t>=3,  30-34</w:t>
      </w:r>
      <w:r w:rsidRPr="008401F3">
        <w:rPr>
          <w:rFonts w:hint="eastAsia"/>
          <w:kern w:val="0"/>
          <w:sz w:val="24"/>
        </w:rPr>
        <w:t>岁：</w:t>
      </w:r>
      <w:r w:rsidRPr="008401F3">
        <w:rPr>
          <w:rFonts w:hint="eastAsia"/>
          <w:kern w:val="0"/>
          <w:sz w:val="24"/>
        </w:rPr>
        <w:t>c</w:t>
      </w:r>
      <w:r w:rsidRPr="008401F3">
        <w:rPr>
          <w:rFonts w:hint="eastAsia"/>
          <w:kern w:val="0"/>
          <w:sz w:val="24"/>
          <w:vertAlign w:val="subscript"/>
        </w:rPr>
        <w:t>4</w:t>
      </w:r>
      <w:r w:rsidRPr="008401F3">
        <w:rPr>
          <w:rFonts w:hint="eastAsia"/>
          <w:kern w:val="0"/>
          <w:sz w:val="24"/>
        </w:rPr>
        <w:t>=4</w:t>
      </w:r>
      <w:r w:rsidRPr="008401F3">
        <w:rPr>
          <w:rFonts w:hint="eastAsia"/>
          <w:kern w:val="0"/>
          <w:sz w:val="24"/>
          <w:vertAlign w:val="subscript"/>
        </w:rPr>
        <w:t xml:space="preserve">,  </w:t>
      </w:r>
      <w:r w:rsidRPr="008401F3">
        <w:rPr>
          <w:rFonts w:hint="eastAsia"/>
          <w:kern w:val="0"/>
          <w:sz w:val="24"/>
        </w:rPr>
        <w:t>35-39</w:t>
      </w:r>
      <w:r w:rsidRPr="008401F3">
        <w:rPr>
          <w:rFonts w:hint="eastAsia"/>
          <w:kern w:val="0"/>
          <w:sz w:val="24"/>
        </w:rPr>
        <w:t>岁：</w:t>
      </w:r>
      <w:r w:rsidRPr="008401F3">
        <w:rPr>
          <w:rFonts w:hint="eastAsia"/>
          <w:kern w:val="0"/>
          <w:sz w:val="24"/>
        </w:rPr>
        <w:t>c</w:t>
      </w:r>
      <w:r w:rsidRPr="008401F3">
        <w:rPr>
          <w:rFonts w:hint="eastAsia"/>
          <w:kern w:val="0"/>
          <w:sz w:val="24"/>
          <w:vertAlign w:val="subscript"/>
        </w:rPr>
        <w:t>5</w:t>
      </w:r>
      <w:r w:rsidRPr="008401F3">
        <w:rPr>
          <w:rFonts w:hint="eastAsia"/>
          <w:kern w:val="0"/>
          <w:sz w:val="24"/>
        </w:rPr>
        <w:t>=5</w:t>
      </w:r>
      <w:r w:rsidRPr="008401F3">
        <w:rPr>
          <w:rFonts w:hint="eastAsia"/>
          <w:kern w:val="0"/>
          <w:sz w:val="24"/>
          <w:vertAlign w:val="subscript"/>
        </w:rPr>
        <w:t xml:space="preserve"> </w:t>
      </w:r>
      <w:r w:rsidRPr="008401F3">
        <w:rPr>
          <w:rFonts w:hint="eastAsia"/>
          <w:kern w:val="0"/>
          <w:sz w:val="24"/>
          <w:vertAlign w:val="subscript"/>
        </w:rPr>
        <w:t>，</w:t>
      </w:r>
      <w:r w:rsidRPr="008401F3">
        <w:rPr>
          <w:rFonts w:hint="eastAsia"/>
          <w:kern w:val="0"/>
          <w:sz w:val="24"/>
        </w:rPr>
        <w:t>40-49</w:t>
      </w:r>
      <w:r w:rsidRPr="008401F3">
        <w:rPr>
          <w:rFonts w:hint="eastAsia"/>
          <w:kern w:val="0"/>
          <w:sz w:val="24"/>
        </w:rPr>
        <w:t>岁：</w:t>
      </w:r>
      <w:r w:rsidRPr="008401F3">
        <w:rPr>
          <w:rFonts w:hint="eastAsia"/>
          <w:kern w:val="0"/>
          <w:sz w:val="24"/>
        </w:rPr>
        <w:t>c</w:t>
      </w:r>
      <w:r w:rsidRPr="008401F3">
        <w:rPr>
          <w:rFonts w:hint="eastAsia"/>
          <w:kern w:val="0"/>
          <w:sz w:val="24"/>
          <w:vertAlign w:val="subscript"/>
        </w:rPr>
        <w:t>6</w:t>
      </w:r>
      <w:r w:rsidRPr="008401F3">
        <w:rPr>
          <w:rFonts w:hint="eastAsia"/>
          <w:kern w:val="0"/>
          <w:sz w:val="24"/>
        </w:rPr>
        <w:t>=6</w:t>
      </w:r>
      <w:r w:rsidRPr="008401F3">
        <w:rPr>
          <w:rFonts w:hint="eastAsia"/>
          <w:kern w:val="0"/>
          <w:sz w:val="24"/>
        </w:rPr>
        <w:t>；大于等于</w:t>
      </w:r>
      <w:r w:rsidRPr="008401F3">
        <w:rPr>
          <w:rFonts w:hint="eastAsia"/>
          <w:kern w:val="0"/>
          <w:sz w:val="24"/>
        </w:rPr>
        <w:t>50</w:t>
      </w:r>
      <w:r w:rsidRPr="008401F3">
        <w:rPr>
          <w:rFonts w:hint="eastAsia"/>
          <w:kern w:val="0"/>
          <w:sz w:val="24"/>
        </w:rPr>
        <w:t>岁：</w:t>
      </w:r>
      <w:r w:rsidRPr="008401F3">
        <w:rPr>
          <w:rFonts w:hint="eastAsia"/>
          <w:kern w:val="0"/>
          <w:sz w:val="24"/>
        </w:rPr>
        <w:t>c</w:t>
      </w:r>
      <w:r w:rsidRPr="008401F3">
        <w:rPr>
          <w:rFonts w:hint="eastAsia"/>
          <w:kern w:val="0"/>
          <w:sz w:val="24"/>
          <w:vertAlign w:val="subscript"/>
        </w:rPr>
        <w:t>7</w:t>
      </w:r>
      <w:r w:rsidRPr="008401F3">
        <w:rPr>
          <w:rFonts w:hint="eastAsia"/>
          <w:kern w:val="0"/>
          <w:sz w:val="24"/>
        </w:rPr>
        <w:t>=7</w:t>
      </w:r>
      <w:r w:rsidRPr="008401F3">
        <w:rPr>
          <w:rFonts w:hint="eastAsia"/>
          <w:kern w:val="0"/>
          <w:sz w:val="24"/>
        </w:rPr>
        <w:t>。</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18-20</w:t>
      </w:r>
      <w:r w:rsidRPr="008401F3">
        <w:rPr>
          <w:rFonts w:hint="eastAsia"/>
          <w:kern w:val="0"/>
          <w:sz w:val="24"/>
        </w:rPr>
        <w:t>岁之间的样本容量仅有</w:t>
      </w:r>
      <w:r w:rsidRPr="008401F3">
        <w:rPr>
          <w:rFonts w:hint="eastAsia"/>
          <w:kern w:val="0"/>
          <w:sz w:val="24"/>
        </w:rPr>
        <w:t>2</w:t>
      </w:r>
      <w:r w:rsidRPr="008401F3">
        <w:rPr>
          <w:rFonts w:hint="eastAsia"/>
          <w:kern w:val="0"/>
          <w:sz w:val="24"/>
        </w:rPr>
        <w:t>个，且均为未出险样本。样本容量太小，并不能说明该年龄段出险概率为</w:t>
      </w:r>
      <w:r w:rsidRPr="008401F3">
        <w:rPr>
          <w:rFonts w:hint="eastAsia"/>
          <w:kern w:val="0"/>
          <w:sz w:val="24"/>
        </w:rPr>
        <w:t>0</w:t>
      </w:r>
      <w:r w:rsidRPr="008401F3">
        <w:rPr>
          <w:rFonts w:hint="eastAsia"/>
          <w:kern w:val="0"/>
          <w:sz w:val="24"/>
        </w:rPr>
        <w:t>，因此剔除这两个比较极端的样本（若需要判定该年龄段的风险大小，则需扩大样本重新随机抽样）。</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21-24</w:t>
      </w:r>
      <w:r w:rsidRPr="008401F3">
        <w:rPr>
          <w:rFonts w:hint="eastAsia"/>
          <w:kern w:val="0"/>
          <w:sz w:val="24"/>
        </w:rPr>
        <w:t>岁的索赔频率</w:t>
      </w:r>
      <w:r w:rsidRPr="008401F3">
        <w:rPr>
          <w:rFonts w:hint="eastAsia"/>
          <w:kern w:val="0"/>
          <w:sz w:val="24"/>
        </w:rPr>
        <w:t>=5/82*100=6.10</w:t>
      </w:r>
      <w:r w:rsidRPr="008401F3">
        <w:rPr>
          <w:rFonts w:hint="eastAsia"/>
          <w:kern w:val="0"/>
          <w:sz w:val="24"/>
        </w:rPr>
        <w:t>次</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21-24</w:t>
      </w:r>
      <w:r w:rsidRPr="008401F3">
        <w:rPr>
          <w:rFonts w:hint="eastAsia"/>
          <w:kern w:val="0"/>
          <w:sz w:val="24"/>
        </w:rPr>
        <w:t>岁的索赔强度</w:t>
      </w:r>
      <w:r w:rsidRPr="008401F3">
        <w:rPr>
          <w:rFonts w:hint="eastAsia"/>
          <w:kern w:val="0"/>
          <w:sz w:val="24"/>
        </w:rPr>
        <w:t>=54028/5=10806</w:t>
      </w:r>
      <w:r w:rsidRPr="008401F3">
        <w:rPr>
          <w:rFonts w:hint="eastAsia"/>
          <w:kern w:val="0"/>
          <w:sz w:val="24"/>
        </w:rPr>
        <w:t>元</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25-29</w:t>
      </w:r>
      <w:r w:rsidRPr="008401F3">
        <w:rPr>
          <w:rFonts w:hint="eastAsia"/>
          <w:kern w:val="0"/>
          <w:sz w:val="24"/>
        </w:rPr>
        <w:t>岁的索赔频率</w:t>
      </w:r>
      <w:r w:rsidRPr="008401F3">
        <w:rPr>
          <w:rFonts w:hint="eastAsia"/>
          <w:kern w:val="0"/>
          <w:sz w:val="24"/>
        </w:rPr>
        <w:t>=16/347*100=4.61</w:t>
      </w:r>
      <w:r w:rsidRPr="008401F3">
        <w:rPr>
          <w:rFonts w:hint="eastAsia"/>
          <w:kern w:val="0"/>
          <w:sz w:val="24"/>
        </w:rPr>
        <w:t>次</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25-29</w:t>
      </w:r>
      <w:r w:rsidRPr="008401F3">
        <w:rPr>
          <w:rFonts w:hint="eastAsia"/>
          <w:kern w:val="0"/>
          <w:sz w:val="24"/>
        </w:rPr>
        <w:t>岁的索赔强度</w:t>
      </w:r>
      <w:r w:rsidRPr="008401F3">
        <w:rPr>
          <w:rFonts w:hint="eastAsia"/>
          <w:kern w:val="0"/>
          <w:sz w:val="24"/>
        </w:rPr>
        <w:t>=14254/16=891</w:t>
      </w:r>
      <w:r w:rsidRPr="008401F3">
        <w:rPr>
          <w:rFonts w:hint="eastAsia"/>
          <w:kern w:val="0"/>
          <w:sz w:val="24"/>
        </w:rPr>
        <w:t>元</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30-34</w:t>
      </w:r>
      <w:r w:rsidRPr="008401F3">
        <w:rPr>
          <w:rFonts w:hint="eastAsia"/>
          <w:kern w:val="0"/>
          <w:sz w:val="24"/>
        </w:rPr>
        <w:t>岁的索赔频率</w:t>
      </w:r>
      <w:r w:rsidRPr="008401F3">
        <w:rPr>
          <w:rFonts w:hint="eastAsia"/>
          <w:kern w:val="0"/>
          <w:sz w:val="24"/>
        </w:rPr>
        <w:t>=6/279*100=2.15</w:t>
      </w:r>
      <w:r w:rsidRPr="008401F3">
        <w:rPr>
          <w:rFonts w:hint="eastAsia"/>
          <w:kern w:val="0"/>
          <w:sz w:val="24"/>
        </w:rPr>
        <w:t>次</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30-34</w:t>
      </w:r>
      <w:r w:rsidRPr="008401F3">
        <w:rPr>
          <w:rFonts w:hint="eastAsia"/>
          <w:kern w:val="0"/>
          <w:sz w:val="24"/>
        </w:rPr>
        <w:t>岁的索赔强度</w:t>
      </w:r>
      <w:r w:rsidRPr="008401F3">
        <w:rPr>
          <w:rFonts w:hint="eastAsia"/>
          <w:kern w:val="0"/>
          <w:sz w:val="24"/>
        </w:rPr>
        <w:t>=12920/6=2153</w:t>
      </w:r>
      <w:r w:rsidRPr="008401F3">
        <w:rPr>
          <w:rFonts w:hint="eastAsia"/>
          <w:kern w:val="0"/>
          <w:sz w:val="24"/>
        </w:rPr>
        <w:t>元</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35-39</w:t>
      </w:r>
      <w:r w:rsidRPr="008401F3">
        <w:rPr>
          <w:rFonts w:hint="eastAsia"/>
          <w:kern w:val="0"/>
          <w:sz w:val="24"/>
        </w:rPr>
        <w:t>岁的索赔频率</w:t>
      </w:r>
      <w:r w:rsidRPr="008401F3">
        <w:rPr>
          <w:rFonts w:hint="eastAsia"/>
          <w:kern w:val="0"/>
          <w:sz w:val="24"/>
        </w:rPr>
        <w:t>=3/203*100=1.48</w:t>
      </w:r>
      <w:r w:rsidRPr="008401F3">
        <w:rPr>
          <w:rFonts w:hint="eastAsia"/>
          <w:kern w:val="0"/>
          <w:sz w:val="24"/>
        </w:rPr>
        <w:t>次</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35-39</w:t>
      </w:r>
      <w:r w:rsidRPr="008401F3">
        <w:rPr>
          <w:rFonts w:hint="eastAsia"/>
          <w:kern w:val="0"/>
          <w:sz w:val="24"/>
        </w:rPr>
        <w:t>岁的索赔强度</w:t>
      </w:r>
      <w:r w:rsidRPr="008401F3">
        <w:rPr>
          <w:rFonts w:hint="eastAsia"/>
          <w:kern w:val="0"/>
          <w:sz w:val="24"/>
        </w:rPr>
        <w:t>=1716/3=572</w:t>
      </w:r>
      <w:r w:rsidRPr="008401F3">
        <w:rPr>
          <w:rFonts w:hint="eastAsia"/>
          <w:kern w:val="0"/>
          <w:sz w:val="24"/>
        </w:rPr>
        <w:t>元</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40-49</w:t>
      </w:r>
      <w:r w:rsidRPr="008401F3">
        <w:rPr>
          <w:rFonts w:hint="eastAsia"/>
          <w:kern w:val="0"/>
          <w:sz w:val="24"/>
        </w:rPr>
        <w:t>岁的索赔频率</w:t>
      </w:r>
      <w:r w:rsidRPr="008401F3">
        <w:rPr>
          <w:rFonts w:hint="eastAsia"/>
          <w:kern w:val="0"/>
          <w:sz w:val="24"/>
        </w:rPr>
        <w:t>=3/85*100=3.53</w:t>
      </w:r>
      <w:r w:rsidRPr="008401F3">
        <w:rPr>
          <w:rFonts w:hint="eastAsia"/>
          <w:kern w:val="0"/>
          <w:sz w:val="24"/>
        </w:rPr>
        <w:t>次</w:t>
      </w:r>
    </w:p>
    <w:p w:rsidR="008401F3" w:rsidRP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40-49</w:t>
      </w:r>
      <w:r w:rsidRPr="008401F3">
        <w:rPr>
          <w:rFonts w:hint="eastAsia"/>
          <w:kern w:val="0"/>
          <w:sz w:val="24"/>
        </w:rPr>
        <w:t>岁的索赔强度</w:t>
      </w:r>
      <w:r w:rsidRPr="008401F3">
        <w:rPr>
          <w:rFonts w:hint="eastAsia"/>
          <w:kern w:val="0"/>
          <w:sz w:val="24"/>
        </w:rPr>
        <w:t>=5150/3=1717</w:t>
      </w:r>
      <w:r w:rsidRPr="008401F3">
        <w:rPr>
          <w:rFonts w:hint="eastAsia"/>
          <w:kern w:val="0"/>
          <w:sz w:val="24"/>
        </w:rPr>
        <w:t>元</w:t>
      </w:r>
    </w:p>
    <w:p w:rsidR="008401F3" w:rsidRDefault="008401F3" w:rsidP="008401F3">
      <w:pPr>
        <w:autoSpaceDE w:val="0"/>
        <w:autoSpaceDN w:val="0"/>
        <w:adjustRightInd w:val="0"/>
        <w:spacing w:line="400" w:lineRule="exact"/>
        <w:ind w:firstLine="482"/>
        <w:jc w:val="left"/>
        <w:rPr>
          <w:kern w:val="0"/>
          <w:sz w:val="24"/>
        </w:rPr>
      </w:pPr>
      <w:r w:rsidRPr="008401F3">
        <w:rPr>
          <w:rFonts w:hint="eastAsia"/>
          <w:kern w:val="0"/>
          <w:sz w:val="24"/>
        </w:rPr>
        <w:t>50</w:t>
      </w:r>
      <w:r w:rsidRPr="008401F3">
        <w:rPr>
          <w:rFonts w:hint="eastAsia"/>
          <w:kern w:val="0"/>
          <w:sz w:val="24"/>
        </w:rPr>
        <w:t>岁及以上的年龄段样本容量仅有</w:t>
      </w:r>
      <w:r w:rsidRPr="008401F3">
        <w:rPr>
          <w:rFonts w:hint="eastAsia"/>
          <w:kern w:val="0"/>
          <w:sz w:val="24"/>
        </w:rPr>
        <w:t>1</w:t>
      </w:r>
      <w:r w:rsidRPr="008401F3">
        <w:rPr>
          <w:rFonts w:hint="eastAsia"/>
          <w:kern w:val="0"/>
          <w:sz w:val="24"/>
        </w:rPr>
        <w:t>个，且为出险样本。样本容量太小，并不能说明该年龄段出险概率为</w:t>
      </w:r>
      <w:r w:rsidRPr="008401F3">
        <w:rPr>
          <w:rFonts w:hint="eastAsia"/>
          <w:kern w:val="0"/>
          <w:sz w:val="24"/>
        </w:rPr>
        <w:t>100%</w:t>
      </w:r>
      <w:r w:rsidRPr="008401F3">
        <w:rPr>
          <w:rFonts w:hint="eastAsia"/>
          <w:kern w:val="0"/>
          <w:sz w:val="24"/>
        </w:rPr>
        <w:t>，因此剔除这两个比较极端的样本（若需要判定该年龄段的风险大小，则需扩大样本重新随机抽样）。</w:t>
      </w:r>
    </w:p>
    <w:p w:rsidR="008401F3" w:rsidRPr="00436912" w:rsidRDefault="008401F3" w:rsidP="008401F3">
      <w:pPr>
        <w:autoSpaceDE w:val="0"/>
        <w:autoSpaceDN w:val="0"/>
        <w:adjustRightInd w:val="0"/>
        <w:spacing w:line="400" w:lineRule="exact"/>
        <w:ind w:firstLine="482"/>
        <w:jc w:val="left"/>
        <w:rPr>
          <w:kern w:val="0"/>
          <w:sz w:val="24"/>
        </w:rPr>
      </w:pPr>
    </w:p>
    <w:p w:rsidR="008401F3" w:rsidRDefault="008E3A88" w:rsidP="008401F3">
      <w:pPr>
        <w:widowControl/>
        <w:jc w:val="center"/>
        <w:rPr>
          <w:kern w:val="0"/>
          <w:sz w:val="24"/>
        </w:rPr>
      </w:pPr>
      <w:r>
        <w:rPr>
          <w:noProof/>
          <w:kern w:val="0"/>
          <w:sz w:val="24"/>
        </w:rPr>
        <w:lastRenderedPageBreak/>
        <w:drawing>
          <wp:inline distT="0" distB="0" distL="0" distR="0" wp14:anchorId="096D75F0" wp14:editId="47523255">
            <wp:extent cx="4704715" cy="2105025"/>
            <wp:effectExtent l="0" t="0" r="63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4715" cy="2105025"/>
                    </a:xfrm>
                    <a:prstGeom prst="rect">
                      <a:avLst/>
                    </a:prstGeom>
                    <a:noFill/>
                  </pic:spPr>
                </pic:pic>
              </a:graphicData>
            </a:graphic>
          </wp:inline>
        </w:drawing>
      </w:r>
    </w:p>
    <w:p w:rsidR="008401F3" w:rsidRDefault="008401F3" w:rsidP="008401F3">
      <w:pPr>
        <w:widowControl/>
        <w:spacing w:before="120" w:after="240"/>
        <w:jc w:val="center"/>
        <w:rPr>
          <w:kern w:val="0"/>
          <w:sz w:val="24"/>
        </w:rPr>
      </w:pPr>
      <w:r w:rsidRPr="009012F6">
        <w:rPr>
          <w:rFonts w:hint="eastAsia"/>
          <w:sz w:val="22"/>
          <w:szCs w:val="22"/>
        </w:rPr>
        <w:t>图</w:t>
      </w:r>
      <w:r w:rsidRPr="009012F6">
        <w:rPr>
          <w:rFonts w:hint="eastAsia"/>
          <w:sz w:val="22"/>
          <w:szCs w:val="22"/>
        </w:rPr>
        <w:t>4.</w:t>
      </w:r>
      <w:r w:rsidR="009012F6" w:rsidRPr="009012F6">
        <w:rPr>
          <w:rFonts w:hint="eastAsia"/>
          <w:sz w:val="22"/>
          <w:szCs w:val="22"/>
        </w:rPr>
        <w:t>3</w:t>
      </w:r>
      <w:r w:rsidRPr="009012F6">
        <w:rPr>
          <w:rFonts w:hint="eastAsia"/>
          <w:sz w:val="22"/>
          <w:szCs w:val="22"/>
        </w:rPr>
        <w:t xml:space="preserve"> </w:t>
      </w:r>
      <w:r w:rsidRPr="009012F6">
        <w:rPr>
          <w:sz w:val="22"/>
          <w:szCs w:val="22"/>
        </w:rPr>
        <w:t xml:space="preserve"> </w:t>
      </w:r>
      <w:r w:rsidR="009012F6" w:rsidRPr="009012F6">
        <w:rPr>
          <w:rFonts w:hint="eastAsia"/>
          <w:sz w:val="22"/>
          <w:szCs w:val="22"/>
        </w:rPr>
        <w:t>不同年龄段</w:t>
      </w:r>
      <w:r w:rsidR="009012F6" w:rsidRPr="009012F6">
        <w:rPr>
          <w:rFonts w:hint="eastAsia"/>
          <w:sz w:val="22"/>
          <w:szCs w:val="22"/>
        </w:rPr>
        <w:t>P2P</w:t>
      </w:r>
      <w:r w:rsidR="009012F6" w:rsidRPr="009012F6">
        <w:rPr>
          <w:rFonts w:hint="eastAsia"/>
          <w:sz w:val="22"/>
          <w:szCs w:val="22"/>
        </w:rPr>
        <w:t>商业车险索赔强度、索赔频率分布</w:t>
      </w:r>
    </w:p>
    <w:p w:rsidR="008401F3" w:rsidRDefault="00E55DE7" w:rsidP="008401F3">
      <w:pPr>
        <w:autoSpaceDE w:val="0"/>
        <w:autoSpaceDN w:val="0"/>
        <w:adjustRightInd w:val="0"/>
        <w:spacing w:line="400" w:lineRule="exact"/>
        <w:ind w:firstLine="482"/>
        <w:jc w:val="left"/>
        <w:rPr>
          <w:kern w:val="0"/>
          <w:sz w:val="24"/>
        </w:rPr>
      </w:pPr>
      <w:r w:rsidRPr="00E55DE7">
        <w:rPr>
          <w:rFonts w:hint="eastAsia"/>
          <w:kern w:val="0"/>
          <w:sz w:val="24"/>
        </w:rPr>
        <w:t>从图中可以看出，无论是从索赔频率还是索赔强度来看，不同年龄段的风险水平具有显著的差异性。从可靠性、相关性以及风险区分的角度来看，年龄因子可以选做一个风险因子变量。</w:t>
      </w:r>
    </w:p>
    <w:p w:rsidR="00E55DE7" w:rsidRPr="00E55DE7" w:rsidRDefault="00E55DE7" w:rsidP="00E55DE7">
      <w:pPr>
        <w:autoSpaceDE w:val="0"/>
        <w:autoSpaceDN w:val="0"/>
        <w:adjustRightInd w:val="0"/>
        <w:spacing w:line="400" w:lineRule="exact"/>
        <w:ind w:firstLine="482"/>
        <w:jc w:val="left"/>
        <w:rPr>
          <w:kern w:val="0"/>
          <w:sz w:val="24"/>
        </w:rPr>
      </w:pPr>
      <w:r w:rsidRPr="00436912">
        <w:rPr>
          <w:rFonts w:hint="eastAsia"/>
          <w:kern w:val="0"/>
          <w:sz w:val="24"/>
        </w:rPr>
        <w:t>（</w:t>
      </w:r>
      <w:r>
        <w:rPr>
          <w:rFonts w:hint="eastAsia"/>
          <w:kern w:val="0"/>
          <w:sz w:val="24"/>
        </w:rPr>
        <w:t>4</w:t>
      </w:r>
      <w:r w:rsidRPr="00436912">
        <w:rPr>
          <w:rFonts w:hint="eastAsia"/>
          <w:kern w:val="0"/>
          <w:sz w:val="24"/>
        </w:rPr>
        <w:t>）</w:t>
      </w:r>
      <w:proofErr w:type="gramStart"/>
      <w:r w:rsidRPr="00E55DE7">
        <w:rPr>
          <w:rFonts w:hint="eastAsia"/>
          <w:kern w:val="0"/>
          <w:sz w:val="24"/>
        </w:rPr>
        <w:t>驾客驾龄</w:t>
      </w:r>
      <w:proofErr w:type="gramEnd"/>
      <w:r w:rsidRPr="00E55DE7">
        <w:rPr>
          <w:rFonts w:hint="eastAsia"/>
          <w:kern w:val="0"/>
          <w:sz w:val="24"/>
        </w:rPr>
        <w:t>（</w:t>
      </w:r>
      <w:r w:rsidRPr="00E55DE7">
        <w:rPr>
          <w:rFonts w:hint="eastAsia"/>
          <w:kern w:val="0"/>
          <w:sz w:val="24"/>
        </w:rPr>
        <w:t>d</w:t>
      </w:r>
      <w:r w:rsidRPr="00E55DE7">
        <w:rPr>
          <w:rFonts w:hint="eastAsia"/>
          <w:kern w:val="0"/>
          <w:sz w:val="24"/>
        </w:rPr>
        <w:t>）：平台初始注册时会进行驾照验证，因此通过驾照信息可以准确地获取</w:t>
      </w:r>
      <w:proofErr w:type="gramStart"/>
      <w:r w:rsidRPr="00E55DE7">
        <w:rPr>
          <w:rFonts w:hint="eastAsia"/>
          <w:kern w:val="0"/>
          <w:sz w:val="24"/>
        </w:rPr>
        <w:t>到驾客</w:t>
      </w:r>
      <w:proofErr w:type="gramEnd"/>
      <w:r w:rsidRPr="00E55DE7">
        <w:rPr>
          <w:rFonts w:hint="eastAsia"/>
          <w:kern w:val="0"/>
          <w:sz w:val="24"/>
        </w:rPr>
        <w:t>驾龄（假设拿本当年就开车上路）。驾龄分为</w:t>
      </w:r>
      <w:r w:rsidRPr="00E55DE7">
        <w:rPr>
          <w:rFonts w:hint="eastAsia"/>
          <w:kern w:val="0"/>
          <w:sz w:val="24"/>
        </w:rPr>
        <w:t>1</w:t>
      </w:r>
      <w:r w:rsidRPr="00E55DE7">
        <w:rPr>
          <w:rFonts w:hint="eastAsia"/>
          <w:kern w:val="0"/>
          <w:sz w:val="24"/>
        </w:rPr>
        <w:t>年以下：</w:t>
      </w:r>
      <w:r w:rsidRPr="00E55DE7">
        <w:rPr>
          <w:rFonts w:hint="eastAsia"/>
          <w:kern w:val="0"/>
          <w:sz w:val="24"/>
        </w:rPr>
        <w:t>d1=1</w:t>
      </w:r>
      <w:r w:rsidRPr="00E55DE7">
        <w:rPr>
          <w:rFonts w:hint="eastAsia"/>
          <w:kern w:val="0"/>
          <w:sz w:val="24"/>
        </w:rPr>
        <w:t>，</w:t>
      </w:r>
      <w:r w:rsidRPr="00E55DE7">
        <w:rPr>
          <w:rFonts w:hint="eastAsia"/>
          <w:kern w:val="0"/>
          <w:sz w:val="24"/>
        </w:rPr>
        <w:t>1-3</w:t>
      </w:r>
      <w:r w:rsidRPr="00E55DE7">
        <w:rPr>
          <w:rFonts w:hint="eastAsia"/>
          <w:kern w:val="0"/>
          <w:sz w:val="24"/>
        </w:rPr>
        <w:t>年：</w:t>
      </w:r>
      <w:r w:rsidRPr="00E55DE7">
        <w:rPr>
          <w:rFonts w:hint="eastAsia"/>
          <w:kern w:val="0"/>
          <w:sz w:val="24"/>
        </w:rPr>
        <w:t>d2=2</w:t>
      </w:r>
      <w:r w:rsidRPr="00E55DE7">
        <w:rPr>
          <w:rFonts w:hint="eastAsia"/>
          <w:kern w:val="0"/>
          <w:sz w:val="24"/>
        </w:rPr>
        <w:t>，</w:t>
      </w:r>
      <w:r w:rsidRPr="00E55DE7">
        <w:rPr>
          <w:rFonts w:hint="eastAsia"/>
          <w:kern w:val="0"/>
          <w:sz w:val="24"/>
        </w:rPr>
        <w:t>4-7</w:t>
      </w:r>
      <w:r w:rsidRPr="00E55DE7">
        <w:rPr>
          <w:rFonts w:hint="eastAsia"/>
          <w:kern w:val="0"/>
          <w:sz w:val="24"/>
        </w:rPr>
        <w:t>年：</w:t>
      </w:r>
      <w:r w:rsidRPr="00E55DE7">
        <w:rPr>
          <w:rFonts w:hint="eastAsia"/>
          <w:kern w:val="0"/>
          <w:sz w:val="24"/>
        </w:rPr>
        <w:t>d3=3</w:t>
      </w:r>
      <w:r w:rsidRPr="00E55DE7">
        <w:rPr>
          <w:rFonts w:hint="eastAsia"/>
          <w:kern w:val="0"/>
          <w:sz w:val="24"/>
        </w:rPr>
        <w:t>，</w:t>
      </w:r>
      <w:r w:rsidRPr="00E55DE7">
        <w:rPr>
          <w:rFonts w:hint="eastAsia"/>
          <w:kern w:val="0"/>
          <w:sz w:val="24"/>
        </w:rPr>
        <w:t>8-9</w:t>
      </w:r>
      <w:r w:rsidRPr="00E55DE7">
        <w:rPr>
          <w:rFonts w:hint="eastAsia"/>
          <w:kern w:val="0"/>
          <w:sz w:val="24"/>
        </w:rPr>
        <w:t>年：</w:t>
      </w:r>
      <w:r w:rsidRPr="00E55DE7">
        <w:rPr>
          <w:rFonts w:hint="eastAsia"/>
          <w:kern w:val="0"/>
          <w:sz w:val="24"/>
        </w:rPr>
        <w:t>d4=4</w:t>
      </w:r>
      <w:r w:rsidRPr="00E55DE7">
        <w:rPr>
          <w:rFonts w:hint="eastAsia"/>
          <w:kern w:val="0"/>
          <w:sz w:val="24"/>
        </w:rPr>
        <w:t>，</w:t>
      </w:r>
      <w:r w:rsidRPr="00E55DE7">
        <w:rPr>
          <w:rFonts w:hint="eastAsia"/>
          <w:kern w:val="0"/>
          <w:sz w:val="24"/>
        </w:rPr>
        <w:t>10</w:t>
      </w:r>
      <w:r w:rsidRPr="00E55DE7">
        <w:rPr>
          <w:rFonts w:hint="eastAsia"/>
          <w:kern w:val="0"/>
          <w:sz w:val="24"/>
        </w:rPr>
        <w:t>年及以上</w:t>
      </w:r>
      <w:r w:rsidRPr="00E55DE7">
        <w:rPr>
          <w:rFonts w:hint="eastAsia"/>
          <w:kern w:val="0"/>
          <w:sz w:val="24"/>
        </w:rPr>
        <w:t>d5=5</w:t>
      </w:r>
      <w:r w:rsidRPr="00E55DE7">
        <w:rPr>
          <w:rFonts w:hint="eastAsia"/>
          <w:kern w:val="0"/>
          <w:sz w:val="24"/>
        </w:rPr>
        <w:t>。</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驾龄小于</w:t>
      </w:r>
      <w:r w:rsidRPr="00E55DE7">
        <w:rPr>
          <w:rFonts w:hint="eastAsia"/>
          <w:kern w:val="0"/>
          <w:sz w:val="24"/>
        </w:rPr>
        <w:t>1</w:t>
      </w:r>
      <w:r w:rsidRPr="00E55DE7">
        <w:rPr>
          <w:rFonts w:hint="eastAsia"/>
          <w:kern w:val="0"/>
          <w:sz w:val="24"/>
        </w:rPr>
        <w:t>年的索赔频率</w:t>
      </w:r>
      <w:r w:rsidRPr="00E55DE7">
        <w:rPr>
          <w:rFonts w:hint="eastAsia"/>
          <w:kern w:val="0"/>
          <w:sz w:val="24"/>
        </w:rPr>
        <w:t>=7/62*100=11.29</w:t>
      </w:r>
      <w:r w:rsidRPr="00E55DE7">
        <w:rPr>
          <w:rFonts w:hint="eastAsia"/>
          <w:kern w:val="0"/>
          <w:sz w:val="24"/>
        </w:rPr>
        <w:t>次</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驾龄小于</w:t>
      </w:r>
      <w:r w:rsidRPr="00E55DE7">
        <w:rPr>
          <w:rFonts w:hint="eastAsia"/>
          <w:kern w:val="0"/>
          <w:sz w:val="24"/>
        </w:rPr>
        <w:t>1</w:t>
      </w:r>
      <w:r w:rsidRPr="00E55DE7">
        <w:rPr>
          <w:rFonts w:hint="eastAsia"/>
          <w:kern w:val="0"/>
          <w:sz w:val="24"/>
        </w:rPr>
        <w:t>年的索赔强度</w:t>
      </w:r>
      <w:r w:rsidRPr="00E55DE7">
        <w:rPr>
          <w:rFonts w:hint="eastAsia"/>
          <w:kern w:val="0"/>
          <w:sz w:val="24"/>
        </w:rPr>
        <w:t>=7479/7=1068</w:t>
      </w:r>
      <w:r w:rsidRPr="00E55DE7">
        <w:rPr>
          <w:rFonts w:hint="eastAsia"/>
          <w:kern w:val="0"/>
          <w:sz w:val="24"/>
        </w:rPr>
        <w:t>元</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w:t>
      </w:r>
      <w:r w:rsidRPr="00E55DE7">
        <w:rPr>
          <w:rFonts w:hint="eastAsia"/>
          <w:kern w:val="0"/>
          <w:sz w:val="24"/>
        </w:rPr>
        <w:t>1~3</w:t>
      </w:r>
      <w:r w:rsidRPr="00E55DE7">
        <w:rPr>
          <w:rFonts w:hint="eastAsia"/>
          <w:kern w:val="0"/>
          <w:sz w:val="24"/>
        </w:rPr>
        <w:t>年的索赔频率</w:t>
      </w:r>
      <w:r w:rsidRPr="00E55DE7">
        <w:rPr>
          <w:rFonts w:hint="eastAsia"/>
          <w:kern w:val="0"/>
          <w:sz w:val="24"/>
        </w:rPr>
        <w:t>=12/49*100=2.80</w:t>
      </w:r>
      <w:r w:rsidRPr="00E55DE7">
        <w:rPr>
          <w:rFonts w:hint="eastAsia"/>
          <w:kern w:val="0"/>
          <w:sz w:val="24"/>
        </w:rPr>
        <w:t>次</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w:t>
      </w:r>
      <w:r w:rsidRPr="00E55DE7">
        <w:rPr>
          <w:rFonts w:hint="eastAsia"/>
          <w:kern w:val="0"/>
          <w:sz w:val="24"/>
        </w:rPr>
        <w:t>1~3</w:t>
      </w:r>
      <w:r w:rsidRPr="00E55DE7">
        <w:rPr>
          <w:rFonts w:hint="eastAsia"/>
          <w:kern w:val="0"/>
          <w:sz w:val="24"/>
        </w:rPr>
        <w:t>年的索赔强度</w:t>
      </w:r>
      <w:r w:rsidRPr="00E55DE7">
        <w:rPr>
          <w:rFonts w:hint="eastAsia"/>
          <w:kern w:val="0"/>
          <w:sz w:val="24"/>
        </w:rPr>
        <w:t>=20134/12=1678</w:t>
      </w:r>
      <w:r w:rsidRPr="00E55DE7">
        <w:rPr>
          <w:rFonts w:hint="eastAsia"/>
          <w:kern w:val="0"/>
          <w:sz w:val="24"/>
        </w:rPr>
        <w:t>元</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w:t>
      </w:r>
      <w:r w:rsidRPr="00E55DE7">
        <w:rPr>
          <w:rFonts w:hint="eastAsia"/>
          <w:kern w:val="0"/>
          <w:sz w:val="24"/>
        </w:rPr>
        <w:t>4~7</w:t>
      </w:r>
      <w:r w:rsidRPr="00E55DE7">
        <w:rPr>
          <w:rFonts w:hint="eastAsia"/>
          <w:kern w:val="0"/>
          <w:sz w:val="24"/>
        </w:rPr>
        <w:t>年的索赔频率</w:t>
      </w:r>
      <w:r w:rsidRPr="00E55DE7">
        <w:rPr>
          <w:rFonts w:hint="eastAsia"/>
          <w:kern w:val="0"/>
          <w:sz w:val="24"/>
        </w:rPr>
        <w:t>=8/266*100=3.01</w:t>
      </w:r>
      <w:r w:rsidRPr="00E55DE7">
        <w:rPr>
          <w:rFonts w:hint="eastAsia"/>
          <w:kern w:val="0"/>
          <w:sz w:val="24"/>
        </w:rPr>
        <w:t>次</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w:t>
      </w:r>
      <w:r w:rsidRPr="00E55DE7">
        <w:rPr>
          <w:rFonts w:hint="eastAsia"/>
          <w:kern w:val="0"/>
          <w:sz w:val="24"/>
        </w:rPr>
        <w:t>4~7</w:t>
      </w:r>
      <w:r w:rsidRPr="00E55DE7">
        <w:rPr>
          <w:rFonts w:hint="eastAsia"/>
          <w:kern w:val="0"/>
          <w:sz w:val="24"/>
        </w:rPr>
        <w:t>年的索赔强度</w:t>
      </w:r>
      <w:r w:rsidRPr="00E55DE7">
        <w:rPr>
          <w:rFonts w:hint="eastAsia"/>
          <w:kern w:val="0"/>
          <w:sz w:val="24"/>
        </w:rPr>
        <w:t>=54105/8=6763</w:t>
      </w:r>
      <w:r w:rsidRPr="00E55DE7">
        <w:rPr>
          <w:rFonts w:hint="eastAsia"/>
          <w:kern w:val="0"/>
          <w:sz w:val="24"/>
        </w:rPr>
        <w:t>元</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w:t>
      </w:r>
      <w:r w:rsidRPr="00E55DE7">
        <w:rPr>
          <w:rFonts w:hint="eastAsia"/>
          <w:kern w:val="0"/>
          <w:sz w:val="24"/>
        </w:rPr>
        <w:t>8~9</w:t>
      </w:r>
      <w:r w:rsidRPr="00E55DE7">
        <w:rPr>
          <w:rFonts w:hint="eastAsia"/>
          <w:kern w:val="0"/>
          <w:sz w:val="24"/>
        </w:rPr>
        <w:t>年的索赔频率</w:t>
      </w:r>
      <w:r w:rsidRPr="00E55DE7">
        <w:rPr>
          <w:rFonts w:hint="eastAsia"/>
          <w:kern w:val="0"/>
          <w:sz w:val="24"/>
        </w:rPr>
        <w:t>=2/85*100=3.53</w:t>
      </w:r>
      <w:r w:rsidRPr="00E55DE7">
        <w:rPr>
          <w:rFonts w:hint="eastAsia"/>
          <w:kern w:val="0"/>
          <w:sz w:val="24"/>
        </w:rPr>
        <w:t>次</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w:t>
      </w:r>
      <w:r w:rsidRPr="00E55DE7">
        <w:rPr>
          <w:rFonts w:hint="eastAsia"/>
          <w:kern w:val="0"/>
          <w:sz w:val="24"/>
        </w:rPr>
        <w:t>8~9</w:t>
      </w:r>
      <w:r w:rsidRPr="00E55DE7">
        <w:rPr>
          <w:rFonts w:hint="eastAsia"/>
          <w:kern w:val="0"/>
          <w:sz w:val="24"/>
        </w:rPr>
        <w:t>年的索赔强度</w:t>
      </w:r>
      <w:r w:rsidRPr="00E55DE7">
        <w:rPr>
          <w:rFonts w:hint="eastAsia"/>
          <w:kern w:val="0"/>
          <w:sz w:val="24"/>
        </w:rPr>
        <w:t>=4923/3=1641</w:t>
      </w:r>
      <w:r w:rsidRPr="00E55DE7">
        <w:rPr>
          <w:rFonts w:hint="eastAsia"/>
          <w:kern w:val="0"/>
          <w:sz w:val="24"/>
        </w:rPr>
        <w:t>元</w:t>
      </w:r>
    </w:p>
    <w:p w:rsidR="00E55DE7" w:rsidRP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w:t>
      </w:r>
      <w:r w:rsidRPr="00E55DE7">
        <w:rPr>
          <w:rFonts w:hint="eastAsia"/>
          <w:kern w:val="0"/>
          <w:sz w:val="24"/>
        </w:rPr>
        <w:t>10</w:t>
      </w:r>
      <w:r w:rsidRPr="00E55DE7">
        <w:rPr>
          <w:rFonts w:hint="eastAsia"/>
          <w:kern w:val="0"/>
          <w:sz w:val="24"/>
        </w:rPr>
        <w:t>年及以上的索赔频率</w:t>
      </w:r>
      <w:r w:rsidRPr="00E55DE7">
        <w:rPr>
          <w:rFonts w:hint="eastAsia"/>
          <w:kern w:val="0"/>
          <w:sz w:val="24"/>
        </w:rPr>
        <w:t>=4/157*100=2.55</w:t>
      </w:r>
      <w:r w:rsidRPr="00E55DE7">
        <w:rPr>
          <w:rFonts w:hint="eastAsia"/>
          <w:kern w:val="0"/>
          <w:sz w:val="24"/>
        </w:rPr>
        <w:t>次</w:t>
      </w:r>
    </w:p>
    <w:p w:rsidR="00E55DE7" w:rsidRDefault="00E55DE7" w:rsidP="00E55DE7">
      <w:pPr>
        <w:autoSpaceDE w:val="0"/>
        <w:autoSpaceDN w:val="0"/>
        <w:adjustRightInd w:val="0"/>
        <w:spacing w:line="400" w:lineRule="exact"/>
        <w:ind w:firstLine="482"/>
        <w:jc w:val="left"/>
        <w:rPr>
          <w:kern w:val="0"/>
          <w:sz w:val="24"/>
        </w:rPr>
      </w:pPr>
      <w:r w:rsidRPr="00E55DE7">
        <w:rPr>
          <w:rFonts w:hint="eastAsia"/>
          <w:kern w:val="0"/>
          <w:sz w:val="24"/>
        </w:rPr>
        <w:t>驾龄</w:t>
      </w:r>
      <w:r w:rsidRPr="00E55DE7">
        <w:rPr>
          <w:rFonts w:hint="eastAsia"/>
          <w:kern w:val="0"/>
          <w:sz w:val="24"/>
        </w:rPr>
        <w:t>10</w:t>
      </w:r>
      <w:r w:rsidRPr="00E55DE7">
        <w:rPr>
          <w:rFonts w:hint="eastAsia"/>
          <w:kern w:val="0"/>
          <w:sz w:val="24"/>
        </w:rPr>
        <w:t>年及以上的索赔强度</w:t>
      </w:r>
      <w:r w:rsidRPr="00E55DE7">
        <w:rPr>
          <w:rFonts w:hint="eastAsia"/>
          <w:kern w:val="0"/>
          <w:sz w:val="24"/>
        </w:rPr>
        <w:t>=2529/4=632</w:t>
      </w:r>
      <w:r w:rsidRPr="00E55DE7">
        <w:rPr>
          <w:rFonts w:hint="eastAsia"/>
          <w:kern w:val="0"/>
          <w:sz w:val="24"/>
        </w:rPr>
        <w:t>元</w:t>
      </w:r>
    </w:p>
    <w:p w:rsidR="00002717" w:rsidRPr="00436912" w:rsidRDefault="00002717" w:rsidP="00002717">
      <w:pPr>
        <w:autoSpaceDE w:val="0"/>
        <w:autoSpaceDN w:val="0"/>
        <w:adjustRightInd w:val="0"/>
        <w:spacing w:line="400" w:lineRule="exact"/>
        <w:ind w:firstLine="482"/>
        <w:jc w:val="left"/>
        <w:rPr>
          <w:kern w:val="0"/>
          <w:sz w:val="24"/>
        </w:rPr>
      </w:pPr>
    </w:p>
    <w:p w:rsidR="00002717" w:rsidRPr="009A7296" w:rsidRDefault="00002717" w:rsidP="00002717">
      <w:pPr>
        <w:widowControl/>
        <w:jc w:val="center"/>
        <w:rPr>
          <w:kern w:val="0"/>
          <w:sz w:val="24"/>
        </w:rPr>
      </w:pPr>
      <w:r w:rsidRPr="009A7296">
        <w:rPr>
          <w:noProof/>
          <w:kern w:val="0"/>
          <w:sz w:val="24"/>
        </w:rPr>
        <w:lastRenderedPageBreak/>
        <w:drawing>
          <wp:inline distT="0" distB="0" distL="0" distR="0" wp14:anchorId="35A85E0C" wp14:editId="172CC2C3">
            <wp:extent cx="4609465" cy="2057400"/>
            <wp:effectExtent l="0" t="0" r="63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9465" cy="2057400"/>
                    </a:xfrm>
                    <a:prstGeom prst="rect">
                      <a:avLst/>
                    </a:prstGeom>
                    <a:noFill/>
                  </pic:spPr>
                </pic:pic>
              </a:graphicData>
            </a:graphic>
          </wp:inline>
        </w:drawing>
      </w:r>
    </w:p>
    <w:p w:rsidR="00002717" w:rsidRDefault="00B35FB4" w:rsidP="00002717">
      <w:pPr>
        <w:widowControl/>
        <w:jc w:val="center"/>
        <w:rPr>
          <w:sz w:val="22"/>
          <w:szCs w:val="22"/>
        </w:rPr>
      </w:pPr>
      <w:r w:rsidRPr="009A7296">
        <w:rPr>
          <w:rFonts w:hint="eastAsia"/>
          <w:sz w:val="22"/>
          <w:szCs w:val="22"/>
        </w:rPr>
        <w:t>图</w:t>
      </w:r>
      <w:r w:rsidRPr="009A7296">
        <w:rPr>
          <w:rFonts w:hint="eastAsia"/>
          <w:sz w:val="22"/>
          <w:szCs w:val="22"/>
        </w:rPr>
        <w:t>4.</w:t>
      </w:r>
      <w:r w:rsidR="009012F6" w:rsidRPr="009A7296">
        <w:rPr>
          <w:rFonts w:hint="eastAsia"/>
          <w:sz w:val="22"/>
          <w:szCs w:val="22"/>
        </w:rPr>
        <w:t>4</w:t>
      </w:r>
      <w:r w:rsidRPr="009A7296">
        <w:rPr>
          <w:rFonts w:hint="eastAsia"/>
          <w:sz w:val="22"/>
          <w:szCs w:val="22"/>
        </w:rPr>
        <w:t xml:space="preserve"> </w:t>
      </w:r>
      <w:r w:rsidRPr="009A7296">
        <w:rPr>
          <w:sz w:val="22"/>
          <w:szCs w:val="22"/>
        </w:rPr>
        <w:t xml:space="preserve"> </w:t>
      </w:r>
      <w:r w:rsidR="009012F6" w:rsidRPr="009A7296">
        <w:rPr>
          <w:rFonts w:hint="eastAsia"/>
          <w:sz w:val="22"/>
          <w:szCs w:val="22"/>
        </w:rPr>
        <w:t>不同驾龄段</w:t>
      </w:r>
      <w:r w:rsidR="009012F6" w:rsidRPr="009A7296">
        <w:rPr>
          <w:rFonts w:hint="eastAsia"/>
          <w:sz w:val="22"/>
          <w:szCs w:val="22"/>
        </w:rPr>
        <w:t>P2P</w:t>
      </w:r>
      <w:r w:rsidR="009012F6" w:rsidRPr="009A7296">
        <w:rPr>
          <w:rFonts w:hint="eastAsia"/>
          <w:sz w:val="22"/>
          <w:szCs w:val="22"/>
        </w:rPr>
        <w:t>商业车险索赔强度、索赔频率分布</w:t>
      </w:r>
    </w:p>
    <w:p w:rsidR="00B35FB4" w:rsidRDefault="00B35FB4" w:rsidP="00B35FB4">
      <w:pPr>
        <w:autoSpaceDE w:val="0"/>
        <w:autoSpaceDN w:val="0"/>
        <w:adjustRightInd w:val="0"/>
        <w:spacing w:line="400" w:lineRule="exact"/>
        <w:ind w:firstLine="482"/>
        <w:jc w:val="left"/>
        <w:rPr>
          <w:kern w:val="0"/>
          <w:sz w:val="24"/>
        </w:rPr>
      </w:pPr>
      <w:r w:rsidRPr="00B35FB4">
        <w:rPr>
          <w:rFonts w:hint="eastAsia"/>
          <w:kern w:val="0"/>
          <w:sz w:val="24"/>
        </w:rPr>
        <w:t>图中可以看出，无论是从索赔频率还是索赔强度来看，不同驾龄段的风险水平具有显著的差异性。从可靠性、相关性以及风险区分的角度来看，年龄因子可以选做一个风险因子变量。</w:t>
      </w:r>
    </w:p>
    <w:p w:rsidR="00B81C5D" w:rsidRPr="00B81C5D" w:rsidRDefault="00B81C5D" w:rsidP="00B81C5D">
      <w:pPr>
        <w:autoSpaceDE w:val="0"/>
        <w:autoSpaceDN w:val="0"/>
        <w:adjustRightInd w:val="0"/>
        <w:spacing w:line="400" w:lineRule="exact"/>
        <w:ind w:firstLine="482"/>
        <w:jc w:val="left"/>
        <w:rPr>
          <w:kern w:val="0"/>
          <w:sz w:val="24"/>
        </w:rPr>
      </w:pPr>
      <w:r w:rsidRPr="00B81C5D">
        <w:rPr>
          <w:rFonts w:hint="eastAsia"/>
          <w:kern w:val="0"/>
          <w:sz w:val="24"/>
        </w:rPr>
        <w:t>（</w:t>
      </w:r>
      <w:r w:rsidRPr="00B81C5D">
        <w:rPr>
          <w:rFonts w:hint="eastAsia"/>
          <w:kern w:val="0"/>
          <w:sz w:val="24"/>
        </w:rPr>
        <w:t>5</w:t>
      </w:r>
      <w:r w:rsidRPr="00B81C5D">
        <w:rPr>
          <w:rFonts w:hint="eastAsia"/>
          <w:kern w:val="0"/>
          <w:sz w:val="24"/>
        </w:rPr>
        <w:t>）从车因素：</w:t>
      </w:r>
    </w:p>
    <w:p w:rsidR="00B81C5D" w:rsidRPr="00B81C5D" w:rsidRDefault="00B81C5D" w:rsidP="00B81C5D">
      <w:pPr>
        <w:autoSpaceDE w:val="0"/>
        <w:autoSpaceDN w:val="0"/>
        <w:adjustRightInd w:val="0"/>
        <w:spacing w:line="400" w:lineRule="exact"/>
        <w:ind w:firstLine="482"/>
        <w:jc w:val="left"/>
        <w:rPr>
          <w:kern w:val="0"/>
          <w:sz w:val="24"/>
        </w:rPr>
      </w:pPr>
      <w:r w:rsidRPr="00B81C5D">
        <w:rPr>
          <w:rFonts w:hint="eastAsia"/>
          <w:kern w:val="0"/>
          <w:sz w:val="24"/>
        </w:rPr>
        <w:t>在车主将车放在租车平台之前，会有一个车辆认证检测的环节。这个环节上可以确切获取到车辆品牌系列、车龄以及已行驶总里程数等从车因子，符合可靠性。</w:t>
      </w:r>
    </w:p>
    <w:p w:rsidR="00B81C5D" w:rsidRPr="00B81C5D" w:rsidRDefault="00B81C5D" w:rsidP="00B81C5D">
      <w:pPr>
        <w:autoSpaceDE w:val="0"/>
        <w:autoSpaceDN w:val="0"/>
        <w:adjustRightInd w:val="0"/>
        <w:spacing w:line="400" w:lineRule="exact"/>
        <w:ind w:firstLine="482"/>
        <w:jc w:val="left"/>
        <w:rPr>
          <w:kern w:val="0"/>
          <w:sz w:val="24"/>
        </w:rPr>
      </w:pPr>
      <w:r w:rsidRPr="00B81C5D">
        <w:rPr>
          <w:rFonts w:hint="eastAsia"/>
          <w:kern w:val="0"/>
          <w:sz w:val="24"/>
        </w:rPr>
        <w:t>据美国、英国和澳大利亚的专家学者对大量事故的深入研究，得出保险事故中与人相关的原因占</w:t>
      </w:r>
      <w:r w:rsidRPr="00B81C5D">
        <w:rPr>
          <w:rFonts w:hint="eastAsia"/>
          <w:kern w:val="0"/>
          <w:sz w:val="24"/>
        </w:rPr>
        <w:t>93%-94%</w:t>
      </w:r>
      <w:r w:rsidRPr="00B81C5D">
        <w:rPr>
          <w:rFonts w:hint="eastAsia"/>
          <w:kern w:val="0"/>
          <w:sz w:val="24"/>
        </w:rPr>
        <w:t>，而与</w:t>
      </w:r>
      <w:proofErr w:type="gramStart"/>
      <w:r w:rsidRPr="00B81C5D">
        <w:rPr>
          <w:rFonts w:hint="eastAsia"/>
          <w:kern w:val="0"/>
          <w:sz w:val="24"/>
        </w:rPr>
        <w:t>车相关</w:t>
      </w:r>
      <w:proofErr w:type="gramEnd"/>
      <w:r w:rsidRPr="00B81C5D">
        <w:rPr>
          <w:rFonts w:hint="eastAsia"/>
          <w:kern w:val="0"/>
          <w:sz w:val="24"/>
        </w:rPr>
        <w:t>的原因仅占</w:t>
      </w:r>
      <w:r w:rsidRPr="00B81C5D">
        <w:rPr>
          <w:rFonts w:hint="eastAsia"/>
          <w:kern w:val="0"/>
          <w:sz w:val="24"/>
        </w:rPr>
        <w:t>8%-12%</w:t>
      </w:r>
      <w:r w:rsidRPr="00B81C5D">
        <w:rPr>
          <w:rFonts w:hint="eastAsia"/>
          <w:kern w:val="0"/>
          <w:sz w:val="24"/>
        </w:rPr>
        <w:t>。</w:t>
      </w:r>
    </w:p>
    <w:p w:rsidR="00B81C5D" w:rsidRPr="00B81C5D" w:rsidRDefault="00B81C5D" w:rsidP="00B81C5D">
      <w:pPr>
        <w:autoSpaceDE w:val="0"/>
        <w:autoSpaceDN w:val="0"/>
        <w:adjustRightInd w:val="0"/>
        <w:spacing w:line="400" w:lineRule="exact"/>
        <w:ind w:firstLine="482"/>
        <w:jc w:val="left"/>
        <w:rPr>
          <w:kern w:val="0"/>
          <w:sz w:val="24"/>
        </w:rPr>
      </w:pPr>
      <w:r w:rsidRPr="00B81C5D">
        <w:rPr>
          <w:rFonts w:hint="eastAsia"/>
          <w:kern w:val="0"/>
          <w:sz w:val="24"/>
        </w:rPr>
        <w:t>与此同时，我们分析了本文所采集的样本，得到车龄与赔付客户金额的相关系数为</w:t>
      </w:r>
      <w:r w:rsidRPr="00B81C5D">
        <w:rPr>
          <w:rFonts w:hint="eastAsia"/>
          <w:kern w:val="0"/>
          <w:sz w:val="24"/>
        </w:rPr>
        <w:t>-0.0058</w:t>
      </w:r>
      <w:r w:rsidRPr="00B81C5D">
        <w:rPr>
          <w:rFonts w:hint="eastAsia"/>
          <w:kern w:val="0"/>
          <w:sz w:val="24"/>
        </w:rPr>
        <w:t>，车龄与是否出险（未出险计作</w:t>
      </w:r>
      <w:r w:rsidRPr="00B81C5D">
        <w:rPr>
          <w:rFonts w:hint="eastAsia"/>
          <w:kern w:val="0"/>
          <w:sz w:val="24"/>
        </w:rPr>
        <w:t>0</w:t>
      </w:r>
      <w:r w:rsidRPr="00B81C5D">
        <w:rPr>
          <w:rFonts w:hint="eastAsia"/>
          <w:kern w:val="0"/>
          <w:sz w:val="24"/>
        </w:rPr>
        <w:t>，出险计作</w:t>
      </w:r>
      <w:r w:rsidRPr="00B81C5D">
        <w:rPr>
          <w:rFonts w:hint="eastAsia"/>
          <w:kern w:val="0"/>
          <w:sz w:val="24"/>
        </w:rPr>
        <w:t>1</w:t>
      </w:r>
      <w:r w:rsidRPr="00B81C5D">
        <w:rPr>
          <w:rFonts w:hint="eastAsia"/>
          <w:kern w:val="0"/>
          <w:sz w:val="24"/>
        </w:rPr>
        <w:t>）的相关系数为</w:t>
      </w:r>
      <w:r w:rsidRPr="00B81C5D">
        <w:rPr>
          <w:rFonts w:hint="eastAsia"/>
          <w:kern w:val="0"/>
          <w:sz w:val="24"/>
        </w:rPr>
        <w:t>0.0093</w:t>
      </w:r>
      <w:r w:rsidRPr="00B81C5D">
        <w:rPr>
          <w:rFonts w:hint="eastAsia"/>
          <w:kern w:val="0"/>
          <w:sz w:val="24"/>
        </w:rPr>
        <w:t>，相关性很低，不符合相关性，舍去。</w:t>
      </w:r>
    </w:p>
    <w:p w:rsidR="00B81C5D" w:rsidRPr="00B81C5D" w:rsidRDefault="00B81C5D" w:rsidP="00B81C5D">
      <w:pPr>
        <w:autoSpaceDE w:val="0"/>
        <w:autoSpaceDN w:val="0"/>
        <w:adjustRightInd w:val="0"/>
        <w:spacing w:line="400" w:lineRule="exact"/>
        <w:ind w:firstLine="482"/>
        <w:jc w:val="left"/>
        <w:rPr>
          <w:kern w:val="0"/>
          <w:sz w:val="24"/>
        </w:rPr>
      </w:pPr>
      <w:r w:rsidRPr="00B81C5D">
        <w:rPr>
          <w:rFonts w:hint="eastAsia"/>
          <w:kern w:val="0"/>
          <w:sz w:val="24"/>
        </w:rPr>
        <w:t>已行驶公里数与赔付客户金额的相关系数为</w:t>
      </w:r>
      <w:r w:rsidRPr="00B81C5D">
        <w:rPr>
          <w:rFonts w:hint="eastAsia"/>
          <w:kern w:val="0"/>
          <w:sz w:val="24"/>
        </w:rPr>
        <w:t>0.0062</w:t>
      </w:r>
      <w:r w:rsidRPr="00B81C5D">
        <w:rPr>
          <w:rFonts w:hint="eastAsia"/>
          <w:kern w:val="0"/>
          <w:sz w:val="24"/>
        </w:rPr>
        <w:t>，已行驶公里数与是否出险（未出险计作</w:t>
      </w:r>
      <w:r w:rsidRPr="00B81C5D">
        <w:rPr>
          <w:rFonts w:hint="eastAsia"/>
          <w:kern w:val="0"/>
          <w:sz w:val="24"/>
        </w:rPr>
        <w:t>0</w:t>
      </w:r>
      <w:r w:rsidRPr="00B81C5D">
        <w:rPr>
          <w:rFonts w:hint="eastAsia"/>
          <w:kern w:val="0"/>
          <w:sz w:val="24"/>
        </w:rPr>
        <w:t>，出险计作</w:t>
      </w:r>
      <w:r w:rsidRPr="00B81C5D">
        <w:rPr>
          <w:rFonts w:hint="eastAsia"/>
          <w:kern w:val="0"/>
          <w:sz w:val="24"/>
        </w:rPr>
        <w:t>1</w:t>
      </w:r>
      <w:r w:rsidRPr="00B81C5D">
        <w:rPr>
          <w:rFonts w:hint="eastAsia"/>
          <w:kern w:val="0"/>
          <w:sz w:val="24"/>
        </w:rPr>
        <w:t>）的相关系数为</w:t>
      </w:r>
      <w:r w:rsidRPr="00B81C5D">
        <w:rPr>
          <w:rFonts w:hint="eastAsia"/>
          <w:kern w:val="0"/>
          <w:sz w:val="24"/>
        </w:rPr>
        <w:t>0.02</w:t>
      </w:r>
      <w:r w:rsidRPr="00B81C5D">
        <w:rPr>
          <w:rFonts w:hint="eastAsia"/>
          <w:kern w:val="0"/>
          <w:sz w:val="24"/>
        </w:rPr>
        <w:t>。已行驶公里数与是否出险（未出险计作</w:t>
      </w:r>
      <w:r w:rsidRPr="00B81C5D">
        <w:rPr>
          <w:rFonts w:hint="eastAsia"/>
          <w:kern w:val="0"/>
          <w:sz w:val="24"/>
        </w:rPr>
        <w:t>0</w:t>
      </w:r>
      <w:r w:rsidRPr="00B81C5D">
        <w:rPr>
          <w:rFonts w:hint="eastAsia"/>
          <w:kern w:val="0"/>
          <w:sz w:val="24"/>
        </w:rPr>
        <w:t>，出险计作</w:t>
      </w:r>
      <w:r w:rsidRPr="00B81C5D">
        <w:rPr>
          <w:rFonts w:hint="eastAsia"/>
          <w:kern w:val="0"/>
          <w:sz w:val="24"/>
        </w:rPr>
        <w:t>1</w:t>
      </w:r>
      <w:r w:rsidRPr="00B81C5D">
        <w:rPr>
          <w:rFonts w:hint="eastAsia"/>
          <w:kern w:val="0"/>
          <w:sz w:val="24"/>
        </w:rPr>
        <w:t>）相关系数是正向关系，即车辆损耗越多，出险概率越大，需要交的保费也越多。从租车（即被保险人）的角度来说，也喜欢选择租用损耗小（已行驶公里数低）的车辆，不符合正向激励原则，舍去。</w:t>
      </w:r>
    </w:p>
    <w:p w:rsidR="00DE65C7" w:rsidRDefault="009A7296" w:rsidP="00B81C5D">
      <w:pPr>
        <w:autoSpaceDE w:val="0"/>
        <w:autoSpaceDN w:val="0"/>
        <w:adjustRightInd w:val="0"/>
        <w:spacing w:line="400" w:lineRule="exact"/>
        <w:ind w:firstLine="482"/>
        <w:jc w:val="left"/>
        <w:rPr>
          <w:kern w:val="0"/>
          <w:sz w:val="24"/>
        </w:rPr>
      </w:pPr>
      <w:r>
        <w:rPr>
          <w:rFonts w:hint="eastAsia"/>
          <w:kern w:val="0"/>
          <w:sz w:val="24"/>
        </w:rPr>
        <w:t>风险因子的选择具体如</w:t>
      </w:r>
      <w:r w:rsidR="00B81C5D" w:rsidRPr="00B81C5D">
        <w:rPr>
          <w:rFonts w:hint="eastAsia"/>
          <w:kern w:val="0"/>
          <w:sz w:val="24"/>
        </w:rPr>
        <w:t>表</w:t>
      </w:r>
      <w:r>
        <w:rPr>
          <w:rFonts w:hint="eastAsia"/>
          <w:kern w:val="0"/>
          <w:sz w:val="24"/>
        </w:rPr>
        <w:t>3.1</w:t>
      </w:r>
      <w:r w:rsidR="00B81C5D" w:rsidRPr="00B81C5D">
        <w:rPr>
          <w:rFonts w:hint="eastAsia"/>
          <w:kern w:val="0"/>
          <w:sz w:val="24"/>
        </w:rPr>
        <w:t>所示：</w:t>
      </w:r>
    </w:p>
    <w:p w:rsidR="00BD664E" w:rsidRDefault="00BD664E" w:rsidP="00BD664E">
      <w:pPr>
        <w:spacing w:before="240" w:after="120"/>
        <w:ind w:firstLine="437"/>
        <w:jc w:val="center"/>
        <w:rPr>
          <w:sz w:val="24"/>
        </w:rPr>
      </w:pPr>
      <w:r w:rsidRPr="00C943D9">
        <w:rPr>
          <w:rFonts w:ascii="宋体" w:hAnsi="宋体"/>
          <w:sz w:val="22"/>
          <w:szCs w:val="22"/>
        </w:rPr>
        <w:t>表</w:t>
      </w:r>
      <w:r w:rsidRPr="00C943D9">
        <w:rPr>
          <w:sz w:val="22"/>
          <w:szCs w:val="22"/>
        </w:rPr>
        <w:t>3.1</w:t>
      </w:r>
      <w:r w:rsidRPr="00C943D9">
        <w:rPr>
          <w:rFonts w:ascii="宋体" w:hAnsi="宋体"/>
          <w:sz w:val="22"/>
          <w:szCs w:val="22"/>
        </w:rPr>
        <w:t xml:space="preserve">  </w:t>
      </w:r>
      <w:r w:rsidR="00C943D9" w:rsidRPr="00C943D9">
        <w:rPr>
          <w:rFonts w:ascii="宋体" w:hAnsi="宋体" w:hint="eastAsia"/>
          <w:sz w:val="22"/>
          <w:szCs w:val="22"/>
        </w:rPr>
        <w:t>静态数据因子的取</w:t>
      </w:r>
      <w:r w:rsidR="00C943D9">
        <w:rPr>
          <w:rFonts w:ascii="宋体" w:hAnsi="宋体" w:hint="eastAsia"/>
          <w:sz w:val="22"/>
          <w:szCs w:val="22"/>
        </w:rPr>
        <w:t>值特征及筛选依据</w:t>
      </w:r>
    </w:p>
    <w:tbl>
      <w:tblPr>
        <w:tblW w:w="7811" w:type="dxa"/>
        <w:jc w:val="center"/>
        <w:tblLook w:val="04A0" w:firstRow="1" w:lastRow="0" w:firstColumn="1" w:lastColumn="0" w:noHBand="0" w:noVBand="1"/>
      </w:tblPr>
      <w:tblGrid>
        <w:gridCol w:w="1575"/>
        <w:gridCol w:w="2409"/>
        <w:gridCol w:w="1525"/>
        <w:gridCol w:w="2302"/>
      </w:tblGrid>
      <w:tr w:rsidR="00BD664E" w:rsidRPr="00BD664E" w:rsidTr="00BD664E">
        <w:trPr>
          <w:trHeight w:val="270"/>
          <w:jc w:val="center"/>
        </w:trPr>
        <w:tc>
          <w:tcPr>
            <w:tcW w:w="1575" w:type="dxa"/>
            <w:tcBorders>
              <w:top w:val="single" w:sz="4" w:space="0" w:color="auto"/>
              <w:left w:val="nil"/>
              <w:bottom w:val="single" w:sz="4" w:space="0" w:color="auto"/>
              <w:right w:val="single" w:sz="4" w:space="0" w:color="auto"/>
            </w:tcBorders>
            <w:shd w:val="clear" w:color="000000" w:fill="F2F2F2"/>
            <w:noWrap/>
            <w:vAlign w:val="center"/>
            <w:hideMark/>
          </w:tcPr>
          <w:p w:rsidR="00BD664E" w:rsidRPr="00BD664E" w:rsidRDefault="00BD664E" w:rsidP="00BD664E">
            <w:pPr>
              <w:widowControl/>
              <w:jc w:val="left"/>
              <w:rPr>
                <w:rFonts w:ascii="宋体" w:hAnsi="宋体" w:cs="宋体"/>
                <w:b/>
                <w:bCs/>
                <w:color w:val="000000"/>
                <w:kern w:val="0"/>
                <w:sz w:val="22"/>
                <w:szCs w:val="22"/>
              </w:rPr>
            </w:pPr>
            <w:r w:rsidRPr="00BD664E">
              <w:rPr>
                <w:rFonts w:ascii="宋体" w:hAnsi="宋体" w:cs="宋体" w:hint="eastAsia"/>
                <w:b/>
                <w:bCs/>
                <w:color w:val="000000"/>
                <w:kern w:val="0"/>
                <w:sz w:val="22"/>
                <w:szCs w:val="22"/>
              </w:rPr>
              <w:t>静态数据维度</w:t>
            </w:r>
          </w:p>
        </w:tc>
        <w:tc>
          <w:tcPr>
            <w:tcW w:w="2409" w:type="dxa"/>
            <w:tcBorders>
              <w:top w:val="single" w:sz="4" w:space="0" w:color="auto"/>
              <w:left w:val="nil"/>
              <w:bottom w:val="single" w:sz="4" w:space="0" w:color="auto"/>
              <w:right w:val="single" w:sz="4" w:space="0" w:color="auto"/>
            </w:tcBorders>
            <w:shd w:val="clear" w:color="000000" w:fill="F2F2F2"/>
            <w:noWrap/>
            <w:vAlign w:val="center"/>
            <w:hideMark/>
          </w:tcPr>
          <w:p w:rsidR="00BD664E" w:rsidRPr="00BD664E" w:rsidRDefault="00BD664E" w:rsidP="00BD664E">
            <w:pPr>
              <w:widowControl/>
              <w:jc w:val="left"/>
              <w:rPr>
                <w:rFonts w:ascii="宋体" w:hAnsi="宋体" w:cs="宋体"/>
                <w:b/>
                <w:bCs/>
                <w:color w:val="000000"/>
                <w:kern w:val="0"/>
                <w:sz w:val="22"/>
                <w:szCs w:val="22"/>
              </w:rPr>
            </w:pPr>
            <w:r w:rsidRPr="00BD664E">
              <w:rPr>
                <w:rFonts w:ascii="宋体" w:hAnsi="宋体" w:cs="宋体" w:hint="eastAsia"/>
                <w:b/>
                <w:bCs/>
                <w:color w:val="000000"/>
                <w:kern w:val="0"/>
                <w:sz w:val="22"/>
                <w:szCs w:val="22"/>
              </w:rPr>
              <w:t>取值特征</w:t>
            </w:r>
          </w:p>
        </w:tc>
        <w:tc>
          <w:tcPr>
            <w:tcW w:w="1525" w:type="dxa"/>
            <w:tcBorders>
              <w:top w:val="single" w:sz="4" w:space="0" w:color="auto"/>
              <w:left w:val="nil"/>
              <w:bottom w:val="single" w:sz="4" w:space="0" w:color="auto"/>
              <w:right w:val="single" w:sz="4" w:space="0" w:color="auto"/>
            </w:tcBorders>
            <w:shd w:val="clear" w:color="000000" w:fill="F2F2F2"/>
            <w:noWrap/>
            <w:vAlign w:val="center"/>
            <w:hideMark/>
          </w:tcPr>
          <w:p w:rsidR="00BD664E" w:rsidRPr="00BD664E" w:rsidRDefault="00BD664E" w:rsidP="00BD664E">
            <w:pPr>
              <w:widowControl/>
              <w:jc w:val="left"/>
              <w:rPr>
                <w:rFonts w:ascii="宋体" w:hAnsi="宋体" w:cs="宋体"/>
                <w:b/>
                <w:bCs/>
                <w:color w:val="000000"/>
                <w:kern w:val="0"/>
                <w:sz w:val="22"/>
                <w:szCs w:val="22"/>
              </w:rPr>
            </w:pPr>
            <w:r w:rsidRPr="00BD664E">
              <w:rPr>
                <w:rFonts w:ascii="宋体" w:hAnsi="宋体" w:cs="宋体" w:hint="eastAsia"/>
                <w:b/>
                <w:bCs/>
                <w:color w:val="000000"/>
                <w:kern w:val="0"/>
                <w:sz w:val="22"/>
                <w:szCs w:val="22"/>
              </w:rPr>
              <w:t>是否选取作为风险因子</w:t>
            </w:r>
          </w:p>
        </w:tc>
        <w:tc>
          <w:tcPr>
            <w:tcW w:w="2302" w:type="dxa"/>
            <w:tcBorders>
              <w:top w:val="single" w:sz="4" w:space="0" w:color="auto"/>
              <w:left w:val="nil"/>
              <w:bottom w:val="single" w:sz="4" w:space="0" w:color="auto"/>
              <w:right w:val="nil"/>
            </w:tcBorders>
            <w:shd w:val="clear" w:color="000000" w:fill="F2F2F2"/>
            <w:noWrap/>
            <w:vAlign w:val="center"/>
            <w:hideMark/>
          </w:tcPr>
          <w:p w:rsidR="00BD664E" w:rsidRPr="00BD664E" w:rsidRDefault="00BD664E" w:rsidP="00BD664E">
            <w:pPr>
              <w:widowControl/>
              <w:jc w:val="left"/>
              <w:rPr>
                <w:rFonts w:ascii="宋体" w:hAnsi="宋体" w:cs="宋体"/>
                <w:b/>
                <w:bCs/>
                <w:color w:val="000000"/>
                <w:kern w:val="0"/>
                <w:sz w:val="22"/>
                <w:szCs w:val="22"/>
              </w:rPr>
            </w:pPr>
            <w:r w:rsidRPr="00BD664E">
              <w:rPr>
                <w:rFonts w:ascii="宋体" w:hAnsi="宋体" w:cs="宋体" w:hint="eastAsia"/>
                <w:b/>
                <w:bCs/>
                <w:color w:val="000000"/>
                <w:kern w:val="0"/>
                <w:sz w:val="22"/>
                <w:szCs w:val="22"/>
              </w:rPr>
              <w:t>说明</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订单编号</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320006252425554</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作为关键字来区分不同订单</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地区</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北京</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是</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 xml:space="preserve">　</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proofErr w:type="gramStart"/>
            <w:r w:rsidRPr="00BD664E">
              <w:rPr>
                <w:rFonts w:ascii="宋体" w:hAnsi="宋体" w:cs="宋体" w:hint="eastAsia"/>
                <w:color w:val="000000"/>
                <w:kern w:val="0"/>
                <w:sz w:val="22"/>
                <w:szCs w:val="22"/>
              </w:rPr>
              <w:t>驾客性别</w:t>
            </w:r>
            <w:proofErr w:type="gramEnd"/>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男</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是</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 xml:space="preserve">　</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proofErr w:type="gramStart"/>
            <w:r w:rsidRPr="00BD664E">
              <w:rPr>
                <w:rFonts w:ascii="宋体" w:hAnsi="宋体" w:cs="宋体" w:hint="eastAsia"/>
                <w:color w:val="000000"/>
                <w:kern w:val="0"/>
                <w:sz w:val="22"/>
                <w:szCs w:val="22"/>
              </w:rPr>
              <w:t>驾客年龄</w:t>
            </w:r>
            <w:proofErr w:type="gramEnd"/>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29</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是</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 xml:space="preserve">　</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proofErr w:type="gramStart"/>
            <w:r w:rsidRPr="00BD664E">
              <w:rPr>
                <w:rFonts w:ascii="宋体" w:hAnsi="宋体" w:cs="宋体" w:hint="eastAsia"/>
                <w:color w:val="000000"/>
                <w:kern w:val="0"/>
                <w:sz w:val="22"/>
                <w:szCs w:val="22"/>
              </w:rPr>
              <w:t>驾客驾龄</w:t>
            </w:r>
            <w:proofErr w:type="gramEnd"/>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1年0月</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是</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 xml:space="preserve">　</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实际取车时间</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2015-03-02 19:00:01</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vMerge w:val="restart"/>
            <w:tcBorders>
              <w:top w:val="nil"/>
              <w:left w:val="single" w:sz="4" w:space="0" w:color="auto"/>
              <w:bottom w:val="single" w:sz="4" w:space="0" w:color="000000"/>
              <w:right w:val="nil"/>
            </w:tcBorders>
            <w:shd w:val="clear" w:color="auto" w:fill="auto"/>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保费单价按天计算，</w:t>
            </w:r>
            <w:r w:rsidRPr="00BD664E">
              <w:rPr>
                <w:rFonts w:ascii="宋体" w:hAnsi="宋体" w:cs="宋体" w:hint="eastAsia"/>
                <w:color w:val="000000"/>
                <w:kern w:val="0"/>
                <w:sz w:val="22"/>
                <w:szCs w:val="22"/>
              </w:rPr>
              <w:lastRenderedPageBreak/>
              <w:t>用租车时长乘以单价即可算出保费</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lastRenderedPageBreak/>
              <w:t>实际换车时间</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2015-03-09 20:39:01</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vMerge/>
            <w:tcBorders>
              <w:top w:val="nil"/>
              <w:left w:val="single" w:sz="4" w:space="0" w:color="auto"/>
              <w:bottom w:val="single" w:sz="4" w:space="0" w:color="000000"/>
              <w:right w:val="nil"/>
            </w:tcBorders>
            <w:vAlign w:val="center"/>
            <w:hideMark/>
          </w:tcPr>
          <w:p w:rsidR="00BD664E" w:rsidRPr="00BD664E" w:rsidRDefault="00BD664E" w:rsidP="00BD664E">
            <w:pPr>
              <w:widowControl/>
              <w:jc w:val="left"/>
              <w:rPr>
                <w:rFonts w:ascii="宋体" w:hAnsi="宋体" w:cs="宋体"/>
                <w:color w:val="000000"/>
                <w:kern w:val="0"/>
                <w:sz w:val="22"/>
                <w:szCs w:val="22"/>
              </w:rPr>
            </w:pPr>
          </w:p>
        </w:tc>
      </w:tr>
      <w:tr w:rsidR="00BD664E" w:rsidRPr="00BD664E" w:rsidTr="00BD664E">
        <w:trPr>
          <w:trHeight w:val="54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lastRenderedPageBreak/>
              <w:t>购买保险类别</w:t>
            </w:r>
          </w:p>
        </w:tc>
        <w:tc>
          <w:tcPr>
            <w:tcW w:w="2409" w:type="dxa"/>
            <w:tcBorders>
              <w:top w:val="nil"/>
              <w:left w:val="nil"/>
              <w:bottom w:val="single" w:sz="4" w:space="0" w:color="auto"/>
              <w:right w:val="single" w:sz="4" w:space="0" w:color="auto"/>
            </w:tcBorders>
            <w:shd w:val="clear" w:color="auto" w:fill="auto"/>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中国人寿，本地范围，200万，20%</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不相关，且不是静态从人因素</w:t>
            </w:r>
          </w:p>
        </w:tc>
      </w:tr>
      <w:tr w:rsidR="00BD664E" w:rsidRPr="00BD664E" w:rsidTr="00BD664E">
        <w:trPr>
          <w:trHeight w:val="54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车辆品牌系列</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起</w:t>
            </w:r>
            <w:proofErr w:type="gramStart"/>
            <w:r w:rsidRPr="00BD664E">
              <w:rPr>
                <w:rFonts w:ascii="宋体" w:hAnsi="宋体" w:cs="宋体" w:hint="eastAsia"/>
                <w:color w:val="000000"/>
                <w:kern w:val="0"/>
                <w:sz w:val="22"/>
                <w:szCs w:val="22"/>
              </w:rPr>
              <w:t>亚狮跑</w:t>
            </w:r>
            <w:proofErr w:type="gramEnd"/>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无车型整体数据库参照，且不是静态从人因素</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车龄（年）</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6</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测算后发现相关度低，舍去</w:t>
            </w:r>
          </w:p>
        </w:tc>
      </w:tr>
      <w:tr w:rsidR="00BD664E" w:rsidRPr="00BD664E" w:rsidTr="00BD664E">
        <w:trPr>
          <w:trHeight w:val="54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已行驶公里</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8万公里</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不符合正向激励原则，且不是静态从人因素</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出险原因</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租客自己倒车不小心撞树上了</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暂时无法标准定量化</w:t>
            </w:r>
          </w:p>
        </w:tc>
      </w:tr>
      <w:tr w:rsidR="00BD664E" w:rsidRPr="00BD664E" w:rsidTr="00BD664E">
        <w:trPr>
          <w:trHeight w:val="54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车辆损失状况</w:t>
            </w:r>
          </w:p>
        </w:tc>
        <w:tc>
          <w:tcPr>
            <w:tcW w:w="2409" w:type="dxa"/>
            <w:tcBorders>
              <w:top w:val="nil"/>
              <w:left w:val="nil"/>
              <w:bottom w:val="single" w:sz="4" w:space="0" w:color="auto"/>
              <w:right w:val="single" w:sz="4" w:space="0" w:color="auto"/>
            </w:tcBorders>
            <w:shd w:val="clear" w:color="auto" w:fill="auto"/>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车辆右后方保险杠右后方有凹陷面积大概一个半手掌</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暂时无法标准定量化</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报案时间</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2015/3/5</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不相关，且不是静态从人因素</w:t>
            </w:r>
          </w:p>
        </w:tc>
      </w:tr>
      <w:tr w:rsidR="00BD664E" w:rsidRPr="00BD664E" w:rsidTr="00BD664E">
        <w:trPr>
          <w:trHeight w:val="270"/>
          <w:jc w:val="center"/>
        </w:trPr>
        <w:tc>
          <w:tcPr>
            <w:tcW w:w="157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赔付客户金额</w:t>
            </w:r>
          </w:p>
        </w:tc>
        <w:tc>
          <w:tcPr>
            <w:tcW w:w="2409"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2E44F0">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1100</w:t>
            </w:r>
          </w:p>
        </w:tc>
        <w:tc>
          <w:tcPr>
            <w:tcW w:w="1525" w:type="dxa"/>
            <w:tcBorders>
              <w:top w:val="nil"/>
              <w:left w:val="nil"/>
              <w:bottom w:val="single" w:sz="4" w:space="0" w:color="auto"/>
              <w:right w:val="single" w:sz="4" w:space="0" w:color="auto"/>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否</w:t>
            </w:r>
          </w:p>
        </w:tc>
        <w:tc>
          <w:tcPr>
            <w:tcW w:w="2302" w:type="dxa"/>
            <w:tcBorders>
              <w:top w:val="nil"/>
              <w:left w:val="nil"/>
              <w:bottom w:val="single" w:sz="4" w:space="0" w:color="auto"/>
              <w:right w:val="nil"/>
            </w:tcBorders>
            <w:shd w:val="clear" w:color="auto" w:fill="auto"/>
            <w:noWrap/>
            <w:vAlign w:val="center"/>
            <w:hideMark/>
          </w:tcPr>
          <w:p w:rsidR="00BD664E" w:rsidRPr="00BD664E" w:rsidRDefault="00BD664E" w:rsidP="00BD664E">
            <w:pPr>
              <w:widowControl/>
              <w:jc w:val="left"/>
              <w:rPr>
                <w:rFonts w:ascii="宋体" w:hAnsi="宋体" w:cs="宋体"/>
                <w:color w:val="000000"/>
                <w:kern w:val="0"/>
                <w:sz w:val="22"/>
                <w:szCs w:val="22"/>
              </w:rPr>
            </w:pPr>
            <w:r w:rsidRPr="00BD664E">
              <w:rPr>
                <w:rFonts w:ascii="宋体" w:hAnsi="宋体" w:cs="宋体" w:hint="eastAsia"/>
                <w:color w:val="000000"/>
                <w:kern w:val="0"/>
                <w:sz w:val="22"/>
                <w:szCs w:val="22"/>
              </w:rPr>
              <w:t>作为因变量</w:t>
            </w:r>
          </w:p>
        </w:tc>
      </w:tr>
    </w:tbl>
    <w:p w:rsidR="002E44F0" w:rsidRPr="002E44F0" w:rsidRDefault="002E44F0" w:rsidP="002E44F0">
      <w:pPr>
        <w:autoSpaceDE w:val="0"/>
        <w:autoSpaceDN w:val="0"/>
        <w:adjustRightInd w:val="0"/>
        <w:spacing w:before="240" w:line="400" w:lineRule="exact"/>
        <w:ind w:firstLine="482"/>
        <w:jc w:val="left"/>
        <w:rPr>
          <w:kern w:val="0"/>
          <w:sz w:val="24"/>
        </w:rPr>
      </w:pPr>
      <w:r w:rsidRPr="002E44F0">
        <w:rPr>
          <w:rFonts w:hint="eastAsia"/>
          <w:kern w:val="0"/>
          <w:sz w:val="24"/>
        </w:rPr>
        <w:t>因此，</w:t>
      </w:r>
      <w:proofErr w:type="gramStart"/>
      <w:r w:rsidRPr="002E44F0">
        <w:rPr>
          <w:rFonts w:hint="eastAsia"/>
          <w:kern w:val="0"/>
          <w:sz w:val="24"/>
        </w:rPr>
        <w:t>选择驾客地区</w:t>
      </w:r>
      <w:proofErr w:type="gramEnd"/>
      <w:r w:rsidRPr="002E44F0">
        <w:rPr>
          <w:rFonts w:hint="eastAsia"/>
          <w:kern w:val="0"/>
          <w:sz w:val="24"/>
        </w:rPr>
        <w:t>（</w:t>
      </w:r>
      <w:r w:rsidRPr="002E44F0">
        <w:rPr>
          <w:rFonts w:hint="eastAsia"/>
          <w:kern w:val="0"/>
          <w:sz w:val="24"/>
        </w:rPr>
        <w:t>a</w:t>
      </w:r>
      <w:r w:rsidRPr="002E44F0">
        <w:rPr>
          <w:rFonts w:hint="eastAsia"/>
          <w:kern w:val="0"/>
          <w:sz w:val="24"/>
        </w:rPr>
        <w:t>）、</w:t>
      </w:r>
      <w:proofErr w:type="gramStart"/>
      <w:r w:rsidRPr="002E44F0">
        <w:rPr>
          <w:rFonts w:hint="eastAsia"/>
          <w:kern w:val="0"/>
          <w:sz w:val="24"/>
        </w:rPr>
        <w:t>驾客性别</w:t>
      </w:r>
      <w:proofErr w:type="gramEnd"/>
      <w:r w:rsidRPr="002E44F0">
        <w:rPr>
          <w:rFonts w:hint="eastAsia"/>
          <w:kern w:val="0"/>
          <w:sz w:val="24"/>
        </w:rPr>
        <w:t>（</w:t>
      </w:r>
      <w:r w:rsidRPr="002E44F0">
        <w:rPr>
          <w:rFonts w:hint="eastAsia"/>
          <w:kern w:val="0"/>
          <w:sz w:val="24"/>
        </w:rPr>
        <w:t>b</w:t>
      </w:r>
      <w:r w:rsidRPr="002E44F0">
        <w:rPr>
          <w:rFonts w:hint="eastAsia"/>
          <w:kern w:val="0"/>
          <w:sz w:val="24"/>
        </w:rPr>
        <w:t>）、</w:t>
      </w:r>
      <w:proofErr w:type="gramStart"/>
      <w:r w:rsidRPr="002E44F0">
        <w:rPr>
          <w:rFonts w:hint="eastAsia"/>
          <w:kern w:val="0"/>
          <w:sz w:val="24"/>
        </w:rPr>
        <w:t>驾客年龄</w:t>
      </w:r>
      <w:proofErr w:type="gramEnd"/>
      <w:r w:rsidRPr="002E44F0">
        <w:rPr>
          <w:rFonts w:hint="eastAsia"/>
          <w:kern w:val="0"/>
          <w:sz w:val="24"/>
        </w:rPr>
        <w:t>（</w:t>
      </w:r>
      <w:r w:rsidRPr="002E44F0">
        <w:rPr>
          <w:rFonts w:hint="eastAsia"/>
          <w:kern w:val="0"/>
          <w:sz w:val="24"/>
        </w:rPr>
        <w:t>c</w:t>
      </w:r>
      <w:r w:rsidRPr="002E44F0">
        <w:rPr>
          <w:rFonts w:hint="eastAsia"/>
          <w:kern w:val="0"/>
          <w:sz w:val="24"/>
        </w:rPr>
        <w:t>）、驾客车龄（</w:t>
      </w:r>
      <w:r w:rsidRPr="002E44F0">
        <w:rPr>
          <w:rFonts w:hint="eastAsia"/>
          <w:kern w:val="0"/>
          <w:sz w:val="24"/>
        </w:rPr>
        <w:t>d</w:t>
      </w:r>
      <w:r w:rsidRPr="002E44F0">
        <w:rPr>
          <w:rFonts w:hint="eastAsia"/>
          <w:kern w:val="0"/>
          <w:sz w:val="24"/>
        </w:rPr>
        <w:t>）这四个从人因素作为风险因子加入模型。</w:t>
      </w:r>
    </w:p>
    <w:p w:rsidR="00B81C5D" w:rsidRPr="00002717" w:rsidRDefault="002E44F0" w:rsidP="002E44F0">
      <w:pPr>
        <w:autoSpaceDE w:val="0"/>
        <w:autoSpaceDN w:val="0"/>
        <w:adjustRightInd w:val="0"/>
        <w:spacing w:line="400" w:lineRule="exact"/>
        <w:ind w:firstLine="482"/>
        <w:jc w:val="left"/>
        <w:rPr>
          <w:kern w:val="0"/>
          <w:sz w:val="24"/>
        </w:rPr>
      </w:pPr>
      <w:r w:rsidRPr="002E44F0">
        <w:rPr>
          <w:rFonts w:hint="eastAsia"/>
          <w:kern w:val="0"/>
          <w:sz w:val="24"/>
        </w:rPr>
        <w:t>在因子选择的过程中又去除了年龄为</w:t>
      </w:r>
      <w:r w:rsidRPr="002E44F0">
        <w:rPr>
          <w:rFonts w:hint="eastAsia"/>
          <w:kern w:val="0"/>
          <w:sz w:val="24"/>
        </w:rPr>
        <w:t>18-20</w:t>
      </w:r>
      <w:r w:rsidRPr="002E44F0">
        <w:rPr>
          <w:rFonts w:hint="eastAsia"/>
          <w:kern w:val="0"/>
          <w:sz w:val="24"/>
        </w:rPr>
        <w:t>岁之间的</w:t>
      </w:r>
      <w:r w:rsidRPr="002E44F0">
        <w:rPr>
          <w:rFonts w:hint="eastAsia"/>
          <w:kern w:val="0"/>
          <w:sz w:val="24"/>
        </w:rPr>
        <w:t>2</w:t>
      </w:r>
      <w:r w:rsidRPr="002E44F0">
        <w:rPr>
          <w:rFonts w:hint="eastAsia"/>
          <w:kern w:val="0"/>
          <w:sz w:val="24"/>
        </w:rPr>
        <w:t>个样本以及年龄</w:t>
      </w:r>
      <w:r w:rsidRPr="002E44F0">
        <w:rPr>
          <w:rFonts w:hint="eastAsia"/>
          <w:kern w:val="0"/>
          <w:sz w:val="24"/>
        </w:rPr>
        <w:t>50</w:t>
      </w:r>
      <w:r w:rsidRPr="002E44F0">
        <w:rPr>
          <w:rFonts w:hint="eastAsia"/>
          <w:kern w:val="0"/>
          <w:sz w:val="24"/>
        </w:rPr>
        <w:t>岁及以上的</w:t>
      </w:r>
      <w:r w:rsidRPr="002E44F0">
        <w:rPr>
          <w:rFonts w:hint="eastAsia"/>
          <w:kern w:val="0"/>
          <w:sz w:val="24"/>
        </w:rPr>
        <w:t>1</w:t>
      </w:r>
      <w:r w:rsidRPr="002E44F0">
        <w:rPr>
          <w:rFonts w:hint="eastAsia"/>
          <w:kern w:val="0"/>
          <w:sz w:val="24"/>
        </w:rPr>
        <w:t>个样本，总样本容量变为</w:t>
      </w:r>
      <w:r w:rsidRPr="002E44F0">
        <w:rPr>
          <w:rFonts w:hint="eastAsia"/>
          <w:kern w:val="0"/>
          <w:sz w:val="24"/>
        </w:rPr>
        <w:t>996</w:t>
      </w:r>
      <w:r w:rsidRPr="002E44F0">
        <w:rPr>
          <w:rFonts w:hint="eastAsia"/>
          <w:kern w:val="0"/>
          <w:sz w:val="24"/>
        </w:rPr>
        <w:t>，其中出险样本为</w:t>
      </w:r>
      <w:r w:rsidRPr="002E44F0">
        <w:rPr>
          <w:rFonts w:hint="eastAsia"/>
          <w:kern w:val="0"/>
          <w:sz w:val="24"/>
        </w:rPr>
        <w:t>33</w:t>
      </w:r>
      <w:r w:rsidRPr="002E44F0">
        <w:rPr>
          <w:rFonts w:hint="eastAsia"/>
          <w:kern w:val="0"/>
          <w:sz w:val="24"/>
        </w:rPr>
        <w:t>个。</w:t>
      </w:r>
    </w:p>
    <w:p w:rsidR="00750498" w:rsidRPr="00CA11B1" w:rsidRDefault="00750498" w:rsidP="00E17FA5">
      <w:pPr>
        <w:pStyle w:val="2"/>
        <w:spacing w:before="480" w:after="120" w:line="400" w:lineRule="exact"/>
        <w:rPr>
          <w:rFonts w:ascii="Times New Roman" w:hAnsi="Times New Roman"/>
          <w:b w:val="0"/>
          <w:kern w:val="0"/>
          <w:sz w:val="24"/>
          <w:szCs w:val="24"/>
        </w:rPr>
      </w:pPr>
      <w:bookmarkStart w:id="89" w:name="_Toc448295876"/>
      <w:r w:rsidRPr="00D64E80">
        <w:rPr>
          <w:rFonts w:ascii="黑体" w:eastAsia="黑体" w:hAnsi="黑体"/>
          <w:b w:val="0"/>
          <w:sz w:val="28"/>
          <w:szCs w:val="28"/>
        </w:rPr>
        <w:t>4.4</w:t>
      </w:r>
      <w:r w:rsidR="00D64E80">
        <w:rPr>
          <w:rFonts w:ascii="黑体" w:eastAsia="黑体" w:hAnsi="黑体"/>
          <w:b w:val="0"/>
          <w:sz w:val="28"/>
          <w:szCs w:val="28"/>
        </w:rPr>
        <w:t xml:space="preserve">  </w:t>
      </w:r>
      <w:r w:rsidR="00A86A9E" w:rsidRPr="00A86A9E">
        <w:rPr>
          <w:rFonts w:ascii="黑体" w:eastAsia="黑体" w:hAnsi="黑体" w:hint="eastAsia"/>
          <w:b w:val="0"/>
          <w:sz w:val="28"/>
          <w:szCs w:val="28"/>
        </w:rPr>
        <w:t>损失分布的确定</w:t>
      </w:r>
      <w:bookmarkEnd w:id="89"/>
    </w:p>
    <w:p w:rsidR="00A86A9E" w:rsidRPr="00A86A9E" w:rsidRDefault="00A86A9E" w:rsidP="00A86A9E">
      <w:pPr>
        <w:tabs>
          <w:tab w:val="left" w:pos="1891"/>
        </w:tabs>
        <w:spacing w:line="400" w:lineRule="exact"/>
        <w:ind w:firstLine="482"/>
        <w:rPr>
          <w:kern w:val="0"/>
          <w:sz w:val="24"/>
        </w:rPr>
      </w:pPr>
      <w:r w:rsidRPr="00A86A9E">
        <w:rPr>
          <w:rFonts w:hint="eastAsia"/>
          <w:kern w:val="0"/>
          <w:sz w:val="24"/>
        </w:rPr>
        <w:t>由于</w:t>
      </w:r>
      <w:r w:rsidRPr="00A86A9E">
        <w:rPr>
          <w:rFonts w:hint="eastAsia"/>
          <w:kern w:val="0"/>
          <w:sz w:val="24"/>
        </w:rPr>
        <w:t>P2P</w:t>
      </w:r>
      <w:r w:rsidRPr="00A86A9E">
        <w:rPr>
          <w:rFonts w:hint="eastAsia"/>
          <w:kern w:val="0"/>
          <w:sz w:val="24"/>
        </w:rPr>
        <w:t>租车平台上的保单都是短期保单，因此一张保单对应的实际索赔次数最多为</w:t>
      </w:r>
      <w:r w:rsidRPr="00A86A9E">
        <w:rPr>
          <w:rFonts w:hint="eastAsia"/>
          <w:kern w:val="0"/>
          <w:sz w:val="24"/>
        </w:rPr>
        <w:t>1</w:t>
      </w:r>
      <w:r w:rsidRPr="00A86A9E">
        <w:rPr>
          <w:rFonts w:hint="eastAsia"/>
          <w:kern w:val="0"/>
          <w:sz w:val="24"/>
        </w:rPr>
        <w:t>，以订单</w:t>
      </w:r>
      <w:r w:rsidRPr="00A86A9E">
        <w:rPr>
          <w:rFonts w:hint="eastAsia"/>
          <w:kern w:val="0"/>
          <w:sz w:val="24"/>
        </w:rPr>
        <w:t>ID</w:t>
      </w:r>
      <w:r w:rsidRPr="00A86A9E">
        <w:rPr>
          <w:rFonts w:hint="eastAsia"/>
          <w:kern w:val="0"/>
          <w:sz w:val="24"/>
        </w:rPr>
        <w:t>进行区分的索赔频率无实际意义。因此仅将索赔强度（每张订单的赔付客户金额，）作为因变量进行拟合。</w:t>
      </w:r>
    </w:p>
    <w:p w:rsidR="00A86A9E" w:rsidRPr="00A86A9E" w:rsidRDefault="00A86A9E" w:rsidP="00A86A9E">
      <w:pPr>
        <w:tabs>
          <w:tab w:val="left" w:pos="1891"/>
        </w:tabs>
        <w:spacing w:line="400" w:lineRule="exact"/>
        <w:ind w:firstLine="482"/>
        <w:rPr>
          <w:kern w:val="0"/>
          <w:sz w:val="24"/>
        </w:rPr>
      </w:pPr>
      <w:r w:rsidRPr="00A86A9E">
        <w:rPr>
          <w:rFonts w:hint="eastAsia"/>
          <w:kern w:val="0"/>
          <w:sz w:val="24"/>
        </w:rPr>
        <w:t>按照以上四个因素可以将保单持有人的风险分为</w:t>
      </w:r>
      <w:r w:rsidRPr="00A86A9E">
        <w:rPr>
          <w:rFonts w:hint="eastAsia"/>
          <w:kern w:val="0"/>
          <w:sz w:val="24"/>
        </w:rPr>
        <w:t>2*2*5*5=100</w:t>
      </w:r>
      <w:r w:rsidRPr="00A86A9E">
        <w:rPr>
          <w:rFonts w:hint="eastAsia"/>
          <w:kern w:val="0"/>
          <w:sz w:val="24"/>
        </w:rPr>
        <w:t>个风险单元。设随机变量</w:t>
      </w:r>
      <w:r w:rsidRPr="00A86A9E">
        <w:rPr>
          <w:rFonts w:hint="eastAsia"/>
          <w:kern w:val="0"/>
          <w:sz w:val="24"/>
        </w:rPr>
        <w:t>Y</w:t>
      </w:r>
      <w:r w:rsidRPr="00A86A9E">
        <w:rPr>
          <w:rFonts w:hint="eastAsia"/>
          <w:kern w:val="0"/>
          <w:sz w:val="24"/>
          <w:vertAlign w:val="subscript"/>
        </w:rPr>
        <w:t>abcd</w:t>
      </w:r>
      <w:r w:rsidRPr="00A86A9E">
        <w:rPr>
          <w:rFonts w:hint="eastAsia"/>
          <w:kern w:val="0"/>
          <w:sz w:val="24"/>
        </w:rPr>
        <w:t>表示单元（</w:t>
      </w:r>
      <w:r w:rsidRPr="00A86A9E">
        <w:rPr>
          <w:rFonts w:hint="eastAsia"/>
          <w:kern w:val="0"/>
          <w:sz w:val="24"/>
        </w:rPr>
        <w:t>a</w:t>
      </w:r>
      <w:r w:rsidRPr="00A86A9E">
        <w:rPr>
          <w:rFonts w:hint="eastAsia"/>
          <w:kern w:val="0"/>
          <w:sz w:val="24"/>
        </w:rPr>
        <w:t>，</w:t>
      </w:r>
      <w:r w:rsidRPr="00A86A9E">
        <w:rPr>
          <w:rFonts w:hint="eastAsia"/>
          <w:kern w:val="0"/>
          <w:sz w:val="24"/>
        </w:rPr>
        <w:t>b</w:t>
      </w:r>
      <w:r w:rsidRPr="00A86A9E">
        <w:rPr>
          <w:rFonts w:hint="eastAsia"/>
          <w:kern w:val="0"/>
          <w:sz w:val="24"/>
        </w:rPr>
        <w:t>，</w:t>
      </w:r>
      <w:r w:rsidRPr="00A86A9E">
        <w:rPr>
          <w:rFonts w:hint="eastAsia"/>
          <w:kern w:val="0"/>
          <w:sz w:val="24"/>
        </w:rPr>
        <w:t>c</w:t>
      </w:r>
      <w:r w:rsidRPr="00A86A9E">
        <w:rPr>
          <w:rFonts w:hint="eastAsia"/>
          <w:kern w:val="0"/>
          <w:sz w:val="24"/>
        </w:rPr>
        <w:t>，</w:t>
      </w:r>
      <w:r w:rsidRPr="00A86A9E">
        <w:rPr>
          <w:rFonts w:hint="eastAsia"/>
          <w:kern w:val="0"/>
          <w:sz w:val="24"/>
        </w:rPr>
        <w:t>d</w:t>
      </w:r>
      <w:r w:rsidRPr="00A86A9E">
        <w:rPr>
          <w:rFonts w:hint="eastAsia"/>
          <w:kern w:val="0"/>
          <w:sz w:val="24"/>
        </w:rPr>
        <w:t>）的赔付客户金额。这里</w:t>
      </w:r>
      <w:r w:rsidRPr="00A86A9E">
        <w:rPr>
          <w:rFonts w:hint="eastAsia"/>
          <w:kern w:val="0"/>
          <w:sz w:val="24"/>
        </w:rPr>
        <w:t>a</w:t>
      </w:r>
      <w:r w:rsidRPr="00A86A9E">
        <w:rPr>
          <w:rFonts w:hint="eastAsia"/>
          <w:kern w:val="0"/>
          <w:sz w:val="24"/>
        </w:rPr>
        <w:t>，</w:t>
      </w:r>
      <w:r w:rsidRPr="00A86A9E">
        <w:rPr>
          <w:rFonts w:hint="eastAsia"/>
          <w:kern w:val="0"/>
          <w:sz w:val="24"/>
        </w:rPr>
        <w:t>b</w:t>
      </w:r>
      <w:r w:rsidRPr="00A86A9E">
        <w:rPr>
          <w:rFonts w:hint="eastAsia"/>
          <w:kern w:val="0"/>
          <w:sz w:val="24"/>
        </w:rPr>
        <w:t>，</w:t>
      </w:r>
      <w:r w:rsidRPr="00A86A9E">
        <w:rPr>
          <w:rFonts w:hint="eastAsia"/>
          <w:kern w:val="0"/>
          <w:sz w:val="24"/>
        </w:rPr>
        <w:t>c</w:t>
      </w:r>
      <w:r w:rsidRPr="00A86A9E">
        <w:rPr>
          <w:rFonts w:hint="eastAsia"/>
          <w:kern w:val="0"/>
          <w:sz w:val="24"/>
        </w:rPr>
        <w:t>，</w:t>
      </w:r>
      <w:r w:rsidRPr="00A86A9E">
        <w:rPr>
          <w:rFonts w:hint="eastAsia"/>
          <w:kern w:val="0"/>
          <w:sz w:val="24"/>
        </w:rPr>
        <w:t>d</w:t>
      </w:r>
      <w:r w:rsidRPr="00A86A9E">
        <w:rPr>
          <w:rFonts w:hint="eastAsia"/>
          <w:kern w:val="0"/>
          <w:sz w:val="24"/>
        </w:rPr>
        <w:t>分别代表地区、性别、年龄、驾龄四个风险因素的各个水平（</w:t>
      </w:r>
      <w:r w:rsidRPr="00A86A9E">
        <w:rPr>
          <w:rFonts w:hint="eastAsia"/>
          <w:kern w:val="0"/>
          <w:sz w:val="24"/>
        </w:rPr>
        <w:t>a=1,2; b=1,2; c=2,3</w:t>
      </w:r>
      <w:r w:rsidRPr="00A86A9E">
        <w:rPr>
          <w:kern w:val="0"/>
          <w:sz w:val="24"/>
        </w:rPr>
        <w:t>…</w:t>
      </w:r>
      <w:r w:rsidRPr="00A86A9E">
        <w:rPr>
          <w:rFonts w:hint="eastAsia"/>
          <w:kern w:val="0"/>
          <w:sz w:val="24"/>
        </w:rPr>
        <w:t>5;d=1,2,</w:t>
      </w:r>
      <w:r w:rsidRPr="00A86A9E">
        <w:rPr>
          <w:kern w:val="0"/>
          <w:sz w:val="24"/>
        </w:rPr>
        <w:t>…</w:t>
      </w:r>
      <w:r w:rsidRPr="00A86A9E">
        <w:rPr>
          <w:rFonts w:hint="eastAsia"/>
          <w:kern w:val="0"/>
          <w:sz w:val="24"/>
        </w:rPr>
        <w:t>,5</w:t>
      </w:r>
      <w:r w:rsidRPr="00A86A9E">
        <w:rPr>
          <w:rFonts w:hint="eastAsia"/>
          <w:kern w:val="0"/>
          <w:sz w:val="24"/>
        </w:rPr>
        <w:t>）。</w:t>
      </w:r>
    </w:p>
    <w:p w:rsidR="00DC619B" w:rsidRDefault="00A86A9E" w:rsidP="00A86A9E">
      <w:pPr>
        <w:tabs>
          <w:tab w:val="left" w:pos="1891"/>
        </w:tabs>
        <w:spacing w:line="400" w:lineRule="exact"/>
        <w:ind w:firstLine="482"/>
        <w:rPr>
          <w:kern w:val="0"/>
          <w:sz w:val="24"/>
        </w:rPr>
      </w:pPr>
      <w:r w:rsidRPr="00A86A9E">
        <w:rPr>
          <w:rFonts w:hint="eastAsia"/>
          <w:kern w:val="0"/>
          <w:sz w:val="24"/>
        </w:rPr>
        <w:t>建立广义线性模型：</w:t>
      </w:r>
    </w:p>
    <w:p w:rsidR="00A86A9E" w:rsidRPr="00A86A9E" w:rsidRDefault="00A86A9E" w:rsidP="003D745B">
      <w:pPr>
        <w:tabs>
          <w:tab w:val="left" w:pos="1891"/>
        </w:tabs>
        <w:spacing w:before="120" w:after="120" w:line="400" w:lineRule="exact"/>
        <w:ind w:firstLine="482"/>
        <w:rPr>
          <w:kern w:val="0"/>
          <w:sz w:val="24"/>
        </w:rPr>
      </w:pPr>
      <w:r w:rsidRPr="00A86A9E">
        <w:rPr>
          <w:rFonts w:hint="eastAsia"/>
          <w:kern w:val="0"/>
          <w:sz w:val="24"/>
        </w:rPr>
        <w:t>E</w:t>
      </w:r>
      <w:r w:rsidRPr="00A86A9E">
        <w:rPr>
          <w:rFonts w:hint="eastAsia"/>
          <w:kern w:val="0"/>
          <w:sz w:val="24"/>
        </w:rPr>
        <w:t>（</w:t>
      </w:r>
      <w:r w:rsidRPr="00A86A9E">
        <w:rPr>
          <w:rFonts w:hint="eastAsia"/>
          <w:kern w:val="0"/>
          <w:sz w:val="24"/>
        </w:rPr>
        <w:t>Y</w:t>
      </w:r>
      <w:r w:rsidRPr="00A86A9E">
        <w:rPr>
          <w:rFonts w:hint="eastAsia"/>
          <w:kern w:val="0"/>
          <w:sz w:val="24"/>
          <w:vertAlign w:val="subscript"/>
        </w:rPr>
        <w:t>abc</w:t>
      </w:r>
      <w:r w:rsidRPr="00A86A9E">
        <w:rPr>
          <w:rFonts w:hint="eastAsia"/>
          <w:kern w:val="0"/>
          <w:sz w:val="24"/>
        </w:rPr>
        <w:t>）</w:t>
      </w:r>
      <w:r w:rsidRPr="00A86A9E">
        <w:rPr>
          <w:rFonts w:hint="eastAsia"/>
          <w:kern w:val="0"/>
          <w:sz w:val="24"/>
        </w:rPr>
        <w:t>=</w:t>
      </w:r>
      <w:r w:rsidRPr="00A86A9E">
        <w:rPr>
          <w:rFonts w:hint="eastAsia"/>
          <w:kern w:val="0"/>
          <w:sz w:val="24"/>
        </w:rPr>
        <w:t>μ</w:t>
      </w:r>
      <w:r w:rsidRPr="00A86A9E">
        <w:rPr>
          <w:rFonts w:hint="eastAsia"/>
          <w:kern w:val="0"/>
          <w:sz w:val="24"/>
          <w:vertAlign w:val="subscript"/>
        </w:rPr>
        <w:t xml:space="preserve">abc </w:t>
      </w:r>
      <w:r w:rsidRPr="00A86A9E">
        <w:rPr>
          <w:rFonts w:hint="eastAsia"/>
          <w:kern w:val="0"/>
          <w:sz w:val="24"/>
        </w:rPr>
        <w:t xml:space="preserve"> (1) </w:t>
      </w:r>
    </w:p>
    <w:p w:rsidR="00A86A9E" w:rsidRPr="00A86A9E" w:rsidRDefault="00A86A9E" w:rsidP="003D745B">
      <w:pPr>
        <w:tabs>
          <w:tab w:val="left" w:pos="1891"/>
        </w:tabs>
        <w:spacing w:before="120" w:after="120" w:line="400" w:lineRule="exact"/>
        <w:ind w:firstLine="482"/>
        <w:rPr>
          <w:kern w:val="0"/>
          <w:sz w:val="24"/>
        </w:rPr>
      </w:pPr>
      <w:r w:rsidRPr="00A86A9E">
        <w:rPr>
          <w:rFonts w:hint="eastAsia"/>
          <w:kern w:val="0"/>
          <w:sz w:val="24"/>
        </w:rPr>
        <w:t>η</w:t>
      </w:r>
      <w:r w:rsidRPr="00A86A9E">
        <w:rPr>
          <w:rFonts w:hint="eastAsia"/>
          <w:kern w:val="0"/>
          <w:sz w:val="24"/>
          <w:vertAlign w:val="subscript"/>
        </w:rPr>
        <w:t>abc</w:t>
      </w:r>
      <w:r w:rsidRPr="00A86A9E">
        <w:rPr>
          <w:rFonts w:hint="eastAsia"/>
          <w:kern w:val="0"/>
          <w:sz w:val="24"/>
        </w:rPr>
        <w:t xml:space="preserve"> =X</w:t>
      </w:r>
      <w:r w:rsidRPr="00A86A9E">
        <w:rPr>
          <w:rFonts w:hint="eastAsia"/>
          <w:kern w:val="0"/>
          <w:sz w:val="24"/>
        </w:rPr>
        <w:t>β</w:t>
      </w:r>
      <w:r w:rsidRPr="00A86A9E">
        <w:rPr>
          <w:rFonts w:hint="eastAsia"/>
          <w:kern w:val="0"/>
          <w:sz w:val="24"/>
        </w:rPr>
        <w:t>=(1</w:t>
      </w:r>
      <w:r w:rsidRPr="00A86A9E">
        <w:rPr>
          <w:rFonts w:hint="eastAsia"/>
          <w:kern w:val="0"/>
          <w:sz w:val="24"/>
        </w:rPr>
        <w:t>，</w:t>
      </w:r>
      <w:r w:rsidRPr="00A86A9E">
        <w:rPr>
          <w:rFonts w:hint="eastAsia"/>
          <w:kern w:val="0"/>
          <w:sz w:val="24"/>
        </w:rPr>
        <w:t>x</w:t>
      </w:r>
      <w:r w:rsidRPr="00A86A9E">
        <w:rPr>
          <w:rFonts w:hint="eastAsia"/>
          <w:kern w:val="0"/>
          <w:sz w:val="24"/>
          <w:vertAlign w:val="subscript"/>
        </w:rPr>
        <w:t>a</w:t>
      </w:r>
      <w:r w:rsidRPr="00A86A9E">
        <w:rPr>
          <w:rFonts w:hint="eastAsia"/>
          <w:kern w:val="0"/>
          <w:sz w:val="24"/>
        </w:rPr>
        <w:t>，</w:t>
      </w:r>
      <w:r w:rsidRPr="00A86A9E">
        <w:rPr>
          <w:rFonts w:hint="eastAsia"/>
          <w:kern w:val="0"/>
          <w:sz w:val="24"/>
        </w:rPr>
        <w:t>x</w:t>
      </w:r>
      <w:r w:rsidRPr="00A86A9E">
        <w:rPr>
          <w:rFonts w:hint="eastAsia"/>
          <w:kern w:val="0"/>
          <w:sz w:val="24"/>
          <w:vertAlign w:val="subscript"/>
        </w:rPr>
        <w:t>b</w:t>
      </w:r>
      <w:r w:rsidRPr="00A86A9E">
        <w:rPr>
          <w:rFonts w:hint="eastAsia"/>
          <w:kern w:val="0"/>
          <w:sz w:val="24"/>
        </w:rPr>
        <w:t>，</w:t>
      </w:r>
      <w:r w:rsidRPr="00A86A9E">
        <w:rPr>
          <w:rFonts w:hint="eastAsia"/>
          <w:kern w:val="0"/>
          <w:sz w:val="24"/>
        </w:rPr>
        <w:t>x</w:t>
      </w:r>
      <w:r w:rsidRPr="00A86A9E">
        <w:rPr>
          <w:rFonts w:hint="eastAsia"/>
          <w:kern w:val="0"/>
          <w:sz w:val="24"/>
          <w:vertAlign w:val="subscript"/>
        </w:rPr>
        <w:t>d</w:t>
      </w:r>
      <w:r w:rsidRPr="00A86A9E">
        <w:rPr>
          <w:rFonts w:hint="eastAsia"/>
          <w:kern w:val="0"/>
          <w:sz w:val="24"/>
        </w:rPr>
        <w:t xml:space="preserve">)* </w:t>
      </w:r>
      <w:bookmarkStart w:id="90" w:name="OLE_LINK8"/>
      <w:bookmarkStart w:id="91" w:name="OLE_LINK10"/>
      <w:r w:rsidRPr="00A86A9E">
        <w:rPr>
          <w:rFonts w:hint="eastAsia"/>
          <w:kern w:val="0"/>
          <w:sz w:val="24"/>
        </w:rPr>
        <w:t>β</w:t>
      </w:r>
      <w:r w:rsidRPr="00A86A9E">
        <w:rPr>
          <w:rFonts w:hint="eastAsia"/>
          <w:kern w:val="0"/>
          <w:sz w:val="24"/>
        </w:rPr>
        <w:t xml:space="preserve">, </w:t>
      </w:r>
      <w:r w:rsidRPr="00A86A9E">
        <w:rPr>
          <w:rFonts w:hint="eastAsia"/>
          <w:kern w:val="0"/>
          <w:sz w:val="24"/>
        </w:rPr>
        <w:t>β</w:t>
      </w:r>
      <w:r w:rsidRPr="00A86A9E">
        <w:rPr>
          <w:rFonts w:hint="eastAsia"/>
          <w:kern w:val="0"/>
          <w:sz w:val="24"/>
        </w:rPr>
        <w:t>=(</w:t>
      </w:r>
      <w:r w:rsidRPr="00A86A9E">
        <w:rPr>
          <w:rFonts w:hint="eastAsia"/>
          <w:kern w:val="0"/>
          <w:sz w:val="24"/>
        </w:rPr>
        <w:t>β</w:t>
      </w:r>
      <w:r w:rsidRPr="00A86A9E">
        <w:rPr>
          <w:rFonts w:hint="eastAsia"/>
          <w:kern w:val="0"/>
          <w:sz w:val="24"/>
          <w:vertAlign w:val="subscript"/>
        </w:rPr>
        <w:t>0</w:t>
      </w:r>
      <w:bookmarkEnd w:id="90"/>
      <w:bookmarkEnd w:id="91"/>
      <w:r w:rsidRPr="00A86A9E">
        <w:rPr>
          <w:rFonts w:hint="eastAsia"/>
          <w:kern w:val="0"/>
          <w:sz w:val="24"/>
        </w:rPr>
        <w:t>，β</w:t>
      </w:r>
      <w:r w:rsidRPr="00A86A9E">
        <w:rPr>
          <w:rFonts w:hint="eastAsia"/>
          <w:kern w:val="0"/>
          <w:sz w:val="24"/>
          <w:vertAlign w:val="subscript"/>
        </w:rPr>
        <w:t>a</w:t>
      </w:r>
      <w:r w:rsidRPr="00A86A9E">
        <w:rPr>
          <w:rFonts w:hint="eastAsia"/>
          <w:kern w:val="0"/>
          <w:sz w:val="24"/>
        </w:rPr>
        <w:t>，β</w:t>
      </w:r>
      <w:r w:rsidRPr="00A86A9E">
        <w:rPr>
          <w:rFonts w:hint="eastAsia"/>
          <w:kern w:val="0"/>
          <w:sz w:val="24"/>
          <w:vertAlign w:val="subscript"/>
        </w:rPr>
        <w:t>b</w:t>
      </w:r>
      <w:r w:rsidRPr="00A86A9E">
        <w:rPr>
          <w:rFonts w:hint="eastAsia"/>
          <w:kern w:val="0"/>
          <w:sz w:val="24"/>
        </w:rPr>
        <w:t>，β</w:t>
      </w:r>
      <w:r w:rsidRPr="00A86A9E">
        <w:rPr>
          <w:rFonts w:hint="eastAsia"/>
          <w:kern w:val="0"/>
          <w:sz w:val="24"/>
          <w:vertAlign w:val="subscript"/>
        </w:rPr>
        <w:t>c</w:t>
      </w:r>
      <w:r w:rsidRPr="00A86A9E">
        <w:rPr>
          <w:rFonts w:hint="eastAsia"/>
          <w:kern w:val="0"/>
          <w:sz w:val="24"/>
        </w:rPr>
        <w:t>，β</w:t>
      </w:r>
      <w:r w:rsidRPr="00A86A9E">
        <w:rPr>
          <w:rFonts w:hint="eastAsia"/>
          <w:kern w:val="0"/>
          <w:sz w:val="24"/>
          <w:vertAlign w:val="subscript"/>
        </w:rPr>
        <w:t>d</w:t>
      </w:r>
      <w:r w:rsidRPr="00A86A9E">
        <w:rPr>
          <w:rFonts w:hint="eastAsia"/>
          <w:kern w:val="0"/>
          <w:sz w:val="24"/>
        </w:rPr>
        <w:t>)</w:t>
      </w:r>
      <w:r w:rsidRPr="00A86A9E">
        <w:rPr>
          <w:rFonts w:hint="eastAsia"/>
          <w:kern w:val="0"/>
          <w:sz w:val="24"/>
          <w:vertAlign w:val="superscript"/>
        </w:rPr>
        <w:t xml:space="preserve">T  </w:t>
      </w:r>
      <w:r w:rsidRPr="00A86A9E">
        <w:rPr>
          <w:rFonts w:hint="eastAsia"/>
          <w:kern w:val="0"/>
          <w:sz w:val="24"/>
        </w:rPr>
        <w:t>(2)</w:t>
      </w:r>
    </w:p>
    <w:p w:rsidR="00A86A9E" w:rsidRDefault="00A86A9E" w:rsidP="003D745B">
      <w:pPr>
        <w:tabs>
          <w:tab w:val="left" w:pos="1891"/>
        </w:tabs>
        <w:spacing w:before="120" w:after="120" w:line="400" w:lineRule="exact"/>
        <w:ind w:firstLine="482"/>
        <w:rPr>
          <w:kern w:val="0"/>
          <w:sz w:val="24"/>
        </w:rPr>
      </w:pPr>
      <w:r w:rsidRPr="00A86A9E">
        <w:rPr>
          <w:rFonts w:hint="eastAsia"/>
          <w:kern w:val="0"/>
          <w:sz w:val="24"/>
        </w:rPr>
        <w:t>Φ（μ</w:t>
      </w:r>
      <w:r w:rsidRPr="00A86A9E">
        <w:rPr>
          <w:rFonts w:hint="eastAsia"/>
          <w:kern w:val="0"/>
          <w:sz w:val="24"/>
          <w:vertAlign w:val="subscript"/>
        </w:rPr>
        <w:t>abc</w:t>
      </w:r>
      <w:r w:rsidRPr="00A86A9E">
        <w:rPr>
          <w:rFonts w:hint="eastAsia"/>
          <w:kern w:val="0"/>
          <w:sz w:val="24"/>
        </w:rPr>
        <w:t>）</w:t>
      </w:r>
      <w:r w:rsidRPr="00A86A9E">
        <w:rPr>
          <w:rFonts w:hint="eastAsia"/>
          <w:kern w:val="0"/>
          <w:sz w:val="24"/>
          <w:vertAlign w:val="subscript"/>
        </w:rPr>
        <w:t xml:space="preserve"> =</w:t>
      </w:r>
      <w:r w:rsidRPr="00A86A9E">
        <w:rPr>
          <w:rFonts w:hint="eastAsia"/>
          <w:kern w:val="0"/>
          <w:sz w:val="24"/>
        </w:rPr>
        <w:t>η</w:t>
      </w:r>
      <w:r w:rsidRPr="00A86A9E">
        <w:rPr>
          <w:rFonts w:hint="eastAsia"/>
          <w:kern w:val="0"/>
          <w:sz w:val="24"/>
          <w:vertAlign w:val="subscript"/>
        </w:rPr>
        <w:t>abc</w:t>
      </w:r>
      <w:r w:rsidRPr="00A86A9E">
        <w:rPr>
          <w:rFonts w:hint="eastAsia"/>
          <w:kern w:val="0"/>
          <w:sz w:val="24"/>
        </w:rPr>
        <w:t xml:space="preserve"> (3)</w:t>
      </w:r>
      <w:r w:rsidRPr="00A86A9E">
        <w:rPr>
          <w:rFonts w:hint="eastAsia"/>
          <w:kern w:val="0"/>
          <w:sz w:val="24"/>
        </w:rPr>
        <w:t>，Φ为连接函数。</w:t>
      </w:r>
    </w:p>
    <w:p w:rsidR="00A86A9E" w:rsidRPr="00A86A9E" w:rsidRDefault="00A86A9E" w:rsidP="00A86A9E">
      <w:pPr>
        <w:autoSpaceDE w:val="0"/>
        <w:autoSpaceDN w:val="0"/>
        <w:adjustRightInd w:val="0"/>
        <w:spacing w:line="400" w:lineRule="exact"/>
        <w:ind w:firstLine="482"/>
        <w:jc w:val="left"/>
        <w:rPr>
          <w:kern w:val="0"/>
          <w:sz w:val="24"/>
        </w:rPr>
      </w:pPr>
      <w:r w:rsidRPr="00A86A9E">
        <w:rPr>
          <w:rFonts w:hint="eastAsia"/>
          <w:kern w:val="0"/>
          <w:sz w:val="24"/>
        </w:rPr>
        <w:t>由于，广义线性模型中，赔付客户金额</w:t>
      </w:r>
      <w:bookmarkStart w:id="92" w:name="OLE_LINK11"/>
      <w:bookmarkStart w:id="93" w:name="OLE_LINK12"/>
      <w:r w:rsidRPr="00A86A9E">
        <w:rPr>
          <w:rFonts w:hint="eastAsia"/>
          <w:kern w:val="0"/>
          <w:sz w:val="24"/>
        </w:rPr>
        <w:t>Y</w:t>
      </w:r>
      <w:r w:rsidRPr="00A86A9E">
        <w:rPr>
          <w:rFonts w:hint="eastAsia"/>
          <w:kern w:val="0"/>
          <w:sz w:val="24"/>
          <w:vertAlign w:val="subscript"/>
        </w:rPr>
        <w:t>abcd</w:t>
      </w:r>
      <w:bookmarkEnd w:id="92"/>
      <w:bookmarkEnd w:id="93"/>
      <w:r w:rsidRPr="00A86A9E">
        <w:rPr>
          <w:rFonts w:hint="eastAsia"/>
          <w:kern w:val="0"/>
          <w:sz w:val="24"/>
        </w:rPr>
        <w:t>并不服从正态分布（对称），而保险</w:t>
      </w:r>
      <w:r w:rsidRPr="00A86A9E">
        <w:rPr>
          <w:rFonts w:hint="eastAsia"/>
          <w:kern w:val="0"/>
          <w:sz w:val="24"/>
        </w:rPr>
        <w:lastRenderedPageBreak/>
        <w:t>的赔付客户金额</w:t>
      </w:r>
      <w:r w:rsidRPr="00A86A9E">
        <w:rPr>
          <w:rFonts w:hint="eastAsia"/>
          <w:kern w:val="0"/>
          <w:sz w:val="24"/>
        </w:rPr>
        <w:t>Y</w:t>
      </w:r>
      <w:r w:rsidRPr="00A86A9E">
        <w:rPr>
          <w:rFonts w:hint="eastAsia"/>
          <w:kern w:val="0"/>
          <w:sz w:val="24"/>
          <w:vertAlign w:val="subscript"/>
        </w:rPr>
        <w:t>abcd</w:t>
      </w:r>
      <w:r w:rsidRPr="00A86A9E">
        <w:rPr>
          <w:rFonts w:hint="eastAsia"/>
          <w:kern w:val="0"/>
          <w:sz w:val="24"/>
        </w:rPr>
        <w:t>是大于等于零，非对称性的，且在零值时峰度非常陡峭，它的形态更近似于泊松分布（</w:t>
      </w:r>
      <w:r w:rsidRPr="00A86A9E">
        <w:rPr>
          <w:rFonts w:hint="eastAsia"/>
          <w:kern w:val="0"/>
          <w:sz w:val="24"/>
        </w:rPr>
        <w:t>Poisson</w:t>
      </w:r>
      <w:r w:rsidRPr="00A86A9E">
        <w:rPr>
          <w:rFonts w:hint="eastAsia"/>
          <w:kern w:val="0"/>
          <w:sz w:val="24"/>
        </w:rPr>
        <w:t>）、</w:t>
      </w:r>
      <w:r w:rsidRPr="00A86A9E">
        <w:rPr>
          <w:rFonts w:hint="eastAsia"/>
          <w:kern w:val="0"/>
          <w:sz w:val="24"/>
        </w:rPr>
        <w:t>Tweedie</w:t>
      </w:r>
      <w:r w:rsidRPr="00A86A9E">
        <w:rPr>
          <w:rFonts w:hint="eastAsia"/>
          <w:kern w:val="0"/>
          <w:sz w:val="24"/>
        </w:rPr>
        <w:t>分布。但由于泊松分布、</w:t>
      </w:r>
      <w:r w:rsidRPr="00A86A9E">
        <w:rPr>
          <w:rFonts w:hint="eastAsia"/>
          <w:kern w:val="0"/>
          <w:sz w:val="24"/>
        </w:rPr>
        <w:t>Tweedie</w:t>
      </w:r>
      <w:r w:rsidRPr="00A86A9E">
        <w:rPr>
          <w:rFonts w:hint="eastAsia"/>
          <w:kern w:val="0"/>
          <w:sz w:val="24"/>
        </w:rPr>
        <w:t>分布的峰值在零点右侧，且在零点处的概率为</w:t>
      </w:r>
      <w:r w:rsidRPr="00A86A9E">
        <w:rPr>
          <w:rFonts w:hint="eastAsia"/>
          <w:kern w:val="0"/>
          <w:sz w:val="24"/>
        </w:rPr>
        <w:t>0</w:t>
      </w:r>
      <w:r w:rsidRPr="00A86A9E">
        <w:rPr>
          <w:rFonts w:hint="eastAsia"/>
          <w:kern w:val="0"/>
          <w:sz w:val="24"/>
        </w:rPr>
        <w:t>，因此将</w:t>
      </w:r>
      <w:r w:rsidRPr="00A86A9E">
        <w:rPr>
          <w:rFonts w:hint="eastAsia"/>
          <w:kern w:val="0"/>
          <w:sz w:val="24"/>
        </w:rPr>
        <w:t>Y</w:t>
      </w:r>
      <w:r w:rsidRPr="00A86A9E">
        <w:rPr>
          <w:rFonts w:hint="eastAsia"/>
          <w:kern w:val="0"/>
          <w:sz w:val="24"/>
          <w:vertAlign w:val="subscript"/>
        </w:rPr>
        <w:t>abc</w:t>
      </w:r>
      <w:r w:rsidRPr="00A86A9E">
        <w:rPr>
          <w:rFonts w:hint="eastAsia"/>
          <w:kern w:val="0"/>
          <w:sz w:val="24"/>
        </w:rPr>
        <w:t>平行向上移动</w:t>
      </w:r>
      <w:r w:rsidRPr="00A86A9E">
        <w:rPr>
          <w:rFonts w:hint="eastAsia"/>
          <w:kern w:val="0"/>
          <w:sz w:val="24"/>
        </w:rPr>
        <w:t>1</w:t>
      </w:r>
      <w:r w:rsidRPr="00A86A9E">
        <w:rPr>
          <w:rFonts w:hint="eastAsia"/>
          <w:kern w:val="0"/>
          <w:sz w:val="24"/>
        </w:rPr>
        <w:t>个单位，即设加入变量</w:t>
      </w:r>
      <w:r w:rsidRPr="00A86A9E">
        <w:rPr>
          <w:rFonts w:hint="eastAsia"/>
          <w:kern w:val="0"/>
          <w:sz w:val="24"/>
        </w:rPr>
        <w:t>Y</w:t>
      </w:r>
      <w:proofErr w:type="gramStart"/>
      <w:r w:rsidRPr="00A86A9E">
        <w:rPr>
          <w:kern w:val="0"/>
          <w:sz w:val="24"/>
        </w:rPr>
        <w:t>’</w:t>
      </w:r>
      <w:proofErr w:type="gramEnd"/>
      <w:r w:rsidRPr="00A86A9E">
        <w:rPr>
          <w:rFonts w:hint="eastAsia"/>
          <w:kern w:val="0"/>
          <w:sz w:val="24"/>
          <w:vertAlign w:val="subscript"/>
        </w:rPr>
        <w:t xml:space="preserve"> abc</w:t>
      </w:r>
      <w:r w:rsidRPr="00A86A9E">
        <w:rPr>
          <w:rFonts w:hint="eastAsia"/>
          <w:kern w:val="0"/>
          <w:sz w:val="24"/>
        </w:rPr>
        <w:t>=Y</w:t>
      </w:r>
      <w:r w:rsidRPr="00A86A9E">
        <w:rPr>
          <w:rFonts w:hint="eastAsia"/>
          <w:kern w:val="0"/>
          <w:sz w:val="24"/>
          <w:vertAlign w:val="subscript"/>
        </w:rPr>
        <w:t>abc</w:t>
      </w:r>
      <w:r w:rsidRPr="00A86A9E">
        <w:rPr>
          <w:rFonts w:hint="eastAsia"/>
          <w:kern w:val="0"/>
          <w:sz w:val="24"/>
        </w:rPr>
        <w:t>+1</w:t>
      </w:r>
      <w:r w:rsidRPr="00A86A9E">
        <w:rPr>
          <w:rFonts w:hint="eastAsia"/>
          <w:kern w:val="0"/>
          <w:sz w:val="24"/>
        </w:rPr>
        <w:t>。用</w:t>
      </w:r>
      <w:r w:rsidRPr="00A86A9E">
        <w:rPr>
          <w:rFonts w:hint="eastAsia"/>
          <w:kern w:val="0"/>
          <w:sz w:val="24"/>
        </w:rPr>
        <w:t>Y</w:t>
      </w:r>
      <w:proofErr w:type="gramStart"/>
      <w:r w:rsidRPr="00A86A9E">
        <w:rPr>
          <w:kern w:val="0"/>
          <w:sz w:val="24"/>
        </w:rPr>
        <w:t>’</w:t>
      </w:r>
      <w:proofErr w:type="gramEnd"/>
      <w:r w:rsidRPr="00A86A9E">
        <w:rPr>
          <w:rFonts w:hint="eastAsia"/>
          <w:kern w:val="0"/>
          <w:sz w:val="24"/>
          <w:vertAlign w:val="subscript"/>
        </w:rPr>
        <w:t xml:space="preserve"> abc</w:t>
      </w:r>
      <w:r w:rsidRPr="00A86A9E">
        <w:rPr>
          <w:rFonts w:hint="eastAsia"/>
          <w:kern w:val="0"/>
          <w:sz w:val="24"/>
        </w:rPr>
        <w:t>代替</w:t>
      </w:r>
      <w:r w:rsidRPr="00A86A9E">
        <w:rPr>
          <w:rFonts w:hint="eastAsia"/>
          <w:kern w:val="0"/>
          <w:sz w:val="24"/>
        </w:rPr>
        <w:t>Y</w:t>
      </w:r>
      <w:r w:rsidRPr="00A86A9E">
        <w:rPr>
          <w:rFonts w:hint="eastAsia"/>
          <w:kern w:val="0"/>
          <w:sz w:val="24"/>
          <w:vertAlign w:val="subscript"/>
        </w:rPr>
        <w:t>abc</w:t>
      </w:r>
      <w:r w:rsidRPr="00A86A9E">
        <w:rPr>
          <w:rFonts w:hint="eastAsia"/>
          <w:kern w:val="0"/>
          <w:sz w:val="24"/>
        </w:rPr>
        <w:t>的值进行拟合，即给每个赔付客户金额增加</w:t>
      </w:r>
      <w:r w:rsidRPr="00A86A9E">
        <w:rPr>
          <w:rFonts w:hint="eastAsia"/>
          <w:kern w:val="0"/>
          <w:sz w:val="24"/>
        </w:rPr>
        <w:t>1</w:t>
      </w:r>
      <w:r w:rsidRPr="00A86A9E">
        <w:rPr>
          <w:rFonts w:hint="eastAsia"/>
          <w:kern w:val="0"/>
          <w:sz w:val="24"/>
        </w:rPr>
        <w:t>元，不影响风险因子的分布规律。</w:t>
      </w:r>
    </w:p>
    <w:p w:rsidR="00C75B98" w:rsidRDefault="00A86A9E" w:rsidP="00A86A9E">
      <w:pPr>
        <w:autoSpaceDE w:val="0"/>
        <w:autoSpaceDN w:val="0"/>
        <w:adjustRightInd w:val="0"/>
        <w:spacing w:line="400" w:lineRule="exact"/>
        <w:ind w:firstLine="482"/>
        <w:jc w:val="left"/>
        <w:rPr>
          <w:kern w:val="0"/>
          <w:sz w:val="24"/>
        </w:rPr>
      </w:pPr>
      <w:r w:rsidRPr="00A86A9E">
        <w:rPr>
          <w:rFonts w:hint="eastAsia"/>
          <w:kern w:val="0"/>
          <w:sz w:val="24"/>
        </w:rPr>
        <w:t>利用</w:t>
      </w:r>
      <w:r w:rsidRPr="00A86A9E">
        <w:rPr>
          <w:rFonts w:hint="eastAsia"/>
          <w:kern w:val="0"/>
          <w:sz w:val="24"/>
        </w:rPr>
        <w:t>SPSS</w:t>
      </w:r>
      <w:r w:rsidRPr="00A86A9E">
        <w:rPr>
          <w:rFonts w:hint="eastAsia"/>
          <w:kern w:val="0"/>
          <w:sz w:val="24"/>
        </w:rPr>
        <w:t>软件，分别用正态分布、</w:t>
      </w:r>
      <w:r w:rsidRPr="00A86A9E">
        <w:rPr>
          <w:rFonts w:hint="eastAsia"/>
          <w:kern w:val="0"/>
          <w:sz w:val="24"/>
        </w:rPr>
        <w:t>Pois</w:t>
      </w:r>
      <w:r w:rsidRPr="004048AD">
        <w:rPr>
          <w:rFonts w:hint="eastAsia"/>
          <w:kern w:val="0"/>
          <w:sz w:val="24"/>
        </w:rPr>
        <w:t>son</w:t>
      </w:r>
      <w:r w:rsidRPr="004048AD">
        <w:rPr>
          <w:rFonts w:hint="eastAsia"/>
          <w:kern w:val="0"/>
          <w:sz w:val="24"/>
        </w:rPr>
        <w:t>、</w:t>
      </w:r>
      <w:r w:rsidRPr="004048AD">
        <w:rPr>
          <w:rFonts w:hint="eastAsia"/>
          <w:kern w:val="0"/>
          <w:sz w:val="24"/>
        </w:rPr>
        <w:t>Tweedie</w:t>
      </w:r>
      <w:r w:rsidRPr="004048AD">
        <w:rPr>
          <w:rFonts w:hint="eastAsia"/>
          <w:kern w:val="0"/>
          <w:sz w:val="24"/>
        </w:rPr>
        <w:t>分布拟合索赔额分布，连接函数为对数连接。不同分布下的拟合优度比较详</w:t>
      </w:r>
      <w:r w:rsidR="004048AD" w:rsidRPr="004048AD">
        <w:rPr>
          <w:rFonts w:hint="eastAsia"/>
          <w:kern w:val="0"/>
          <w:sz w:val="24"/>
        </w:rPr>
        <w:t>见</w:t>
      </w:r>
      <w:r w:rsidRPr="004048AD">
        <w:rPr>
          <w:rFonts w:hint="eastAsia"/>
          <w:kern w:val="0"/>
          <w:sz w:val="24"/>
        </w:rPr>
        <w:t>表</w:t>
      </w:r>
      <w:r w:rsidR="004048AD" w:rsidRPr="004048AD">
        <w:rPr>
          <w:rFonts w:hint="eastAsia"/>
          <w:kern w:val="0"/>
          <w:sz w:val="24"/>
        </w:rPr>
        <w:t>3.2</w:t>
      </w:r>
      <w:r w:rsidRPr="004048AD">
        <w:rPr>
          <w:rFonts w:hint="eastAsia"/>
          <w:kern w:val="0"/>
          <w:sz w:val="24"/>
        </w:rPr>
        <w:t>：</w:t>
      </w:r>
    </w:p>
    <w:p w:rsidR="00DA3653" w:rsidRDefault="00DA3653" w:rsidP="00DA3653">
      <w:pPr>
        <w:spacing w:before="240" w:after="120"/>
        <w:ind w:firstLine="437"/>
        <w:jc w:val="center"/>
        <w:rPr>
          <w:sz w:val="24"/>
        </w:rPr>
      </w:pPr>
      <w:r w:rsidRPr="00C943D9">
        <w:rPr>
          <w:rFonts w:ascii="宋体" w:hAnsi="宋体"/>
          <w:sz w:val="22"/>
          <w:szCs w:val="22"/>
        </w:rPr>
        <w:t>表</w:t>
      </w:r>
      <w:r w:rsidR="004048AD" w:rsidRPr="00C943D9">
        <w:rPr>
          <w:sz w:val="22"/>
          <w:szCs w:val="22"/>
        </w:rPr>
        <w:t>3.</w:t>
      </w:r>
      <w:r w:rsidR="004048AD" w:rsidRPr="00C943D9">
        <w:rPr>
          <w:rFonts w:hint="eastAsia"/>
          <w:sz w:val="22"/>
          <w:szCs w:val="22"/>
        </w:rPr>
        <w:t>2</w:t>
      </w:r>
      <w:r w:rsidRPr="00C943D9">
        <w:rPr>
          <w:rFonts w:ascii="宋体" w:hAnsi="宋体"/>
          <w:sz w:val="22"/>
          <w:szCs w:val="22"/>
        </w:rPr>
        <w:t xml:space="preserve">  </w:t>
      </w:r>
      <w:r w:rsidR="00C943D9" w:rsidRPr="00C943D9">
        <w:rPr>
          <w:rFonts w:ascii="宋体" w:hAnsi="宋体" w:hint="eastAsia"/>
          <w:sz w:val="22"/>
          <w:szCs w:val="22"/>
        </w:rPr>
        <w:t>不同</w:t>
      </w:r>
      <w:r w:rsidR="00C943D9">
        <w:rPr>
          <w:rFonts w:ascii="宋体" w:hAnsi="宋体" w:hint="eastAsia"/>
          <w:sz w:val="22"/>
          <w:szCs w:val="22"/>
        </w:rPr>
        <w:t>分布下的拟合优度</w:t>
      </w:r>
    </w:p>
    <w:tbl>
      <w:tblPr>
        <w:tblW w:w="7300" w:type="dxa"/>
        <w:jc w:val="center"/>
        <w:tblLook w:val="04A0" w:firstRow="1" w:lastRow="0" w:firstColumn="1" w:lastColumn="0" w:noHBand="0" w:noVBand="1"/>
      </w:tblPr>
      <w:tblGrid>
        <w:gridCol w:w="1340"/>
        <w:gridCol w:w="1360"/>
        <w:gridCol w:w="1800"/>
        <w:gridCol w:w="1400"/>
        <w:gridCol w:w="1400"/>
      </w:tblGrid>
      <w:tr w:rsidR="00DA3653" w:rsidRPr="003113C8" w:rsidTr="00DA3653">
        <w:trPr>
          <w:trHeight w:val="270"/>
          <w:jc w:val="center"/>
        </w:trPr>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left"/>
              <w:rPr>
                <w:rFonts w:ascii="宋体" w:hAnsi="宋体" w:cs="宋体"/>
                <w:color w:val="000000"/>
                <w:kern w:val="0"/>
                <w:sz w:val="24"/>
              </w:rPr>
            </w:pPr>
            <w:r w:rsidRPr="003113C8">
              <w:rPr>
                <w:rFonts w:ascii="宋体" w:hAnsi="宋体" w:cs="宋体" w:hint="eastAsia"/>
                <w:color w:val="000000"/>
                <w:kern w:val="0"/>
                <w:sz w:val="24"/>
              </w:rPr>
              <w:t xml:space="preserve">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left"/>
              <w:rPr>
                <w:rFonts w:ascii="宋体" w:hAnsi="宋体" w:cs="宋体"/>
                <w:color w:val="000000"/>
                <w:kern w:val="0"/>
                <w:sz w:val="24"/>
              </w:rPr>
            </w:pPr>
            <w:r w:rsidRPr="003113C8">
              <w:rPr>
                <w:rFonts w:ascii="宋体" w:hAnsi="宋体" w:cs="宋体" w:hint="eastAsia"/>
                <w:color w:val="000000"/>
                <w:kern w:val="0"/>
                <w:sz w:val="24"/>
              </w:rPr>
              <w:t>自由度</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总离差</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left"/>
              <w:rPr>
                <w:rFonts w:ascii="宋体" w:hAnsi="宋体" w:cs="宋体"/>
                <w:color w:val="000000"/>
                <w:kern w:val="0"/>
                <w:sz w:val="24"/>
              </w:rPr>
            </w:pPr>
            <w:r w:rsidRPr="003113C8">
              <w:rPr>
                <w:rFonts w:ascii="宋体" w:hAnsi="宋体" w:cs="宋体" w:hint="eastAsia"/>
                <w:color w:val="000000"/>
                <w:kern w:val="0"/>
                <w:sz w:val="24"/>
              </w:rPr>
              <w:t>平均离差</w:t>
            </w:r>
          </w:p>
        </w:tc>
        <w:tc>
          <w:tcPr>
            <w:tcW w:w="1400" w:type="dxa"/>
            <w:tcBorders>
              <w:top w:val="single" w:sz="4" w:space="0" w:color="auto"/>
              <w:left w:val="nil"/>
              <w:bottom w:val="single" w:sz="4" w:space="0" w:color="auto"/>
              <w:right w:val="nil"/>
            </w:tcBorders>
            <w:shd w:val="clear" w:color="auto" w:fill="auto"/>
            <w:noWrap/>
            <w:vAlign w:val="bottom"/>
            <w:hideMark/>
          </w:tcPr>
          <w:p w:rsidR="00DA3653" w:rsidRPr="003113C8" w:rsidRDefault="00DA3653" w:rsidP="00075F34">
            <w:pPr>
              <w:widowControl/>
              <w:jc w:val="left"/>
              <w:rPr>
                <w:rFonts w:ascii="宋体" w:hAnsi="宋体" w:cs="宋体"/>
                <w:color w:val="000000"/>
                <w:kern w:val="0"/>
                <w:sz w:val="24"/>
              </w:rPr>
            </w:pPr>
            <w:r w:rsidRPr="003113C8">
              <w:rPr>
                <w:rFonts w:ascii="宋体" w:hAnsi="宋体" w:cs="宋体" w:hint="eastAsia"/>
                <w:color w:val="000000"/>
                <w:kern w:val="0"/>
                <w:sz w:val="24"/>
              </w:rPr>
              <w:t>对数似然</w:t>
            </w:r>
          </w:p>
        </w:tc>
      </w:tr>
      <w:tr w:rsidR="00DA3653" w:rsidRPr="003113C8" w:rsidTr="00DA3653">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正态分布</w:t>
            </w:r>
          </w:p>
        </w:tc>
        <w:tc>
          <w:tcPr>
            <w:tcW w:w="136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985.0 </w:t>
            </w:r>
          </w:p>
        </w:tc>
        <w:tc>
          <w:tcPr>
            <w:tcW w:w="180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2269394871.0 </w:t>
            </w:r>
          </w:p>
        </w:tc>
        <w:tc>
          <w:tcPr>
            <w:tcW w:w="140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2303954.2 </w:t>
            </w:r>
          </w:p>
        </w:tc>
        <w:tc>
          <w:tcPr>
            <w:tcW w:w="1400" w:type="dxa"/>
            <w:tcBorders>
              <w:top w:val="nil"/>
              <w:left w:val="nil"/>
              <w:bottom w:val="single" w:sz="4" w:space="0" w:color="auto"/>
              <w:right w:val="nil"/>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-8703.5 </w:t>
            </w:r>
          </w:p>
        </w:tc>
      </w:tr>
      <w:tr w:rsidR="00DA3653" w:rsidRPr="003113C8" w:rsidTr="00DA3653">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泊松分布</w:t>
            </w:r>
          </w:p>
        </w:tc>
        <w:tc>
          <w:tcPr>
            <w:tcW w:w="136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985.0 </w:t>
            </w:r>
          </w:p>
        </w:tc>
        <w:tc>
          <w:tcPr>
            <w:tcW w:w="180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564048.6 </w:t>
            </w:r>
          </w:p>
        </w:tc>
        <w:tc>
          <w:tcPr>
            <w:tcW w:w="140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572.6 </w:t>
            </w:r>
          </w:p>
        </w:tc>
        <w:tc>
          <w:tcPr>
            <w:tcW w:w="1400" w:type="dxa"/>
            <w:tcBorders>
              <w:top w:val="nil"/>
              <w:left w:val="nil"/>
              <w:bottom w:val="single" w:sz="4" w:space="0" w:color="auto"/>
              <w:right w:val="nil"/>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-283130.0 </w:t>
            </w:r>
          </w:p>
        </w:tc>
      </w:tr>
      <w:tr w:rsidR="00DA3653" w:rsidRPr="003113C8" w:rsidTr="00DA3653">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left"/>
              <w:rPr>
                <w:rFonts w:ascii="宋体" w:hAnsi="宋体" w:cs="宋体"/>
                <w:color w:val="000000"/>
                <w:kern w:val="0"/>
                <w:sz w:val="24"/>
              </w:rPr>
            </w:pPr>
            <w:r w:rsidRPr="003113C8">
              <w:rPr>
                <w:rFonts w:ascii="宋体" w:hAnsi="宋体" w:cs="宋体" w:hint="eastAsia"/>
                <w:color w:val="000000"/>
                <w:kern w:val="0"/>
                <w:sz w:val="24"/>
              </w:rPr>
              <w:t>Tweedie</w:t>
            </w:r>
          </w:p>
        </w:tc>
        <w:tc>
          <w:tcPr>
            <w:tcW w:w="136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985.0 </w:t>
            </w:r>
          </w:p>
        </w:tc>
        <w:tc>
          <w:tcPr>
            <w:tcW w:w="180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38970.0 </w:t>
            </w:r>
          </w:p>
        </w:tc>
        <w:tc>
          <w:tcPr>
            <w:tcW w:w="1400" w:type="dxa"/>
            <w:tcBorders>
              <w:top w:val="nil"/>
              <w:left w:val="nil"/>
              <w:bottom w:val="single" w:sz="4" w:space="0" w:color="auto"/>
              <w:right w:val="single" w:sz="4" w:space="0" w:color="auto"/>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39.6 </w:t>
            </w:r>
          </w:p>
        </w:tc>
        <w:tc>
          <w:tcPr>
            <w:tcW w:w="1400" w:type="dxa"/>
            <w:tcBorders>
              <w:top w:val="nil"/>
              <w:left w:val="nil"/>
              <w:bottom w:val="single" w:sz="4" w:space="0" w:color="auto"/>
              <w:right w:val="nil"/>
            </w:tcBorders>
            <w:shd w:val="clear" w:color="auto" w:fill="auto"/>
            <w:noWrap/>
            <w:vAlign w:val="bottom"/>
            <w:hideMark/>
          </w:tcPr>
          <w:p w:rsidR="00DA3653" w:rsidRPr="003113C8" w:rsidRDefault="00DA3653"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-5623.5 </w:t>
            </w:r>
          </w:p>
        </w:tc>
      </w:tr>
    </w:tbl>
    <w:p w:rsidR="005B1B3A" w:rsidRPr="005B1B3A" w:rsidRDefault="005B1B3A" w:rsidP="005B1B3A">
      <w:pPr>
        <w:autoSpaceDE w:val="0"/>
        <w:autoSpaceDN w:val="0"/>
        <w:adjustRightInd w:val="0"/>
        <w:spacing w:before="240" w:line="400" w:lineRule="exact"/>
        <w:ind w:firstLine="482"/>
        <w:jc w:val="left"/>
        <w:rPr>
          <w:sz w:val="24"/>
        </w:rPr>
      </w:pPr>
      <w:r w:rsidRPr="005B1B3A">
        <w:rPr>
          <w:rFonts w:hint="eastAsia"/>
          <w:kern w:val="0"/>
          <w:sz w:val="24"/>
        </w:rPr>
        <w:t>从上表我们可以看出，正态分布的总离差最大，差异明显，</w:t>
      </w:r>
      <w:r w:rsidRPr="005B1B3A">
        <w:rPr>
          <w:rFonts w:hint="eastAsia"/>
          <w:kern w:val="0"/>
          <w:sz w:val="24"/>
        </w:rPr>
        <w:t>Tweedie</w:t>
      </w:r>
      <w:r w:rsidRPr="005B1B3A">
        <w:rPr>
          <w:rFonts w:hint="eastAsia"/>
          <w:kern w:val="0"/>
          <w:sz w:val="24"/>
        </w:rPr>
        <w:t>分布的总离差最小，拟合效果最好，而泊松分布的总离差居中。从对数似然值来看，泊松分布的值最小，而</w:t>
      </w:r>
      <w:r w:rsidRPr="005B1B3A">
        <w:rPr>
          <w:rFonts w:hint="eastAsia"/>
          <w:kern w:val="0"/>
          <w:sz w:val="24"/>
        </w:rPr>
        <w:t>Tweedie</w:t>
      </w:r>
      <w:r w:rsidRPr="005B1B3A">
        <w:rPr>
          <w:rFonts w:hint="eastAsia"/>
          <w:kern w:val="0"/>
          <w:sz w:val="24"/>
        </w:rPr>
        <w:t>分布的对数似然值最大，</w:t>
      </w:r>
      <w:r w:rsidRPr="005B1B3A">
        <w:rPr>
          <w:rFonts w:hint="eastAsia"/>
          <w:kern w:val="0"/>
          <w:sz w:val="24"/>
        </w:rPr>
        <w:t>Tweedie</w:t>
      </w:r>
      <w:r w:rsidRPr="005B1B3A">
        <w:rPr>
          <w:rFonts w:hint="eastAsia"/>
          <w:kern w:val="0"/>
          <w:sz w:val="24"/>
        </w:rPr>
        <w:t>分布的拟合效果最好。</w:t>
      </w:r>
    </w:p>
    <w:p w:rsidR="00274D4C" w:rsidRDefault="005B1B3A" w:rsidP="005B1B3A">
      <w:pPr>
        <w:autoSpaceDE w:val="0"/>
        <w:autoSpaceDN w:val="0"/>
        <w:adjustRightInd w:val="0"/>
        <w:spacing w:line="400" w:lineRule="exact"/>
        <w:ind w:firstLineChars="200" w:firstLine="480"/>
        <w:jc w:val="left"/>
        <w:rPr>
          <w:kern w:val="0"/>
          <w:sz w:val="24"/>
        </w:rPr>
      </w:pPr>
      <w:r w:rsidRPr="005B1B3A">
        <w:rPr>
          <w:rFonts w:hint="eastAsia"/>
          <w:kern w:val="0"/>
          <w:sz w:val="24"/>
        </w:rPr>
        <w:t>对于各个参数的显著性检验我们通过</w:t>
      </w:r>
      <w:r w:rsidRPr="005B1B3A">
        <w:rPr>
          <w:rFonts w:hint="eastAsia"/>
          <w:kern w:val="0"/>
          <w:sz w:val="24"/>
        </w:rPr>
        <w:t>SPSS</w:t>
      </w:r>
      <w:r w:rsidRPr="005B1B3A">
        <w:rPr>
          <w:rFonts w:hint="eastAsia"/>
          <w:kern w:val="0"/>
          <w:sz w:val="24"/>
        </w:rPr>
        <w:t>分析结论如下表：</w:t>
      </w:r>
    </w:p>
    <w:p w:rsidR="005B1B3A" w:rsidRPr="00774A74" w:rsidRDefault="00774A74" w:rsidP="00774A74">
      <w:pPr>
        <w:autoSpaceDE w:val="0"/>
        <w:autoSpaceDN w:val="0"/>
        <w:adjustRightInd w:val="0"/>
        <w:spacing w:line="400" w:lineRule="exact"/>
        <w:ind w:left="480"/>
        <w:jc w:val="left"/>
        <w:rPr>
          <w:rFonts w:ascii="宋体" w:hAnsi="宋体"/>
          <w:sz w:val="24"/>
        </w:rPr>
      </w:pPr>
      <w:r>
        <w:rPr>
          <w:rFonts w:ascii="宋体" w:hAnsi="宋体" w:hint="eastAsia"/>
          <w:sz w:val="24"/>
        </w:rPr>
        <w:t>1.</w:t>
      </w:r>
      <w:r w:rsidR="005B1B3A" w:rsidRPr="00774A74">
        <w:rPr>
          <w:rFonts w:ascii="宋体" w:hAnsi="宋体" w:hint="eastAsia"/>
          <w:sz w:val="24"/>
        </w:rPr>
        <w:t>正态分布</w:t>
      </w:r>
    </w:p>
    <w:p w:rsidR="005B1B3A" w:rsidRPr="005B1B3A" w:rsidRDefault="005B1B3A" w:rsidP="005B1B3A">
      <w:pPr>
        <w:pStyle w:val="ab"/>
        <w:spacing w:before="240" w:after="120"/>
        <w:ind w:left="840" w:firstLineChars="0" w:firstLine="0"/>
        <w:jc w:val="center"/>
        <w:rPr>
          <w:sz w:val="24"/>
        </w:rPr>
      </w:pPr>
      <w:r w:rsidRPr="00C943D9">
        <w:rPr>
          <w:rFonts w:ascii="宋体" w:hAnsi="宋体"/>
          <w:sz w:val="22"/>
          <w:szCs w:val="22"/>
        </w:rPr>
        <w:t>表</w:t>
      </w:r>
      <w:r w:rsidR="004048AD" w:rsidRPr="00C943D9">
        <w:rPr>
          <w:sz w:val="22"/>
          <w:szCs w:val="22"/>
        </w:rPr>
        <w:t>3.</w:t>
      </w:r>
      <w:r w:rsidR="004048AD" w:rsidRPr="00C943D9">
        <w:rPr>
          <w:rFonts w:hint="eastAsia"/>
          <w:sz w:val="22"/>
          <w:szCs w:val="22"/>
        </w:rPr>
        <w:t>3</w:t>
      </w:r>
      <w:r w:rsidRPr="00C943D9">
        <w:rPr>
          <w:rFonts w:ascii="宋体" w:hAnsi="宋体"/>
          <w:sz w:val="22"/>
          <w:szCs w:val="22"/>
        </w:rPr>
        <w:t xml:space="preserve">  </w:t>
      </w:r>
      <w:r w:rsidR="00C943D9" w:rsidRPr="00C943D9">
        <w:rPr>
          <w:rFonts w:ascii="宋体" w:hAnsi="宋体" w:hint="eastAsia"/>
          <w:sz w:val="22"/>
          <w:szCs w:val="22"/>
        </w:rPr>
        <w:t>正态分</w:t>
      </w:r>
      <w:r w:rsidR="00C943D9">
        <w:rPr>
          <w:rFonts w:ascii="宋体" w:hAnsi="宋体" w:hint="eastAsia"/>
          <w:sz w:val="22"/>
          <w:szCs w:val="22"/>
        </w:rPr>
        <w:t>布的参数估计</w:t>
      </w:r>
    </w:p>
    <w:tbl>
      <w:tblPr>
        <w:tblW w:w="5900" w:type="dxa"/>
        <w:jc w:val="center"/>
        <w:tblLook w:val="04A0" w:firstRow="1" w:lastRow="0" w:firstColumn="1" w:lastColumn="0" w:noHBand="0" w:noVBand="1"/>
      </w:tblPr>
      <w:tblGrid>
        <w:gridCol w:w="1340"/>
        <w:gridCol w:w="1360"/>
        <w:gridCol w:w="1800"/>
        <w:gridCol w:w="1400"/>
      </w:tblGrid>
      <w:tr w:rsidR="005B1B3A" w:rsidRPr="003113C8" w:rsidTr="005B1B3A">
        <w:trPr>
          <w:trHeight w:val="270"/>
          <w:jc w:val="center"/>
        </w:trPr>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 xml:space="preserve">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Wald</w:t>
            </w:r>
            <w:proofErr w:type="gramStart"/>
            <w:r w:rsidRPr="003113C8">
              <w:rPr>
                <w:rFonts w:ascii="宋体" w:hAnsi="宋体" w:cs="宋体" w:hint="eastAsia"/>
                <w:color w:val="000000"/>
                <w:kern w:val="0"/>
                <w:sz w:val="24"/>
              </w:rPr>
              <w:t>卡方值</w:t>
            </w:r>
            <w:proofErr w:type="gram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自由度</w:t>
            </w:r>
          </w:p>
        </w:tc>
        <w:tc>
          <w:tcPr>
            <w:tcW w:w="1400" w:type="dxa"/>
            <w:tcBorders>
              <w:top w:val="single" w:sz="4" w:space="0" w:color="auto"/>
              <w:left w:val="nil"/>
              <w:bottom w:val="single" w:sz="4" w:space="0" w:color="auto"/>
              <w:right w:val="nil"/>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P值</w:t>
            </w:r>
          </w:p>
        </w:tc>
      </w:tr>
      <w:tr w:rsidR="005B1B3A" w:rsidRPr="003113C8" w:rsidTr="005B1B3A">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(截距)</w:t>
            </w:r>
          </w:p>
        </w:tc>
        <w:tc>
          <w:tcPr>
            <w:tcW w:w="136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0.000249</w:t>
            </w:r>
          </w:p>
        </w:tc>
        <w:tc>
          <w:tcPr>
            <w:tcW w:w="180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0.9874 </w:t>
            </w:r>
          </w:p>
        </w:tc>
      </w:tr>
      <w:tr w:rsidR="005B1B3A" w:rsidRPr="003113C8" w:rsidTr="005B1B3A">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地区</w:t>
            </w:r>
          </w:p>
        </w:tc>
        <w:tc>
          <w:tcPr>
            <w:tcW w:w="136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0.000259</w:t>
            </w:r>
          </w:p>
        </w:tc>
        <w:tc>
          <w:tcPr>
            <w:tcW w:w="180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0.9872 </w:t>
            </w:r>
          </w:p>
        </w:tc>
      </w:tr>
      <w:tr w:rsidR="005B1B3A" w:rsidRPr="003113C8" w:rsidTr="005B1B3A">
        <w:trPr>
          <w:trHeight w:val="300"/>
          <w:jc w:val="center"/>
        </w:trPr>
        <w:tc>
          <w:tcPr>
            <w:tcW w:w="134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年龄分组</w:t>
            </w:r>
          </w:p>
        </w:tc>
        <w:tc>
          <w:tcPr>
            <w:tcW w:w="136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0.000047</w:t>
            </w:r>
          </w:p>
        </w:tc>
        <w:tc>
          <w:tcPr>
            <w:tcW w:w="180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0.9945 </w:t>
            </w:r>
          </w:p>
        </w:tc>
      </w:tr>
      <w:tr w:rsidR="005B1B3A" w:rsidRPr="003113C8" w:rsidTr="005B1B3A">
        <w:trPr>
          <w:trHeight w:val="285"/>
          <w:jc w:val="center"/>
        </w:trPr>
        <w:tc>
          <w:tcPr>
            <w:tcW w:w="134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驾龄分组</w:t>
            </w:r>
          </w:p>
        </w:tc>
        <w:tc>
          <w:tcPr>
            <w:tcW w:w="136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0.074734</w:t>
            </w:r>
          </w:p>
        </w:tc>
        <w:tc>
          <w:tcPr>
            <w:tcW w:w="180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4</w:t>
            </w:r>
          </w:p>
        </w:tc>
        <w:tc>
          <w:tcPr>
            <w:tcW w:w="1400" w:type="dxa"/>
            <w:tcBorders>
              <w:top w:val="nil"/>
              <w:left w:val="nil"/>
              <w:bottom w:val="single" w:sz="4" w:space="0" w:color="auto"/>
              <w:right w:val="nil"/>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0.9993 </w:t>
            </w:r>
          </w:p>
        </w:tc>
      </w:tr>
      <w:tr w:rsidR="005B1B3A" w:rsidRPr="003113C8" w:rsidTr="005B1B3A">
        <w:trPr>
          <w:trHeight w:val="285"/>
          <w:jc w:val="center"/>
        </w:trPr>
        <w:tc>
          <w:tcPr>
            <w:tcW w:w="134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性别</w:t>
            </w:r>
          </w:p>
        </w:tc>
        <w:tc>
          <w:tcPr>
            <w:tcW w:w="136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0.002461</w:t>
            </w:r>
          </w:p>
        </w:tc>
        <w:tc>
          <w:tcPr>
            <w:tcW w:w="1800" w:type="dxa"/>
            <w:tcBorders>
              <w:top w:val="nil"/>
              <w:left w:val="nil"/>
              <w:bottom w:val="single" w:sz="4" w:space="0" w:color="auto"/>
              <w:right w:val="single" w:sz="4" w:space="0" w:color="auto"/>
            </w:tcBorders>
            <w:shd w:val="clear" w:color="auto" w:fill="auto"/>
            <w:noWrap/>
            <w:vAlign w:val="bottom"/>
            <w:hideMark/>
          </w:tcPr>
          <w:p w:rsidR="005B1B3A" w:rsidRPr="003113C8" w:rsidRDefault="005B1B3A"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4</w:t>
            </w:r>
          </w:p>
        </w:tc>
        <w:tc>
          <w:tcPr>
            <w:tcW w:w="1400" w:type="dxa"/>
            <w:tcBorders>
              <w:top w:val="nil"/>
              <w:left w:val="nil"/>
              <w:bottom w:val="single" w:sz="4" w:space="0" w:color="auto"/>
              <w:right w:val="nil"/>
            </w:tcBorders>
            <w:shd w:val="clear" w:color="auto" w:fill="auto"/>
            <w:noWrap/>
            <w:vAlign w:val="bottom"/>
            <w:hideMark/>
          </w:tcPr>
          <w:p w:rsidR="005B1B3A" w:rsidRPr="00774A74" w:rsidRDefault="005B1B3A" w:rsidP="00774A74">
            <w:pPr>
              <w:pStyle w:val="ab"/>
              <w:widowControl/>
              <w:numPr>
                <w:ilvl w:val="1"/>
                <w:numId w:val="43"/>
              </w:numPr>
              <w:ind w:firstLineChars="0"/>
              <w:jc w:val="right"/>
              <w:rPr>
                <w:rFonts w:ascii="宋体" w:hAnsi="宋体" w:cs="宋体"/>
                <w:color w:val="000000"/>
                <w:kern w:val="0"/>
                <w:sz w:val="24"/>
              </w:rPr>
            </w:pPr>
          </w:p>
        </w:tc>
      </w:tr>
    </w:tbl>
    <w:p w:rsidR="00774A74" w:rsidRPr="00774A74" w:rsidRDefault="00774A74" w:rsidP="00774A74">
      <w:pPr>
        <w:autoSpaceDE w:val="0"/>
        <w:autoSpaceDN w:val="0"/>
        <w:adjustRightInd w:val="0"/>
        <w:spacing w:before="240" w:line="400" w:lineRule="exact"/>
        <w:ind w:left="480"/>
        <w:jc w:val="left"/>
        <w:rPr>
          <w:rFonts w:ascii="宋体" w:hAnsi="宋体"/>
          <w:sz w:val="24"/>
        </w:rPr>
      </w:pPr>
      <w:r>
        <w:rPr>
          <w:rFonts w:ascii="宋体" w:hAnsi="宋体" w:hint="eastAsia"/>
          <w:sz w:val="24"/>
        </w:rPr>
        <w:t>2.</w:t>
      </w:r>
      <w:r w:rsidRPr="00774A74">
        <w:rPr>
          <w:rFonts w:ascii="宋体" w:hAnsi="宋体" w:hint="eastAsia"/>
          <w:sz w:val="24"/>
        </w:rPr>
        <w:t xml:space="preserve"> 泊松分布</w:t>
      </w:r>
    </w:p>
    <w:p w:rsidR="00774A74" w:rsidRPr="005B1B3A" w:rsidRDefault="00774A74" w:rsidP="00774A74">
      <w:pPr>
        <w:pStyle w:val="ab"/>
        <w:spacing w:before="240" w:after="120"/>
        <w:ind w:left="840" w:firstLineChars="0" w:firstLine="0"/>
        <w:jc w:val="center"/>
        <w:rPr>
          <w:sz w:val="24"/>
        </w:rPr>
      </w:pPr>
      <w:r w:rsidRPr="00C943D9">
        <w:rPr>
          <w:rFonts w:ascii="宋体" w:hAnsi="宋体"/>
          <w:sz w:val="22"/>
          <w:szCs w:val="22"/>
        </w:rPr>
        <w:t>表</w:t>
      </w:r>
      <w:r w:rsidR="004048AD" w:rsidRPr="00C943D9">
        <w:rPr>
          <w:sz w:val="22"/>
          <w:szCs w:val="22"/>
        </w:rPr>
        <w:t>3.</w:t>
      </w:r>
      <w:r w:rsidR="004048AD" w:rsidRPr="00C943D9">
        <w:rPr>
          <w:rFonts w:hint="eastAsia"/>
          <w:sz w:val="22"/>
          <w:szCs w:val="22"/>
        </w:rPr>
        <w:t>4</w:t>
      </w:r>
      <w:r w:rsidRPr="00C943D9">
        <w:rPr>
          <w:rFonts w:ascii="宋体" w:hAnsi="宋体"/>
          <w:sz w:val="22"/>
          <w:szCs w:val="22"/>
        </w:rPr>
        <w:t xml:space="preserve">  </w:t>
      </w:r>
      <w:r w:rsidR="00C943D9" w:rsidRPr="00C943D9">
        <w:rPr>
          <w:rFonts w:ascii="宋体" w:hAnsi="宋体" w:hint="eastAsia"/>
          <w:sz w:val="22"/>
          <w:szCs w:val="22"/>
        </w:rPr>
        <w:t>泊松分布的</w:t>
      </w:r>
      <w:r w:rsidR="00C943D9">
        <w:rPr>
          <w:rFonts w:ascii="宋体" w:hAnsi="宋体" w:hint="eastAsia"/>
          <w:sz w:val="22"/>
          <w:szCs w:val="22"/>
        </w:rPr>
        <w:t>参数估计</w:t>
      </w:r>
    </w:p>
    <w:tbl>
      <w:tblPr>
        <w:tblW w:w="5900" w:type="dxa"/>
        <w:jc w:val="center"/>
        <w:tblLook w:val="04A0" w:firstRow="1" w:lastRow="0" w:firstColumn="1" w:lastColumn="0" w:noHBand="0" w:noVBand="1"/>
      </w:tblPr>
      <w:tblGrid>
        <w:gridCol w:w="1340"/>
        <w:gridCol w:w="1360"/>
        <w:gridCol w:w="1800"/>
        <w:gridCol w:w="1400"/>
      </w:tblGrid>
      <w:tr w:rsidR="00774A74" w:rsidRPr="003113C8" w:rsidTr="00075F34">
        <w:trPr>
          <w:trHeight w:val="270"/>
          <w:jc w:val="center"/>
        </w:trPr>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 xml:space="preserve">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Wald</w:t>
            </w:r>
            <w:proofErr w:type="gramStart"/>
            <w:r w:rsidRPr="003113C8">
              <w:rPr>
                <w:rFonts w:ascii="宋体" w:hAnsi="宋体" w:cs="宋体" w:hint="eastAsia"/>
                <w:color w:val="000000"/>
                <w:kern w:val="0"/>
                <w:sz w:val="24"/>
              </w:rPr>
              <w:t>卡方值</w:t>
            </w:r>
            <w:proofErr w:type="gram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自由度</w:t>
            </w:r>
          </w:p>
        </w:tc>
        <w:tc>
          <w:tcPr>
            <w:tcW w:w="1400" w:type="dxa"/>
            <w:tcBorders>
              <w:top w:val="single" w:sz="4" w:space="0" w:color="auto"/>
              <w:left w:val="nil"/>
              <w:bottom w:val="single" w:sz="4" w:space="0" w:color="auto"/>
              <w:right w:val="nil"/>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P值</w:t>
            </w:r>
          </w:p>
        </w:tc>
      </w:tr>
      <w:tr w:rsidR="00774A74" w:rsidRPr="003113C8" w:rsidTr="00075F34">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(截距)</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0.000249</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0.9874 </w:t>
            </w:r>
          </w:p>
        </w:tc>
      </w:tr>
      <w:tr w:rsidR="00774A74" w:rsidRPr="003113C8" w:rsidTr="00075F34">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地区</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0.000259</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0.9872 </w:t>
            </w:r>
          </w:p>
        </w:tc>
      </w:tr>
      <w:tr w:rsidR="00774A74" w:rsidRPr="003113C8" w:rsidTr="00075F34">
        <w:trPr>
          <w:trHeight w:val="300"/>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年龄分组</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0.000047</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0.9945 </w:t>
            </w:r>
          </w:p>
        </w:tc>
      </w:tr>
      <w:tr w:rsidR="00774A74" w:rsidRPr="003113C8" w:rsidTr="00075F34">
        <w:trPr>
          <w:trHeight w:val="285"/>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驾龄分组</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0.074734</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4</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0.9993 </w:t>
            </w:r>
          </w:p>
        </w:tc>
      </w:tr>
      <w:tr w:rsidR="00774A74" w:rsidRPr="003113C8" w:rsidTr="00075F34">
        <w:trPr>
          <w:trHeight w:val="285"/>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性别</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0.002461</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4</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1.0000 </w:t>
            </w:r>
          </w:p>
        </w:tc>
      </w:tr>
    </w:tbl>
    <w:p w:rsidR="00774A74" w:rsidRPr="00774A74" w:rsidRDefault="00774A74" w:rsidP="00774A74">
      <w:pPr>
        <w:autoSpaceDE w:val="0"/>
        <w:autoSpaceDN w:val="0"/>
        <w:adjustRightInd w:val="0"/>
        <w:spacing w:before="240" w:line="400" w:lineRule="exact"/>
        <w:ind w:left="480"/>
        <w:jc w:val="left"/>
        <w:rPr>
          <w:rFonts w:ascii="宋体" w:hAnsi="宋体"/>
          <w:sz w:val="24"/>
        </w:rPr>
      </w:pPr>
      <w:r>
        <w:rPr>
          <w:rFonts w:ascii="宋体" w:hAnsi="宋体" w:hint="eastAsia"/>
          <w:sz w:val="24"/>
        </w:rPr>
        <w:lastRenderedPageBreak/>
        <w:t>3.</w:t>
      </w:r>
      <w:r w:rsidRPr="00774A74">
        <w:rPr>
          <w:rFonts w:ascii="宋体" w:hAnsi="宋体" w:hint="eastAsia"/>
          <w:sz w:val="24"/>
        </w:rPr>
        <w:t xml:space="preserve"> Tweedie分布</w:t>
      </w:r>
    </w:p>
    <w:p w:rsidR="00774A74" w:rsidRPr="005B1B3A" w:rsidRDefault="00774A74" w:rsidP="00774A74">
      <w:pPr>
        <w:pStyle w:val="ab"/>
        <w:spacing w:before="240" w:after="120"/>
        <w:ind w:left="840" w:firstLineChars="0" w:firstLine="0"/>
        <w:jc w:val="center"/>
        <w:rPr>
          <w:sz w:val="24"/>
        </w:rPr>
      </w:pPr>
      <w:r w:rsidRPr="00C943D9">
        <w:rPr>
          <w:rFonts w:ascii="宋体" w:hAnsi="宋体"/>
          <w:sz w:val="22"/>
          <w:szCs w:val="22"/>
        </w:rPr>
        <w:t>表</w:t>
      </w:r>
      <w:r w:rsidR="004048AD" w:rsidRPr="00C943D9">
        <w:rPr>
          <w:sz w:val="22"/>
          <w:szCs w:val="22"/>
        </w:rPr>
        <w:t>3.</w:t>
      </w:r>
      <w:r w:rsidR="004048AD" w:rsidRPr="00C943D9">
        <w:rPr>
          <w:rFonts w:hint="eastAsia"/>
          <w:sz w:val="22"/>
          <w:szCs w:val="22"/>
        </w:rPr>
        <w:t>5</w:t>
      </w:r>
      <w:r w:rsidRPr="00C943D9">
        <w:rPr>
          <w:rFonts w:ascii="宋体" w:hAnsi="宋体"/>
          <w:sz w:val="22"/>
          <w:szCs w:val="22"/>
        </w:rPr>
        <w:t xml:space="preserve">  </w:t>
      </w:r>
      <w:r w:rsidR="00C943D9" w:rsidRPr="00C943D9">
        <w:rPr>
          <w:rFonts w:ascii="宋体" w:hAnsi="宋体" w:hint="eastAsia"/>
          <w:sz w:val="22"/>
          <w:szCs w:val="22"/>
        </w:rPr>
        <w:t>Tweedie</w:t>
      </w:r>
      <w:r w:rsidR="00C943D9">
        <w:rPr>
          <w:rFonts w:ascii="宋体" w:hAnsi="宋体" w:hint="eastAsia"/>
          <w:sz w:val="22"/>
          <w:szCs w:val="22"/>
        </w:rPr>
        <w:t>分布的参数估计</w:t>
      </w:r>
    </w:p>
    <w:tbl>
      <w:tblPr>
        <w:tblW w:w="5900" w:type="dxa"/>
        <w:jc w:val="center"/>
        <w:tblLook w:val="04A0" w:firstRow="1" w:lastRow="0" w:firstColumn="1" w:lastColumn="0" w:noHBand="0" w:noVBand="1"/>
      </w:tblPr>
      <w:tblGrid>
        <w:gridCol w:w="1340"/>
        <w:gridCol w:w="1360"/>
        <w:gridCol w:w="1800"/>
        <w:gridCol w:w="1400"/>
      </w:tblGrid>
      <w:tr w:rsidR="00774A74" w:rsidRPr="003113C8" w:rsidTr="00774A74">
        <w:trPr>
          <w:trHeight w:val="270"/>
          <w:jc w:val="center"/>
        </w:trPr>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 xml:space="preserve">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Wald</w:t>
            </w:r>
            <w:proofErr w:type="gramStart"/>
            <w:r w:rsidRPr="003113C8">
              <w:rPr>
                <w:rFonts w:ascii="宋体" w:hAnsi="宋体" w:cs="宋体" w:hint="eastAsia"/>
                <w:color w:val="000000"/>
                <w:kern w:val="0"/>
                <w:sz w:val="24"/>
              </w:rPr>
              <w:t>卡方值</w:t>
            </w:r>
            <w:proofErr w:type="gram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自由度</w:t>
            </w:r>
          </w:p>
        </w:tc>
        <w:tc>
          <w:tcPr>
            <w:tcW w:w="1400" w:type="dxa"/>
            <w:tcBorders>
              <w:top w:val="single" w:sz="4" w:space="0" w:color="auto"/>
              <w:left w:val="nil"/>
              <w:bottom w:val="single" w:sz="4" w:space="0" w:color="auto"/>
              <w:right w:val="nil"/>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P值</w:t>
            </w:r>
          </w:p>
        </w:tc>
      </w:tr>
      <w:tr w:rsidR="00774A74" w:rsidRPr="003113C8" w:rsidTr="00774A74">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(截距)</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995.128</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0.0000 </w:t>
            </w:r>
          </w:p>
        </w:tc>
      </w:tr>
      <w:tr w:rsidR="00774A74" w:rsidRPr="003113C8" w:rsidTr="00774A74">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地区</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150.160 </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0.0000 </w:t>
            </w:r>
          </w:p>
        </w:tc>
      </w:tr>
      <w:tr w:rsidR="00774A74" w:rsidRPr="003113C8" w:rsidTr="00774A74">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年龄分组</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144.751 </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1</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0.0000 </w:t>
            </w:r>
          </w:p>
        </w:tc>
      </w:tr>
      <w:tr w:rsidR="00774A74" w:rsidRPr="003113C8" w:rsidTr="00774A74">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驾龄分组</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679.871 </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4</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0.0000 </w:t>
            </w:r>
          </w:p>
        </w:tc>
      </w:tr>
      <w:tr w:rsidR="00774A74" w:rsidRPr="003113C8" w:rsidTr="00774A74">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left"/>
              <w:rPr>
                <w:rFonts w:ascii="宋体" w:hAnsi="宋体" w:cs="宋体"/>
                <w:color w:val="000000"/>
                <w:kern w:val="0"/>
                <w:sz w:val="24"/>
              </w:rPr>
            </w:pPr>
            <w:r w:rsidRPr="003113C8">
              <w:rPr>
                <w:rFonts w:ascii="宋体" w:hAnsi="宋体" w:cs="宋体" w:hint="eastAsia"/>
                <w:color w:val="000000"/>
                <w:kern w:val="0"/>
                <w:sz w:val="24"/>
              </w:rPr>
              <w:t>性别</w:t>
            </w:r>
          </w:p>
        </w:tc>
        <w:tc>
          <w:tcPr>
            <w:tcW w:w="136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26.747 </w:t>
            </w:r>
          </w:p>
        </w:tc>
        <w:tc>
          <w:tcPr>
            <w:tcW w:w="1800" w:type="dxa"/>
            <w:tcBorders>
              <w:top w:val="nil"/>
              <w:left w:val="nil"/>
              <w:bottom w:val="single" w:sz="4" w:space="0" w:color="auto"/>
              <w:right w:val="single" w:sz="4" w:space="0" w:color="auto"/>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4</w:t>
            </w:r>
          </w:p>
        </w:tc>
        <w:tc>
          <w:tcPr>
            <w:tcW w:w="1400" w:type="dxa"/>
            <w:tcBorders>
              <w:top w:val="nil"/>
              <w:left w:val="nil"/>
              <w:bottom w:val="single" w:sz="4" w:space="0" w:color="auto"/>
              <w:right w:val="nil"/>
            </w:tcBorders>
            <w:shd w:val="clear" w:color="auto" w:fill="auto"/>
            <w:noWrap/>
            <w:vAlign w:val="bottom"/>
            <w:hideMark/>
          </w:tcPr>
          <w:p w:rsidR="00774A74" w:rsidRPr="003113C8" w:rsidRDefault="00774A74" w:rsidP="00075F34">
            <w:pPr>
              <w:widowControl/>
              <w:jc w:val="right"/>
              <w:rPr>
                <w:rFonts w:ascii="宋体" w:hAnsi="宋体" w:cs="宋体"/>
                <w:color w:val="000000"/>
                <w:kern w:val="0"/>
                <w:sz w:val="24"/>
              </w:rPr>
            </w:pPr>
            <w:r w:rsidRPr="003113C8">
              <w:rPr>
                <w:rFonts w:ascii="宋体" w:hAnsi="宋体" w:cs="宋体" w:hint="eastAsia"/>
                <w:color w:val="000000"/>
                <w:kern w:val="0"/>
                <w:sz w:val="24"/>
              </w:rPr>
              <w:t xml:space="preserve">0.0000 </w:t>
            </w:r>
          </w:p>
        </w:tc>
      </w:tr>
    </w:tbl>
    <w:p w:rsidR="00D669AA" w:rsidRPr="00D669AA" w:rsidRDefault="00D669AA" w:rsidP="00D669AA">
      <w:pPr>
        <w:autoSpaceDE w:val="0"/>
        <w:autoSpaceDN w:val="0"/>
        <w:adjustRightInd w:val="0"/>
        <w:spacing w:before="240" w:line="400" w:lineRule="exact"/>
        <w:ind w:firstLine="482"/>
        <w:jc w:val="left"/>
        <w:rPr>
          <w:kern w:val="0"/>
          <w:sz w:val="24"/>
        </w:rPr>
      </w:pPr>
      <w:r w:rsidRPr="00D669AA">
        <w:rPr>
          <w:rFonts w:hint="eastAsia"/>
          <w:kern w:val="0"/>
          <w:sz w:val="24"/>
        </w:rPr>
        <w:t>我们可以看出，正态分布模型中，所有参数均未通过显著性检验；而泊松分布和</w:t>
      </w:r>
      <w:r w:rsidRPr="00D669AA">
        <w:rPr>
          <w:rFonts w:hint="eastAsia"/>
          <w:kern w:val="0"/>
          <w:sz w:val="24"/>
        </w:rPr>
        <w:t>Tweedie</w:t>
      </w:r>
      <w:r w:rsidRPr="00D669AA">
        <w:rPr>
          <w:rFonts w:hint="eastAsia"/>
          <w:kern w:val="0"/>
          <w:sz w:val="24"/>
        </w:rPr>
        <w:t>分布的所有参数均通过了显著性检验。</w:t>
      </w:r>
    </w:p>
    <w:p w:rsidR="005B1B3A" w:rsidRPr="005B1B3A" w:rsidRDefault="00D669AA" w:rsidP="00D669AA">
      <w:pPr>
        <w:autoSpaceDE w:val="0"/>
        <w:autoSpaceDN w:val="0"/>
        <w:adjustRightInd w:val="0"/>
        <w:spacing w:line="400" w:lineRule="exact"/>
        <w:ind w:left="480"/>
        <w:jc w:val="left"/>
        <w:rPr>
          <w:kern w:val="0"/>
          <w:sz w:val="24"/>
        </w:rPr>
      </w:pPr>
      <w:r w:rsidRPr="00D669AA">
        <w:rPr>
          <w:rFonts w:hint="eastAsia"/>
          <w:kern w:val="0"/>
          <w:sz w:val="24"/>
        </w:rPr>
        <w:t>综合来看，我们选取</w:t>
      </w:r>
      <w:r w:rsidRPr="00D669AA">
        <w:rPr>
          <w:rFonts w:hint="eastAsia"/>
          <w:kern w:val="0"/>
          <w:sz w:val="24"/>
        </w:rPr>
        <w:t>Tweedie</w:t>
      </w:r>
      <w:r w:rsidRPr="00D669AA">
        <w:rPr>
          <w:rFonts w:hint="eastAsia"/>
          <w:kern w:val="0"/>
          <w:sz w:val="24"/>
        </w:rPr>
        <w:t>分布来拟合赔付客户金额。</w:t>
      </w:r>
    </w:p>
    <w:p w:rsidR="00CA55AD" w:rsidRPr="003C1C14" w:rsidRDefault="00CA55AD" w:rsidP="00CA55AD">
      <w:pPr>
        <w:pStyle w:val="2"/>
        <w:spacing w:before="480" w:after="120" w:line="400" w:lineRule="exact"/>
        <w:rPr>
          <w:rFonts w:ascii="黑体" w:eastAsia="黑体" w:hAnsi="黑体"/>
          <w:b w:val="0"/>
          <w:sz w:val="28"/>
          <w:szCs w:val="28"/>
        </w:rPr>
      </w:pPr>
      <w:bookmarkStart w:id="94" w:name="_Toc448295877"/>
      <w:r w:rsidRPr="00D64E80">
        <w:rPr>
          <w:rFonts w:ascii="黑体" w:eastAsia="黑体" w:hAnsi="黑体"/>
          <w:b w:val="0"/>
          <w:sz w:val="28"/>
          <w:szCs w:val="28"/>
        </w:rPr>
        <w:t>4.5</w:t>
      </w:r>
      <w:r w:rsidR="00D64E80">
        <w:rPr>
          <w:rFonts w:ascii="黑体" w:eastAsia="黑体" w:hAnsi="黑体"/>
          <w:b w:val="0"/>
          <w:sz w:val="28"/>
          <w:szCs w:val="28"/>
        </w:rPr>
        <w:t xml:space="preserve">  </w:t>
      </w:r>
      <w:r w:rsidR="007C2E56" w:rsidRPr="007C2E56">
        <w:rPr>
          <w:rFonts w:ascii="黑体" w:eastAsia="黑体" w:hAnsi="黑体" w:hint="eastAsia"/>
          <w:b w:val="0"/>
          <w:sz w:val="28"/>
          <w:szCs w:val="28"/>
        </w:rPr>
        <w:t>模型结果及分析</w:t>
      </w:r>
      <w:bookmarkEnd w:id="94"/>
    </w:p>
    <w:p w:rsidR="003E6F78" w:rsidRDefault="007C2E56" w:rsidP="00E04D44">
      <w:pPr>
        <w:autoSpaceDE w:val="0"/>
        <w:autoSpaceDN w:val="0"/>
        <w:adjustRightInd w:val="0"/>
        <w:spacing w:line="400" w:lineRule="exact"/>
        <w:ind w:firstLine="482"/>
        <w:jc w:val="left"/>
        <w:rPr>
          <w:sz w:val="24"/>
        </w:rPr>
      </w:pPr>
      <w:r w:rsidRPr="004048AD">
        <w:rPr>
          <w:rFonts w:hint="eastAsia"/>
          <w:sz w:val="24"/>
        </w:rPr>
        <w:t>用</w:t>
      </w:r>
      <w:r w:rsidRPr="004048AD">
        <w:rPr>
          <w:rFonts w:hint="eastAsia"/>
          <w:sz w:val="24"/>
        </w:rPr>
        <w:t>SPSS</w:t>
      </w:r>
      <w:r w:rsidRPr="004048AD">
        <w:rPr>
          <w:rFonts w:hint="eastAsia"/>
          <w:sz w:val="24"/>
        </w:rPr>
        <w:t>软件，以</w:t>
      </w:r>
      <w:r w:rsidRPr="004048AD">
        <w:rPr>
          <w:rFonts w:hint="eastAsia"/>
          <w:sz w:val="24"/>
        </w:rPr>
        <w:t>Tweedie</w:t>
      </w:r>
      <w:r w:rsidRPr="004048AD">
        <w:rPr>
          <w:rFonts w:hint="eastAsia"/>
          <w:sz w:val="24"/>
        </w:rPr>
        <w:t>分布拟合索赔额分布，连接函数为对数连接，得到结果</w:t>
      </w:r>
      <w:r w:rsidR="004048AD" w:rsidRPr="004048AD">
        <w:rPr>
          <w:rFonts w:hint="eastAsia"/>
          <w:sz w:val="24"/>
        </w:rPr>
        <w:t>如表</w:t>
      </w:r>
      <w:r w:rsidR="004048AD" w:rsidRPr="004048AD">
        <w:rPr>
          <w:rFonts w:hint="eastAsia"/>
          <w:sz w:val="24"/>
        </w:rPr>
        <w:t>3.6</w:t>
      </w:r>
      <w:r w:rsidR="004048AD" w:rsidRPr="004048AD">
        <w:rPr>
          <w:rFonts w:hint="eastAsia"/>
          <w:sz w:val="24"/>
        </w:rPr>
        <w:t>所示</w:t>
      </w:r>
      <w:r w:rsidRPr="004048AD">
        <w:rPr>
          <w:rFonts w:hint="eastAsia"/>
          <w:sz w:val="24"/>
        </w:rPr>
        <w:t>：</w:t>
      </w:r>
    </w:p>
    <w:p w:rsidR="00CC5C66" w:rsidRPr="005B1B3A" w:rsidRDefault="00CC5C66" w:rsidP="00CC5C66">
      <w:pPr>
        <w:pStyle w:val="ab"/>
        <w:spacing w:before="240" w:after="120"/>
        <w:ind w:left="840" w:firstLineChars="0" w:firstLine="0"/>
        <w:jc w:val="center"/>
        <w:rPr>
          <w:sz w:val="24"/>
        </w:rPr>
      </w:pPr>
      <w:r w:rsidRPr="00C943D9">
        <w:rPr>
          <w:rFonts w:ascii="宋体" w:hAnsi="宋体"/>
          <w:sz w:val="22"/>
          <w:szCs w:val="22"/>
        </w:rPr>
        <w:t>表</w:t>
      </w:r>
      <w:r w:rsidR="004048AD" w:rsidRPr="00C943D9">
        <w:rPr>
          <w:sz w:val="22"/>
          <w:szCs w:val="22"/>
        </w:rPr>
        <w:t>3.</w:t>
      </w:r>
      <w:r w:rsidR="004048AD" w:rsidRPr="00C943D9">
        <w:rPr>
          <w:rFonts w:hint="eastAsia"/>
          <w:sz w:val="22"/>
          <w:szCs w:val="22"/>
        </w:rPr>
        <w:t>6</w:t>
      </w:r>
      <w:r w:rsidRPr="00C943D9">
        <w:rPr>
          <w:rFonts w:ascii="宋体" w:hAnsi="宋体"/>
          <w:sz w:val="22"/>
          <w:szCs w:val="22"/>
        </w:rPr>
        <w:t xml:space="preserve">  </w:t>
      </w:r>
      <w:r w:rsidRPr="00C943D9">
        <w:rPr>
          <w:rFonts w:ascii="宋体" w:hAnsi="宋体" w:hint="eastAsia"/>
          <w:sz w:val="22"/>
          <w:szCs w:val="22"/>
        </w:rPr>
        <w:t>损失强</w:t>
      </w:r>
      <w:r w:rsidRPr="00CC5C66">
        <w:rPr>
          <w:rFonts w:ascii="宋体" w:hAnsi="宋体" w:hint="eastAsia"/>
          <w:sz w:val="22"/>
          <w:szCs w:val="22"/>
        </w:rPr>
        <w:t>度的参数估计值</w:t>
      </w:r>
    </w:p>
    <w:tbl>
      <w:tblPr>
        <w:tblW w:w="9084" w:type="dxa"/>
        <w:jc w:val="center"/>
        <w:tblLook w:val="04A0" w:firstRow="1" w:lastRow="0" w:firstColumn="1" w:lastColumn="0" w:noHBand="0" w:noVBand="1"/>
      </w:tblPr>
      <w:tblGrid>
        <w:gridCol w:w="1340"/>
        <w:gridCol w:w="766"/>
        <w:gridCol w:w="886"/>
        <w:gridCol w:w="986"/>
        <w:gridCol w:w="986"/>
        <w:gridCol w:w="1096"/>
        <w:gridCol w:w="1016"/>
        <w:gridCol w:w="928"/>
        <w:gridCol w:w="1080"/>
      </w:tblGrid>
      <w:tr w:rsidR="00CC5C66" w:rsidRPr="004F6055" w:rsidTr="00CC5C66">
        <w:trPr>
          <w:trHeight w:val="540"/>
          <w:jc w:val="center"/>
        </w:trPr>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因素</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因素水平</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自由度</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估计值</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标准差</w:t>
            </w:r>
          </w:p>
        </w:tc>
        <w:tc>
          <w:tcPr>
            <w:tcW w:w="1096" w:type="dxa"/>
            <w:tcBorders>
              <w:top w:val="single" w:sz="4" w:space="0" w:color="auto"/>
              <w:left w:val="nil"/>
              <w:bottom w:val="single" w:sz="4" w:space="0" w:color="auto"/>
              <w:right w:val="single" w:sz="4" w:space="0" w:color="auto"/>
            </w:tcBorders>
            <w:shd w:val="clear" w:color="auto" w:fill="auto"/>
            <w:vAlign w:val="center"/>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95%置信度下限</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95%置信度上限</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rsidR="00CC5C66" w:rsidRPr="004F6055" w:rsidRDefault="00CC5C66" w:rsidP="00075F34">
            <w:pPr>
              <w:widowControl/>
              <w:jc w:val="left"/>
              <w:rPr>
                <w:rFonts w:ascii="宋体" w:hAnsi="宋体" w:cs="宋体"/>
                <w:color w:val="000000"/>
                <w:kern w:val="0"/>
                <w:sz w:val="20"/>
              </w:rPr>
            </w:pPr>
            <w:proofErr w:type="gramStart"/>
            <w:r w:rsidRPr="004F6055">
              <w:rPr>
                <w:rFonts w:ascii="宋体" w:hAnsi="宋体" w:cs="宋体" w:hint="eastAsia"/>
                <w:color w:val="000000"/>
                <w:kern w:val="0"/>
                <w:sz w:val="20"/>
              </w:rPr>
              <w:t>卡方值</w:t>
            </w:r>
            <w:proofErr w:type="gramEnd"/>
          </w:p>
        </w:tc>
        <w:tc>
          <w:tcPr>
            <w:tcW w:w="1080" w:type="dxa"/>
            <w:tcBorders>
              <w:top w:val="single" w:sz="4" w:space="0" w:color="auto"/>
              <w:left w:val="nil"/>
              <w:bottom w:val="single" w:sz="4" w:space="0" w:color="auto"/>
              <w:right w:val="nil"/>
            </w:tcBorders>
            <w:shd w:val="clear" w:color="auto" w:fill="auto"/>
            <w:noWrap/>
            <w:vAlign w:val="center"/>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P值</w:t>
            </w:r>
          </w:p>
        </w:tc>
      </w:tr>
      <w:tr w:rsidR="00CC5C66" w:rsidRPr="004F6055" w:rsidTr="00CC5C66">
        <w:trPr>
          <w:trHeight w:val="270"/>
          <w:jc w:val="center"/>
        </w:trPr>
        <w:tc>
          <w:tcPr>
            <w:tcW w:w="2106" w:type="dxa"/>
            <w:gridSpan w:val="2"/>
            <w:tcBorders>
              <w:top w:val="single" w:sz="4" w:space="0" w:color="auto"/>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center"/>
              <w:rPr>
                <w:rFonts w:ascii="宋体" w:hAnsi="宋体" w:cs="宋体"/>
                <w:color w:val="000000"/>
                <w:kern w:val="0"/>
                <w:sz w:val="20"/>
              </w:rPr>
            </w:pPr>
            <w:r w:rsidRPr="004F6055">
              <w:rPr>
                <w:rFonts w:ascii="宋体" w:hAnsi="宋体" w:cs="宋体" w:hint="eastAsia"/>
                <w:color w:val="000000"/>
                <w:kern w:val="0"/>
                <w:sz w:val="20"/>
              </w:rPr>
              <w:t>截距</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3.508</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0.1884</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3.13900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3.87800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346.73</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0</w:t>
            </w:r>
          </w:p>
        </w:tc>
      </w:tr>
      <w:tr w:rsidR="00CC5C66" w:rsidRPr="004F6055"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地区=0</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color w:val="000000"/>
                <w:kern w:val="0"/>
                <w:sz w:val="20"/>
              </w:rPr>
            </w:pPr>
            <w:r w:rsidRPr="004F6055">
              <w:rPr>
                <w:rFonts w:ascii="宋体" w:hAnsi="宋体" w:cs="宋体" w:hint="eastAsia"/>
                <w:color w:val="000000"/>
                <w:kern w:val="0"/>
                <w:sz w:val="20"/>
              </w:rPr>
              <w:t>北京</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1.10600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0.09020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0.92900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1.28300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150.16</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color w:val="000000"/>
                <w:kern w:val="0"/>
                <w:sz w:val="20"/>
              </w:rPr>
            </w:pPr>
            <w:r w:rsidRPr="004F6055">
              <w:rPr>
                <w:rFonts w:ascii="宋体" w:hAnsi="宋体" w:cs="宋体" w:hint="eastAsia"/>
                <w:color w:val="000000"/>
                <w:kern w:val="0"/>
                <w:sz w:val="20"/>
              </w:rPr>
              <w:t>0</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地区=1</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上海</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0.87395</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0.00624</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1.03771</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0.71018</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134.23</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性别=0</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女</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0.53042</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0.18230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0.51812</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0.54272</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144.751</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性别=1</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男</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0.98473</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0.23942</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0.91531</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1.05415</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153.293</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年龄分组=2</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21~24</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2.00300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0.17700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1.65600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2.35000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128.042</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年龄分组=3</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25~29</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0.53000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0.16600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0.53400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0.52600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10.493</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0.001</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年龄分组=4</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30~34</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1.56600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0.16970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1.56630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1.56570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9.772</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0.002</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年龄分组=5</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35~39</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0.87630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0.20060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0.84570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0.90690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60.958</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年龄分组=6</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40~49</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1.23842</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0.15746</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1.25096</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1.22588</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12.484</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驾龄分组=1</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小于1年</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0.67200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0.20580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0.26900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1.07600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10.669</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0.001</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驾龄分组=2</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1-3年</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0.05800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0.15950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-0.25500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0.37100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0.132</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0.717</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驾龄分组=3</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4-7年</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0.45000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0.17320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0.11000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0.78900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6.749</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0.009</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驾龄分组=4</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8-9年</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0.38800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0.20420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-0.01200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0.78900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3.618</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Pr>
                <w:rFonts w:ascii="宋体" w:hAnsi="宋体" w:cs="宋体" w:hint="eastAsia"/>
                <w:kern w:val="0"/>
                <w:sz w:val="20"/>
              </w:rPr>
              <w:t>0.045</w:t>
            </w:r>
          </w:p>
        </w:tc>
      </w:tr>
      <w:tr w:rsidR="00CC5C66" w:rsidRPr="00140C33" w:rsidTr="00CC5C66">
        <w:trPr>
          <w:trHeight w:val="270"/>
          <w:jc w:val="center"/>
        </w:trPr>
        <w:tc>
          <w:tcPr>
            <w:tcW w:w="1340"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驾龄分组=5</w:t>
            </w:r>
          </w:p>
        </w:tc>
        <w:tc>
          <w:tcPr>
            <w:tcW w:w="76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left"/>
              <w:rPr>
                <w:rFonts w:ascii="宋体" w:hAnsi="宋体" w:cs="宋体"/>
                <w:kern w:val="0"/>
                <w:sz w:val="20"/>
              </w:rPr>
            </w:pPr>
            <w:r w:rsidRPr="004F6055">
              <w:rPr>
                <w:rFonts w:ascii="宋体" w:hAnsi="宋体" w:cs="宋体" w:hint="eastAsia"/>
                <w:kern w:val="0"/>
                <w:sz w:val="20"/>
              </w:rPr>
              <w:t>10+</w:t>
            </w:r>
          </w:p>
        </w:tc>
        <w:tc>
          <w:tcPr>
            <w:tcW w:w="8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0.03240</w:t>
            </w:r>
          </w:p>
        </w:tc>
        <w:tc>
          <w:tcPr>
            <w:tcW w:w="98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0.13240</w:t>
            </w:r>
          </w:p>
        </w:tc>
        <w:tc>
          <w:tcPr>
            <w:tcW w:w="109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0.27000</w:t>
            </w:r>
          </w:p>
        </w:tc>
        <w:tc>
          <w:tcPr>
            <w:tcW w:w="1016"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-0.00520</w:t>
            </w:r>
          </w:p>
        </w:tc>
        <w:tc>
          <w:tcPr>
            <w:tcW w:w="928" w:type="dxa"/>
            <w:tcBorders>
              <w:top w:val="nil"/>
              <w:left w:val="nil"/>
              <w:bottom w:val="single" w:sz="4" w:space="0" w:color="auto"/>
              <w:right w:val="single" w:sz="4" w:space="0" w:color="auto"/>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1.234</w:t>
            </w:r>
          </w:p>
        </w:tc>
        <w:tc>
          <w:tcPr>
            <w:tcW w:w="1080" w:type="dxa"/>
            <w:tcBorders>
              <w:top w:val="nil"/>
              <w:left w:val="nil"/>
              <w:bottom w:val="single" w:sz="4" w:space="0" w:color="auto"/>
              <w:right w:val="nil"/>
            </w:tcBorders>
            <w:shd w:val="clear" w:color="auto" w:fill="auto"/>
            <w:noWrap/>
            <w:vAlign w:val="bottom"/>
            <w:hideMark/>
          </w:tcPr>
          <w:p w:rsidR="00CC5C66" w:rsidRPr="004F6055" w:rsidRDefault="00CC5C66" w:rsidP="00075F34">
            <w:pPr>
              <w:widowControl/>
              <w:jc w:val="right"/>
              <w:rPr>
                <w:rFonts w:ascii="宋体" w:hAnsi="宋体" w:cs="宋体"/>
                <w:kern w:val="0"/>
                <w:sz w:val="20"/>
              </w:rPr>
            </w:pPr>
            <w:r w:rsidRPr="004F6055">
              <w:rPr>
                <w:rFonts w:ascii="宋体" w:hAnsi="宋体" w:cs="宋体" w:hint="eastAsia"/>
                <w:kern w:val="0"/>
                <w:sz w:val="20"/>
              </w:rPr>
              <w:t>0</w:t>
            </w:r>
          </w:p>
        </w:tc>
      </w:tr>
    </w:tbl>
    <w:p w:rsidR="00397B11" w:rsidRPr="00397B11" w:rsidRDefault="00397B11" w:rsidP="00397B11">
      <w:pPr>
        <w:autoSpaceDE w:val="0"/>
        <w:autoSpaceDN w:val="0"/>
        <w:adjustRightInd w:val="0"/>
        <w:spacing w:before="240" w:line="400" w:lineRule="exact"/>
        <w:ind w:firstLine="482"/>
        <w:jc w:val="left"/>
        <w:rPr>
          <w:sz w:val="24"/>
        </w:rPr>
      </w:pPr>
      <w:r w:rsidRPr="00397B11">
        <w:rPr>
          <w:rFonts w:hint="eastAsia"/>
          <w:sz w:val="24"/>
        </w:rPr>
        <w:t>在地区分组中，两地区均通过置信水平为</w:t>
      </w:r>
      <w:r w:rsidRPr="00397B11">
        <w:rPr>
          <w:rFonts w:hint="eastAsia"/>
          <w:sz w:val="24"/>
        </w:rPr>
        <w:t>1%</w:t>
      </w:r>
      <w:r w:rsidRPr="00397B11">
        <w:rPr>
          <w:rFonts w:hint="eastAsia"/>
          <w:sz w:val="24"/>
        </w:rPr>
        <w:t>的显著性检验。由于北京地区的估计值要高于上海地区，北京地区索赔强度较高。这可能与北京的路况有关，如交通拥堵情况更为严重、道路复杂等有关。</w:t>
      </w:r>
    </w:p>
    <w:p w:rsidR="00397B11" w:rsidRPr="00397B11" w:rsidRDefault="00397B11" w:rsidP="00397B11">
      <w:pPr>
        <w:autoSpaceDE w:val="0"/>
        <w:autoSpaceDN w:val="0"/>
        <w:adjustRightInd w:val="0"/>
        <w:spacing w:line="400" w:lineRule="exact"/>
        <w:ind w:firstLine="482"/>
        <w:jc w:val="left"/>
        <w:rPr>
          <w:sz w:val="24"/>
        </w:rPr>
      </w:pPr>
      <w:r w:rsidRPr="00397B11">
        <w:rPr>
          <w:rFonts w:hint="eastAsia"/>
          <w:sz w:val="24"/>
        </w:rPr>
        <w:lastRenderedPageBreak/>
        <w:t>在性别分组中，男性的估计值要明显高于女性，这说明男性的赔付金额总体上来说要大于女性。这可能与男性驾驶时的谨慎度比女性要低有关。</w:t>
      </w:r>
    </w:p>
    <w:p w:rsidR="00397B11" w:rsidRPr="00397B11" w:rsidRDefault="00397B11" w:rsidP="00397B11">
      <w:pPr>
        <w:autoSpaceDE w:val="0"/>
        <w:autoSpaceDN w:val="0"/>
        <w:adjustRightInd w:val="0"/>
        <w:spacing w:line="400" w:lineRule="exact"/>
        <w:ind w:firstLine="482"/>
        <w:jc w:val="left"/>
        <w:rPr>
          <w:sz w:val="24"/>
        </w:rPr>
      </w:pPr>
      <w:r w:rsidRPr="00397B11">
        <w:rPr>
          <w:rFonts w:hint="eastAsia"/>
          <w:sz w:val="24"/>
        </w:rPr>
        <w:t>在年龄分组中，年龄在</w:t>
      </w:r>
      <w:r w:rsidRPr="00397B11">
        <w:rPr>
          <w:rFonts w:hint="eastAsia"/>
          <w:sz w:val="24"/>
        </w:rPr>
        <w:t>21~24</w:t>
      </w:r>
      <w:r w:rsidRPr="00397B11">
        <w:rPr>
          <w:rFonts w:hint="eastAsia"/>
          <w:sz w:val="24"/>
        </w:rPr>
        <w:t>岁之间（年轻人）的估计值（</w:t>
      </w:r>
      <w:r w:rsidRPr="00397B11">
        <w:rPr>
          <w:rFonts w:hint="eastAsia"/>
          <w:sz w:val="24"/>
        </w:rPr>
        <w:t>2.003</w:t>
      </w:r>
      <w:r w:rsidRPr="00397B11">
        <w:rPr>
          <w:rFonts w:hint="eastAsia"/>
          <w:sz w:val="24"/>
        </w:rPr>
        <w:t>）明显高于其他因子前的估计值，这说明此年龄段的租客风险最大，此年龄段正处于年轻气盛的阶段，胆大却未必心细，因此风险较大。</w:t>
      </w:r>
      <w:r w:rsidRPr="00397B11">
        <w:rPr>
          <w:rFonts w:hint="eastAsia"/>
          <w:sz w:val="24"/>
        </w:rPr>
        <w:t>30~34</w:t>
      </w:r>
      <w:r w:rsidRPr="00397B11">
        <w:rPr>
          <w:rFonts w:hint="eastAsia"/>
          <w:sz w:val="24"/>
        </w:rPr>
        <w:t>岁之间的参数估计值（</w:t>
      </w:r>
      <w:r w:rsidRPr="00397B11">
        <w:rPr>
          <w:rFonts w:hint="eastAsia"/>
          <w:sz w:val="24"/>
        </w:rPr>
        <w:t>1.566</w:t>
      </w:r>
      <w:r w:rsidRPr="00397B11">
        <w:rPr>
          <w:rFonts w:hint="eastAsia"/>
          <w:sz w:val="24"/>
        </w:rPr>
        <w:t>）相对来说也比较大，驾驶的平均损失相对也比较高，这个年龄段事业、家庭压力均比较大，身体体力情况、注意力集中的问题都会成为其风险较高的原因。</w:t>
      </w:r>
      <w:r w:rsidRPr="00397B11">
        <w:rPr>
          <w:rFonts w:hint="eastAsia"/>
          <w:sz w:val="24"/>
        </w:rPr>
        <w:t>25~29</w:t>
      </w:r>
      <w:r w:rsidRPr="00397B11">
        <w:rPr>
          <w:rFonts w:hint="eastAsia"/>
          <w:sz w:val="24"/>
        </w:rPr>
        <w:t>岁之间以及</w:t>
      </w:r>
      <w:r w:rsidRPr="00397B11">
        <w:rPr>
          <w:rFonts w:hint="eastAsia"/>
          <w:sz w:val="24"/>
        </w:rPr>
        <w:t>35~39</w:t>
      </w:r>
      <w:r w:rsidRPr="00397B11">
        <w:rPr>
          <w:rFonts w:hint="eastAsia"/>
          <w:sz w:val="24"/>
        </w:rPr>
        <w:t>岁之间的人群驾驶的平均</w:t>
      </w:r>
      <w:proofErr w:type="gramStart"/>
      <w:r w:rsidRPr="00397B11">
        <w:rPr>
          <w:rFonts w:hint="eastAsia"/>
          <w:sz w:val="24"/>
        </w:rPr>
        <w:t>损</w:t>
      </w:r>
      <w:proofErr w:type="gramEnd"/>
      <w:r w:rsidRPr="00397B11">
        <w:rPr>
          <w:rFonts w:hint="eastAsia"/>
          <w:sz w:val="24"/>
        </w:rPr>
        <w:t>损失相对较低，处于这两个阶段的人群相对年轻，大脑、机体反应速度比较敏锐，同时相对于</w:t>
      </w:r>
      <w:r w:rsidRPr="00397B11">
        <w:rPr>
          <w:rFonts w:hint="eastAsia"/>
          <w:sz w:val="24"/>
        </w:rPr>
        <w:t>30~34</w:t>
      </w:r>
      <w:r w:rsidRPr="00397B11">
        <w:rPr>
          <w:rFonts w:hint="eastAsia"/>
          <w:sz w:val="24"/>
        </w:rPr>
        <w:t>岁年龄段的人群生活压力较小，因此出险几率也会随之降低。</w:t>
      </w:r>
      <w:r w:rsidRPr="00397B11">
        <w:rPr>
          <w:rFonts w:hint="eastAsia"/>
          <w:sz w:val="24"/>
        </w:rPr>
        <w:t>39</w:t>
      </w:r>
      <w:r w:rsidRPr="00397B11">
        <w:rPr>
          <w:rFonts w:hint="eastAsia"/>
          <w:sz w:val="24"/>
        </w:rPr>
        <w:t>岁之后随着年龄的增大，驾驶的平均损失成本开始增大，这可能由于机体反应速度、注意力集中度逐渐降低，受身体条件所限驾驶的平均损失成本开始增加。</w:t>
      </w:r>
    </w:p>
    <w:p w:rsidR="00397B11" w:rsidRPr="00397B11" w:rsidRDefault="00397B11" w:rsidP="00397B11">
      <w:pPr>
        <w:autoSpaceDE w:val="0"/>
        <w:autoSpaceDN w:val="0"/>
        <w:adjustRightInd w:val="0"/>
        <w:spacing w:line="400" w:lineRule="exact"/>
        <w:ind w:firstLine="482"/>
        <w:jc w:val="left"/>
        <w:rPr>
          <w:sz w:val="24"/>
        </w:rPr>
      </w:pPr>
      <w:r w:rsidRPr="00397B11">
        <w:rPr>
          <w:rFonts w:hint="eastAsia"/>
          <w:sz w:val="24"/>
        </w:rPr>
        <w:t>在驾龄分组中，刚拿到驾照的人群（驾龄</w:t>
      </w:r>
      <w:r w:rsidRPr="00397B11">
        <w:rPr>
          <w:rFonts w:hint="eastAsia"/>
          <w:sz w:val="24"/>
        </w:rPr>
        <w:t>1</w:t>
      </w:r>
      <w:r w:rsidRPr="00397B11">
        <w:rPr>
          <w:rFonts w:hint="eastAsia"/>
          <w:sz w:val="24"/>
        </w:rPr>
        <w:t>年之内）的损失程度较大。当驾驶技术熟练之后，</w:t>
      </w:r>
      <w:r w:rsidRPr="00397B11">
        <w:rPr>
          <w:rFonts w:hint="eastAsia"/>
          <w:sz w:val="24"/>
        </w:rPr>
        <w:t>8-9</w:t>
      </w:r>
      <w:r w:rsidRPr="00397B11">
        <w:rPr>
          <w:rFonts w:hint="eastAsia"/>
          <w:sz w:val="24"/>
        </w:rPr>
        <w:t>年驾龄损失程度较小，之后随着车辆使用年限的增长，其平均损失程度也在呈现逐步降低的趋势。值得注意的是，驾龄在</w:t>
      </w:r>
      <w:r w:rsidRPr="00397B11">
        <w:rPr>
          <w:rFonts w:hint="eastAsia"/>
          <w:sz w:val="24"/>
        </w:rPr>
        <w:t>4-7</w:t>
      </w:r>
      <w:r w:rsidRPr="00397B11">
        <w:rPr>
          <w:rFonts w:hint="eastAsia"/>
          <w:sz w:val="24"/>
        </w:rPr>
        <w:t>年的阶段，损失程度仅次于</w:t>
      </w:r>
      <w:r w:rsidRPr="00397B11">
        <w:rPr>
          <w:rFonts w:hint="eastAsia"/>
          <w:sz w:val="24"/>
        </w:rPr>
        <w:t>n</w:t>
      </w:r>
      <w:r w:rsidRPr="00397B11">
        <w:rPr>
          <w:rFonts w:hint="eastAsia"/>
          <w:sz w:val="24"/>
        </w:rPr>
        <w:t>刚拿到驾照的人群，这可能是因为这个驾龄段的司机没有恐惧的心里障碍，但驾车经验仍有欠缺，一旦出险就是比较严重的事故，赔付金额较高。</w:t>
      </w:r>
    </w:p>
    <w:p w:rsidR="00CC5C66" w:rsidRDefault="00397B11" w:rsidP="00397B11">
      <w:pPr>
        <w:autoSpaceDE w:val="0"/>
        <w:autoSpaceDN w:val="0"/>
        <w:adjustRightInd w:val="0"/>
        <w:spacing w:line="400" w:lineRule="exact"/>
        <w:ind w:firstLine="482"/>
        <w:jc w:val="left"/>
        <w:rPr>
          <w:sz w:val="24"/>
        </w:rPr>
      </w:pPr>
      <w:r w:rsidRPr="00397B11">
        <w:rPr>
          <w:rFonts w:hint="eastAsia"/>
          <w:sz w:val="24"/>
        </w:rPr>
        <w:t>从</w:t>
      </w:r>
      <w:r w:rsidRPr="00397B11">
        <w:rPr>
          <w:rFonts w:hint="eastAsia"/>
          <w:sz w:val="24"/>
        </w:rPr>
        <w:t>Tweedie</w:t>
      </w:r>
      <w:r w:rsidRPr="00397B11">
        <w:rPr>
          <w:rFonts w:hint="eastAsia"/>
          <w:sz w:val="24"/>
        </w:rPr>
        <w:t>分布拟合的广义线性模型来看，它与上文所进行的单因子分析结论基本一致。这说明用广义线性模型进行多因子拟合有很好的解释效果。</w:t>
      </w:r>
    </w:p>
    <w:p w:rsidR="00397B11" w:rsidRDefault="00397B11">
      <w:pPr>
        <w:widowControl/>
        <w:jc w:val="left"/>
        <w:rPr>
          <w:sz w:val="24"/>
        </w:rPr>
      </w:pPr>
      <w:r>
        <w:rPr>
          <w:sz w:val="24"/>
        </w:rPr>
        <w:br w:type="page"/>
      </w:r>
    </w:p>
    <w:p w:rsidR="00750498" w:rsidRPr="00F31610" w:rsidRDefault="00F31610" w:rsidP="00D64E80">
      <w:pPr>
        <w:pStyle w:val="1"/>
        <w:spacing w:before="480" w:after="360" w:line="240" w:lineRule="auto"/>
        <w:jc w:val="center"/>
        <w:rPr>
          <w:rFonts w:ascii="黑体" w:eastAsia="黑体" w:hAnsi="黑体"/>
          <w:b w:val="0"/>
          <w:sz w:val="32"/>
          <w:szCs w:val="32"/>
        </w:rPr>
      </w:pPr>
      <w:bookmarkStart w:id="95" w:name="_Toc448295878"/>
      <w:r w:rsidRPr="00BB5371">
        <w:rPr>
          <w:rFonts w:ascii="黑体" w:eastAsia="黑体" w:hAnsi="黑体" w:hint="eastAsia"/>
          <w:b w:val="0"/>
          <w:sz w:val="32"/>
          <w:szCs w:val="32"/>
        </w:rPr>
        <w:lastRenderedPageBreak/>
        <w:t>第</w:t>
      </w:r>
      <w:r w:rsidR="00EA033F">
        <w:rPr>
          <w:rFonts w:ascii="黑体" w:eastAsia="黑体" w:hAnsi="黑体" w:hint="eastAsia"/>
          <w:b w:val="0"/>
          <w:sz w:val="32"/>
          <w:szCs w:val="32"/>
        </w:rPr>
        <w:t>五</w:t>
      </w:r>
      <w:r w:rsidRPr="00BB5371">
        <w:rPr>
          <w:rFonts w:ascii="黑体" w:eastAsia="黑体" w:hAnsi="黑体" w:hint="eastAsia"/>
          <w:b w:val="0"/>
          <w:sz w:val="32"/>
          <w:szCs w:val="32"/>
        </w:rPr>
        <w:t xml:space="preserve">章 </w:t>
      </w:r>
      <w:r>
        <w:rPr>
          <w:rFonts w:ascii="黑体" w:eastAsia="黑体" w:hAnsi="黑体" w:hint="eastAsia"/>
          <w:b w:val="0"/>
          <w:sz w:val="32"/>
          <w:szCs w:val="32"/>
        </w:rPr>
        <w:t xml:space="preserve"> </w:t>
      </w:r>
      <w:bookmarkStart w:id="96" w:name="_Toc448173751"/>
      <w:r w:rsidR="00F056CE" w:rsidRPr="00F056CE">
        <w:rPr>
          <w:rFonts w:ascii="黑体" w:eastAsia="黑体" w:hAnsi="黑体" w:hint="eastAsia"/>
          <w:b w:val="0"/>
          <w:sz w:val="32"/>
          <w:szCs w:val="32"/>
        </w:rPr>
        <w:t>从人动态</w:t>
      </w:r>
      <w:bookmarkEnd w:id="96"/>
      <w:r w:rsidR="002A542A">
        <w:rPr>
          <w:rFonts w:ascii="黑体" w:eastAsia="黑体" w:hAnsi="黑体" w:hint="eastAsia"/>
          <w:b w:val="0"/>
          <w:sz w:val="32"/>
          <w:szCs w:val="32"/>
        </w:rPr>
        <w:t>因素</w:t>
      </w:r>
      <w:r w:rsidR="00924F2A">
        <w:rPr>
          <w:rFonts w:ascii="黑体" w:eastAsia="黑体" w:hAnsi="黑体" w:hint="eastAsia"/>
          <w:b w:val="0"/>
          <w:sz w:val="32"/>
          <w:szCs w:val="32"/>
        </w:rPr>
        <w:t>的风险评价</w:t>
      </w:r>
      <w:bookmarkEnd w:id="95"/>
    </w:p>
    <w:p w:rsidR="006168DE" w:rsidRPr="006E78C3" w:rsidRDefault="00F31610" w:rsidP="006168DE">
      <w:pPr>
        <w:pStyle w:val="2"/>
        <w:spacing w:before="480" w:after="120" w:line="400" w:lineRule="exact"/>
        <w:rPr>
          <w:rFonts w:ascii="黑体" w:eastAsia="黑体" w:hAnsi="黑体"/>
          <w:b w:val="0"/>
          <w:sz w:val="28"/>
          <w:szCs w:val="28"/>
        </w:rPr>
      </w:pPr>
      <w:bookmarkStart w:id="97" w:name="_Toc448295879"/>
      <w:r w:rsidRPr="00D64E80">
        <w:rPr>
          <w:rFonts w:ascii="黑体" w:eastAsia="黑体" w:hAnsi="黑体"/>
          <w:b w:val="0"/>
          <w:sz w:val="28"/>
          <w:szCs w:val="28"/>
        </w:rPr>
        <w:t>5</w:t>
      </w:r>
      <w:r w:rsidR="006168DE" w:rsidRPr="00D64E80">
        <w:rPr>
          <w:rFonts w:ascii="黑体" w:eastAsia="黑体" w:hAnsi="黑体"/>
          <w:b w:val="0"/>
          <w:sz w:val="28"/>
          <w:szCs w:val="28"/>
        </w:rPr>
        <w:t>.</w:t>
      </w:r>
      <w:r w:rsidRPr="00D64E80">
        <w:rPr>
          <w:rFonts w:ascii="黑体" w:eastAsia="黑体" w:hAnsi="黑体"/>
          <w:b w:val="0"/>
          <w:sz w:val="28"/>
          <w:szCs w:val="28"/>
        </w:rPr>
        <w:t>1</w:t>
      </w:r>
      <w:r w:rsidR="006168DE" w:rsidRPr="006E78C3">
        <w:rPr>
          <w:rFonts w:ascii="黑体" w:eastAsia="黑体" w:hAnsi="黑体" w:hint="eastAsia"/>
          <w:b w:val="0"/>
          <w:sz w:val="28"/>
          <w:szCs w:val="28"/>
        </w:rPr>
        <w:t xml:space="preserve"> </w:t>
      </w:r>
      <w:r w:rsidR="006168DE">
        <w:rPr>
          <w:rFonts w:ascii="黑体" w:eastAsia="黑体" w:hAnsi="黑体" w:hint="eastAsia"/>
          <w:b w:val="0"/>
          <w:sz w:val="28"/>
          <w:szCs w:val="28"/>
        </w:rPr>
        <w:t xml:space="preserve"> </w:t>
      </w:r>
      <w:r w:rsidR="00F056CE" w:rsidRPr="00F056CE">
        <w:rPr>
          <w:rFonts w:ascii="黑体" w:eastAsia="黑体" w:hAnsi="黑体" w:hint="eastAsia"/>
          <w:b w:val="0"/>
          <w:sz w:val="28"/>
          <w:szCs w:val="28"/>
        </w:rPr>
        <w:t>样本数据说明</w:t>
      </w:r>
      <w:bookmarkEnd w:id="97"/>
    </w:p>
    <w:p w:rsidR="00F056CE" w:rsidRPr="00F056CE" w:rsidRDefault="00F056CE" w:rsidP="00F056CE">
      <w:pPr>
        <w:autoSpaceDE w:val="0"/>
        <w:autoSpaceDN w:val="0"/>
        <w:adjustRightInd w:val="0"/>
        <w:spacing w:line="400" w:lineRule="exact"/>
        <w:ind w:firstLine="482"/>
        <w:jc w:val="left"/>
        <w:rPr>
          <w:kern w:val="0"/>
          <w:sz w:val="24"/>
        </w:rPr>
      </w:pPr>
      <w:r w:rsidRPr="00F056CE">
        <w:rPr>
          <w:rFonts w:hint="eastAsia"/>
          <w:kern w:val="0"/>
          <w:sz w:val="24"/>
        </w:rPr>
        <w:t>此部分动态数据样本均取自上文中的</w:t>
      </w:r>
      <w:r w:rsidRPr="00F056CE">
        <w:rPr>
          <w:rFonts w:hint="eastAsia"/>
          <w:kern w:val="0"/>
          <w:sz w:val="24"/>
        </w:rPr>
        <w:t>999</w:t>
      </w:r>
      <w:r w:rsidRPr="00F056CE">
        <w:rPr>
          <w:rFonts w:hint="eastAsia"/>
          <w:kern w:val="0"/>
          <w:sz w:val="24"/>
        </w:rPr>
        <w:t>个样本，其中</w:t>
      </w:r>
      <w:r w:rsidRPr="00F056CE">
        <w:rPr>
          <w:rFonts w:hint="eastAsia"/>
          <w:kern w:val="0"/>
          <w:sz w:val="24"/>
        </w:rPr>
        <w:t>33</w:t>
      </w:r>
      <w:r w:rsidRPr="00F056CE">
        <w:rPr>
          <w:rFonts w:hint="eastAsia"/>
          <w:kern w:val="0"/>
          <w:sz w:val="24"/>
        </w:rPr>
        <w:t>个是出险样本的动态数据（原本有</w:t>
      </w:r>
      <w:r w:rsidRPr="00F056CE">
        <w:rPr>
          <w:rFonts w:hint="eastAsia"/>
          <w:kern w:val="0"/>
          <w:sz w:val="24"/>
        </w:rPr>
        <w:t>35</w:t>
      </w:r>
      <w:r w:rsidRPr="00F056CE">
        <w:rPr>
          <w:rFonts w:hint="eastAsia"/>
          <w:kern w:val="0"/>
          <w:sz w:val="24"/>
        </w:rPr>
        <w:t>个出险样本，但由于</w:t>
      </w:r>
      <w:r w:rsidRPr="00F056CE">
        <w:rPr>
          <w:rFonts w:hint="eastAsia"/>
          <w:kern w:val="0"/>
          <w:sz w:val="24"/>
        </w:rPr>
        <w:t>2015</w:t>
      </w:r>
      <w:r w:rsidRPr="00F056CE">
        <w:rPr>
          <w:rFonts w:hint="eastAsia"/>
          <w:kern w:val="0"/>
          <w:sz w:val="24"/>
        </w:rPr>
        <w:t>年</w:t>
      </w:r>
      <w:r w:rsidRPr="00F056CE">
        <w:rPr>
          <w:rFonts w:hint="eastAsia"/>
          <w:kern w:val="0"/>
          <w:sz w:val="24"/>
        </w:rPr>
        <w:t>6</w:t>
      </w:r>
      <w:r w:rsidRPr="00F056CE">
        <w:rPr>
          <w:rFonts w:hint="eastAsia"/>
          <w:kern w:val="0"/>
          <w:sz w:val="24"/>
        </w:rPr>
        <w:t>月之前的样本还没有开始全面跟踪租车平台上所有的汽车行驶数据，其中一个出险样本无法获取到动态数据；</w:t>
      </w:r>
      <w:r w:rsidRPr="00F056CE">
        <w:rPr>
          <w:rFonts w:hint="eastAsia"/>
          <w:kern w:val="0"/>
          <w:sz w:val="24"/>
        </w:rPr>
        <w:t>35</w:t>
      </w:r>
      <w:r w:rsidRPr="00F056CE">
        <w:rPr>
          <w:rFonts w:hint="eastAsia"/>
          <w:kern w:val="0"/>
          <w:sz w:val="24"/>
        </w:rPr>
        <w:t>个出险样本中有两条抽取重复，删去其中一个样本）。另外</w:t>
      </w:r>
      <w:r w:rsidRPr="00F056CE">
        <w:rPr>
          <w:rFonts w:hint="eastAsia"/>
          <w:kern w:val="0"/>
          <w:sz w:val="24"/>
        </w:rPr>
        <w:t>35</w:t>
      </w:r>
      <w:r w:rsidRPr="00F056CE">
        <w:rPr>
          <w:rFonts w:hint="eastAsia"/>
          <w:kern w:val="0"/>
          <w:sz w:val="24"/>
        </w:rPr>
        <w:t>个样本是在未出险的</w:t>
      </w:r>
      <w:r w:rsidRPr="00F056CE">
        <w:rPr>
          <w:rFonts w:hint="eastAsia"/>
          <w:kern w:val="0"/>
          <w:sz w:val="24"/>
        </w:rPr>
        <w:t>965</w:t>
      </w:r>
      <w:r w:rsidRPr="00F056CE">
        <w:rPr>
          <w:rFonts w:hint="eastAsia"/>
          <w:kern w:val="0"/>
          <w:sz w:val="24"/>
        </w:rPr>
        <w:t>个样本中随机抽取的</w:t>
      </w:r>
      <w:r w:rsidRPr="00F056CE">
        <w:rPr>
          <w:rFonts w:hint="eastAsia"/>
          <w:kern w:val="0"/>
          <w:sz w:val="24"/>
        </w:rPr>
        <w:t>35</w:t>
      </w:r>
      <w:r w:rsidRPr="00F056CE">
        <w:rPr>
          <w:rFonts w:hint="eastAsia"/>
          <w:kern w:val="0"/>
          <w:sz w:val="24"/>
        </w:rPr>
        <w:t>个对比样本。</w:t>
      </w:r>
    </w:p>
    <w:p w:rsidR="0054230B" w:rsidRDefault="00F056CE" w:rsidP="00F056CE">
      <w:pPr>
        <w:autoSpaceDE w:val="0"/>
        <w:autoSpaceDN w:val="0"/>
        <w:adjustRightInd w:val="0"/>
        <w:spacing w:line="400" w:lineRule="exact"/>
        <w:ind w:firstLine="482"/>
        <w:jc w:val="left"/>
        <w:rPr>
          <w:kern w:val="0"/>
          <w:sz w:val="24"/>
        </w:rPr>
      </w:pPr>
      <w:r w:rsidRPr="00F056CE">
        <w:rPr>
          <w:rFonts w:hint="eastAsia"/>
          <w:kern w:val="0"/>
          <w:sz w:val="24"/>
        </w:rPr>
        <w:t>原始的动态数据是由车联网设备（类似于</w:t>
      </w:r>
      <w:r w:rsidRPr="00F056CE">
        <w:rPr>
          <w:rFonts w:hint="eastAsia"/>
          <w:kern w:val="0"/>
          <w:sz w:val="24"/>
        </w:rPr>
        <w:t>OBD</w:t>
      </w:r>
      <w:r w:rsidRPr="00F056CE">
        <w:rPr>
          <w:rFonts w:hint="eastAsia"/>
          <w:kern w:val="0"/>
          <w:sz w:val="24"/>
        </w:rPr>
        <w:t>盒子）提取到的，它平均每隔</w:t>
      </w:r>
      <w:r w:rsidRPr="00F056CE">
        <w:rPr>
          <w:rFonts w:hint="eastAsia"/>
          <w:kern w:val="0"/>
          <w:sz w:val="24"/>
        </w:rPr>
        <w:t>30</w:t>
      </w:r>
      <w:r w:rsidRPr="00F056CE">
        <w:rPr>
          <w:rFonts w:hint="eastAsia"/>
          <w:kern w:val="0"/>
          <w:sz w:val="24"/>
        </w:rPr>
        <w:t>秒（间隔不稳定，有时间隔</w:t>
      </w:r>
      <w:r w:rsidRPr="00C943D9">
        <w:rPr>
          <w:rFonts w:hint="eastAsia"/>
          <w:kern w:val="0"/>
          <w:sz w:val="24"/>
        </w:rPr>
        <w:t>短有时长）提取一次车辆瞬时经度、瞬时维度、瞬时速度以及瞬时行驶方向。</w:t>
      </w:r>
      <w:r w:rsidR="00C943D9" w:rsidRPr="00C943D9">
        <w:rPr>
          <w:rFonts w:hint="eastAsia"/>
          <w:kern w:val="0"/>
          <w:sz w:val="24"/>
        </w:rPr>
        <w:t>具体指标如</w:t>
      </w:r>
      <w:r w:rsidRPr="00C943D9">
        <w:rPr>
          <w:rFonts w:hint="eastAsia"/>
          <w:kern w:val="0"/>
          <w:sz w:val="24"/>
        </w:rPr>
        <w:t>表</w:t>
      </w:r>
      <w:r w:rsidR="00C943D9" w:rsidRPr="00C943D9">
        <w:rPr>
          <w:rFonts w:hint="eastAsia"/>
          <w:kern w:val="0"/>
          <w:sz w:val="24"/>
        </w:rPr>
        <w:t>5.1</w:t>
      </w:r>
      <w:r w:rsidRPr="00C943D9">
        <w:rPr>
          <w:rFonts w:hint="eastAsia"/>
          <w:kern w:val="0"/>
          <w:sz w:val="24"/>
        </w:rPr>
        <w:t>所示</w:t>
      </w:r>
    </w:p>
    <w:p w:rsidR="00AD7FA1" w:rsidRPr="005B1B3A" w:rsidRDefault="00AD7FA1" w:rsidP="00AD7FA1">
      <w:pPr>
        <w:pStyle w:val="ab"/>
        <w:spacing w:before="240" w:after="120"/>
        <w:ind w:left="840" w:firstLineChars="0" w:firstLine="0"/>
        <w:jc w:val="center"/>
        <w:rPr>
          <w:sz w:val="24"/>
        </w:rPr>
      </w:pPr>
      <w:r w:rsidRPr="002118DB">
        <w:rPr>
          <w:rFonts w:ascii="宋体" w:hAnsi="宋体"/>
          <w:sz w:val="22"/>
          <w:szCs w:val="22"/>
        </w:rPr>
        <w:t>表</w:t>
      </w:r>
      <w:r w:rsidR="00C943D9" w:rsidRPr="002118DB">
        <w:rPr>
          <w:rFonts w:hint="eastAsia"/>
          <w:sz w:val="22"/>
          <w:szCs w:val="22"/>
        </w:rPr>
        <w:t>5</w:t>
      </w:r>
      <w:r w:rsidRPr="002118DB">
        <w:rPr>
          <w:sz w:val="22"/>
          <w:szCs w:val="22"/>
        </w:rPr>
        <w:t>.1</w:t>
      </w:r>
      <w:r w:rsidRPr="002118DB">
        <w:rPr>
          <w:rFonts w:ascii="宋体" w:hAnsi="宋体"/>
          <w:sz w:val="22"/>
          <w:szCs w:val="22"/>
        </w:rPr>
        <w:t xml:space="preserve">  </w:t>
      </w:r>
      <w:r w:rsidR="002118DB" w:rsidRPr="002118DB">
        <w:rPr>
          <w:rFonts w:ascii="宋体" w:hAnsi="宋体" w:hint="eastAsia"/>
          <w:sz w:val="22"/>
          <w:szCs w:val="22"/>
        </w:rPr>
        <w:t>动态数据</w:t>
      </w:r>
      <w:r w:rsidR="002118DB">
        <w:rPr>
          <w:rFonts w:ascii="宋体" w:hAnsi="宋体" w:hint="eastAsia"/>
          <w:sz w:val="22"/>
          <w:szCs w:val="22"/>
        </w:rPr>
        <w:t>样本示意</w:t>
      </w:r>
    </w:p>
    <w:tbl>
      <w:tblPr>
        <w:tblW w:w="7220" w:type="dxa"/>
        <w:jc w:val="center"/>
        <w:tblLook w:val="04A0" w:firstRow="1" w:lastRow="0" w:firstColumn="1" w:lastColumn="0" w:noHBand="0" w:noVBand="1"/>
      </w:tblPr>
      <w:tblGrid>
        <w:gridCol w:w="2900"/>
        <w:gridCol w:w="1096"/>
        <w:gridCol w:w="1096"/>
        <w:gridCol w:w="1080"/>
        <w:gridCol w:w="1080"/>
      </w:tblGrid>
      <w:tr w:rsidR="00AD7FA1" w:rsidRPr="009B4946" w:rsidTr="00AD7FA1">
        <w:trPr>
          <w:trHeight w:val="285"/>
          <w:jc w:val="center"/>
        </w:trPr>
        <w:tc>
          <w:tcPr>
            <w:tcW w:w="2900" w:type="dxa"/>
            <w:tcBorders>
              <w:top w:val="single" w:sz="8" w:space="0" w:color="auto"/>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center"/>
              <w:rPr>
                <w:rFonts w:ascii="宋体" w:hAnsi="宋体" w:cs="宋体"/>
                <w:color w:val="000000"/>
                <w:kern w:val="0"/>
                <w:sz w:val="22"/>
                <w:szCs w:val="22"/>
              </w:rPr>
            </w:pPr>
            <w:r w:rsidRPr="009B4946">
              <w:rPr>
                <w:rFonts w:ascii="宋体" w:hAnsi="宋体" w:cs="宋体" w:hint="eastAsia"/>
                <w:color w:val="000000"/>
                <w:kern w:val="0"/>
                <w:sz w:val="22"/>
                <w:szCs w:val="22"/>
              </w:rPr>
              <w:t>时间</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center"/>
              <w:rPr>
                <w:rFonts w:ascii="宋体" w:hAnsi="宋体" w:cs="宋体"/>
                <w:color w:val="000000"/>
                <w:kern w:val="0"/>
                <w:sz w:val="22"/>
                <w:szCs w:val="22"/>
              </w:rPr>
            </w:pPr>
            <w:r w:rsidRPr="009B4946">
              <w:rPr>
                <w:rFonts w:ascii="宋体" w:hAnsi="宋体" w:cs="宋体" w:hint="eastAsia"/>
                <w:color w:val="000000"/>
                <w:kern w:val="0"/>
                <w:sz w:val="22"/>
                <w:szCs w:val="22"/>
              </w:rPr>
              <w:t>经度</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center"/>
              <w:rPr>
                <w:rFonts w:ascii="宋体" w:hAnsi="宋体" w:cs="宋体"/>
                <w:color w:val="000000"/>
                <w:kern w:val="0"/>
                <w:sz w:val="22"/>
                <w:szCs w:val="22"/>
              </w:rPr>
            </w:pPr>
            <w:r w:rsidRPr="009B4946">
              <w:rPr>
                <w:rFonts w:ascii="宋体" w:hAnsi="宋体" w:cs="宋体" w:hint="eastAsia"/>
                <w:color w:val="000000"/>
                <w:kern w:val="0"/>
                <w:sz w:val="22"/>
                <w:szCs w:val="22"/>
              </w:rPr>
              <w:t>纬度</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center"/>
              <w:rPr>
                <w:rFonts w:ascii="宋体" w:hAnsi="宋体" w:cs="宋体"/>
                <w:color w:val="000000"/>
                <w:kern w:val="0"/>
                <w:sz w:val="22"/>
                <w:szCs w:val="22"/>
              </w:rPr>
            </w:pPr>
            <w:r w:rsidRPr="009B4946">
              <w:rPr>
                <w:rFonts w:ascii="宋体" w:hAnsi="宋体" w:cs="宋体" w:hint="eastAsia"/>
                <w:color w:val="000000"/>
                <w:kern w:val="0"/>
                <w:sz w:val="22"/>
                <w:szCs w:val="22"/>
              </w:rPr>
              <w:t>速度</w:t>
            </w:r>
          </w:p>
        </w:tc>
        <w:tc>
          <w:tcPr>
            <w:tcW w:w="1080" w:type="dxa"/>
            <w:tcBorders>
              <w:top w:val="single" w:sz="8" w:space="0" w:color="auto"/>
              <w:left w:val="nil"/>
              <w:bottom w:val="single" w:sz="8" w:space="0" w:color="auto"/>
              <w:right w:val="nil"/>
            </w:tcBorders>
            <w:shd w:val="clear" w:color="auto" w:fill="auto"/>
            <w:noWrap/>
            <w:vAlign w:val="center"/>
            <w:hideMark/>
          </w:tcPr>
          <w:p w:rsidR="00AD7FA1" w:rsidRPr="009B4946" w:rsidRDefault="00AD7FA1" w:rsidP="00075F34">
            <w:pPr>
              <w:widowControl/>
              <w:jc w:val="center"/>
              <w:rPr>
                <w:rFonts w:ascii="宋体" w:hAnsi="宋体" w:cs="宋体"/>
                <w:color w:val="000000"/>
                <w:kern w:val="0"/>
                <w:sz w:val="22"/>
                <w:szCs w:val="22"/>
              </w:rPr>
            </w:pPr>
            <w:r w:rsidRPr="009B4946">
              <w:rPr>
                <w:rFonts w:ascii="宋体" w:hAnsi="宋体" w:cs="宋体" w:hint="eastAsia"/>
                <w:color w:val="000000"/>
                <w:kern w:val="0"/>
                <w:sz w:val="22"/>
                <w:szCs w:val="22"/>
              </w:rPr>
              <w:t>行驶方向</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10:30:16</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116.4184</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39.90403</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0</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0</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10:32:46</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116.4184</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39.90403</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0</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0</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10:35:17</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116.4184</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39.90403</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0</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0</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10:37:17</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116.4184</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39.90447</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19</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358</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10:37:47</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116.4183</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39.90661</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21</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356</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10:37:59</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116.4185</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39.90689</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24</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74</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10:38:17</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116.421</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39.90688</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30</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93</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10:38:48</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116.4225</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39.90689</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8</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86</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10:39:18</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116.423</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39.9069</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0</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82</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10:40:48</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116.423</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39.9069</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22</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87</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10:41:18</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116.4275</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39.90705</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25</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87</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10:41:48</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116.4288</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39.90706</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9</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90</w:t>
            </w:r>
          </w:p>
        </w:tc>
      </w:tr>
      <w:tr w:rsidR="00AD7FA1" w:rsidRPr="009B4946" w:rsidTr="00AD7FA1">
        <w:trPr>
          <w:trHeight w:val="315"/>
          <w:jc w:val="center"/>
        </w:trPr>
        <w:tc>
          <w:tcPr>
            <w:tcW w:w="290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2015-11-26 10:42:18</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116.429</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rFonts w:ascii="宋体" w:hAnsi="宋体" w:cs="宋体"/>
                <w:color w:val="000000"/>
                <w:kern w:val="0"/>
                <w:sz w:val="22"/>
                <w:szCs w:val="22"/>
              </w:rPr>
            </w:pPr>
            <w:r w:rsidRPr="009B4946">
              <w:rPr>
                <w:rFonts w:ascii="宋体" w:hAnsi="宋体" w:cs="宋体" w:hint="eastAsia"/>
                <w:color w:val="000000"/>
                <w:kern w:val="0"/>
                <w:sz w:val="22"/>
                <w:szCs w:val="22"/>
              </w:rPr>
              <w:t>39.90707</w:t>
            </w:r>
          </w:p>
        </w:tc>
        <w:tc>
          <w:tcPr>
            <w:tcW w:w="1080" w:type="dxa"/>
            <w:tcBorders>
              <w:top w:val="nil"/>
              <w:left w:val="nil"/>
              <w:bottom w:val="single" w:sz="8" w:space="0" w:color="auto"/>
              <w:right w:val="single" w:sz="8" w:space="0" w:color="auto"/>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0</w:t>
            </w:r>
          </w:p>
        </w:tc>
        <w:tc>
          <w:tcPr>
            <w:tcW w:w="1080" w:type="dxa"/>
            <w:tcBorders>
              <w:top w:val="nil"/>
              <w:left w:val="nil"/>
              <w:bottom w:val="single" w:sz="8" w:space="0" w:color="auto"/>
              <w:right w:val="nil"/>
            </w:tcBorders>
            <w:shd w:val="clear" w:color="auto" w:fill="auto"/>
            <w:noWrap/>
            <w:vAlign w:val="center"/>
            <w:hideMark/>
          </w:tcPr>
          <w:p w:rsidR="00AD7FA1" w:rsidRPr="009B4946" w:rsidRDefault="00AD7FA1" w:rsidP="00075F34">
            <w:pPr>
              <w:widowControl/>
              <w:jc w:val="right"/>
              <w:rPr>
                <w:color w:val="000000"/>
                <w:kern w:val="0"/>
                <w:sz w:val="22"/>
                <w:szCs w:val="22"/>
              </w:rPr>
            </w:pPr>
            <w:r w:rsidRPr="009B4946">
              <w:rPr>
                <w:color w:val="000000"/>
                <w:kern w:val="0"/>
                <w:sz w:val="22"/>
                <w:szCs w:val="22"/>
              </w:rPr>
              <w:t>79</w:t>
            </w:r>
          </w:p>
        </w:tc>
      </w:tr>
    </w:tbl>
    <w:p w:rsidR="00B56AB5" w:rsidRPr="00D64E80" w:rsidRDefault="006D4193" w:rsidP="006D4193">
      <w:pPr>
        <w:pStyle w:val="2"/>
        <w:spacing w:before="480" w:after="120" w:line="400" w:lineRule="exact"/>
        <w:rPr>
          <w:rFonts w:ascii="黑体" w:eastAsia="黑体" w:hAnsi="黑体"/>
          <w:b w:val="0"/>
          <w:sz w:val="28"/>
          <w:szCs w:val="28"/>
        </w:rPr>
      </w:pPr>
      <w:bookmarkStart w:id="98" w:name="_Toc448295880"/>
      <w:r w:rsidRPr="00D64E80">
        <w:rPr>
          <w:rFonts w:ascii="黑体" w:eastAsia="黑体" w:hAnsi="黑体"/>
          <w:b w:val="0"/>
          <w:sz w:val="28"/>
          <w:szCs w:val="28"/>
        </w:rPr>
        <w:t>5</w:t>
      </w:r>
      <w:r w:rsidR="003351C9" w:rsidRPr="00D64E80">
        <w:rPr>
          <w:rFonts w:ascii="黑体" w:eastAsia="黑体" w:hAnsi="黑体"/>
          <w:b w:val="0"/>
          <w:sz w:val="28"/>
          <w:szCs w:val="28"/>
        </w:rPr>
        <w:t>.</w:t>
      </w:r>
      <w:r w:rsidR="00CD4CFF" w:rsidRPr="00D64E80">
        <w:rPr>
          <w:rFonts w:ascii="黑体" w:eastAsia="黑体" w:hAnsi="黑体" w:hint="eastAsia"/>
          <w:b w:val="0"/>
          <w:sz w:val="28"/>
          <w:szCs w:val="28"/>
        </w:rPr>
        <w:t>2</w:t>
      </w:r>
      <w:r w:rsidR="00D64E80">
        <w:rPr>
          <w:rFonts w:ascii="黑体" w:eastAsia="黑体" w:hAnsi="黑体"/>
          <w:b w:val="0"/>
          <w:sz w:val="28"/>
          <w:szCs w:val="28"/>
        </w:rPr>
        <w:t xml:space="preserve"> </w:t>
      </w:r>
      <w:r w:rsidR="003351C9" w:rsidRPr="00D64E80">
        <w:rPr>
          <w:rFonts w:ascii="黑体" w:eastAsia="黑体" w:hAnsi="黑体" w:hint="eastAsia"/>
          <w:b w:val="0"/>
          <w:sz w:val="28"/>
          <w:szCs w:val="28"/>
        </w:rPr>
        <w:t xml:space="preserve"> </w:t>
      </w:r>
      <w:r w:rsidR="000C2862" w:rsidRPr="000C2862">
        <w:rPr>
          <w:rFonts w:ascii="黑体" w:eastAsia="黑体" w:hAnsi="黑体" w:hint="eastAsia"/>
          <w:b w:val="0"/>
          <w:sz w:val="28"/>
          <w:szCs w:val="28"/>
        </w:rPr>
        <w:t>模型的选取</w:t>
      </w:r>
      <w:bookmarkEnd w:id="98"/>
    </w:p>
    <w:p w:rsidR="000C2862" w:rsidRPr="000C2862" w:rsidRDefault="000C2862" w:rsidP="000C2862">
      <w:pPr>
        <w:autoSpaceDE w:val="0"/>
        <w:autoSpaceDN w:val="0"/>
        <w:adjustRightInd w:val="0"/>
        <w:spacing w:line="400" w:lineRule="exact"/>
        <w:ind w:firstLine="482"/>
        <w:jc w:val="left"/>
        <w:rPr>
          <w:kern w:val="0"/>
          <w:sz w:val="24"/>
        </w:rPr>
      </w:pPr>
      <w:r w:rsidRPr="000C2862">
        <w:rPr>
          <w:rFonts w:hint="eastAsia"/>
          <w:kern w:val="0"/>
          <w:sz w:val="24"/>
        </w:rPr>
        <w:t>通过动态数据来进行被保险人风险大小的甄别，笔者要设计一个对驾驶行为进行评分的模型，根据评分的高低可以判断被保险人风险的大小。如何确定每个驾驶行为指标的对于评分高低影响的权重为模型建立的关键之一。目前，有关权重的确定方法有很多。根据计算权重时原始数据来源不同可以分为主观赋权法和客观赋权法。为了避免主观赋权的主观性，选择客观赋权法来进行权重的计算。客观赋权法中最为常用的方法即</w:t>
      </w:r>
      <w:proofErr w:type="gramStart"/>
      <w:r w:rsidRPr="000C2862">
        <w:rPr>
          <w:rFonts w:hint="eastAsia"/>
          <w:kern w:val="0"/>
          <w:sz w:val="24"/>
        </w:rPr>
        <w:t>为熵权法</w:t>
      </w:r>
      <w:proofErr w:type="gramEnd"/>
      <w:r w:rsidRPr="000C2862">
        <w:rPr>
          <w:rFonts w:hint="eastAsia"/>
          <w:kern w:val="0"/>
          <w:sz w:val="24"/>
        </w:rPr>
        <w:t>，本文采取此种方法来赋权。</w:t>
      </w:r>
    </w:p>
    <w:p w:rsidR="00C75B98" w:rsidRDefault="000C2862" w:rsidP="000C2862">
      <w:pPr>
        <w:autoSpaceDE w:val="0"/>
        <w:autoSpaceDN w:val="0"/>
        <w:adjustRightInd w:val="0"/>
        <w:spacing w:line="400" w:lineRule="exact"/>
        <w:ind w:firstLine="482"/>
        <w:jc w:val="left"/>
        <w:rPr>
          <w:kern w:val="0"/>
          <w:sz w:val="24"/>
        </w:rPr>
      </w:pPr>
      <w:proofErr w:type="gramStart"/>
      <w:r w:rsidRPr="0051356A">
        <w:rPr>
          <w:rFonts w:hint="eastAsia"/>
          <w:kern w:val="0"/>
          <w:sz w:val="24"/>
        </w:rPr>
        <w:lastRenderedPageBreak/>
        <w:t>熵</w:t>
      </w:r>
      <w:proofErr w:type="gramEnd"/>
      <w:r w:rsidRPr="0051356A">
        <w:rPr>
          <w:rFonts w:hint="eastAsia"/>
          <w:kern w:val="0"/>
          <w:sz w:val="24"/>
        </w:rPr>
        <w:t>原本是热力学中的概念，申农最早将其引入信息论，现已在社会经济、工程技术等领域得到广泛的应用。</w:t>
      </w:r>
      <w:proofErr w:type="gramStart"/>
      <w:r w:rsidRPr="0051356A">
        <w:rPr>
          <w:rFonts w:hint="eastAsia"/>
          <w:kern w:val="0"/>
          <w:sz w:val="24"/>
        </w:rPr>
        <w:t>熵权法</w:t>
      </w:r>
      <w:proofErr w:type="gramEnd"/>
      <w:r w:rsidRPr="0051356A">
        <w:rPr>
          <w:rFonts w:hint="eastAsia"/>
          <w:kern w:val="0"/>
          <w:sz w:val="24"/>
        </w:rPr>
        <w:t>的基本原理为：如果某个因子的熵</w:t>
      </w:r>
      <w:bookmarkStart w:id="99" w:name="OLE_LINK1"/>
      <w:bookmarkStart w:id="100" w:name="OLE_LINK2"/>
      <w:r w:rsidRPr="0051356A">
        <w:rPr>
          <w:rFonts w:hint="eastAsia"/>
          <w:kern w:val="0"/>
          <w:sz w:val="24"/>
        </w:rPr>
        <w:t>E</w:t>
      </w:r>
      <w:r w:rsidRPr="0051356A">
        <w:rPr>
          <w:rFonts w:hint="eastAsia"/>
          <w:kern w:val="0"/>
          <w:sz w:val="24"/>
          <w:vertAlign w:val="subscript"/>
        </w:rPr>
        <w:t>j</w:t>
      </w:r>
      <w:bookmarkEnd w:id="99"/>
      <w:bookmarkEnd w:id="100"/>
      <w:r w:rsidRPr="0051356A">
        <w:rPr>
          <w:rFonts w:hint="eastAsia"/>
          <w:kern w:val="0"/>
          <w:sz w:val="24"/>
        </w:rPr>
        <w:t>越小，就表明该因子的变异程度越大，提供的信息量也就越大；某因子的信息熵</w:t>
      </w:r>
      <w:r w:rsidRPr="0051356A">
        <w:rPr>
          <w:rFonts w:hint="eastAsia"/>
          <w:kern w:val="0"/>
          <w:sz w:val="24"/>
        </w:rPr>
        <w:t>E</w:t>
      </w:r>
      <w:r w:rsidRPr="0051356A">
        <w:rPr>
          <w:rFonts w:hint="eastAsia"/>
          <w:kern w:val="0"/>
          <w:sz w:val="24"/>
          <w:vertAlign w:val="subscript"/>
        </w:rPr>
        <w:t>j</w:t>
      </w:r>
      <w:r w:rsidRPr="0051356A">
        <w:rPr>
          <w:rFonts w:hint="eastAsia"/>
          <w:kern w:val="0"/>
          <w:sz w:val="24"/>
        </w:rPr>
        <w:t>越大，就表明该因子的变异程度越小，提供的信息量也就越小。在综合评价</w:t>
      </w:r>
      <w:proofErr w:type="gramStart"/>
      <w:r w:rsidRPr="0051356A">
        <w:rPr>
          <w:rFonts w:hint="eastAsia"/>
          <w:kern w:val="0"/>
          <w:sz w:val="24"/>
        </w:rPr>
        <w:t>中熵越大</w:t>
      </w:r>
      <w:proofErr w:type="gramEnd"/>
      <w:r w:rsidRPr="0051356A">
        <w:rPr>
          <w:rFonts w:hint="eastAsia"/>
          <w:kern w:val="0"/>
          <w:sz w:val="24"/>
        </w:rPr>
        <w:t>，该因子所起到的作用就越小，则其权重也应越小。</w:t>
      </w:r>
    </w:p>
    <w:p w:rsidR="000C2862" w:rsidRDefault="000C2862" w:rsidP="000C2862">
      <w:pPr>
        <w:autoSpaceDE w:val="0"/>
        <w:autoSpaceDN w:val="0"/>
        <w:adjustRightInd w:val="0"/>
        <w:spacing w:line="400" w:lineRule="exact"/>
        <w:ind w:firstLine="482"/>
        <w:jc w:val="left"/>
        <w:rPr>
          <w:kern w:val="0"/>
          <w:sz w:val="24"/>
        </w:rPr>
      </w:pPr>
      <w:r w:rsidRPr="000C2862">
        <w:rPr>
          <w:rFonts w:hint="eastAsia"/>
          <w:kern w:val="0"/>
          <w:sz w:val="24"/>
        </w:rPr>
        <w:t>第</w:t>
      </w:r>
      <w:r w:rsidRPr="000C2862">
        <w:rPr>
          <w:rFonts w:hint="eastAsia"/>
          <w:kern w:val="0"/>
          <w:sz w:val="24"/>
        </w:rPr>
        <w:t>j</w:t>
      </w:r>
      <w:r w:rsidRPr="000C2862">
        <w:rPr>
          <w:rFonts w:hint="eastAsia"/>
          <w:kern w:val="0"/>
          <w:sz w:val="24"/>
        </w:rPr>
        <w:t>项指标的信息熵计算公式为：</w:t>
      </w:r>
    </w:p>
    <w:p w:rsidR="000C2862" w:rsidRPr="000C2862" w:rsidRDefault="000C2862" w:rsidP="0059416C">
      <w:pPr>
        <w:autoSpaceDE w:val="0"/>
        <w:autoSpaceDN w:val="0"/>
        <w:adjustRightInd w:val="0"/>
        <w:spacing w:before="120" w:after="120" w:line="400" w:lineRule="exact"/>
        <w:ind w:firstLine="482"/>
        <w:jc w:val="left"/>
        <w:rPr>
          <w:kern w:val="0"/>
          <w:sz w:val="24"/>
        </w:rPr>
      </w:pPr>
      <w:r w:rsidRPr="000C2862">
        <w:rPr>
          <w:rFonts w:hint="eastAsia"/>
          <w:kern w:val="0"/>
          <w:sz w:val="24"/>
        </w:rPr>
        <w:t>E</w:t>
      </w:r>
      <w:r w:rsidRPr="000C2862">
        <w:rPr>
          <w:rFonts w:hint="eastAsia"/>
          <w:kern w:val="0"/>
          <w:sz w:val="24"/>
          <w:vertAlign w:val="subscript"/>
        </w:rPr>
        <w:t>j</w:t>
      </w:r>
      <w:r w:rsidRPr="000C2862">
        <w:rPr>
          <w:rFonts w:hint="eastAsia"/>
          <w:kern w:val="0"/>
          <w:sz w:val="24"/>
        </w:rPr>
        <w:t>=-</w:t>
      </w:r>
      <w:r w:rsidRPr="000C2862">
        <w:rPr>
          <w:rFonts w:hint="eastAsia"/>
          <w:kern w:val="0"/>
          <w:sz w:val="24"/>
        </w:rPr>
        <w:t>（</w:t>
      </w:r>
      <w:r w:rsidRPr="000C2862">
        <w:rPr>
          <w:rFonts w:hint="eastAsia"/>
          <w:kern w:val="0"/>
          <w:sz w:val="24"/>
        </w:rPr>
        <w:t>lnm</w:t>
      </w:r>
      <w:r w:rsidRPr="000C2862">
        <w:rPr>
          <w:rFonts w:hint="eastAsia"/>
          <w:kern w:val="0"/>
          <w:sz w:val="24"/>
        </w:rPr>
        <w:t>）</w:t>
      </w:r>
      <w:r w:rsidRPr="000C2862">
        <w:rPr>
          <w:rFonts w:hint="eastAsia"/>
          <w:kern w:val="0"/>
          <w:sz w:val="24"/>
          <w:vertAlign w:val="superscript"/>
        </w:rPr>
        <w:t>-1</w:t>
      </w:r>
      <w:r w:rsidRPr="000C2862">
        <w:rPr>
          <w:rFonts w:hint="eastAsia"/>
          <w:kern w:val="0"/>
          <w:sz w:val="24"/>
        </w:rPr>
        <w:t>∑</w:t>
      </w:r>
      <w:r w:rsidRPr="000C2862">
        <w:rPr>
          <w:rFonts w:hint="eastAsia"/>
          <w:kern w:val="0"/>
          <w:sz w:val="24"/>
        </w:rPr>
        <w:t>P</w:t>
      </w:r>
      <w:r w:rsidRPr="000C2862">
        <w:rPr>
          <w:rFonts w:hint="eastAsia"/>
          <w:kern w:val="0"/>
          <w:sz w:val="24"/>
          <w:vertAlign w:val="subscript"/>
        </w:rPr>
        <w:t>ij</w:t>
      </w:r>
      <w:r w:rsidRPr="000C2862">
        <w:rPr>
          <w:rFonts w:hint="eastAsia"/>
          <w:kern w:val="0"/>
          <w:sz w:val="24"/>
        </w:rPr>
        <w:t>lnP</w:t>
      </w:r>
      <w:r w:rsidRPr="000C2862">
        <w:rPr>
          <w:rFonts w:hint="eastAsia"/>
          <w:kern w:val="0"/>
          <w:sz w:val="24"/>
          <w:vertAlign w:val="subscript"/>
        </w:rPr>
        <w:t>ij</w:t>
      </w:r>
      <w:r w:rsidRPr="000C2862">
        <w:rPr>
          <w:rFonts w:hint="eastAsia"/>
          <w:kern w:val="0"/>
          <w:sz w:val="24"/>
        </w:rPr>
        <w:t>, j=1,2,</w:t>
      </w:r>
      <w:r w:rsidRPr="000C2862">
        <w:rPr>
          <w:kern w:val="0"/>
          <w:sz w:val="24"/>
        </w:rPr>
        <w:t>…</w:t>
      </w:r>
      <w:r w:rsidRPr="000C2862">
        <w:rPr>
          <w:rFonts w:hint="eastAsia"/>
          <w:kern w:val="0"/>
          <w:sz w:val="24"/>
        </w:rPr>
        <w:t>,n</w:t>
      </w:r>
    </w:p>
    <w:p w:rsidR="000C2862" w:rsidRPr="000C2862" w:rsidRDefault="000C2862" w:rsidP="0059416C">
      <w:pPr>
        <w:autoSpaceDE w:val="0"/>
        <w:autoSpaceDN w:val="0"/>
        <w:adjustRightInd w:val="0"/>
        <w:spacing w:before="120" w:after="120" w:line="400" w:lineRule="exact"/>
        <w:ind w:firstLine="482"/>
        <w:jc w:val="left"/>
        <w:rPr>
          <w:kern w:val="0"/>
          <w:sz w:val="24"/>
        </w:rPr>
      </w:pPr>
      <w:r w:rsidRPr="000C2862">
        <w:rPr>
          <w:rFonts w:hint="eastAsia"/>
          <w:kern w:val="0"/>
          <w:sz w:val="24"/>
        </w:rPr>
        <w:t>其中，</w:t>
      </w:r>
      <w:r w:rsidRPr="000C2862">
        <w:rPr>
          <w:rFonts w:hint="eastAsia"/>
          <w:kern w:val="0"/>
          <w:sz w:val="24"/>
        </w:rPr>
        <w:t>m</w:t>
      </w:r>
      <w:r w:rsidRPr="000C2862">
        <w:rPr>
          <w:rFonts w:hint="eastAsia"/>
          <w:kern w:val="0"/>
          <w:sz w:val="24"/>
        </w:rPr>
        <w:t>为被评价对象的数目，</w:t>
      </w:r>
      <w:r w:rsidRPr="000C2862">
        <w:rPr>
          <w:rFonts w:hint="eastAsia"/>
          <w:kern w:val="0"/>
          <w:sz w:val="24"/>
        </w:rPr>
        <w:t>n</w:t>
      </w:r>
      <w:r w:rsidRPr="000C2862">
        <w:rPr>
          <w:rFonts w:hint="eastAsia"/>
          <w:kern w:val="0"/>
          <w:sz w:val="24"/>
        </w:rPr>
        <w:t>为评价指标数目</w:t>
      </w:r>
      <w:r w:rsidRPr="000C2862">
        <w:rPr>
          <w:rFonts w:hint="eastAsia"/>
          <w:kern w:val="0"/>
          <w:sz w:val="24"/>
        </w:rPr>
        <w:t>,</w:t>
      </w:r>
    </w:p>
    <w:p w:rsidR="000C2862" w:rsidRPr="000C2862" w:rsidRDefault="000C2862" w:rsidP="009D3508">
      <w:pPr>
        <w:autoSpaceDE w:val="0"/>
        <w:autoSpaceDN w:val="0"/>
        <w:adjustRightInd w:val="0"/>
        <w:spacing w:before="120" w:after="120" w:line="360" w:lineRule="auto"/>
        <w:ind w:firstLine="482"/>
        <w:jc w:val="left"/>
        <w:rPr>
          <w:kern w:val="0"/>
          <w:sz w:val="24"/>
        </w:rPr>
      </w:pPr>
      <w:r w:rsidRPr="000C2862">
        <w:rPr>
          <w:rFonts w:hint="eastAsia"/>
          <w:kern w:val="0"/>
          <w:sz w:val="24"/>
        </w:rPr>
        <w:t xml:space="preserve"> </w:t>
      </w:r>
      <w:r w:rsidR="009D3508" w:rsidRPr="003113C8">
        <w:rPr>
          <w:rFonts w:ascii="宋体" w:hAnsi="宋体" w:hint="eastAsia"/>
          <w:sz w:val="24"/>
        </w:rPr>
        <w:t>p</w:t>
      </w:r>
      <w:r w:rsidR="009D3508" w:rsidRPr="003113C8">
        <w:rPr>
          <w:rFonts w:ascii="宋体" w:hAnsi="宋体" w:hint="eastAsia"/>
          <w:sz w:val="24"/>
          <w:vertAlign w:val="subscript"/>
        </w:rPr>
        <w:t>ij</w:t>
      </w:r>
      <w:r w:rsidR="009D3508" w:rsidRPr="003113C8">
        <w:rPr>
          <w:rFonts w:ascii="宋体" w:hAnsi="宋体" w:hint="eastAsia"/>
          <w:sz w:val="24"/>
        </w:rPr>
        <w:t>=</w:t>
      </w:r>
      <w:r w:rsidR="009D3508" w:rsidRPr="003113C8">
        <w:rPr>
          <w:rFonts w:ascii="宋体" w:hAnsi="宋体"/>
          <w:position w:val="-32"/>
          <w:sz w:val="24"/>
        </w:rPr>
        <w:object w:dxaOrig="780" w:dyaOrig="720">
          <v:shape id="_x0000_i1028" type="#_x0000_t75" style="width:39pt;height:36pt" o:ole="">
            <v:imagedata r:id="rId31" o:title=""/>
          </v:shape>
          <o:OLEObject Type="Embed" ProgID="Equation.3" ShapeID="_x0000_i1028" DrawAspect="Content" ObjectID="_1522038985" r:id="rId32"/>
        </w:object>
      </w:r>
      <w:r w:rsidRPr="000C2862">
        <w:rPr>
          <w:rFonts w:hint="eastAsia"/>
          <w:kern w:val="0"/>
          <w:sz w:val="24"/>
        </w:rPr>
        <w:t>，如果</w:t>
      </w:r>
      <w:bookmarkStart w:id="101" w:name="OLE_LINK13"/>
      <w:bookmarkStart w:id="102" w:name="OLE_LINK14"/>
      <w:r w:rsidRPr="000C2862">
        <w:rPr>
          <w:rFonts w:hint="eastAsia"/>
          <w:kern w:val="0"/>
          <w:sz w:val="24"/>
        </w:rPr>
        <w:t>p</w:t>
      </w:r>
      <w:r w:rsidRPr="000C2862">
        <w:rPr>
          <w:rFonts w:hint="eastAsia"/>
          <w:kern w:val="0"/>
          <w:sz w:val="24"/>
          <w:vertAlign w:val="subscript"/>
        </w:rPr>
        <w:t>ij</w:t>
      </w:r>
      <w:bookmarkEnd w:id="101"/>
      <w:bookmarkEnd w:id="102"/>
      <w:r w:rsidRPr="000C2862">
        <w:rPr>
          <w:rFonts w:hint="eastAsia"/>
          <w:kern w:val="0"/>
          <w:sz w:val="24"/>
        </w:rPr>
        <w:t>=0</w:t>
      </w:r>
      <w:r w:rsidRPr="000C2862">
        <w:rPr>
          <w:rFonts w:hint="eastAsia"/>
          <w:kern w:val="0"/>
          <w:sz w:val="24"/>
        </w:rPr>
        <w:t>，我们定义</w:t>
      </w:r>
      <w:r w:rsidRPr="000C2862">
        <w:rPr>
          <w:rFonts w:hint="eastAsia"/>
          <w:kern w:val="0"/>
          <w:sz w:val="24"/>
        </w:rPr>
        <w:t>p</w:t>
      </w:r>
      <w:r w:rsidRPr="000C2862">
        <w:rPr>
          <w:rFonts w:hint="eastAsia"/>
          <w:kern w:val="0"/>
          <w:sz w:val="24"/>
          <w:vertAlign w:val="subscript"/>
        </w:rPr>
        <w:t>ij</w:t>
      </w:r>
      <w:r w:rsidRPr="000C2862">
        <w:rPr>
          <w:rFonts w:hint="eastAsia"/>
          <w:kern w:val="0"/>
          <w:sz w:val="24"/>
        </w:rPr>
        <w:t>→</w:t>
      </w:r>
      <w:r w:rsidRPr="000C2862">
        <w:rPr>
          <w:rFonts w:hint="eastAsia"/>
          <w:kern w:val="0"/>
          <w:sz w:val="24"/>
        </w:rPr>
        <w:t>0, lim P</w:t>
      </w:r>
      <w:r w:rsidRPr="000C2862">
        <w:rPr>
          <w:rFonts w:hint="eastAsia"/>
          <w:kern w:val="0"/>
          <w:sz w:val="24"/>
          <w:vertAlign w:val="subscript"/>
        </w:rPr>
        <w:t>ij</w:t>
      </w:r>
      <w:r w:rsidRPr="000C2862">
        <w:rPr>
          <w:rFonts w:hint="eastAsia"/>
          <w:kern w:val="0"/>
          <w:sz w:val="24"/>
        </w:rPr>
        <w:t>lnP</w:t>
      </w:r>
      <w:r w:rsidRPr="000C2862">
        <w:rPr>
          <w:rFonts w:hint="eastAsia"/>
          <w:kern w:val="0"/>
          <w:sz w:val="24"/>
          <w:vertAlign w:val="subscript"/>
        </w:rPr>
        <w:t>ij</w:t>
      </w:r>
      <w:r w:rsidRPr="000C2862">
        <w:rPr>
          <w:rFonts w:hint="eastAsia"/>
          <w:kern w:val="0"/>
          <w:sz w:val="24"/>
        </w:rPr>
        <w:t>=0,</w:t>
      </w:r>
    </w:p>
    <w:p w:rsidR="00DE6924" w:rsidRPr="003113C8" w:rsidRDefault="00DE6924" w:rsidP="00DE6924">
      <w:pPr>
        <w:spacing w:line="360" w:lineRule="auto"/>
        <w:ind w:firstLine="482"/>
        <w:rPr>
          <w:rFonts w:ascii="宋体" w:hAnsi="宋体"/>
          <w:sz w:val="24"/>
        </w:rPr>
      </w:pPr>
      <w:r w:rsidRPr="003113C8">
        <w:rPr>
          <w:rFonts w:ascii="宋体" w:hAnsi="宋体" w:hint="eastAsia"/>
          <w:sz w:val="24"/>
        </w:rPr>
        <w:t>d</w:t>
      </w:r>
      <w:r w:rsidRPr="003113C8">
        <w:rPr>
          <w:rFonts w:ascii="宋体" w:hAnsi="宋体" w:hint="eastAsia"/>
          <w:sz w:val="24"/>
          <w:vertAlign w:val="subscript"/>
        </w:rPr>
        <w:t>ij</w:t>
      </w:r>
      <w:r w:rsidRPr="003113C8">
        <w:rPr>
          <w:rFonts w:ascii="宋体" w:hAnsi="宋体" w:hint="eastAsia"/>
          <w:sz w:val="24"/>
        </w:rPr>
        <w:t>=</w:t>
      </w:r>
      <w:bookmarkStart w:id="103" w:name="OLE_LINK17"/>
      <w:bookmarkStart w:id="104" w:name="OLE_LINK18"/>
      <w:r w:rsidRPr="003113C8">
        <w:rPr>
          <w:rFonts w:ascii="宋体" w:hAnsi="宋体"/>
          <w:position w:val="-26"/>
          <w:sz w:val="24"/>
        </w:rPr>
        <w:object w:dxaOrig="1840" w:dyaOrig="660">
          <v:shape id="_x0000_i1029" type="#_x0000_t75" style="width:92.25pt;height:33pt" o:ole="">
            <v:imagedata r:id="rId33" o:title=""/>
          </v:shape>
          <o:OLEObject Type="Embed" ProgID="Equation.3" ShapeID="_x0000_i1029" DrawAspect="Content" ObjectID="_1522038986" r:id="rId34"/>
        </w:object>
      </w:r>
      <w:bookmarkEnd w:id="103"/>
      <w:bookmarkEnd w:id="104"/>
      <w:r w:rsidRPr="003113C8">
        <w:rPr>
          <w:rFonts w:ascii="宋体" w:hAnsi="宋体" w:hint="eastAsia"/>
          <w:sz w:val="24"/>
        </w:rPr>
        <w:t xml:space="preserve"> </w:t>
      </w:r>
      <w:r w:rsidRPr="003113C8">
        <w:rPr>
          <w:rFonts w:ascii="宋体" w:hAnsi="宋体"/>
          <w:sz w:val="24"/>
        </w:rPr>
        <w:fldChar w:fldCharType="begin"/>
      </w:r>
      <w:r w:rsidRPr="003113C8">
        <w:rPr>
          <w:rFonts w:ascii="宋体" w:hAnsi="宋体"/>
          <w:sz w:val="24"/>
        </w:rPr>
        <w:instrText xml:space="preserve"> </w:instrText>
      </w:r>
      <w:r w:rsidRPr="003113C8">
        <w:rPr>
          <w:rFonts w:ascii="宋体" w:hAnsi="宋体" w:hint="eastAsia"/>
          <w:sz w:val="24"/>
        </w:rPr>
        <w:instrText>= 1 \* GB3</w:instrText>
      </w:r>
      <w:r w:rsidRPr="003113C8">
        <w:rPr>
          <w:rFonts w:ascii="宋体" w:hAnsi="宋体"/>
          <w:sz w:val="24"/>
        </w:rPr>
        <w:instrText xml:space="preserve"> </w:instrText>
      </w:r>
      <w:r w:rsidRPr="003113C8">
        <w:rPr>
          <w:rFonts w:ascii="宋体" w:hAnsi="宋体"/>
          <w:sz w:val="24"/>
        </w:rPr>
        <w:fldChar w:fldCharType="separate"/>
      </w:r>
      <w:r w:rsidRPr="003113C8">
        <w:rPr>
          <w:rFonts w:ascii="宋体" w:hAnsi="宋体" w:hint="eastAsia"/>
          <w:noProof/>
          <w:sz w:val="24"/>
        </w:rPr>
        <w:t>①</w:t>
      </w:r>
      <w:r w:rsidRPr="003113C8">
        <w:rPr>
          <w:rFonts w:ascii="宋体" w:hAnsi="宋体"/>
          <w:sz w:val="24"/>
        </w:rPr>
        <w:fldChar w:fldCharType="end"/>
      </w:r>
      <w:r w:rsidRPr="003113C8">
        <w:rPr>
          <w:rFonts w:ascii="宋体" w:hAnsi="宋体" w:hint="eastAsia"/>
          <w:sz w:val="24"/>
        </w:rPr>
        <w:t xml:space="preserve">   或  d</w:t>
      </w:r>
      <w:r w:rsidRPr="003113C8">
        <w:rPr>
          <w:rFonts w:ascii="宋体" w:hAnsi="宋体" w:hint="eastAsia"/>
          <w:sz w:val="24"/>
          <w:vertAlign w:val="subscript"/>
        </w:rPr>
        <w:t>ij</w:t>
      </w:r>
      <w:r w:rsidRPr="003113C8">
        <w:rPr>
          <w:rFonts w:ascii="宋体" w:hAnsi="宋体" w:hint="eastAsia"/>
          <w:sz w:val="24"/>
        </w:rPr>
        <w:t>=</w:t>
      </w:r>
      <w:r w:rsidRPr="003113C8">
        <w:rPr>
          <w:rFonts w:ascii="宋体" w:hAnsi="宋体"/>
          <w:position w:val="-26"/>
          <w:sz w:val="24"/>
        </w:rPr>
        <w:object w:dxaOrig="1840" w:dyaOrig="660">
          <v:shape id="_x0000_i1030" type="#_x0000_t75" style="width:92.25pt;height:33pt" o:ole="">
            <v:imagedata r:id="rId35" o:title=""/>
          </v:shape>
          <o:OLEObject Type="Embed" ProgID="Equation.3" ShapeID="_x0000_i1030" DrawAspect="Content" ObjectID="_1522038987" r:id="rId36"/>
        </w:object>
      </w:r>
      <w:r w:rsidRPr="003113C8">
        <w:rPr>
          <w:rFonts w:ascii="宋体" w:hAnsi="宋体"/>
          <w:position w:val="-8"/>
          <w:sz w:val="24"/>
        </w:rPr>
        <w:object w:dxaOrig="200" w:dyaOrig="340">
          <v:shape id="_x0000_i1031" type="#_x0000_t75" style="width:9.75pt;height:16.5pt" o:ole="">
            <v:imagedata r:id="rId37" o:title=""/>
          </v:shape>
          <o:OLEObject Type="Embed" ProgID="Equation.3" ShapeID="_x0000_i1031" DrawAspect="Content" ObjectID="_1522038988" r:id="rId38"/>
        </w:object>
      </w:r>
      <w:r w:rsidRPr="003113C8">
        <w:rPr>
          <w:rFonts w:ascii="宋体" w:hAnsi="宋体"/>
          <w:position w:val="-8"/>
          <w:sz w:val="24"/>
        </w:rPr>
        <w:object w:dxaOrig="200" w:dyaOrig="340">
          <v:shape id="_x0000_i1032" type="#_x0000_t75" style="width:9.75pt;height:16.5pt" o:ole="">
            <v:imagedata r:id="rId37" o:title=""/>
          </v:shape>
          <o:OLEObject Type="Embed" ProgID="Equation.3" ShapeID="_x0000_i1032" DrawAspect="Content" ObjectID="_1522038989" r:id="rId39"/>
        </w:object>
      </w:r>
      <w:r w:rsidRPr="003113C8">
        <w:rPr>
          <w:rFonts w:ascii="宋体" w:hAnsi="宋体"/>
          <w:sz w:val="24"/>
        </w:rPr>
        <w:fldChar w:fldCharType="begin"/>
      </w:r>
      <w:r w:rsidRPr="003113C8">
        <w:rPr>
          <w:rFonts w:ascii="宋体" w:hAnsi="宋体"/>
          <w:sz w:val="24"/>
        </w:rPr>
        <w:instrText xml:space="preserve"> </w:instrText>
      </w:r>
      <w:r w:rsidRPr="003113C8">
        <w:rPr>
          <w:rFonts w:ascii="宋体" w:hAnsi="宋体" w:hint="eastAsia"/>
          <w:sz w:val="24"/>
        </w:rPr>
        <w:instrText>= 2 \* GB3</w:instrText>
      </w:r>
      <w:r w:rsidRPr="003113C8">
        <w:rPr>
          <w:rFonts w:ascii="宋体" w:hAnsi="宋体"/>
          <w:sz w:val="24"/>
        </w:rPr>
        <w:instrText xml:space="preserve"> </w:instrText>
      </w:r>
      <w:r w:rsidRPr="003113C8">
        <w:rPr>
          <w:rFonts w:ascii="宋体" w:hAnsi="宋体"/>
          <w:sz w:val="24"/>
        </w:rPr>
        <w:fldChar w:fldCharType="separate"/>
      </w:r>
      <w:r w:rsidRPr="003113C8">
        <w:rPr>
          <w:rFonts w:ascii="宋体" w:hAnsi="宋体" w:hint="eastAsia"/>
          <w:noProof/>
          <w:sz w:val="24"/>
        </w:rPr>
        <w:t>②</w:t>
      </w:r>
      <w:r w:rsidRPr="003113C8">
        <w:rPr>
          <w:rFonts w:ascii="宋体" w:hAnsi="宋体"/>
          <w:sz w:val="24"/>
        </w:rPr>
        <w:fldChar w:fldCharType="end"/>
      </w:r>
    </w:p>
    <w:p w:rsidR="000C2862" w:rsidRDefault="000C2862" w:rsidP="000C2862">
      <w:pPr>
        <w:autoSpaceDE w:val="0"/>
        <w:autoSpaceDN w:val="0"/>
        <w:adjustRightInd w:val="0"/>
        <w:spacing w:line="400" w:lineRule="exact"/>
        <w:ind w:firstLine="482"/>
        <w:jc w:val="left"/>
        <w:rPr>
          <w:kern w:val="0"/>
          <w:sz w:val="24"/>
        </w:rPr>
      </w:pPr>
      <w:r w:rsidRPr="000C2862">
        <w:rPr>
          <w:rFonts w:hint="eastAsia"/>
          <w:kern w:val="0"/>
          <w:sz w:val="24"/>
        </w:rPr>
        <w:t>其中，</w:t>
      </w:r>
      <w:r w:rsidRPr="000C2862">
        <w:rPr>
          <w:rFonts w:hint="eastAsia"/>
          <w:kern w:val="0"/>
          <w:sz w:val="24"/>
        </w:rPr>
        <w:t>f</w:t>
      </w:r>
      <w:r w:rsidRPr="000C2862">
        <w:rPr>
          <w:rFonts w:hint="eastAsia"/>
          <w:kern w:val="0"/>
          <w:sz w:val="24"/>
          <w:vertAlign w:val="subscript"/>
        </w:rPr>
        <w:t>ij</w:t>
      </w:r>
      <w:r w:rsidRPr="000C2862">
        <w:rPr>
          <w:rFonts w:hint="eastAsia"/>
          <w:kern w:val="0"/>
          <w:sz w:val="24"/>
        </w:rPr>
        <w:t>表示第</w:t>
      </w:r>
      <w:r w:rsidRPr="000C2862">
        <w:rPr>
          <w:rFonts w:hint="eastAsia"/>
          <w:kern w:val="0"/>
          <w:sz w:val="24"/>
        </w:rPr>
        <w:t>i</w:t>
      </w:r>
      <w:proofErr w:type="gramStart"/>
      <w:r w:rsidRPr="000C2862">
        <w:rPr>
          <w:rFonts w:hint="eastAsia"/>
          <w:kern w:val="0"/>
          <w:sz w:val="24"/>
        </w:rPr>
        <w:t>个</w:t>
      </w:r>
      <w:proofErr w:type="gramEnd"/>
      <w:r w:rsidRPr="000C2862">
        <w:rPr>
          <w:rFonts w:hint="eastAsia"/>
          <w:kern w:val="0"/>
          <w:sz w:val="24"/>
        </w:rPr>
        <w:t>样本的第</w:t>
      </w:r>
      <w:r w:rsidRPr="000C2862">
        <w:rPr>
          <w:rFonts w:hint="eastAsia"/>
          <w:kern w:val="0"/>
          <w:sz w:val="24"/>
        </w:rPr>
        <w:t>j</w:t>
      </w:r>
      <w:proofErr w:type="gramStart"/>
      <w:r w:rsidRPr="000C2862">
        <w:rPr>
          <w:rFonts w:hint="eastAsia"/>
          <w:kern w:val="0"/>
          <w:sz w:val="24"/>
        </w:rPr>
        <w:t>个</w:t>
      </w:r>
      <w:proofErr w:type="gramEnd"/>
      <w:r w:rsidRPr="000C2862">
        <w:rPr>
          <w:rFonts w:hint="eastAsia"/>
          <w:kern w:val="0"/>
          <w:sz w:val="24"/>
        </w:rPr>
        <w:t>统计量，公式</w:t>
      </w:r>
      <w:r w:rsidRPr="000C2862">
        <w:rPr>
          <w:kern w:val="0"/>
          <w:sz w:val="24"/>
        </w:rPr>
        <w:fldChar w:fldCharType="begin"/>
      </w:r>
      <w:r w:rsidRPr="000C2862">
        <w:rPr>
          <w:kern w:val="0"/>
          <w:sz w:val="24"/>
        </w:rPr>
        <w:instrText xml:space="preserve"> </w:instrText>
      </w:r>
      <w:r w:rsidRPr="000C2862">
        <w:rPr>
          <w:rFonts w:hint="eastAsia"/>
          <w:kern w:val="0"/>
          <w:sz w:val="24"/>
        </w:rPr>
        <w:instrText>= 1 \* GB3</w:instrText>
      </w:r>
      <w:r w:rsidRPr="000C2862">
        <w:rPr>
          <w:kern w:val="0"/>
          <w:sz w:val="24"/>
        </w:rPr>
        <w:instrText xml:space="preserve"> </w:instrText>
      </w:r>
      <w:r w:rsidRPr="000C2862">
        <w:rPr>
          <w:kern w:val="0"/>
          <w:sz w:val="24"/>
        </w:rPr>
        <w:fldChar w:fldCharType="separate"/>
      </w:r>
      <w:r w:rsidRPr="000C2862">
        <w:rPr>
          <w:rFonts w:hint="eastAsia"/>
          <w:kern w:val="0"/>
          <w:sz w:val="24"/>
        </w:rPr>
        <w:t>①</w:t>
      </w:r>
      <w:r w:rsidRPr="000C2862">
        <w:rPr>
          <w:kern w:val="0"/>
          <w:sz w:val="24"/>
        </w:rPr>
        <w:fldChar w:fldCharType="end"/>
      </w:r>
      <w:r w:rsidRPr="000C2862">
        <w:rPr>
          <w:rFonts w:hint="eastAsia"/>
          <w:kern w:val="0"/>
          <w:sz w:val="24"/>
        </w:rPr>
        <w:t>适用于指标越大越好，公式</w:t>
      </w:r>
      <w:r w:rsidRPr="000C2862">
        <w:rPr>
          <w:kern w:val="0"/>
          <w:sz w:val="24"/>
        </w:rPr>
        <w:fldChar w:fldCharType="begin"/>
      </w:r>
      <w:r w:rsidRPr="000C2862">
        <w:rPr>
          <w:kern w:val="0"/>
          <w:sz w:val="24"/>
        </w:rPr>
        <w:instrText xml:space="preserve"> </w:instrText>
      </w:r>
      <w:r w:rsidRPr="000C2862">
        <w:rPr>
          <w:rFonts w:hint="eastAsia"/>
          <w:kern w:val="0"/>
          <w:sz w:val="24"/>
        </w:rPr>
        <w:instrText>= 2 \* GB3</w:instrText>
      </w:r>
      <w:r w:rsidRPr="000C2862">
        <w:rPr>
          <w:kern w:val="0"/>
          <w:sz w:val="24"/>
        </w:rPr>
        <w:instrText xml:space="preserve"> </w:instrText>
      </w:r>
      <w:r w:rsidRPr="000C2862">
        <w:rPr>
          <w:kern w:val="0"/>
          <w:sz w:val="24"/>
        </w:rPr>
        <w:fldChar w:fldCharType="separate"/>
      </w:r>
      <w:r w:rsidRPr="000C2862">
        <w:rPr>
          <w:rFonts w:hint="eastAsia"/>
          <w:kern w:val="0"/>
          <w:sz w:val="24"/>
        </w:rPr>
        <w:t>②</w:t>
      </w:r>
      <w:r w:rsidRPr="000C2862">
        <w:rPr>
          <w:kern w:val="0"/>
          <w:sz w:val="24"/>
        </w:rPr>
        <w:fldChar w:fldCharType="end"/>
      </w:r>
      <w:r w:rsidRPr="000C2862">
        <w:rPr>
          <w:rFonts w:hint="eastAsia"/>
          <w:kern w:val="0"/>
          <w:sz w:val="24"/>
        </w:rPr>
        <w:t>适用于指标越小越好。</w:t>
      </w:r>
    </w:p>
    <w:p w:rsidR="005D1897" w:rsidRPr="00D64E80" w:rsidRDefault="006D4193" w:rsidP="006D4193">
      <w:pPr>
        <w:pStyle w:val="2"/>
        <w:spacing w:before="480" w:after="120" w:line="400" w:lineRule="exact"/>
        <w:rPr>
          <w:rFonts w:ascii="黑体" w:eastAsia="黑体" w:hAnsi="黑体"/>
          <w:b w:val="0"/>
          <w:sz w:val="28"/>
          <w:szCs w:val="28"/>
        </w:rPr>
      </w:pPr>
      <w:bookmarkStart w:id="105" w:name="_Toc448295881"/>
      <w:r w:rsidRPr="00D64E80">
        <w:rPr>
          <w:rFonts w:ascii="黑体" w:eastAsia="黑体" w:hAnsi="黑体"/>
          <w:b w:val="0"/>
          <w:sz w:val="28"/>
          <w:szCs w:val="28"/>
        </w:rPr>
        <w:t>5</w:t>
      </w:r>
      <w:r w:rsidR="005D1897" w:rsidRPr="00D64E80">
        <w:rPr>
          <w:rFonts w:ascii="黑体" w:eastAsia="黑体" w:hAnsi="黑体"/>
          <w:b w:val="0"/>
          <w:sz w:val="28"/>
          <w:szCs w:val="28"/>
        </w:rPr>
        <w:t>.</w:t>
      </w:r>
      <w:r w:rsidR="005D1897" w:rsidRPr="00D64E80">
        <w:rPr>
          <w:rFonts w:ascii="黑体" w:eastAsia="黑体" w:hAnsi="黑体" w:hint="eastAsia"/>
          <w:b w:val="0"/>
          <w:sz w:val="28"/>
          <w:szCs w:val="28"/>
        </w:rPr>
        <w:t xml:space="preserve">3 </w:t>
      </w:r>
      <w:r w:rsidR="00D64E80">
        <w:rPr>
          <w:rFonts w:ascii="黑体" w:eastAsia="黑体" w:hAnsi="黑体"/>
          <w:b w:val="0"/>
          <w:sz w:val="28"/>
          <w:szCs w:val="28"/>
        </w:rPr>
        <w:t xml:space="preserve"> </w:t>
      </w:r>
      <w:r w:rsidR="0059416C" w:rsidRPr="0059416C">
        <w:rPr>
          <w:rFonts w:ascii="黑体" w:eastAsia="黑体" w:hAnsi="黑体" w:hint="eastAsia"/>
          <w:b w:val="0"/>
          <w:sz w:val="28"/>
          <w:szCs w:val="28"/>
        </w:rPr>
        <w:t>驾驶行为指标的选取与数据的预处理</w:t>
      </w:r>
      <w:bookmarkEnd w:id="105"/>
    </w:p>
    <w:p w:rsidR="0059416C" w:rsidRPr="002118DB" w:rsidRDefault="0059416C" w:rsidP="0059416C">
      <w:pPr>
        <w:tabs>
          <w:tab w:val="left" w:pos="1891"/>
        </w:tabs>
        <w:spacing w:line="400" w:lineRule="exact"/>
        <w:ind w:firstLine="480"/>
        <w:rPr>
          <w:kern w:val="0"/>
          <w:sz w:val="24"/>
        </w:rPr>
      </w:pPr>
      <w:r w:rsidRPr="0059416C">
        <w:rPr>
          <w:rFonts w:hint="eastAsia"/>
          <w:kern w:val="0"/>
          <w:sz w:val="24"/>
        </w:rPr>
        <w:t>驾驶行为因子指标的筛选同样也要符合</w:t>
      </w:r>
      <w:r w:rsidRPr="0059416C">
        <w:rPr>
          <w:kern w:val="0"/>
          <w:sz w:val="24"/>
        </w:rPr>
        <w:fldChar w:fldCharType="begin"/>
      </w:r>
      <w:r w:rsidRPr="0059416C">
        <w:rPr>
          <w:kern w:val="0"/>
          <w:sz w:val="24"/>
        </w:rPr>
        <w:instrText xml:space="preserve"> </w:instrText>
      </w:r>
      <w:r w:rsidRPr="0059416C">
        <w:rPr>
          <w:rFonts w:hint="eastAsia"/>
          <w:kern w:val="0"/>
          <w:sz w:val="24"/>
        </w:rPr>
        <w:instrText>= 1 \* GB3</w:instrText>
      </w:r>
      <w:r w:rsidRPr="0059416C">
        <w:rPr>
          <w:kern w:val="0"/>
          <w:sz w:val="24"/>
        </w:rPr>
        <w:instrText xml:space="preserve"> </w:instrText>
      </w:r>
      <w:r w:rsidRPr="0059416C">
        <w:rPr>
          <w:kern w:val="0"/>
          <w:sz w:val="24"/>
        </w:rPr>
        <w:fldChar w:fldCharType="separate"/>
      </w:r>
      <w:r w:rsidRPr="0059416C">
        <w:rPr>
          <w:rFonts w:hint="eastAsia"/>
          <w:kern w:val="0"/>
          <w:sz w:val="24"/>
        </w:rPr>
        <w:t>①</w:t>
      </w:r>
      <w:r w:rsidRPr="0059416C">
        <w:rPr>
          <w:kern w:val="0"/>
          <w:sz w:val="24"/>
        </w:rPr>
        <w:fldChar w:fldCharType="end"/>
      </w:r>
      <w:r w:rsidRPr="0059416C">
        <w:rPr>
          <w:rFonts w:hint="eastAsia"/>
          <w:kern w:val="0"/>
          <w:sz w:val="24"/>
        </w:rPr>
        <w:t>可得性</w:t>
      </w:r>
      <w:r w:rsidRPr="0059416C">
        <w:rPr>
          <w:rFonts w:hint="eastAsia"/>
          <w:kern w:val="0"/>
          <w:sz w:val="24"/>
        </w:rPr>
        <w:t xml:space="preserve"> </w:t>
      </w:r>
      <w:r w:rsidRPr="0059416C">
        <w:rPr>
          <w:kern w:val="0"/>
          <w:sz w:val="24"/>
        </w:rPr>
        <w:fldChar w:fldCharType="begin"/>
      </w:r>
      <w:r w:rsidRPr="0059416C">
        <w:rPr>
          <w:kern w:val="0"/>
          <w:sz w:val="24"/>
        </w:rPr>
        <w:instrText xml:space="preserve"> </w:instrText>
      </w:r>
      <w:r w:rsidRPr="0059416C">
        <w:rPr>
          <w:rFonts w:hint="eastAsia"/>
          <w:kern w:val="0"/>
          <w:sz w:val="24"/>
        </w:rPr>
        <w:instrText>= 2 \* GB3</w:instrText>
      </w:r>
      <w:r w:rsidRPr="0059416C">
        <w:rPr>
          <w:kern w:val="0"/>
          <w:sz w:val="24"/>
        </w:rPr>
        <w:instrText xml:space="preserve"> </w:instrText>
      </w:r>
      <w:r w:rsidRPr="0059416C">
        <w:rPr>
          <w:kern w:val="0"/>
          <w:sz w:val="24"/>
        </w:rPr>
        <w:fldChar w:fldCharType="separate"/>
      </w:r>
      <w:r w:rsidRPr="0059416C">
        <w:rPr>
          <w:rFonts w:hint="eastAsia"/>
          <w:kern w:val="0"/>
          <w:sz w:val="24"/>
        </w:rPr>
        <w:t>②</w:t>
      </w:r>
      <w:r w:rsidRPr="0059416C">
        <w:rPr>
          <w:kern w:val="0"/>
          <w:sz w:val="24"/>
        </w:rPr>
        <w:fldChar w:fldCharType="end"/>
      </w:r>
      <w:r w:rsidRPr="0059416C">
        <w:rPr>
          <w:rFonts w:hint="eastAsia"/>
          <w:kern w:val="0"/>
          <w:sz w:val="24"/>
        </w:rPr>
        <w:t>相关性</w:t>
      </w:r>
      <w:r w:rsidRPr="0059416C">
        <w:rPr>
          <w:rFonts w:hint="eastAsia"/>
          <w:kern w:val="0"/>
          <w:sz w:val="24"/>
        </w:rPr>
        <w:t xml:space="preserve"> </w:t>
      </w:r>
      <w:r w:rsidRPr="0059416C">
        <w:rPr>
          <w:kern w:val="0"/>
          <w:sz w:val="24"/>
        </w:rPr>
        <w:fldChar w:fldCharType="begin"/>
      </w:r>
      <w:r w:rsidRPr="0059416C">
        <w:rPr>
          <w:kern w:val="0"/>
          <w:sz w:val="24"/>
        </w:rPr>
        <w:instrText xml:space="preserve"> </w:instrText>
      </w:r>
      <w:r w:rsidRPr="0059416C">
        <w:rPr>
          <w:rFonts w:hint="eastAsia"/>
          <w:kern w:val="0"/>
          <w:sz w:val="24"/>
        </w:rPr>
        <w:instrText>= 3 \* GB3</w:instrText>
      </w:r>
      <w:r w:rsidRPr="0059416C">
        <w:rPr>
          <w:kern w:val="0"/>
          <w:sz w:val="24"/>
        </w:rPr>
        <w:instrText xml:space="preserve"> </w:instrText>
      </w:r>
      <w:r w:rsidRPr="0059416C">
        <w:rPr>
          <w:kern w:val="0"/>
          <w:sz w:val="24"/>
        </w:rPr>
        <w:fldChar w:fldCharType="separate"/>
      </w:r>
      <w:r w:rsidRPr="0059416C">
        <w:rPr>
          <w:rFonts w:hint="eastAsia"/>
          <w:kern w:val="0"/>
          <w:sz w:val="24"/>
        </w:rPr>
        <w:t>③</w:t>
      </w:r>
      <w:r w:rsidRPr="0059416C">
        <w:rPr>
          <w:kern w:val="0"/>
          <w:sz w:val="24"/>
        </w:rPr>
        <w:fldChar w:fldCharType="end"/>
      </w:r>
      <w:r w:rsidRPr="0059416C">
        <w:rPr>
          <w:rFonts w:hint="eastAsia"/>
          <w:kern w:val="0"/>
          <w:sz w:val="24"/>
        </w:rPr>
        <w:t>正向激励三个原则。可得性是指驾驶行为数据是可以通过车联网设备直接或者间接获取到的；相关性是指被保险人出险的风险大小与所选取的行为因子有明显的相关性；正向激励是指驾车行为因子所带来评</w:t>
      </w:r>
      <w:r w:rsidRPr="002118DB">
        <w:rPr>
          <w:rFonts w:hint="eastAsia"/>
          <w:kern w:val="0"/>
          <w:sz w:val="24"/>
        </w:rPr>
        <w:t>分的提高能够说明被保险人驾车行为安全等级的上升。以下行为因子的筛选要符合这三个原则。</w:t>
      </w:r>
    </w:p>
    <w:p w:rsidR="00702E9F" w:rsidRDefault="0059416C" w:rsidP="0059416C">
      <w:pPr>
        <w:tabs>
          <w:tab w:val="left" w:pos="1891"/>
        </w:tabs>
        <w:spacing w:line="400" w:lineRule="exact"/>
        <w:ind w:firstLine="482"/>
        <w:rPr>
          <w:kern w:val="0"/>
          <w:sz w:val="24"/>
        </w:rPr>
      </w:pPr>
      <w:r w:rsidRPr="002118DB">
        <w:rPr>
          <w:rFonts w:hint="eastAsia"/>
          <w:kern w:val="0"/>
          <w:sz w:val="24"/>
        </w:rPr>
        <w:t>下面进行行为因子的筛选。首先将行为因子分为三大类，即行驶里程及时间、超速行驶情况以及驾车行驶情况，</w:t>
      </w:r>
      <w:r w:rsidR="00C943D9" w:rsidRPr="002118DB">
        <w:rPr>
          <w:rFonts w:hint="eastAsia"/>
          <w:kern w:val="0"/>
          <w:sz w:val="24"/>
        </w:rPr>
        <w:t>具体指标如</w:t>
      </w:r>
      <w:r w:rsidRPr="002118DB">
        <w:rPr>
          <w:rFonts w:hint="eastAsia"/>
          <w:kern w:val="0"/>
          <w:sz w:val="24"/>
        </w:rPr>
        <w:t>表</w:t>
      </w:r>
      <w:r w:rsidR="00C943D9" w:rsidRPr="002118DB">
        <w:rPr>
          <w:rFonts w:hint="eastAsia"/>
          <w:kern w:val="0"/>
          <w:sz w:val="24"/>
        </w:rPr>
        <w:t>5.2</w:t>
      </w:r>
      <w:r w:rsidRPr="002118DB">
        <w:rPr>
          <w:rFonts w:hint="eastAsia"/>
          <w:kern w:val="0"/>
          <w:sz w:val="24"/>
        </w:rPr>
        <w:t>所示：</w:t>
      </w:r>
    </w:p>
    <w:p w:rsidR="00A1508B" w:rsidRPr="007B7812" w:rsidRDefault="00D73574" w:rsidP="007B7812">
      <w:pPr>
        <w:spacing w:before="240" w:after="120"/>
        <w:ind w:firstLine="437"/>
        <w:jc w:val="center"/>
        <w:rPr>
          <w:rFonts w:ascii="宋体" w:hAnsi="宋体"/>
          <w:sz w:val="22"/>
          <w:szCs w:val="22"/>
        </w:rPr>
      </w:pPr>
      <w:r w:rsidRPr="002118DB">
        <w:rPr>
          <w:rFonts w:ascii="宋体" w:hAnsi="宋体" w:hint="eastAsia"/>
          <w:sz w:val="22"/>
          <w:szCs w:val="22"/>
        </w:rPr>
        <w:t>表</w:t>
      </w:r>
      <w:r w:rsidR="00C943D9" w:rsidRPr="002118DB">
        <w:rPr>
          <w:rFonts w:ascii="宋体" w:hAnsi="宋体"/>
          <w:sz w:val="22"/>
          <w:szCs w:val="22"/>
        </w:rPr>
        <w:t>5.</w:t>
      </w:r>
      <w:r w:rsidR="00C943D9" w:rsidRPr="002118DB">
        <w:rPr>
          <w:rFonts w:ascii="宋体" w:hAnsi="宋体" w:hint="eastAsia"/>
          <w:sz w:val="22"/>
          <w:szCs w:val="22"/>
        </w:rPr>
        <w:t>2</w:t>
      </w:r>
      <w:r w:rsidRPr="002118DB">
        <w:rPr>
          <w:rFonts w:ascii="宋体" w:hAnsi="宋体" w:hint="eastAsia"/>
          <w:sz w:val="22"/>
          <w:szCs w:val="22"/>
        </w:rPr>
        <w:t xml:space="preserve"> </w:t>
      </w:r>
      <w:r w:rsidR="008711A4" w:rsidRPr="002118DB">
        <w:rPr>
          <w:rFonts w:ascii="宋体" w:hAnsi="宋体"/>
          <w:sz w:val="22"/>
          <w:szCs w:val="22"/>
        </w:rPr>
        <w:t xml:space="preserve"> </w:t>
      </w:r>
      <w:r w:rsidR="002118DB" w:rsidRPr="002118DB">
        <w:rPr>
          <w:rFonts w:ascii="宋体" w:hAnsi="宋体" w:hint="eastAsia"/>
          <w:sz w:val="22"/>
          <w:szCs w:val="22"/>
        </w:rPr>
        <w:t>驾</w:t>
      </w:r>
      <w:r w:rsidR="002118DB">
        <w:rPr>
          <w:rFonts w:ascii="宋体" w:hAnsi="宋体" w:hint="eastAsia"/>
          <w:sz w:val="22"/>
          <w:szCs w:val="22"/>
        </w:rPr>
        <w:t>驶行为评价指标分类</w:t>
      </w:r>
    </w:p>
    <w:tbl>
      <w:tblPr>
        <w:tblW w:w="6580" w:type="dxa"/>
        <w:jc w:val="center"/>
        <w:tblLook w:val="04A0" w:firstRow="1" w:lastRow="0" w:firstColumn="1" w:lastColumn="0" w:noHBand="0" w:noVBand="1"/>
      </w:tblPr>
      <w:tblGrid>
        <w:gridCol w:w="2760"/>
        <w:gridCol w:w="3820"/>
      </w:tblGrid>
      <w:tr w:rsidR="006F419F" w:rsidRPr="00150879" w:rsidTr="006F419F">
        <w:trPr>
          <w:trHeight w:val="270"/>
          <w:jc w:val="center"/>
        </w:trPr>
        <w:tc>
          <w:tcPr>
            <w:tcW w:w="2760" w:type="dxa"/>
            <w:tcBorders>
              <w:top w:val="single" w:sz="4" w:space="0" w:color="auto"/>
              <w:left w:val="nil"/>
              <w:bottom w:val="single" w:sz="4" w:space="0" w:color="auto"/>
              <w:right w:val="single" w:sz="4" w:space="0" w:color="auto"/>
            </w:tcBorders>
            <w:shd w:val="clear" w:color="000000" w:fill="D9D9D9"/>
            <w:noWrap/>
            <w:vAlign w:val="bottom"/>
            <w:hideMark/>
          </w:tcPr>
          <w:p w:rsidR="006F419F" w:rsidRPr="00150879" w:rsidRDefault="006F419F" w:rsidP="00075F34">
            <w:pPr>
              <w:widowControl/>
              <w:jc w:val="left"/>
              <w:rPr>
                <w:rFonts w:ascii="宋体" w:hAnsi="宋体" w:cs="宋体"/>
                <w:b/>
                <w:bCs/>
                <w:color w:val="000000"/>
                <w:kern w:val="0"/>
                <w:sz w:val="22"/>
                <w:szCs w:val="22"/>
              </w:rPr>
            </w:pPr>
            <w:r w:rsidRPr="00150879">
              <w:rPr>
                <w:rFonts w:ascii="宋体" w:hAnsi="宋体" w:cs="宋体" w:hint="eastAsia"/>
                <w:b/>
                <w:bCs/>
                <w:color w:val="000000"/>
                <w:kern w:val="0"/>
                <w:sz w:val="22"/>
                <w:szCs w:val="22"/>
              </w:rPr>
              <w:t>驾驶行为评价指标分类</w:t>
            </w:r>
          </w:p>
        </w:tc>
        <w:tc>
          <w:tcPr>
            <w:tcW w:w="3820" w:type="dxa"/>
            <w:tcBorders>
              <w:top w:val="single" w:sz="4" w:space="0" w:color="auto"/>
              <w:left w:val="nil"/>
              <w:bottom w:val="single" w:sz="4" w:space="0" w:color="auto"/>
              <w:right w:val="nil"/>
            </w:tcBorders>
            <w:shd w:val="clear" w:color="000000" w:fill="D9D9D9"/>
            <w:noWrap/>
            <w:vAlign w:val="bottom"/>
            <w:hideMark/>
          </w:tcPr>
          <w:p w:rsidR="006F419F" w:rsidRPr="00150879" w:rsidRDefault="006F419F" w:rsidP="00075F34">
            <w:pPr>
              <w:widowControl/>
              <w:jc w:val="left"/>
              <w:rPr>
                <w:rFonts w:ascii="宋体" w:hAnsi="宋体" w:cs="宋体"/>
                <w:b/>
                <w:bCs/>
                <w:color w:val="000000"/>
                <w:kern w:val="0"/>
                <w:sz w:val="22"/>
                <w:szCs w:val="22"/>
              </w:rPr>
            </w:pPr>
            <w:r w:rsidRPr="00150879">
              <w:rPr>
                <w:rFonts w:ascii="宋体" w:hAnsi="宋体" w:cs="宋体" w:hint="eastAsia"/>
                <w:b/>
                <w:bCs/>
                <w:color w:val="000000"/>
                <w:kern w:val="0"/>
                <w:sz w:val="22"/>
                <w:szCs w:val="22"/>
              </w:rPr>
              <w:t>驾驶行为评价指标</w:t>
            </w:r>
          </w:p>
        </w:tc>
      </w:tr>
      <w:tr w:rsidR="006F419F" w:rsidRPr="00150879" w:rsidTr="006F419F">
        <w:trPr>
          <w:trHeight w:val="270"/>
          <w:jc w:val="center"/>
        </w:trPr>
        <w:tc>
          <w:tcPr>
            <w:tcW w:w="2760" w:type="dxa"/>
            <w:vMerge w:val="restart"/>
            <w:tcBorders>
              <w:top w:val="nil"/>
              <w:left w:val="nil"/>
              <w:bottom w:val="single" w:sz="4" w:space="0" w:color="auto"/>
              <w:right w:val="single" w:sz="4" w:space="0" w:color="auto"/>
            </w:tcBorders>
            <w:shd w:val="clear" w:color="auto" w:fill="auto"/>
            <w:noWrap/>
            <w:vAlign w:val="center"/>
            <w:hideMark/>
          </w:tcPr>
          <w:p w:rsidR="006F419F" w:rsidRPr="00150879" w:rsidRDefault="006F419F" w:rsidP="00075F34">
            <w:pPr>
              <w:widowControl/>
              <w:jc w:val="center"/>
              <w:rPr>
                <w:rFonts w:ascii="宋体" w:hAnsi="宋体" w:cs="宋体"/>
                <w:color w:val="000000"/>
                <w:kern w:val="0"/>
                <w:sz w:val="22"/>
                <w:szCs w:val="22"/>
              </w:rPr>
            </w:pPr>
            <w:r w:rsidRPr="00150879">
              <w:rPr>
                <w:rFonts w:ascii="宋体" w:hAnsi="宋体" w:cs="宋体" w:hint="eastAsia"/>
                <w:color w:val="000000"/>
                <w:kern w:val="0"/>
                <w:sz w:val="22"/>
                <w:szCs w:val="22"/>
              </w:rPr>
              <w:t>行驶里程及时间</w:t>
            </w: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行驶总时间</w:t>
            </w:r>
          </w:p>
        </w:tc>
      </w:tr>
      <w:tr w:rsidR="006F419F" w:rsidRPr="00150879" w:rsidTr="006F419F">
        <w:trPr>
          <w:trHeight w:val="270"/>
          <w:jc w:val="center"/>
        </w:trPr>
        <w:tc>
          <w:tcPr>
            <w:tcW w:w="2760" w:type="dxa"/>
            <w:vMerge/>
            <w:tcBorders>
              <w:top w:val="nil"/>
              <w:left w:val="nil"/>
              <w:bottom w:val="single" w:sz="4" w:space="0" w:color="auto"/>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平均单日行驶时间</w:t>
            </w:r>
          </w:p>
        </w:tc>
      </w:tr>
      <w:tr w:rsidR="006F419F" w:rsidRPr="00150879" w:rsidTr="006F419F">
        <w:trPr>
          <w:trHeight w:val="270"/>
          <w:jc w:val="center"/>
        </w:trPr>
        <w:tc>
          <w:tcPr>
            <w:tcW w:w="2760" w:type="dxa"/>
            <w:vMerge/>
            <w:tcBorders>
              <w:top w:val="nil"/>
              <w:left w:val="nil"/>
              <w:bottom w:val="single" w:sz="4" w:space="0" w:color="auto"/>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Pr>
                <w:rFonts w:ascii="宋体" w:hAnsi="宋体" w:cs="宋体" w:hint="eastAsia"/>
                <w:color w:val="000000"/>
                <w:kern w:val="0"/>
                <w:sz w:val="22"/>
                <w:szCs w:val="22"/>
              </w:rPr>
              <w:t>行驶</w:t>
            </w:r>
            <w:r w:rsidRPr="00150879">
              <w:rPr>
                <w:rFonts w:ascii="宋体" w:hAnsi="宋体" w:cs="宋体" w:hint="eastAsia"/>
                <w:color w:val="000000"/>
                <w:kern w:val="0"/>
                <w:sz w:val="22"/>
                <w:szCs w:val="22"/>
              </w:rPr>
              <w:t>总里程</w:t>
            </w:r>
          </w:p>
        </w:tc>
      </w:tr>
      <w:tr w:rsidR="006F419F" w:rsidRPr="00150879" w:rsidTr="006F419F">
        <w:trPr>
          <w:trHeight w:val="270"/>
          <w:jc w:val="center"/>
        </w:trPr>
        <w:tc>
          <w:tcPr>
            <w:tcW w:w="2760" w:type="dxa"/>
            <w:vMerge/>
            <w:tcBorders>
              <w:top w:val="nil"/>
              <w:left w:val="nil"/>
              <w:bottom w:val="single" w:sz="4" w:space="0" w:color="auto"/>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平均单日行驶里程</w:t>
            </w:r>
          </w:p>
        </w:tc>
      </w:tr>
      <w:tr w:rsidR="006F419F" w:rsidRPr="00150879" w:rsidTr="006F419F">
        <w:trPr>
          <w:trHeight w:val="270"/>
          <w:jc w:val="center"/>
        </w:trPr>
        <w:tc>
          <w:tcPr>
            <w:tcW w:w="2760" w:type="dxa"/>
            <w:vMerge/>
            <w:tcBorders>
              <w:top w:val="nil"/>
              <w:left w:val="nil"/>
              <w:bottom w:val="single" w:sz="4" w:space="0" w:color="auto"/>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夜间行驶总时间</w:t>
            </w:r>
          </w:p>
        </w:tc>
      </w:tr>
      <w:tr w:rsidR="006F419F" w:rsidRPr="00150879" w:rsidTr="006F419F">
        <w:trPr>
          <w:trHeight w:val="270"/>
          <w:jc w:val="center"/>
        </w:trPr>
        <w:tc>
          <w:tcPr>
            <w:tcW w:w="2760" w:type="dxa"/>
            <w:vMerge/>
            <w:tcBorders>
              <w:top w:val="nil"/>
              <w:left w:val="nil"/>
              <w:bottom w:val="single" w:sz="4" w:space="0" w:color="auto"/>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平均单日夜间行驶时间</w:t>
            </w:r>
          </w:p>
        </w:tc>
      </w:tr>
      <w:tr w:rsidR="006F419F" w:rsidRPr="00150879" w:rsidTr="006F419F">
        <w:trPr>
          <w:trHeight w:val="270"/>
          <w:jc w:val="center"/>
        </w:trPr>
        <w:tc>
          <w:tcPr>
            <w:tcW w:w="2760" w:type="dxa"/>
            <w:vMerge/>
            <w:tcBorders>
              <w:top w:val="nil"/>
              <w:left w:val="nil"/>
              <w:bottom w:val="single" w:sz="4" w:space="0" w:color="auto"/>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夜间行驶平均占比</w:t>
            </w:r>
          </w:p>
        </w:tc>
      </w:tr>
      <w:tr w:rsidR="006F419F" w:rsidRPr="00150879" w:rsidTr="006F419F">
        <w:trPr>
          <w:trHeight w:val="270"/>
          <w:jc w:val="center"/>
        </w:trPr>
        <w:tc>
          <w:tcPr>
            <w:tcW w:w="2760" w:type="dxa"/>
            <w:vMerge w:val="restart"/>
            <w:tcBorders>
              <w:top w:val="nil"/>
              <w:left w:val="nil"/>
              <w:bottom w:val="single" w:sz="4" w:space="0" w:color="auto"/>
              <w:right w:val="single" w:sz="4" w:space="0" w:color="auto"/>
            </w:tcBorders>
            <w:shd w:val="clear" w:color="auto" w:fill="auto"/>
            <w:noWrap/>
            <w:vAlign w:val="center"/>
            <w:hideMark/>
          </w:tcPr>
          <w:p w:rsidR="006F419F" w:rsidRPr="00150879" w:rsidRDefault="006F419F" w:rsidP="00075F34">
            <w:pPr>
              <w:widowControl/>
              <w:jc w:val="center"/>
              <w:rPr>
                <w:rFonts w:ascii="宋体" w:hAnsi="宋体" w:cs="宋体"/>
                <w:color w:val="000000"/>
                <w:kern w:val="0"/>
                <w:sz w:val="22"/>
                <w:szCs w:val="22"/>
              </w:rPr>
            </w:pPr>
            <w:r w:rsidRPr="00150879">
              <w:rPr>
                <w:rFonts w:ascii="宋体" w:hAnsi="宋体" w:cs="宋体" w:hint="eastAsia"/>
                <w:color w:val="000000"/>
                <w:kern w:val="0"/>
                <w:sz w:val="22"/>
                <w:szCs w:val="22"/>
              </w:rPr>
              <w:t>超速行驶情况</w:t>
            </w: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非高速公路行驶每百公里超速次数</w:t>
            </w:r>
          </w:p>
        </w:tc>
      </w:tr>
      <w:tr w:rsidR="006F419F" w:rsidRPr="00150879" w:rsidTr="006F419F">
        <w:trPr>
          <w:trHeight w:val="270"/>
          <w:jc w:val="center"/>
        </w:trPr>
        <w:tc>
          <w:tcPr>
            <w:tcW w:w="2760" w:type="dxa"/>
            <w:vMerge/>
            <w:tcBorders>
              <w:top w:val="nil"/>
              <w:left w:val="nil"/>
              <w:bottom w:val="single" w:sz="4" w:space="0" w:color="auto"/>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高速公路行驶每百公里超速次数</w:t>
            </w:r>
          </w:p>
        </w:tc>
      </w:tr>
      <w:tr w:rsidR="006F419F" w:rsidRPr="00150879" w:rsidTr="006F419F">
        <w:trPr>
          <w:trHeight w:val="270"/>
          <w:jc w:val="center"/>
        </w:trPr>
        <w:tc>
          <w:tcPr>
            <w:tcW w:w="2760" w:type="dxa"/>
            <w:vMerge/>
            <w:tcBorders>
              <w:top w:val="nil"/>
              <w:left w:val="nil"/>
              <w:bottom w:val="single" w:sz="4" w:space="0" w:color="auto"/>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平均加速度</w:t>
            </w:r>
          </w:p>
        </w:tc>
      </w:tr>
      <w:tr w:rsidR="006F419F" w:rsidRPr="00150879" w:rsidTr="006F419F">
        <w:trPr>
          <w:trHeight w:val="270"/>
          <w:jc w:val="center"/>
        </w:trPr>
        <w:tc>
          <w:tcPr>
            <w:tcW w:w="2760" w:type="dxa"/>
            <w:vMerge w:val="restart"/>
            <w:tcBorders>
              <w:top w:val="nil"/>
              <w:left w:val="nil"/>
              <w:bottom w:val="single" w:sz="4" w:space="0" w:color="000000"/>
              <w:right w:val="single" w:sz="4" w:space="0" w:color="auto"/>
            </w:tcBorders>
            <w:shd w:val="clear" w:color="auto" w:fill="auto"/>
            <w:noWrap/>
            <w:vAlign w:val="center"/>
            <w:hideMark/>
          </w:tcPr>
          <w:p w:rsidR="006F419F" w:rsidRPr="00150879" w:rsidRDefault="006F419F" w:rsidP="00075F34">
            <w:pPr>
              <w:widowControl/>
              <w:jc w:val="center"/>
              <w:rPr>
                <w:rFonts w:ascii="宋体" w:hAnsi="宋体" w:cs="宋体"/>
                <w:color w:val="000000"/>
                <w:kern w:val="0"/>
                <w:sz w:val="22"/>
                <w:szCs w:val="22"/>
              </w:rPr>
            </w:pPr>
            <w:r w:rsidRPr="00150879">
              <w:rPr>
                <w:rFonts w:ascii="宋体" w:hAnsi="宋体" w:cs="宋体" w:hint="eastAsia"/>
                <w:color w:val="000000"/>
                <w:kern w:val="0"/>
                <w:sz w:val="22"/>
                <w:szCs w:val="22"/>
              </w:rPr>
              <w:t>驾车行驶情况</w:t>
            </w: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Pr>
                <w:rFonts w:ascii="宋体" w:hAnsi="宋体" w:cs="宋体" w:hint="eastAsia"/>
                <w:color w:val="000000"/>
                <w:kern w:val="0"/>
                <w:sz w:val="22"/>
                <w:szCs w:val="22"/>
              </w:rPr>
              <w:t>每百公里</w:t>
            </w:r>
            <w:r w:rsidRPr="00150879">
              <w:rPr>
                <w:rFonts w:ascii="宋体" w:hAnsi="宋体" w:cs="宋体" w:hint="eastAsia"/>
                <w:color w:val="000000"/>
                <w:kern w:val="0"/>
                <w:sz w:val="22"/>
                <w:szCs w:val="22"/>
              </w:rPr>
              <w:t>急加速次数</w:t>
            </w:r>
          </w:p>
        </w:tc>
      </w:tr>
      <w:tr w:rsidR="006F419F" w:rsidRPr="00150879" w:rsidTr="006F419F">
        <w:trPr>
          <w:trHeight w:val="270"/>
          <w:jc w:val="center"/>
        </w:trPr>
        <w:tc>
          <w:tcPr>
            <w:tcW w:w="2760" w:type="dxa"/>
            <w:vMerge/>
            <w:tcBorders>
              <w:top w:val="nil"/>
              <w:left w:val="nil"/>
              <w:bottom w:val="single" w:sz="4" w:space="0" w:color="000000"/>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Pr>
                <w:rFonts w:ascii="宋体" w:hAnsi="宋体" w:cs="宋体" w:hint="eastAsia"/>
                <w:color w:val="000000"/>
                <w:kern w:val="0"/>
                <w:sz w:val="22"/>
                <w:szCs w:val="22"/>
              </w:rPr>
              <w:t>每百公里</w:t>
            </w:r>
            <w:r w:rsidRPr="00150879">
              <w:rPr>
                <w:rFonts w:ascii="宋体" w:hAnsi="宋体" w:cs="宋体" w:hint="eastAsia"/>
                <w:color w:val="000000"/>
                <w:kern w:val="0"/>
                <w:sz w:val="22"/>
                <w:szCs w:val="22"/>
              </w:rPr>
              <w:t>急减速次数</w:t>
            </w:r>
          </w:p>
        </w:tc>
      </w:tr>
      <w:tr w:rsidR="006F419F" w:rsidRPr="00150879" w:rsidTr="006F419F">
        <w:trPr>
          <w:trHeight w:val="270"/>
          <w:jc w:val="center"/>
        </w:trPr>
        <w:tc>
          <w:tcPr>
            <w:tcW w:w="2760" w:type="dxa"/>
            <w:vMerge/>
            <w:tcBorders>
              <w:top w:val="nil"/>
              <w:left w:val="nil"/>
              <w:bottom w:val="single" w:sz="4" w:space="0" w:color="000000"/>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Pr>
                <w:rFonts w:ascii="宋体" w:hAnsi="宋体" w:cs="宋体" w:hint="eastAsia"/>
                <w:color w:val="000000"/>
                <w:kern w:val="0"/>
                <w:sz w:val="22"/>
                <w:szCs w:val="22"/>
              </w:rPr>
              <w:t>每百公里</w:t>
            </w:r>
            <w:r w:rsidRPr="00150879">
              <w:rPr>
                <w:rFonts w:ascii="宋体" w:hAnsi="宋体" w:cs="宋体" w:hint="eastAsia"/>
                <w:color w:val="000000"/>
                <w:kern w:val="0"/>
                <w:sz w:val="22"/>
                <w:szCs w:val="22"/>
              </w:rPr>
              <w:t>急变速次数</w:t>
            </w:r>
          </w:p>
        </w:tc>
      </w:tr>
      <w:tr w:rsidR="006F419F" w:rsidRPr="00150879" w:rsidTr="006F419F">
        <w:trPr>
          <w:trHeight w:val="270"/>
          <w:jc w:val="center"/>
        </w:trPr>
        <w:tc>
          <w:tcPr>
            <w:tcW w:w="2760" w:type="dxa"/>
            <w:vMerge/>
            <w:tcBorders>
              <w:top w:val="nil"/>
              <w:left w:val="nil"/>
              <w:bottom w:val="single" w:sz="4" w:space="0" w:color="000000"/>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nil"/>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Pr>
                <w:rFonts w:ascii="宋体" w:hAnsi="宋体" w:cs="宋体" w:hint="eastAsia"/>
                <w:color w:val="000000"/>
                <w:kern w:val="0"/>
                <w:sz w:val="22"/>
                <w:szCs w:val="22"/>
              </w:rPr>
              <w:t>每百公里</w:t>
            </w:r>
            <w:r w:rsidRPr="00150879">
              <w:rPr>
                <w:rFonts w:ascii="宋体" w:hAnsi="宋体" w:cs="宋体" w:hint="eastAsia"/>
                <w:color w:val="000000"/>
                <w:kern w:val="0"/>
                <w:sz w:val="22"/>
                <w:szCs w:val="22"/>
              </w:rPr>
              <w:t>急转向次数</w:t>
            </w:r>
          </w:p>
        </w:tc>
      </w:tr>
      <w:tr w:rsidR="006F419F" w:rsidRPr="00150879" w:rsidTr="006F419F">
        <w:trPr>
          <w:trHeight w:val="270"/>
          <w:jc w:val="center"/>
        </w:trPr>
        <w:tc>
          <w:tcPr>
            <w:tcW w:w="2760" w:type="dxa"/>
            <w:vMerge/>
            <w:tcBorders>
              <w:top w:val="nil"/>
              <w:left w:val="nil"/>
              <w:bottom w:val="single" w:sz="4" w:space="0" w:color="000000"/>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single" w:sz="4" w:space="0" w:color="auto"/>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最大连续驾驶时间</w:t>
            </w:r>
          </w:p>
        </w:tc>
      </w:tr>
      <w:tr w:rsidR="006F419F" w:rsidRPr="00150879" w:rsidTr="006F419F">
        <w:trPr>
          <w:trHeight w:val="270"/>
          <w:jc w:val="center"/>
        </w:trPr>
        <w:tc>
          <w:tcPr>
            <w:tcW w:w="2760" w:type="dxa"/>
            <w:vMerge/>
            <w:tcBorders>
              <w:top w:val="nil"/>
              <w:left w:val="nil"/>
              <w:bottom w:val="single" w:sz="4" w:space="0" w:color="000000"/>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速度标准差</w:t>
            </w:r>
          </w:p>
        </w:tc>
      </w:tr>
      <w:tr w:rsidR="006F419F" w:rsidRPr="00150879" w:rsidTr="006F419F">
        <w:trPr>
          <w:trHeight w:val="270"/>
          <w:jc w:val="center"/>
        </w:trPr>
        <w:tc>
          <w:tcPr>
            <w:tcW w:w="2760" w:type="dxa"/>
            <w:vMerge/>
            <w:tcBorders>
              <w:top w:val="nil"/>
              <w:left w:val="nil"/>
              <w:bottom w:val="single" w:sz="4" w:space="0" w:color="000000"/>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非高速公路行驶的平均速度</w:t>
            </w:r>
          </w:p>
        </w:tc>
      </w:tr>
      <w:tr w:rsidR="006F419F" w:rsidRPr="00150879" w:rsidTr="006F419F">
        <w:trPr>
          <w:trHeight w:val="270"/>
          <w:jc w:val="center"/>
        </w:trPr>
        <w:tc>
          <w:tcPr>
            <w:tcW w:w="2760" w:type="dxa"/>
            <w:vMerge/>
            <w:tcBorders>
              <w:top w:val="nil"/>
              <w:left w:val="nil"/>
              <w:bottom w:val="single" w:sz="4" w:space="0" w:color="000000"/>
              <w:right w:val="single" w:sz="4" w:space="0" w:color="auto"/>
            </w:tcBorders>
            <w:vAlign w:val="center"/>
            <w:hideMark/>
          </w:tcPr>
          <w:p w:rsidR="006F419F" w:rsidRPr="00150879" w:rsidRDefault="006F419F" w:rsidP="00075F34">
            <w:pPr>
              <w:widowControl/>
              <w:jc w:val="left"/>
              <w:rPr>
                <w:rFonts w:ascii="宋体" w:hAnsi="宋体" w:cs="宋体"/>
                <w:color w:val="000000"/>
                <w:kern w:val="0"/>
                <w:sz w:val="22"/>
                <w:szCs w:val="22"/>
              </w:rPr>
            </w:pPr>
          </w:p>
        </w:tc>
        <w:tc>
          <w:tcPr>
            <w:tcW w:w="3820" w:type="dxa"/>
            <w:tcBorders>
              <w:top w:val="nil"/>
              <w:left w:val="nil"/>
              <w:bottom w:val="single" w:sz="4" w:space="0" w:color="auto"/>
              <w:right w:val="nil"/>
            </w:tcBorders>
            <w:shd w:val="clear" w:color="auto" w:fill="auto"/>
            <w:noWrap/>
            <w:vAlign w:val="bottom"/>
            <w:hideMark/>
          </w:tcPr>
          <w:p w:rsidR="006F419F" w:rsidRPr="00150879" w:rsidRDefault="006F419F" w:rsidP="00075F34">
            <w:pPr>
              <w:widowControl/>
              <w:jc w:val="left"/>
              <w:rPr>
                <w:rFonts w:ascii="宋体" w:hAnsi="宋体" w:cs="宋体"/>
                <w:color w:val="000000"/>
                <w:kern w:val="0"/>
                <w:sz w:val="22"/>
                <w:szCs w:val="22"/>
              </w:rPr>
            </w:pPr>
            <w:r w:rsidRPr="00150879">
              <w:rPr>
                <w:rFonts w:ascii="宋体" w:hAnsi="宋体" w:cs="宋体" w:hint="eastAsia"/>
                <w:color w:val="000000"/>
                <w:kern w:val="0"/>
                <w:sz w:val="22"/>
                <w:szCs w:val="22"/>
              </w:rPr>
              <w:t>高速公路行驶的平均速度</w:t>
            </w:r>
          </w:p>
        </w:tc>
      </w:tr>
    </w:tbl>
    <w:p w:rsidR="006F419F" w:rsidRPr="00E64EF0" w:rsidRDefault="009B3B50" w:rsidP="009B3B50">
      <w:pPr>
        <w:spacing w:before="240" w:line="400" w:lineRule="exact"/>
        <w:ind w:firstLineChars="200" w:firstLine="480"/>
        <w:jc w:val="left"/>
        <w:rPr>
          <w:sz w:val="24"/>
        </w:rPr>
      </w:pPr>
      <w:r w:rsidRPr="00E64EF0">
        <w:rPr>
          <w:rFonts w:hint="eastAsia"/>
          <w:sz w:val="24"/>
        </w:rPr>
        <w:t>由于所获取的原始行为数据只有四个维度，在刻画出最终行为因子数据之前，需要预先构建一些中间变量。</w:t>
      </w:r>
    </w:p>
    <w:p w:rsidR="009B3B50" w:rsidRPr="00E64EF0" w:rsidRDefault="009B3B50" w:rsidP="009B3B50">
      <w:pPr>
        <w:tabs>
          <w:tab w:val="left" w:pos="1891"/>
        </w:tabs>
        <w:spacing w:line="400" w:lineRule="exact"/>
        <w:ind w:firstLineChars="27" w:firstLine="65"/>
        <w:rPr>
          <w:kern w:val="0"/>
          <w:sz w:val="24"/>
        </w:rPr>
      </w:pPr>
      <w:r w:rsidRPr="00E64EF0">
        <w:rPr>
          <w:rFonts w:hint="eastAsia"/>
          <w:kern w:val="0"/>
          <w:sz w:val="24"/>
        </w:rPr>
        <w:t>1.distance_delta(</w:t>
      </w:r>
      <w:r w:rsidRPr="00E64EF0">
        <w:rPr>
          <w:rFonts w:hint="eastAsia"/>
          <w:kern w:val="0"/>
          <w:sz w:val="24"/>
        </w:rPr>
        <w:t>△</w:t>
      </w:r>
      <w:r w:rsidRPr="00E64EF0">
        <w:rPr>
          <w:rFonts w:hint="eastAsia"/>
          <w:kern w:val="0"/>
          <w:sz w:val="24"/>
        </w:rPr>
        <w:t>s)</w:t>
      </w:r>
      <w:r w:rsidRPr="00E64EF0">
        <w:rPr>
          <w:rFonts w:hint="eastAsia"/>
          <w:kern w:val="0"/>
          <w:sz w:val="24"/>
        </w:rPr>
        <w:t>：相邻两个取样时间点之间的地理坐标距离（米）；</w:t>
      </w:r>
    </w:p>
    <w:p w:rsidR="009B3B50" w:rsidRPr="00E64EF0" w:rsidRDefault="009B3B50" w:rsidP="009B3B50">
      <w:pPr>
        <w:tabs>
          <w:tab w:val="left" w:pos="1891"/>
        </w:tabs>
        <w:spacing w:line="400" w:lineRule="exact"/>
        <w:ind w:firstLine="480"/>
        <w:rPr>
          <w:kern w:val="0"/>
          <w:sz w:val="24"/>
        </w:rPr>
      </w:pPr>
      <w:r w:rsidRPr="00E64EF0">
        <w:rPr>
          <w:rFonts w:hint="eastAsia"/>
          <w:kern w:val="0"/>
          <w:sz w:val="24"/>
        </w:rPr>
        <w:t>这个指标的计算需要根据两个坐标点（经纬度来刻画）来计算他们之间的距离？</w:t>
      </w:r>
    </w:p>
    <w:p w:rsidR="009B3B50" w:rsidRPr="00E64EF0" w:rsidRDefault="009B3B50" w:rsidP="009B3B50">
      <w:pPr>
        <w:tabs>
          <w:tab w:val="left" w:pos="1891"/>
        </w:tabs>
        <w:spacing w:line="400" w:lineRule="exact"/>
        <w:ind w:firstLine="480"/>
        <w:rPr>
          <w:kern w:val="0"/>
          <w:sz w:val="24"/>
        </w:rPr>
      </w:pPr>
      <w:r w:rsidRPr="00E64EF0">
        <w:rPr>
          <w:rFonts w:hint="eastAsia"/>
          <w:kern w:val="0"/>
          <w:sz w:val="24"/>
        </w:rPr>
        <w:t>我们这里</w:t>
      </w:r>
      <w:r w:rsidRPr="00E64EF0">
        <w:rPr>
          <w:kern w:val="0"/>
          <w:sz w:val="24"/>
        </w:rPr>
        <w:t>假设地球是一个完美的球体，那么它的半径就是地球的平均半径，记为</w:t>
      </w:r>
      <w:r w:rsidRPr="00E64EF0">
        <w:rPr>
          <w:kern w:val="0"/>
          <w:sz w:val="24"/>
        </w:rPr>
        <w:t>R</w:t>
      </w:r>
      <w:r w:rsidRPr="00E64EF0">
        <w:rPr>
          <w:kern w:val="0"/>
          <w:sz w:val="24"/>
        </w:rPr>
        <w:t>。以</w:t>
      </w:r>
      <w:r w:rsidRPr="00E64EF0">
        <w:rPr>
          <w:kern w:val="0"/>
          <w:sz w:val="24"/>
        </w:rPr>
        <w:t>0</w:t>
      </w:r>
      <w:r w:rsidRPr="00E64EF0">
        <w:rPr>
          <w:kern w:val="0"/>
          <w:sz w:val="24"/>
        </w:rPr>
        <w:t>度经线为基准，根据地球表面任意两点的经纬度可以计算出这两点间的地表距离（这里忽略</w:t>
      </w:r>
      <w:r w:rsidRPr="00E64EF0">
        <w:rPr>
          <w:rFonts w:hint="eastAsia"/>
          <w:kern w:val="0"/>
          <w:sz w:val="24"/>
        </w:rPr>
        <w:t>了</w:t>
      </w:r>
      <w:r w:rsidRPr="00E64EF0">
        <w:rPr>
          <w:kern w:val="0"/>
          <w:sz w:val="24"/>
        </w:rPr>
        <w:t>地球表面地形对计算带来的误差）。</w:t>
      </w:r>
    </w:p>
    <w:p w:rsidR="009B3B50" w:rsidRPr="00E64EF0" w:rsidRDefault="009B3B50" w:rsidP="009B3B50">
      <w:pPr>
        <w:tabs>
          <w:tab w:val="left" w:pos="1891"/>
        </w:tabs>
        <w:spacing w:line="400" w:lineRule="exact"/>
        <w:ind w:firstLine="480"/>
        <w:rPr>
          <w:kern w:val="0"/>
          <w:sz w:val="24"/>
        </w:rPr>
      </w:pPr>
      <w:r w:rsidRPr="00E64EF0">
        <w:rPr>
          <w:rFonts w:hint="eastAsia"/>
          <w:kern w:val="0"/>
          <w:sz w:val="24"/>
        </w:rPr>
        <w:t>具体计算方法：点</w:t>
      </w:r>
      <w:r w:rsidRPr="00E64EF0">
        <w:rPr>
          <w:kern w:val="0"/>
          <w:sz w:val="24"/>
        </w:rPr>
        <w:t xml:space="preserve"> A</w:t>
      </w:r>
      <w:r w:rsidRPr="00E64EF0">
        <w:rPr>
          <w:kern w:val="0"/>
          <w:sz w:val="24"/>
        </w:rPr>
        <w:t>的经纬度为</w:t>
      </w:r>
      <w:r w:rsidRPr="00E64EF0">
        <w:rPr>
          <w:kern w:val="0"/>
          <w:sz w:val="24"/>
        </w:rPr>
        <w:t>(LonA, LatA)</w:t>
      </w:r>
      <w:r w:rsidRPr="00E64EF0">
        <w:rPr>
          <w:kern w:val="0"/>
          <w:sz w:val="24"/>
        </w:rPr>
        <w:t>，点</w:t>
      </w:r>
      <w:r w:rsidRPr="00E64EF0">
        <w:rPr>
          <w:kern w:val="0"/>
          <w:sz w:val="24"/>
        </w:rPr>
        <w:t>B</w:t>
      </w:r>
      <w:r w:rsidRPr="00E64EF0">
        <w:rPr>
          <w:kern w:val="0"/>
          <w:sz w:val="24"/>
        </w:rPr>
        <w:t>的经纬度为</w:t>
      </w:r>
      <w:r w:rsidRPr="00E64EF0">
        <w:rPr>
          <w:kern w:val="0"/>
          <w:sz w:val="24"/>
        </w:rPr>
        <w:t>(LonB, LatB)</w:t>
      </w:r>
      <w:r w:rsidRPr="00E64EF0">
        <w:rPr>
          <w:kern w:val="0"/>
          <w:sz w:val="24"/>
        </w:rPr>
        <w:t>，按照</w:t>
      </w:r>
      <w:r w:rsidRPr="00E64EF0">
        <w:rPr>
          <w:kern w:val="0"/>
          <w:sz w:val="24"/>
        </w:rPr>
        <w:t>0</w:t>
      </w:r>
      <w:r w:rsidRPr="00E64EF0">
        <w:rPr>
          <w:kern w:val="0"/>
          <w:sz w:val="24"/>
        </w:rPr>
        <w:t>度经线的基准，西经取经度负值</w:t>
      </w:r>
      <w:r w:rsidRPr="00E64EF0">
        <w:rPr>
          <w:kern w:val="0"/>
          <w:sz w:val="24"/>
        </w:rPr>
        <w:t>(-Longitude</w:t>
      </w:r>
      <w:r w:rsidRPr="00E64EF0">
        <w:rPr>
          <w:rFonts w:hint="eastAsia"/>
          <w:kern w:val="0"/>
          <w:sz w:val="24"/>
        </w:rPr>
        <w:t>)</w:t>
      </w:r>
      <w:r w:rsidRPr="00E64EF0">
        <w:rPr>
          <w:rFonts w:hint="eastAsia"/>
          <w:kern w:val="0"/>
          <w:sz w:val="24"/>
        </w:rPr>
        <w:t>，</w:t>
      </w:r>
      <w:r w:rsidRPr="00E64EF0">
        <w:rPr>
          <w:kern w:val="0"/>
          <w:sz w:val="24"/>
        </w:rPr>
        <w:t>东经取经度的正值</w:t>
      </w:r>
      <w:r w:rsidRPr="00E64EF0">
        <w:rPr>
          <w:kern w:val="0"/>
          <w:sz w:val="24"/>
        </w:rPr>
        <w:t>(Longitude)</w:t>
      </w:r>
      <w:r w:rsidRPr="00E64EF0">
        <w:rPr>
          <w:kern w:val="0"/>
          <w:sz w:val="24"/>
        </w:rPr>
        <w:t>，北纬取</w:t>
      </w:r>
      <w:r w:rsidRPr="00E64EF0">
        <w:rPr>
          <w:kern w:val="0"/>
          <w:sz w:val="24"/>
        </w:rPr>
        <w:t>90-</w:t>
      </w:r>
      <w:r w:rsidRPr="00E64EF0">
        <w:rPr>
          <w:kern w:val="0"/>
          <w:sz w:val="24"/>
        </w:rPr>
        <w:t>纬度值</w:t>
      </w:r>
      <w:r w:rsidRPr="00E64EF0">
        <w:rPr>
          <w:kern w:val="0"/>
          <w:sz w:val="24"/>
        </w:rPr>
        <w:t>(90-Latitude)</w:t>
      </w:r>
      <w:r w:rsidRPr="00E64EF0">
        <w:rPr>
          <w:kern w:val="0"/>
          <w:sz w:val="24"/>
        </w:rPr>
        <w:t>，南纬取</w:t>
      </w:r>
      <w:r w:rsidRPr="00E64EF0">
        <w:rPr>
          <w:kern w:val="0"/>
          <w:sz w:val="24"/>
        </w:rPr>
        <w:t>90+</w:t>
      </w:r>
      <w:r w:rsidRPr="00E64EF0">
        <w:rPr>
          <w:kern w:val="0"/>
          <w:sz w:val="24"/>
        </w:rPr>
        <w:t>纬度值</w:t>
      </w:r>
      <w:r w:rsidRPr="00E64EF0">
        <w:rPr>
          <w:kern w:val="0"/>
          <w:sz w:val="24"/>
        </w:rPr>
        <w:t>(90+Latitude)</w:t>
      </w:r>
      <w:r w:rsidRPr="00E64EF0">
        <w:rPr>
          <w:rFonts w:hint="eastAsia"/>
          <w:kern w:val="0"/>
          <w:sz w:val="24"/>
        </w:rPr>
        <w:t>。</w:t>
      </w:r>
      <w:r w:rsidRPr="00E64EF0">
        <w:rPr>
          <w:kern w:val="0"/>
          <w:sz w:val="24"/>
        </w:rPr>
        <w:t>经过上述处理过</w:t>
      </w:r>
      <w:r w:rsidRPr="00E64EF0">
        <w:rPr>
          <w:rFonts w:hint="eastAsia"/>
          <w:kern w:val="0"/>
          <w:sz w:val="24"/>
        </w:rPr>
        <w:t>程</w:t>
      </w:r>
      <w:r w:rsidRPr="00E64EF0">
        <w:rPr>
          <w:kern w:val="0"/>
          <w:sz w:val="24"/>
        </w:rPr>
        <w:t>后</w:t>
      </w:r>
      <w:r w:rsidRPr="00E64EF0">
        <w:rPr>
          <w:rFonts w:hint="eastAsia"/>
          <w:kern w:val="0"/>
          <w:sz w:val="24"/>
        </w:rPr>
        <w:t>，</w:t>
      </w:r>
      <w:r w:rsidRPr="00E64EF0">
        <w:rPr>
          <w:kern w:val="0"/>
          <w:sz w:val="24"/>
        </w:rPr>
        <w:t>两点</w:t>
      </w:r>
      <w:r w:rsidRPr="00E64EF0">
        <w:rPr>
          <w:rFonts w:hint="eastAsia"/>
          <w:kern w:val="0"/>
          <w:sz w:val="24"/>
        </w:rPr>
        <w:t>坐标分别</w:t>
      </w:r>
      <w:r w:rsidRPr="00E64EF0">
        <w:rPr>
          <w:kern w:val="0"/>
          <w:sz w:val="24"/>
        </w:rPr>
        <w:t>为</w:t>
      </w:r>
      <w:r w:rsidRPr="00E64EF0">
        <w:rPr>
          <w:kern w:val="0"/>
          <w:sz w:val="24"/>
        </w:rPr>
        <w:t>(MLonA, MLatA)</w:t>
      </w:r>
      <w:r w:rsidRPr="00E64EF0">
        <w:rPr>
          <w:kern w:val="0"/>
          <w:sz w:val="24"/>
        </w:rPr>
        <w:t>和</w:t>
      </w:r>
      <w:r w:rsidRPr="00E64EF0">
        <w:rPr>
          <w:kern w:val="0"/>
          <w:sz w:val="24"/>
        </w:rPr>
        <w:t>(MLonB, MLatB)</w:t>
      </w:r>
      <w:r w:rsidRPr="00E64EF0">
        <w:rPr>
          <w:rFonts w:hint="eastAsia"/>
          <w:kern w:val="0"/>
          <w:sz w:val="24"/>
        </w:rPr>
        <w:t>，</w:t>
      </w:r>
      <w:r w:rsidRPr="00E64EF0">
        <w:rPr>
          <w:kern w:val="0"/>
          <w:sz w:val="24"/>
        </w:rPr>
        <w:t>得到两点距离</w:t>
      </w:r>
      <w:r w:rsidRPr="00E64EF0">
        <w:rPr>
          <w:rFonts w:hint="eastAsia"/>
          <w:kern w:val="0"/>
          <w:sz w:val="24"/>
        </w:rPr>
        <w:t>计算</w:t>
      </w:r>
      <w:r w:rsidRPr="00E64EF0">
        <w:rPr>
          <w:kern w:val="0"/>
          <w:sz w:val="24"/>
        </w:rPr>
        <w:t>公式</w:t>
      </w:r>
      <w:r w:rsidRPr="00E64EF0">
        <w:rPr>
          <w:rFonts w:hint="eastAsia"/>
          <w:kern w:val="0"/>
          <w:sz w:val="24"/>
        </w:rPr>
        <w:t>如下</w:t>
      </w:r>
      <w:r w:rsidRPr="00E64EF0">
        <w:rPr>
          <w:kern w:val="0"/>
          <w:sz w:val="24"/>
        </w:rPr>
        <w:t>：</w:t>
      </w:r>
    </w:p>
    <w:p w:rsidR="009B3B50" w:rsidRPr="00E64EF0" w:rsidRDefault="009B3B50" w:rsidP="009B3B50">
      <w:pPr>
        <w:tabs>
          <w:tab w:val="left" w:pos="1891"/>
        </w:tabs>
        <w:spacing w:before="120" w:after="120" w:line="400" w:lineRule="exact"/>
        <w:ind w:firstLine="482"/>
        <w:rPr>
          <w:kern w:val="0"/>
          <w:sz w:val="24"/>
        </w:rPr>
      </w:pPr>
      <w:r w:rsidRPr="00E64EF0">
        <w:rPr>
          <w:kern w:val="0"/>
          <w:sz w:val="24"/>
        </w:rPr>
        <w:t xml:space="preserve">C = </w:t>
      </w:r>
      <w:proofErr w:type="gramStart"/>
      <w:r w:rsidRPr="00E64EF0">
        <w:rPr>
          <w:kern w:val="0"/>
          <w:sz w:val="24"/>
        </w:rPr>
        <w:t>sin(</w:t>
      </w:r>
      <w:proofErr w:type="gramEnd"/>
      <w:r w:rsidRPr="00E64EF0">
        <w:rPr>
          <w:kern w:val="0"/>
          <w:sz w:val="24"/>
        </w:rPr>
        <w:t>MLatA)*sin(MLatB)*cos(MLonA-MLonB) + cos(MLatA)*cos(MLatB)</w:t>
      </w:r>
    </w:p>
    <w:p w:rsidR="009B3B50" w:rsidRPr="00E64EF0" w:rsidRDefault="009B3B50" w:rsidP="009B3B50">
      <w:pPr>
        <w:tabs>
          <w:tab w:val="left" w:pos="1891"/>
        </w:tabs>
        <w:spacing w:before="120" w:after="120" w:line="400" w:lineRule="exact"/>
        <w:ind w:firstLine="482"/>
        <w:rPr>
          <w:kern w:val="0"/>
          <w:sz w:val="24"/>
        </w:rPr>
      </w:pPr>
      <w:r w:rsidRPr="00E64EF0">
        <w:rPr>
          <w:kern w:val="0"/>
          <w:sz w:val="24"/>
        </w:rPr>
        <w:t>Distance = R*Arccos(C)*Pi/180</w:t>
      </w:r>
    </w:p>
    <w:p w:rsidR="009B3B50" w:rsidRPr="00E64EF0" w:rsidRDefault="009B3B50" w:rsidP="009B3B50">
      <w:pPr>
        <w:tabs>
          <w:tab w:val="left" w:pos="1891"/>
        </w:tabs>
        <w:spacing w:line="400" w:lineRule="exact"/>
        <w:ind w:firstLine="480"/>
        <w:rPr>
          <w:kern w:val="0"/>
          <w:sz w:val="24"/>
        </w:rPr>
      </w:pPr>
      <w:r w:rsidRPr="00E64EF0">
        <w:rPr>
          <w:kern w:val="0"/>
          <w:sz w:val="24"/>
        </w:rPr>
        <w:t>这里，</w:t>
      </w:r>
      <w:r w:rsidRPr="00E64EF0">
        <w:rPr>
          <w:kern w:val="0"/>
          <w:sz w:val="24"/>
        </w:rPr>
        <w:t>R</w:t>
      </w:r>
      <w:r w:rsidRPr="00E64EF0">
        <w:rPr>
          <w:kern w:val="0"/>
          <w:sz w:val="24"/>
        </w:rPr>
        <w:t>和</w:t>
      </w:r>
      <w:r w:rsidRPr="00E64EF0">
        <w:rPr>
          <w:kern w:val="0"/>
          <w:sz w:val="24"/>
        </w:rPr>
        <w:t>Distance</w:t>
      </w:r>
      <w:r w:rsidRPr="00E64EF0">
        <w:rPr>
          <w:kern w:val="0"/>
          <w:sz w:val="24"/>
        </w:rPr>
        <w:t>单位是相同，</w:t>
      </w:r>
      <w:r w:rsidRPr="00E64EF0">
        <w:rPr>
          <w:rFonts w:hint="eastAsia"/>
          <w:kern w:val="0"/>
          <w:sz w:val="24"/>
        </w:rPr>
        <w:t>我们</w:t>
      </w:r>
      <w:r w:rsidRPr="00E64EF0">
        <w:rPr>
          <w:kern w:val="0"/>
          <w:sz w:val="24"/>
        </w:rPr>
        <w:t>采用</w:t>
      </w:r>
      <w:r w:rsidRPr="00E64EF0">
        <w:rPr>
          <w:kern w:val="0"/>
          <w:sz w:val="24"/>
        </w:rPr>
        <w:t>6371004</w:t>
      </w:r>
      <w:r w:rsidRPr="00E64EF0">
        <w:rPr>
          <w:kern w:val="0"/>
          <w:sz w:val="24"/>
        </w:rPr>
        <w:t>米作为半径，那么</w:t>
      </w:r>
      <w:r w:rsidRPr="00E64EF0">
        <w:rPr>
          <w:kern w:val="0"/>
          <w:sz w:val="24"/>
        </w:rPr>
        <w:t>Distance</w:t>
      </w:r>
      <w:r w:rsidRPr="00E64EF0">
        <w:rPr>
          <w:kern w:val="0"/>
          <w:sz w:val="24"/>
        </w:rPr>
        <w:t>就是</w:t>
      </w:r>
      <w:r w:rsidRPr="00E64EF0">
        <w:rPr>
          <w:rFonts w:hint="eastAsia"/>
          <w:kern w:val="0"/>
          <w:sz w:val="24"/>
        </w:rPr>
        <w:t>以</w:t>
      </w:r>
      <w:r w:rsidRPr="00E64EF0">
        <w:rPr>
          <w:kern w:val="0"/>
          <w:sz w:val="24"/>
        </w:rPr>
        <w:t>米为单位。</w:t>
      </w:r>
    </w:p>
    <w:p w:rsidR="004A5753" w:rsidRPr="00E64EF0" w:rsidRDefault="00693B0F" w:rsidP="004A5753">
      <w:pPr>
        <w:spacing w:line="400" w:lineRule="atLeast"/>
        <w:jc w:val="center"/>
        <w:rPr>
          <w:sz w:val="24"/>
        </w:rPr>
      </w:pPr>
      <w:r w:rsidRPr="00E64EF0">
        <w:rPr>
          <w:rFonts w:ascii="宋体" w:hAnsi="宋体"/>
          <w:noProof/>
          <w:sz w:val="24"/>
        </w:rPr>
        <w:lastRenderedPageBreak/>
        <w:drawing>
          <wp:inline distT="0" distB="0" distL="0" distR="0" wp14:anchorId="71C7BDB2" wp14:editId="16C54396">
            <wp:extent cx="4133850" cy="3019425"/>
            <wp:effectExtent l="0" t="0" r="0" b="9525"/>
            <wp:docPr id="58" name="图片 58" descr="两点距离计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两点距离计算图"/>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3019425"/>
                    </a:xfrm>
                    <a:prstGeom prst="rect">
                      <a:avLst/>
                    </a:prstGeom>
                    <a:noFill/>
                    <a:ln>
                      <a:noFill/>
                    </a:ln>
                  </pic:spPr>
                </pic:pic>
              </a:graphicData>
            </a:graphic>
          </wp:inline>
        </w:drawing>
      </w:r>
    </w:p>
    <w:p w:rsidR="004A5753" w:rsidRPr="00E64EF0" w:rsidRDefault="004A5753" w:rsidP="00F9337B">
      <w:pPr>
        <w:spacing w:before="120" w:after="240"/>
        <w:jc w:val="center"/>
        <w:rPr>
          <w:sz w:val="24"/>
        </w:rPr>
      </w:pPr>
      <w:r w:rsidRPr="002118DB">
        <w:rPr>
          <w:rFonts w:hint="eastAsia"/>
          <w:sz w:val="24"/>
        </w:rPr>
        <w:t>图</w:t>
      </w:r>
      <w:r w:rsidR="00C943D9" w:rsidRPr="002118DB">
        <w:rPr>
          <w:rFonts w:hint="eastAsia"/>
          <w:sz w:val="24"/>
        </w:rPr>
        <w:t>5.1</w:t>
      </w:r>
      <w:r w:rsidRPr="002118DB">
        <w:rPr>
          <w:rFonts w:hint="eastAsia"/>
          <w:sz w:val="24"/>
        </w:rPr>
        <w:t xml:space="preserve"> </w:t>
      </w:r>
      <w:r w:rsidR="00003FE0" w:rsidRPr="002118DB">
        <w:rPr>
          <w:sz w:val="24"/>
        </w:rPr>
        <w:t xml:space="preserve"> </w:t>
      </w:r>
      <w:r w:rsidR="002118DB" w:rsidRPr="002118DB">
        <w:rPr>
          <w:rFonts w:hint="eastAsia"/>
          <w:sz w:val="24"/>
        </w:rPr>
        <w:t>地</w:t>
      </w:r>
      <w:r w:rsidR="002118DB">
        <w:rPr>
          <w:rFonts w:hint="eastAsia"/>
          <w:sz w:val="24"/>
        </w:rPr>
        <w:t>球上两点之间距离示意图</w:t>
      </w:r>
    </w:p>
    <w:p w:rsidR="006C7640" w:rsidRPr="00E64EF0" w:rsidRDefault="006C7640" w:rsidP="006C7640">
      <w:pPr>
        <w:widowControl/>
        <w:spacing w:line="360" w:lineRule="auto"/>
        <w:rPr>
          <w:rFonts w:ascii="宋体" w:hAnsi="宋体"/>
          <w:sz w:val="24"/>
        </w:rPr>
      </w:pPr>
      <w:r w:rsidRPr="00E64EF0">
        <w:rPr>
          <w:rFonts w:hint="eastAsia"/>
          <w:kern w:val="0"/>
          <w:sz w:val="24"/>
        </w:rPr>
        <w:t>2.</w:t>
      </w:r>
      <w:r w:rsidRPr="00E64EF0">
        <w:rPr>
          <w:rFonts w:ascii="宋体" w:hAnsi="宋体"/>
          <w:sz w:val="24"/>
        </w:rPr>
        <w:t xml:space="preserve"> </w:t>
      </w:r>
      <w:r w:rsidRPr="00E64EF0">
        <w:rPr>
          <w:kern w:val="0"/>
          <w:sz w:val="24"/>
        </w:rPr>
        <w:t>time_delta</w:t>
      </w:r>
      <w:r w:rsidRPr="00E64EF0">
        <w:rPr>
          <w:rFonts w:hint="eastAsia"/>
          <w:kern w:val="0"/>
          <w:sz w:val="24"/>
        </w:rPr>
        <w:t>(</w:t>
      </w:r>
      <w:r w:rsidRPr="00E64EF0">
        <w:rPr>
          <w:rFonts w:hint="eastAsia"/>
          <w:kern w:val="0"/>
          <w:sz w:val="24"/>
        </w:rPr>
        <w:t>△</w:t>
      </w:r>
      <w:r w:rsidRPr="00E64EF0">
        <w:rPr>
          <w:rFonts w:hint="eastAsia"/>
          <w:kern w:val="0"/>
          <w:sz w:val="24"/>
        </w:rPr>
        <w:t>t)</w:t>
      </w:r>
      <w:r w:rsidRPr="00E64EF0">
        <w:rPr>
          <w:rFonts w:hint="eastAsia"/>
          <w:kern w:val="0"/>
          <w:sz w:val="24"/>
        </w:rPr>
        <w:t>：相邻两次记录之间的时间间隔（秒）；</w:t>
      </w:r>
    </w:p>
    <w:p w:rsidR="006C7640" w:rsidRPr="00E64EF0" w:rsidRDefault="006C7640" w:rsidP="006C7640">
      <w:pPr>
        <w:tabs>
          <w:tab w:val="left" w:pos="1891"/>
        </w:tabs>
        <w:spacing w:line="400" w:lineRule="exact"/>
        <w:ind w:firstLineChars="227" w:firstLine="545"/>
        <w:rPr>
          <w:rFonts w:ascii="宋体" w:hAnsi="宋体"/>
          <w:sz w:val="24"/>
        </w:rPr>
      </w:pPr>
      <w:r w:rsidRPr="00E64EF0">
        <w:rPr>
          <w:rFonts w:ascii="宋体" w:hAnsi="宋体" w:hint="eastAsia"/>
          <w:sz w:val="24"/>
        </w:rPr>
        <w:t>这个中间变量只需用后一取样时间点的记录时间减去前一取样时间点的记录时间。</w:t>
      </w:r>
    </w:p>
    <w:p w:rsidR="006C7640" w:rsidRPr="00E64EF0" w:rsidRDefault="006C7640" w:rsidP="006C7640">
      <w:pPr>
        <w:tabs>
          <w:tab w:val="left" w:pos="1891"/>
        </w:tabs>
        <w:spacing w:line="400" w:lineRule="exact"/>
        <w:rPr>
          <w:rFonts w:ascii="宋体" w:hAnsi="宋体"/>
          <w:sz w:val="24"/>
        </w:rPr>
      </w:pPr>
      <w:r w:rsidRPr="00E64EF0">
        <w:rPr>
          <w:rFonts w:ascii="宋体" w:hAnsi="宋体" w:hint="eastAsia"/>
          <w:sz w:val="24"/>
        </w:rPr>
        <w:t>3.</w:t>
      </w:r>
      <w:r w:rsidRPr="00E64EF0">
        <w:rPr>
          <w:rFonts w:ascii="宋体" w:hAnsi="宋体"/>
          <w:sz w:val="24"/>
        </w:rPr>
        <w:t xml:space="preserve"> at_night</w:t>
      </w:r>
      <w:r w:rsidRPr="00E64EF0">
        <w:rPr>
          <w:rFonts w:ascii="宋体" w:hAnsi="宋体" w:hint="eastAsia"/>
          <w:sz w:val="24"/>
        </w:rPr>
        <w:t>(f1)：</w:t>
      </w:r>
      <w:r w:rsidRPr="00E64EF0">
        <w:rPr>
          <w:rFonts w:ascii="宋体" w:hAnsi="宋体"/>
          <w:sz w:val="24"/>
        </w:rPr>
        <w:t>判断记录时间点是否在夜间</w:t>
      </w:r>
      <w:r w:rsidRPr="00E64EF0">
        <w:rPr>
          <w:rFonts w:ascii="宋体" w:hAnsi="宋体" w:hint="eastAsia"/>
          <w:sz w:val="24"/>
        </w:rPr>
        <w:t>（0-否，1-是）；</w:t>
      </w:r>
    </w:p>
    <w:p w:rsidR="006C7640" w:rsidRPr="00E64EF0" w:rsidRDefault="006C7640" w:rsidP="00E64EF0">
      <w:pPr>
        <w:tabs>
          <w:tab w:val="left" w:pos="1891"/>
        </w:tabs>
        <w:spacing w:line="400" w:lineRule="exact"/>
        <w:ind w:firstLineChars="200" w:firstLine="480"/>
        <w:rPr>
          <w:sz w:val="24"/>
        </w:rPr>
      </w:pPr>
      <w:r w:rsidRPr="00E64EF0">
        <w:rPr>
          <w:rFonts w:hint="eastAsia"/>
          <w:sz w:val="24"/>
        </w:rPr>
        <w:t>若时间在</w:t>
      </w:r>
      <w:r w:rsidRPr="00E64EF0">
        <w:rPr>
          <w:rFonts w:hint="eastAsia"/>
          <w:sz w:val="24"/>
        </w:rPr>
        <w:t>20:00-06:00</w:t>
      </w:r>
      <w:r w:rsidRPr="00E64EF0">
        <w:rPr>
          <w:rFonts w:hint="eastAsia"/>
          <w:sz w:val="24"/>
        </w:rPr>
        <w:t>之间，则为</w:t>
      </w:r>
      <w:r w:rsidRPr="00E64EF0">
        <w:rPr>
          <w:rFonts w:hint="eastAsia"/>
          <w:sz w:val="24"/>
        </w:rPr>
        <w:t>1</w:t>
      </w:r>
      <w:r w:rsidRPr="00E64EF0">
        <w:rPr>
          <w:rFonts w:hint="eastAsia"/>
          <w:sz w:val="24"/>
        </w:rPr>
        <w:t>，否则为</w:t>
      </w:r>
      <w:r w:rsidRPr="00E64EF0">
        <w:rPr>
          <w:rFonts w:hint="eastAsia"/>
          <w:sz w:val="24"/>
        </w:rPr>
        <w:t>0</w:t>
      </w:r>
      <w:r w:rsidRPr="00E64EF0">
        <w:rPr>
          <w:rFonts w:hint="eastAsia"/>
          <w:sz w:val="24"/>
        </w:rPr>
        <w:t>。</w:t>
      </w:r>
    </w:p>
    <w:p w:rsidR="006C7640" w:rsidRPr="00E64EF0" w:rsidRDefault="006C7640" w:rsidP="006C7640">
      <w:pPr>
        <w:tabs>
          <w:tab w:val="left" w:pos="1891"/>
        </w:tabs>
        <w:spacing w:line="400" w:lineRule="exact"/>
        <w:rPr>
          <w:rFonts w:ascii="宋体" w:hAnsi="宋体"/>
          <w:sz w:val="24"/>
        </w:rPr>
      </w:pPr>
      <w:r w:rsidRPr="00E64EF0">
        <w:rPr>
          <w:rFonts w:ascii="宋体" w:hAnsi="宋体" w:hint="eastAsia"/>
          <w:sz w:val="24"/>
        </w:rPr>
        <w:t>4.</w:t>
      </w:r>
      <w:r w:rsidRPr="00E64EF0">
        <w:rPr>
          <w:rFonts w:ascii="宋体" w:hAnsi="宋体"/>
          <w:sz w:val="24"/>
        </w:rPr>
        <w:t xml:space="preserve"> continuous_time</w:t>
      </w:r>
      <w:r w:rsidRPr="00E64EF0">
        <w:rPr>
          <w:rFonts w:ascii="宋体" w:hAnsi="宋体" w:hint="eastAsia"/>
          <w:sz w:val="24"/>
        </w:rPr>
        <w:t>(t</w:t>
      </w:r>
      <w:r w:rsidRPr="00E64EF0">
        <w:rPr>
          <w:rFonts w:ascii="宋体" w:hAnsi="宋体" w:hint="eastAsia"/>
          <w:sz w:val="24"/>
          <w:vertAlign w:val="subscript"/>
        </w:rPr>
        <w:t>c</w:t>
      </w:r>
      <w:r w:rsidRPr="00E64EF0">
        <w:rPr>
          <w:rFonts w:ascii="宋体" w:hAnsi="宋体" w:hint="eastAsia"/>
          <w:sz w:val="24"/>
        </w:rPr>
        <w:t>)：</w:t>
      </w:r>
      <w:r w:rsidRPr="00E64EF0">
        <w:rPr>
          <w:rFonts w:ascii="宋体" w:hAnsi="宋体"/>
          <w:sz w:val="24"/>
        </w:rPr>
        <w:t>累计的连续驾驶时间</w:t>
      </w:r>
      <w:r w:rsidRPr="00E64EF0">
        <w:rPr>
          <w:rFonts w:ascii="宋体" w:hAnsi="宋体" w:hint="eastAsia"/>
          <w:sz w:val="24"/>
        </w:rPr>
        <w:t>(秒)</w:t>
      </w:r>
    </w:p>
    <w:p w:rsidR="006C7640" w:rsidRPr="00E64EF0" w:rsidRDefault="006C7640" w:rsidP="00E64EF0">
      <w:pPr>
        <w:tabs>
          <w:tab w:val="left" w:pos="1891"/>
        </w:tabs>
        <w:spacing w:line="400" w:lineRule="exact"/>
        <w:ind w:firstLineChars="200" w:firstLine="480"/>
        <w:rPr>
          <w:sz w:val="24"/>
        </w:rPr>
      </w:pPr>
      <w:r w:rsidRPr="00E64EF0">
        <w:rPr>
          <w:rFonts w:hint="eastAsia"/>
          <w:sz w:val="24"/>
        </w:rPr>
        <w:t>这个变量需要有一个前提判断，即判断是否是连续驾驶：连续驾驶，中间停车（瞬时速度为</w:t>
      </w:r>
      <w:r w:rsidRPr="00E64EF0">
        <w:rPr>
          <w:rFonts w:hint="eastAsia"/>
          <w:sz w:val="24"/>
        </w:rPr>
        <w:t>0</w:t>
      </w:r>
      <w:r w:rsidRPr="00E64EF0">
        <w:rPr>
          <w:rFonts w:hint="eastAsia"/>
          <w:sz w:val="24"/>
        </w:rPr>
        <w:t>）不多于两个记录时间，也就是</w:t>
      </w:r>
      <w:r w:rsidRPr="00E64EF0">
        <w:rPr>
          <w:rFonts w:hint="eastAsia"/>
          <w:sz w:val="24"/>
        </w:rPr>
        <w:t>60</w:t>
      </w:r>
      <w:r w:rsidRPr="00E64EF0">
        <w:rPr>
          <w:rFonts w:hint="eastAsia"/>
          <w:sz w:val="24"/>
        </w:rPr>
        <w:t>秒（当然也可以采用更加复杂的判断条件）；</w:t>
      </w:r>
    </w:p>
    <w:p w:rsidR="006C7640" w:rsidRPr="00E64EF0" w:rsidRDefault="006C7640" w:rsidP="00E64EF0">
      <w:pPr>
        <w:tabs>
          <w:tab w:val="left" w:pos="1891"/>
        </w:tabs>
        <w:spacing w:line="400" w:lineRule="exact"/>
        <w:ind w:firstLineChars="200" w:firstLine="480"/>
        <w:rPr>
          <w:sz w:val="24"/>
        </w:rPr>
      </w:pPr>
      <w:r w:rsidRPr="00E64EF0">
        <w:rPr>
          <w:rFonts w:hint="eastAsia"/>
          <w:sz w:val="24"/>
        </w:rPr>
        <w:t>如果判断为连续驾驶，则将此阶段连续驾驶的</w:t>
      </w:r>
      <w:r w:rsidRPr="00E64EF0">
        <w:rPr>
          <w:sz w:val="24"/>
        </w:rPr>
        <w:t>time_delta</w:t>
      </w:r>
      <w:r w:rsidRPr="00E64EF0">
        <w:rPr>
          <w:rFonts w:hint="eastAsia"/>
          <w:sz w:val="24"/>
        </w:rPr>
        <w:t>(</w:t>
      </w:r>
      <w:r w:rsidRPr="00E64EF0">
        <w:rPr>
          <w:rFonts w:hint="eastAsia"/>
          <w:sz w:val="24"/>
        </w:rPr>
        <w:t>△</w:t>
      </w:r>
      <w:r w:rsidRPr="00E64EF0">
        <w:rPr>
          <w:rFonts w:hint="eastAsia"/>
          <w:sz w:val="24"/>
        </w:rPr>
        <w:t>t)</w:t>
      </w:r>
      <w:r w:rsidRPr="00E64EF0">
        <w:rPr>
          <w:rFonts w:hint="eastAsia"/>
          <w:sz w:val="24"/>
        </w:rPr>
        <w:t>累计相加得到</w:t>
      </w:r>
      <w:r w:rsidRPr="00E64EF0">
        <w:rPr>
          <w:sz w:val="24"/>
        </w:rPr>
        <w:t>continuous_time</w:t>
      </w:r>
      <w:r w:rsidRPr="00E64EF0">
        <w:rPr>
          <w:rFonts w:hint="eastAsia"/>
          <w:sz w:val="24"/>
        </w:rPr>
        <w:t>(t</w:t>
      </w:r>
      <w:r w:rsidRPr="00E64EF0">
        <w:rPr>
          <w:rFonts w:hint="eastAsia"/>
          <w:sz w:val="24"/>
          <w:vertAlign w:val="subscript"/>
        </w:rPr>
        <w:t>c</w:t>
      </w:r>
      <w:r w:rsidRPr="00E64EF0">
        <w:rPr>
          <w:rFonts w:hint="eastAsia"/>
          <w:sz w:val="24"/>
        </w:rPr>
        <w:t>)</w:t>
      </w:r>
      <w:r w:rsidRPr="00E64EF0">
        <w:rPr>
          <w:rFonts w:hint="eastAsia"/>
          <w:sz w:val="24"/>
        </w:rPr>
        <w:t>。</w:t>
      </w:r>
    </w:p>
    <w:p w:rsidR="006C7640" w:rsidRPr="00E64EF0" w:rsidRDefault="006C7640" w:rsidP="006C7640">
      <w:pPr>
        <w:tabs>
          <w:tab w:val="left" w:pos="1891"/>
        </w:tabs>
        <w:spacing w:line="400" w:lineRule="exact"/>
        <w:rPr>
          <w:rFonts w:ascii="宋体" w:hAnsi="宋体"/>
          <w:sz w:val="24"/>
        </w:rPr>
      </w:pPr>
      <w:r w:rsidRPr="00E64EF0">
        <w:rPr>
          <w:rFonts w:ascii="宋体" w:hAnsi="宋体" w:hint="eastAsia"/>
          <w:sz w:val="24"/>
        </w:rPr>
        <w:t>5.</w:t>
      </w:r>
      <w:r w:rsidRPr="00E64EF0">
        <w:rPr>
          <w:rFonts w:ascii="宋体" w:hAnsi="宋体"/>
          <w:sz w:val="24"/>
        </w:rPr>
        <w:t xml:space="preserve"> acceleration</w:t>
      </w:r>
      <w:r w:rsidRPr="00E64EF0">
        <w:rPr>
          <w:rFonts w:ascii="宋体" w:hAnsi="宋体" w:hint="eastAsia"/>
          <w:sz w:val="24"/>
        </w:rPr>
        <w:t>（a）：实时加速度（米/秒2）。</w:t>
      </w:r>
    </w:p>
    <w:p w:rsidR="006C7640" w:rsidRPr="00E64EF0" w:rsidRDefault="006C7640" w:rsidP="009D3508">
      <w:pPr>
        <w:tabs>
          <w:tab w:val="left" w:pos="1891"/>
        </w:tabs>
        <w:spacing w:before="120" w:after="120" w:line="360" w:lineRule="auto"/>
        <w:ind w:firstLineChars="200" w:firstLine="480"/>
        <w:rPr>
          <w:sz w:val="24"/>
        </w:rPr>
      </w:pPr>
      <w:r w:rsidRPr="00E64EF0">
        <w:rPr>
          <w:rFonts w:hint="eastAsia"/>
          <w:sz w:val="24"/>
        </w:rPr>
        <w:t>用公式</w:t>
      </w:r>
      <w:r w:rsidR="009D3508" w:rsidRPr="003113C8">
        <w:rPr>
          <w:rFonts w:ascii="宋体" w:hAnsi="宋体" w:hint="eastAsia"/>
          <w:sz w:val="24"/>
        </w:rPr>
        <w:t>a=</w:t>
      </w:r>
      <w:r w:rsidR="009D3508" w:rsidRPr="003113C8">
        <w:rPr>
          <w:rFonts w:ascii="宋体" w:hAnsi="宋体"/>
          <w:position w:val="-24"/>
          <w:sz w:val="24"/>
        </w:rPr>
        <w:object w:dxaOrig="880" w:dyaOrig="639">
          <v:shape id="_x0000_i1033" type="#_x0000_t75" style="width:44.25pt;height:31.5pt" o:ole="">
            <v:imagedata r:id="rId41" o:title=""/>
          </v:shape>
          <o:OLEObject Type="Embed" ProgID="Equation.3" ShapeID="_x0000_i1033" DrawAspect="Content" ObjectID="_1522038990" r:id="rId42"/>
        </w:object>
      </w:r>
      <w:r w:rsidRPr="00E64EF0">
        <w:rPr>
          <w:rFonts w:hint="eastAsia"/>
          <w:sz w:val="24"/>
        </w:rPr>
        <w:t>，</w:t>
      </w:r>
    </w:p>
    <w:p w:rsidR="006C7640" w:rsidRPr="00E64EF0" w:rsidRDefault="006C7640" w:rsidP="00E64EF0">
      <w:pPr>
        <w:tabs>
          <w:tab w:val="left" w:pos="1891"/>
        </w:tabs>
        <w:spacing w:before="120" w:after="120" w:line="400" w:lineRule="exact"/>
        <w:ind w:firstLineChars="200" w:firstLine="480"/>
        <w:rPr>
          <w:sz w:val="24"/>
        </w:rPr>
      </w:pPr>
      <w:r w:rsidRPr="00E64EF0">
        <w:rPr>
          <w:rFonts w:hint="eastAsia"/>
          <w:sz w:val="24"/>
        </w:rPr>
        <w:t>其中，</w:t>
      </w:r>
      <w:r w:rsidRPr="00E64EF0">
        <w:rPr>
          <w:rFonts w:hint="eastAsia"/>
          <w:sz w:val="24"/>
        </w:rPr>
        <w:t>V2</w:t>
      </w:r>
      <w:r w:rsidRPr="00E64EF0">
        <w:rPr>
          <w:rFonts w:hint="eastAsia"/>
          <w:sz w:val="24"/>
        </w:rPr>
        <w:t>、</w:t>
      </w:r>
      <w:r w:rsidRPr="00E64EF0">
        <w:rPr>
          <w:rFonts w:hint="eastAsia"/>
          <w:sz w:val="24"/>
        </w:rPr>
        <w:t>V1</w:t>
      </w:r>
      <w:r w:rsidRPr="00E64EF0">
        <w:rPr>
          <w:rFonts w:hint="eastAsia"/>
          <w:sz w:val="24"/>
        </w:rPr>
        <w:t>分别为相邻两次记录的时间；</w:t>
      </w:r>
    </w:p>
    <w:p w:rsidR="006C7640" w:rsidRPr="00E64EF0" w:rsidRDefault="006C7640" w:rsidP="00E64EF0">
      <w:pPr>
        <w:tabs>
          <w:tab w:val="left" w:pos="1891"/>
        </w:tabs>
        <w:spacing w:before="120" w:after="120" w:line="400" w:lineRule="exact"/>
        <w:ind w:firstLineChars="200" w:firstLine="480"/>
        <w:rPr>
          <w:sz w:val="24"/>
        </w:rPr>
      </w:pPr>
      <w:r w:rsidRPr="00E64EF0">
        <w:rPr>
          <w:rFonts w:hint="eastAsia"/>
          <w:sz w:val="24"/>
        </w:rPr>
        <w:t>T2</w:t>
      </w:r>
      <w:r w:rsidRPr="00E64EF0">
        <w:rPr>
          <w:rFonts w:hint="eastAsia"/>
          <w:sz w:val="24"/>
        </w:rPr>
        <w:t>、</w:t>
      </w:r>
      <w:r w:rsidRPr="00E64EF0">
        <w:rPr>
          <w:rFonts w:hint="eastAsia"/>
          <w:sz w:val="24"/>
        </w:rPr>
        <w:t>T1</w:t>
      </w:r>
      <w:r w:rsidRPr="00E64EF0">
        <w:rPr>
          <w:rFonts w:hint="eastAsia"/>
          <w:sz w:val="24"/>
        </w:rPr>
        <w:t>：分别为相邻两次记录的速度。</w:t>
      </w:r>
    </w:p>
    <w:p w:rsidR="006C7640" w:rsidRPr="00E64EF0" w:rsidRDefault="006C7640" w:rsidP="00DD6F7C">
      <w:pPr>
        <w:tabs>
          <w:tab w:val="left" w:pos="1891"/>
        </w:tabs>
        <w:spacing w:line="400" w:lineRule="exact"/>
        <w:rPr>
          <w:rFonts w:ascii="宋体" w:hAnsi="宋体"/>
          <w:sz w:val="24"/>
        </w:rPr>
      </w:pPr>
      <w:r w:rsidRPr="00E64EF0">
        <w:rPr>
          <w:rFonts w:ascii="宋体" w:hAnsi="宋体" w:hint="eastAsia"/>
          <w:sz w:val="24"/>
        </w:rPr>
        <w:t>6.</w:t>
      </w:r>
      <w:r w:rsidRPr="00E64EF0">
        <w:rPr>
          <w:rFonts w:ascii="宋体" w:hAnsi="宋体"/>
          <w:sz w:val="24"/>
        </w:rPr>
        <w:t xml:space="preserve"> </w:t>
      </w:r>
      <w:r w:rsidR="00DD6F7C" w:rsidRPr="00E64EF0">
        <w:rPr>
          <w:rFonts w:ascii="宋体" w:hAnsi="宋体"/>
          <w:sz w:val="24"/>
        </w:rPr>
        <w:t>highWay</w:t>
      </w:r>
      <w:r w:rsidR="00DD6F7C" w:rsidRPr="00E64EF0">
        <w:rPr>
          <w:rFonts w:ascii="宋体" w:hAnsi="宋体" w:hint="eastAsia"/>
          <w:sz w:val="24"/>
        </w:rPr>
        <w:t>（f2）：</w:t>
      </w:r>
      <w:r w:rsidR="00DD6F7C" w:rsidRPr="00E64EF0">
        <w:rPr>
          <w:rFonts w:ascii="宋体" w:hAnsi="宋体"/>
          <w:sz w:val="24"/>
        </w:rPr>
        <w:t>判断记录点是否在</w:t>
      </w:r>
      <w:r w:rsidR="00DD6F7C" w:rsidRPr="00E64EF0">
        <w:rPr>
          <w:rFonts w:ascii="宋体" w:hAnsi="宋体" w:hint="eastAsia"/>
          <w:sz w:val="24"/>
        </w:rPr>
        <w:t>高速路上（0-否，1-是）；若判断在高速公路上行驶，则为1，否则为0。</w:t>
      </w:r>
    </w:p>
    <w:p w:rsidR="00DD6F7C" w:rsidRPr="00E64EF0" w:rsidRDefault="00DD6F7C" w:rsidP="00DD6F7C">
      <w:pPr>
        <w:tabs>
          <w:tab w:val="left" w:pos="1891"/>
        </w:tabs>
        <w:spacing w:line="400" w:lineRule="exact"/>
        <w:rPr>
          <w:rFonts w:ascii="宋体" w:hAnsi="宋体"/>
          <w:sz w:val="24"/>
        </w:rPr>
      </w:pPr>
      <w:r w:rsidRPr="00E64EF0">
        <w:rPr>
          <w:rFonts w:ascii="宋体" w:hAnsi="宋体" w:hint="eastAsia"/>
          <w:sz w:val="24"/>
        </w:rPr>
        <w:t xml:space="preserve">    是否在高速公路上行驶可以根据经纬度坐标结合地图信息来判断行驶路段信息。</w:t>
      </w:r>
    </w:p>
    <w:p w:rsidR="00DD6F7C" w:rsidRPr="00E64EF0" w:rsidRDefault="00DD6F7C" w:rsidP="00DD6F7C">
      <w:pPr>
        <w:tabs>
          <w:tab w:val="left" w:pos="1891"/>
        </w:tabs>
        <w:spacing w:line="400" w:lineRule="exact"/>
        <w:rPr>
          <w:rFonts w:ascii="宋体" w:hAnsi="宋体"/>
          <w:sz w:val="24"/>
        </w:rPr>
      </w:pPr>
      <w:r w:rsidRPr="00E64EF0">
        <w:rPr>
          <w:rFonts w:ascii="宋体" w:hAnsi="宋体" w:hint="eastAsia"/>
          <w:sz w:val="24"/>
        </w:rPr>
        <w:t>但本文在写作时没有地图经纬度坐标数据库，因此采用速度来判断。具体判断为：连</w:t>
      </w:r>
      <w:r w:rsidRPr="00E64EF0">
        <w:rPr>
          <w:rFonts w:ascii="宋体" w:hAnsi="宋体" w:hint="eastAsia"/>
          <w:sz w:val="24"/>
        </w:rPr>
        <w:lastRenderedPageBreak/>
        <w:t>续5分钟超过70km/h，则判定为高速公路驾驶。</w:t>
      </w:r>
    </w:p>
    <w:p w:rsidR="006C7640" w:rsidRPr="00E64EF0" w:rsidRDefault="00DD6F7C" w:rsidP="00E64EF0">
      <w:pPr>
        <w:tabs>
          <w:tab w:val="left" w:pos="1891"/>
        </w:tabs>
        <w:spacing w:line="400" w:lineRule="exact"/>
        <w:ind w:firstLineChars="200" w:firstLine="480"/>
        <w:rPr>
          <w:rFonts w:ascii="宋体" w:hAnsi="宋体"/>
          <w:sz w:val="24"/>
        </w:rPr>
      </w:pPr>
      <w:proofErr w:type="gramStart"/>
      <w:r w:rsidRPr="00E64EF0">
        <w:rPr>
          <w:rFonts w:ascii="宋体" w:hAnsi="宋体" w:hint="eastAsia"/>
          <w:sz w:val="24"/>
        </w:rPr>
        <w:t>若某车并</w:t>
      </w:r>
      <w:proofErr w:type="gramEnd"/>
      <w:r w:rsidRPr="00E64EF0">
        <w:rPr>
          <w:rFonts w:ascii="宋体" w:hAnsi="宋体" w:hint="eastAsia"/>
          <w:sz w:val="24"/>
        </w:rPr>
        <w:t>未在高速公路上行驶，连续5分钟以大于70km/h的速度行驶，则5min至少行驶了5.83km，那么这段路程中一定会驶过交叉路口，速度不可能一直保持在70km/h以上，假设不成立。那么，连续5分钟超过70km/h，则判定为高速公路驾驶,这一判断标准是可行的。</w:t>
      </w:r>
    </w:p>
    <w:p w:rsidR="002A5D7B" w:rsidRPr="00E64EF0" w:rsidRDefault="002A5D7B" w:rsidP="00E64EF0">
      <w:pPr>
        <w:tabs>
          <w:tab w:val="left" w:pos="1891"/>
        </w:tabs>
        <w:spacing w:line="400" w:lineRule="exact"/>
        <w:ind w:firstLineChars="200" w:firstLine="480"/>
        <w:rPr>
          <w:rFonts w:ascii="宋体" w:hAnsi="宋体"/>
          <w:sz w:val="24"/>
        </w:rPr>
      </w:pPr>
      <w:r w:rsidRPr="00E64EF0">
        <w:rPr>
          <w:rFonts w:ascii="宋体" w:hAnsi="宋体" w:hint="eastAsia"/>
          <w:sz w:val="24"/>
        </w:rPr>
        <w:t>其次，基于原始数据和中间变量计算出汽车驾驶</w:t>
      </w:r>
      <w:proofErr w:type="gramStart"/>
      <w:r w:rsidRPr="00E64EF0">
        <w:rPr>
          <w:rFonts w:ascii="宋体" w:hAnsi="宋体" w:hint="eastAsia"/>
          <w:sz w:val="24"/>
        </w:rPr>
        <w:t>员行为</w:t>
      </w:r>
      <w:proofErr w:type="gramEnd"/>
      <w:r w:rsidRPr="00E64EF0">
        <w:rPr>
          <w:rFonts w:ascii="宋体" w:hAnsi="宋体" w:hint="eastAsia"/>
          <w:sz w:val="24"/>
        </w:rPr>
        <w:t>评分指标。</w:t>
      </w:r>
    </w:p>
    <w:p w:rsidR="006C7640" w:rsidRPr="00E64EF0" w:rsidRDefault="002A5D7B" w:rsidP="002A5D7B">
      <w:pPr>
        <w:tabs>
          <w:tab w:val="left" w:pos="1891"/>
        </w:tabs>
        <w:spacing w:line="400" w:lineRule="exact"/>
        <w:rPr>
          <w:rFonts w:ascii="宋体" w:hAnsi="宋体"/>
          <w:sz w:val="24"/>
        </w:rPr>
      </w:pPr>
      <w:r w:rsidRPr="00E64EF0">
        <w:rPr>
          <w:rFonts w:ascii="宋体" w:hAnsi="宋体" w:hint="eastAsia"/>
          <w:sz w:val="24"/>
        </w:rPr>
        <w:t>第一类指标：行驶里程及时间</w:t>
      </w:r>
    </w:p>
    <w:p w:rsidR="00C62A0D" w:rsidRPr="00E64EF0" w:rsidRDefault="00C62A0D" w:rsidP="00E64EF0">
      <w:pPr>
        <w:tabs>
          <w:tab w:val="left" w:pos="1891"/>
        </w:tabs>
        <w:spacing w:line="400" w:lineRule="exact"/>
        <w:rPr>
          <w:rFonts w:ascii="宋体" w:hAnsi="宋体"/>
          <w:sz w:val="24"/>
        </w:rPr>
      </w:pPr>
      <w:r w:rsidRPr="00E64EF0">
        <w:rPr>
          <w:rFonts w:ascii="宋体" w:hAnsi="宋体" w:hint="eastAsia"/>
          <w:sz w:val="24"/>
        </w:rPr>
        <w:t>1.行驶总时间（T</w:t>
      </w:r>
      <w:r w:rsidRPr="00B66CFA">
        <w:rPr>
          <w:rFonts w:ascii="宋体" w:hAnsi="宋体" w:hint="eastAsia"/>
          <w:sz w:val="24"/>
          <w:vertAlign w:val="subscript"/>
        </w:rPr>
        <w:t>行</w:t>
      </w:r>
      <w:r w:rsidRPr="00E64EF0">
        <w:rPr>
          <w:rFonts w:ascii="宋体" w:hAnsi="宋体" w:hint="eastAsia"/>
          <w:sz w:val="24"/>
        </w:rPr>
        <w:t>）、平均单日行驶时间（t</w:t>
      </w:r>
      <w:r w:rsidRPr="00B66CFA">
        <w:rPr>
          <w:rFonts w:ascii="宋体" w:hAnsi="宋体" w:hint="eastAsia"/>
          <w:sz w:val="24"/>
          <w:vertAlign w:val="subscript"/>
        </w:rPr>
        <w:t>行</w:t>
      </w:r>
      <w:r w:rsidRPr="00E64EF0">
        <w:rPr>
          <w:rFonts w:ascii="宋体" w:hAnsi="宋体" w:hint="eastAsia"/>
          <w:sz w:val="24"/>
        </w:rPr>
        <w:t>）</w:t>
      </w:r>
    </w:p>
    <w:p w:rsidR="00C62A0D" w:rsidRPr="00E64EF0" w:rsidRDefault="00C62A0D" w:rsidP="00E64EF0">
      <w:pPr>
        <w:tabs>
          <w:tab w:val="left" w:pos="1891"/>
        </w:tabs>
        <w:spacing w:line="400" w:lineRule="exact"/>
        <w:ind w:firstLineChars="200" w:firstLine="480"/>
        <w:rPr>
          <w:rFonts w:ascii="宋体" w:hAnsi="宋体"/>
          <w:sz w:val="24"/>
        </w:rPr>
      </w:pPr>
      <w:r w:rsidRPr="00E64EF0">
        <w:rPr>
          <w:rFonts w:ascii="宋体" w:hAnsi="宋体" w:hint="eastAsia"/>
          <w:sz w:val="24"/>
        </w:rPr>
        <w:t>T</w:t>
      </w:r>
      <w:r w:rsidRPr="00B66CFA">
        <w:rPr>
          <w:rFonts w:ascii="宋体" w:hAnsi="宋体" w:hint="eastAsia"/>
          <w:sz w:val="24"/>
          <w:vertAlign w:val="subscript"/>
        </w:rPr>
        <w:t>行</w:t>
      </w:r>
      <w:r w:rsidRPr="00E64EF0">
        <w:rPr>
          <w:rFonts w:ascii="宋体" w:hAnsi="宋体" w:hint="eastAsia"/>
          <w:sz w:val="24"/>
        </w:rPr>
        <w:t>的计算是将每段连续行驶里程的</w:t>
      </w:r>
      <w:r w:rsidRPr="00E64EF0">
        <w:rPr>
          <w:rFonts w:ascii="宋体" w:hAnsi="宋体"/>
          <w:sz w:val="24"/>
        </w:rPr>
        <w:t>time_delta</w:t>
      </w:r>
      <w:r w:rsidRPr="00E64EF0">
        <w:rPr>
          <w:rFonts w:ascii="宋体" w:hAnsi="宋体" w:hint="eastAsia"/>
          <w:sz w:val="24"/>
        </w:rPr>
        <w:t>(△t)加总求和得出。</w:t>
      </w:r>
    </w:p>
    <w:p w:rsidR="00C62A0D" w:rsidRPr="00E64EF0" w:rsidRDefault="00C62A0D" w:rsidP="00E64EF0">
      <w:pPr>
        <w:tabs>
          <w:tab w:val="left" w:pos="1891"/>
        </w:tabs>
        <w:spacing w:line="400" w:lineRule="exact"/>
        <w:ind w:firstLineChars="200" w:firstLine="480"/>
        <w:rPr>
          <w:rFonts w:ascii="宋体" w:hAnsi="宋体"/>
          <w:sz w:val="24"/>
        </w:rPr>
      </w:pPr>
      <w:r w:rsidRPr="00E64EF0">
        <w:rPr>
          <w:rFonts w:ascii="宋体" w:hAnsi="宋体" w:hint="eastAsia"/>
          <w:sz w:val="24"/>
        </w:rPr>
        <w:t>t</w:t>
      </w:r>
      <w:r w:rsidRPr="00B66CFA">
        <w:rPr>
          <w:rFonts w:ascii="宋体" w:hAnsi="宋体" w:hint="eastAsia"/>
          <w:sz w:val="24"/>
          <w:vertAlign w:val="subscript"/>
        </w:rPr>
        <w:t>行</w:t>
      </w:r>
      <w:r w:rsidRPr="00E64EF0">
        <w:rPr>
          <w:rFonts w:ascii="宋体" w:hAnsi="宋体" w:hint="eastAsia"/>
          <w:sz w:val="24"/>
        </w:rPr>
        <w:t>的计算是用T行除以</w:t>
      </w:r>
      <w:proofErr w:type="gramStart"/>
      <w:r w:rsidRPr="00E64EF0">
        <w:rPr>
          <w:rFonts w:ascii="宋体" w:hAnsi="宋体" w:hint="eastAsia"/>
          <w:sz w:val="24"/>
        </w:rPr>
        <w:t>租车总</w:t>
      </w:r>
      <w:proofErr w:type="gramEnd"/>
      <w:r w:rsidRPr="00E64EF0">
        <w:rPr>
          <w:rFonts w:ascii="宋体" w:hAnsi="宋体" w:hint="eastAsia"/>
          <w:sz w:val="24"/>
        </w:rPr>
        <w:t>时间</w:t>
      </w:r>
    </w:p>
    <w:p w:rsidR="00C62A0D" w:rsidRPr="00E64EF0" w:rsidRDefault="00C62A0D" w:rsidP="00E64EF0">
      <w:pPr>
        <w:tabs>
          <w:tab w:val="left" w:pos="1891"/>
        </w:tabs>
        <w:spacing w:line="400" w:lineRule="exact"/>
        <w:rPr>
          <w:rFonts w:ascii="宋体" w:hAnsi="宋体"/>
          <w:sz w:val="24"/>
        </w:rPr>
      </w:pPr>
      <w:r w:rsidRPr="00E64EF0">
        <w:rPr>
          <w:rFonts w:ascii="宋体" w:hAnsi="宋体" w:hint="eastAsia"/>
          <w:sz w:val="24"/>
        </w:rPr>
        <w:t>2.总里程（S）、平均单日行驶里程（</w:t>
      </w:r>
      <w:r w:rsidRPr="00E64EF0">
        <w:rPr>
          <w:rFonts w:ascii="宋体" w:hAnsi="宋体"/>
          <w:sz w:val="24"/>
        </w:rPr>
        <w:t>S</w:t>
      </w:r>
      <w:r w:rsidRPr="00C03875">
        <w:rPr>
          <w:rFonts w:ascii="宋体" w:hAnsi="宋体" w:hint="eastAsia"/>
          <w:sz w:val="24"/>
          <w:vertAlign w:val="subscript"/>
        </w:rPr>
        <w:t>日</w:t>
      </w:r>
      <w:r w:rsidRPr="00E64EF0">
        <w:rPr>
          <w:rFonts w:ascii="宋体" w:hAnsi="宋体" w:hint="eastAsia"/>
          <w:sz w:val="24"/>
        </w:rPr>
        <w:t>）</w:t>
      </w:r>
    </w:p>
    <w:p w:rsidR="00C62A0D" w:rsidRPr="00E64EF0" w:rsidRDefault="00C62A0D" w:rsidP="00E64EF0">
      <w:pPr>
        <w:tabs>
          <w:tab w:val="left" w:pos="1891"/>
        </w:tabs>
        <w:spacing w:line="400" w:lineRule="exact"/>
        <w:ind w:firstLineChars="200" w:firstLine="480"/>
        <w:rPr>
          <w:rFonts w:ascii="宋体" w:hAnsi="宋体"/>
          <w:sz w:val="24"/>
        </w:rPr>
      </w:pPr>
      <w:r w:rsidRPr="00E64EF0">
        <w:rPr>
          <w:rFonts w:ascii="宋体" w:hAnsi="宋体" w:hint="eastAsia"/>
          <w:sz w:val="24"/>
        </w:rPr>
        <w:t>S的计算是将每个取样点之间的距离distance_delta(△s)加总求和得出。</w:t>
      </w:r>
    </w:p>
    <w:p w:rsidR="00C62A0D" w:rsidRPr="00E64EF0" w:rsidRDefault="00C62A0D" w:rsidP="00E64EF0">
      <w:pPr>
        <w:tabs>
          <w:tab w:val="left" w:pos="1891"/>
        </w:tabs>
        <w:spacing w:line="400" w:lineRule="exact"/>
        <w:ind w:firstLineChars="200" w:firstLine="480"/>
        <w:rPr>
          <w:rFonts w:ascii="宋体" w:hAnsi="宋体"/>
          <w:sz w:val="24"/>
        </w:rPr>
      </w:pPr>
      <w:r w:rsidRPr="00E64EF0">
        <w:rPr>
          <w:rFonts w:ascii="宋体" w:hAnsi="宋体"/>
          <w:sz w:val="24"/>
        </w:rPr>
        <w:t>S</w:t>
      </w:r>
      <w:r w:rsidRPr="00C03875">
        <w:rPr>
          <w:rFonts w:ascii="宋体" w:hAnsi="宋体" w:hint="eastAsia"/>
          <w:sz w:val="24"/>
          <w:vertAlign w:val="subscript"/>
        </w:rPr>
        <w:t>日</w:t>
      </w:r>
      <w:r w:rsidRPr="00E64EF0">
        <w:rPr>
          <w:rFonts w:ascii="宋体" w:hAnsi="宋体" w:hint="eastAsia"/>
          <w:sz w:val="24"/>
        </w:rPr>
        <w:t>的计算是用S除以</w:t>
      </w:r>
      <w:proofErr w:type="gramStart"/>
      <w:r w:rsidRPr="00E64EF0">
        <w:rPr>
          <w:rFonts w:ascii="宋体" w:hAnsi="宋体" w:hint="eastAsia"/>
          <w:sz w:val="24"/>
        </w:rPr>
        <w:t>租车总</w:t>
      </w:r>
      <w:proofErr w:type="gramEnd"/>
      <w:r w:rsidRPr="00E64EF0">
        <w:rPr>
          <w:rFonts w:ascii="宋体" w:hAnsi="宋体" w:hint="eastAsia"/>
          <w:sz w:val="24"/>
        </w:rPr>
        <w:t>时间</w:t>
      </w:r>
    </w:p>
    <w:p w:rsidR="00C62A0D" w:rsidRPr="00E64EF0" w:rsidRDefault="00C62A0D" w:rsidP="00E64EF0">
      <w:pPr>
        <w:tabs>
          <w:tab w:val="left" w:pos="1891"/>
        </w:tabs>
        <w:spacing w:line="400" w:lineRule="exact"/>
        <w:rPr>
          <w:rFonts w:ascii="宋体" w:hAnsi="宋体"/>
          <w:sz w:val="24"/>
        </w:rPr>
      </w:pPr>
      <w:r w:rsidRPr="00E64EF0">
        <w:rPr>
          <w:rFonts w:ascii="宋体" w:hAnsi="宋体" w:hint="eastAsia"/>
          <w:sz w:val="24"/>
        </w:rPr>
        <w:t>3.夜间行驶总时间（T</w:t>
      </w:r>
      <w:r w:rsidRPr="00B66CFA">
        <w:rPr>
          <w:rFonts w:ascii="宋体" w:hAnsi="宋体" w:hint="eastAsia"/>
          <w:sz w:val="24"/>
          <w:vertAlign w:val="subscript"/>
        </w:rPr>
        <w:t>夜</w:t>
      </w:r>
      <w:r w:rsidRPr="00E64EF0">
        <w:rPr>
          <w:rFonts w:ascii="宋体" w:hAnsi="宋体" w:hint="eastAsia"/>
          <w:sz w:val="24"/>
        </w:rPr>
        <w:t>）、平均单日夜间行驶时间（t夜）</w:t>
      </w:r>
    </w:p>
    <w:p w:rsidR="00C62A0D" w:rsidRPr="00E64EF0" w:rsidRDefault="0014149F" w:rsidP="00E64EF0">
      <w:pPr>
        <w:tabs>
          <w:tab w:val="left" w:pos="1891"/>
        </w:tabs>
        <w:spacing w:line="400" w:lineRule="exact"/>
        <w:ind w:firstLineChars="200" w:firstLine="480"/>
        <w:rPr>
          <w:rFonts w:ascii="宋体" w:hAnsi="宋体"/>
          <w:sz w:val="24"/>
        </w:rPr>
      </w:pPr>
      <w:r>
        <w:rPr>
          <w:rFonts w:ascii="宋体" w:hAnsi="宋体" w:hint="eastAsia"/>
          <w:sz w:val="24"/>
        </w:rPr>
        <w:t>T</w:t>
      </w:r>
      <w:r w:rsidRPr="0014149F">
        <w:rPr>
          <w:rFonts w:ascii="宋体" w:hAnsi="宋体" w:hint="eastAsia"/>
          <w:sz w:val="24"/>
          <w:vertAlign w:val="subscript"/>
        </w:rPr>
        <w:t>夜</w:t>
      </w:r>
      <w:r w:rsidR="00C62A0D" w:rsidRPr="00E64EF0">
        <w:rPr>
          <w:rFonts w:ascii="宋体" w:hAnsi="宋体" w:hint="eastAsia"/>
          <w:sz w:val="24"/>
        </w:rPr>
        <w:t>的计算是将f1=1（判断是否在夜间）的每段连续行驶里程的</w:t>
      </w:r>
      <w:r w:rsidR="00C62A0D" w:rsidRPr="00E64EF0">
        <w:rPr>
          <w:rFonts w:ascii="宋体" w:hAnsi="宋体"/>
          <w:sz w:val="24"/>
        </w:rPr>
        <w:t>continuous_time</w:t>
      </w:r>
      <w:r w:rsidR="00C62A0D" w:rsidRPr="00E64EF0">
        <w:rPr>
          <w:rFonts w:ascii="宋体" w:hAnsi="宋体" w:hint="eastAsia"/>
          <w:sz w:val="24"/>
        </w:rPr>
        <w:t>(tc)加总得出。</w:t>
      </w:r>
    </w:p>
    <w:p w:rsidR="00C62A0D" w:rsidRPr="00E64EF0" w:rsidRDefault="00C62A0D" w:rsidP="00E64EF0">
      <w:pPr>
        <w:tabs>
          <w:tab w:val="left" w:pos="1891"/>
        </w:tabs>
        <w:spacing w:line="400" w:lineRule="exact"/>
        <w:ind w:firstLineChars="200" w:firstLine="480"/>
        <w:rPr>
          <w:rFonts w:ascii="宋体" w:hAnsi="宋体"/>
          <w:sz w:val="24"/>
        </w:rPr>
      </w:pPr>
      <w:r w:rsidRPr="00E64EF0">
        <w:rPr>
          <w:rFonts w:ascii="宋体" w:hAnsi="宋体" w:hint="eastAsia"/>
          <w:sz w:val="24"/>
        </w:rPr>
        <w:t>t</w:t>
      </w:r>
      <w:r w:rsidRPr="00C03875">
        <w:rPr>
          <w:rFonts w:ascii="宋体" w:hAnsi="宋体" w:hint="eastAsia"/>
          <w:sz w:val="24"/>
          <w:vertAlign w:val="subscript"/>
        </w:rPr>
        <w:t>夜</w:t>
      </w:r>
      <w:r w:rsidRPr="00E64EF0">
        <w:rPr>
          <w:rFonts w:ascii="宋体" w:hAnsi="宋体" w:hint="eastAsia"/>
          <w:sz w:val="24"/>
        </w:rPr>
        <w:t>的计算是用T</w:t>
      </w:r>
      <w:proofErr w:type="gramStart"/>
      <w:r w:rsidRPr="00E64EF0">
        <w:rPr>
          <w:rFonts w:ascii="宋体" w:hAnsi="宋体" w:hint="eastAsia"/>
          <w:sz w:val="24"/>
        </w:rPr>
        <w:t>夜除以租车总</w:t>
      </w:r>
      <w:proofErr w:type="gramEnd"/>
      <w:r w:rsidRPr="00E64EF0">
        <w:rPr>
          <w:rFonts w:ascii="宋体" w:hAnsi="宋体" w:hint="eastAsia"/>
          <w:sz w:val="24"/>
        </w:rPr>
        <w:t>时间</w:t>
      </w:r>
    </w:p>
    <w:p w:rsidR="00C62A0D" w:rsidRPr="00E64EF0" w:rsidRDefault="00C62A0D" w:rsidP="00E64EF0">
      <w:pPr>
        <w:tabs>
          <w:tab w:val="left" w:pos="1891"/>
        </w:tabs>
        <w:spacing w:line="400" w:lineRule="exact"/>
        <w:rPr>
          <w:rFonts w:ascii="宋体" w:hAnsi="宋体"/>
          <w:sz w:val="24"/>
        </w:rPr>
      </w:pPr>
      <w:r w:rsidRPr="00E64EF0">
        <w:rPr>
          <w:rFonts w:ascii="宋体" w:hAnsi="宋体" w:hint="eastAsia"/>
          <w:sz w:val="24"/>
        </w:rPr>
        <w:t>4.夜间行驶平均占比（W</w:t>
      </w:r>
      <w:r w:rsidRPr="00B66CFA">
        <w:rPr>
          <w:rFonts w:ascii="宋体" w:hAnsi="宋体" w:hint="eastAsia"/>
          <w:sz w:val="24"/>
          <w:vertAlign w:val="subscript"/>
        </w:rPr>
        <w:t>夜行</w:t>
      </w:r>
      <w:r w:rsidRPr="00E64EF0">
        <w:rPr>
          <w:rFonts w:ascii="宋体" w:hAnsi="宋体" w:hint="eastAsia"/>
          <w:sz w:val="24"/>
        </w:rPr>
        <w:t>）</w:t>
      </w:r>
    </w:p>
    <w:p w:rsidR="00C62A0D" w:rsidRPr="00E64EF0" w:rsidRDefault="009D3508" w:rsidP="009D3508">
      <w:pPr>
        <w:spacing w:line="360" w:lineRule="auto"/>
        <w:ind w:left="357"/>
        <w:rPr>
          <w:rFonts w:ascii="宋体" w:hAnsi="宋体"/>
          <w:sz w:val="24"/>
        </w:rPr>
      </w:pPr>
      <w:r w:rsidRPr="003113C8">
        <w:rPr>
          <w:rFonts w:ascii="宋体" w:hAnsi="宋体" w:hint="eastAsia"/>
          <w:sz w:val="24"/>
        </w:rPr>
        <w:t>W</w:t>
      </w:r>
      <w:r w:rsidRPr="003113C8">
        <w:rPr>
          <w:rFonts w:ascii="宋体" w:hAnsi="宋体" w:hint="eastAsia"/>
          <w:sz w:val="24"/>
          <w:vertAlign w:val="subscript"/>
        </w:rPr>
        <w:t>夜行</w:t>
      </w:r>
      <w:r w:rsidRPr="003113C8">
        <w:rPr>
          <w:rFonts w:ascii="宋体" w:hAnsi="宋体" w:hint="eastAsia"/>
          <w:sz w:val="24"/>
        </w:rPr>
        <w:t>=</w:t>
      </w:r>
      <w:r w:rsidRPr="003113C8">
        <w:rPr>
          <w:rFonts w:ascii="宋体" w:hAnsi="宋体"/>
          <w:position w:val="-26"/>
          <w:sz w:val="24"/>
        </w:rPr>
        <w:object w:dxaOrig="480" w:dyaOrig="660">
          <v:shape id="_x0000_i1034" type="#_x0000_t75" style="width:24pt;height:33pt" o:ole="">
            <v:imagedata r:id="rId43" o:title=""/>
          </v:shape>
          <o:OLEObject Type="Embed" ProgID="Equation.3" ShapeID="_x0000_i1034" DrawAspect="Content" ObjectID="_1522038991" r:id="rId44"/>
        </w:object>
      </w:r>
    </w:p>
    <w:p w:rsidR="00A47275" w:rsidRPr="00E64EF0" w:rsidRDefault="00A47275" w:rsidP="00A47275">
      <w:pPr>
        <w:tabs>
          <w:tab w:val="left" w:pos="1891"/>
        </w:tabs>
        <w:spacing w:line="400" w:lineRule="exact"/>
        <w:rPr>
          <w:rFonts w:ascii="宋体" w:hAnsi="宋体"/>
          <w:sz w:val="24"/>
        </w:rPr>
      </w:pPr>
      <w:r>
        <w:rPr>
          <w:rFonts w:ascii="宋体" w:hAnsi="宋体" w:hint="eastAsia"/>
          <w:sz w:val="24"/>
        </w:rPr>
        <w:t>第二</w:t>
      </w:r>
      <w:r w:rsidRPr="00E64EF0">
        <w:rPr>
          <w:rFonts w:ascii="宋体" w:hAnsi="宋体" w:hint="eastAsia"/>
          <w:sz w:val="24"/>
        </w:rPr>
        <w:t>类指标：</w:t>
      </w:r>
      <w:r w:rsidRPr="00A47275">
        <w:rPr>
          <w:rFonts w:ascii="宋体" w:hAnsi="宋体" w:hint="eastAsia"/>
          <w:sz w:val="24"/>
        </w:rPr>
        <w:t>超速行驶情况</w:t>
      </w:r>
    </w:p>
    <w:p w:rsidR="00A47275" w:rsidRPr="00E64EF0" w:rsidRDefault="00A47275" w:rsidP="00A47275">
      <w:pPr>
        <w:tabs>
          <w:tab w:val="left" w:pos="1891"/>
        </w:tabs>
        <w:spacing w:line="400" w:lineRule="exact"/>
        <w:rPr>
          <w:rFonts w:ascii="宋体" w:hAnsi="宋体"/>
          <w:sz w:val="24"/>
        </w:rPr>
      </w:pPr>
      <w:r w:rsidRPr="00E64EF0">
        <w:rPr>
          <w:rFonts w:ascii="宋体" w:hAnsi="宋体" w:hint="eastAsia"/>
          <w:sz w:val="24"/>
        </w:rPr>
        <w:t>1.</w:t>
      </w:r>
      <w:r w:rsidRPr="00A47275">
        <w:rPr>
          <w:rFonts w:ascii="宋体" w:hAnsi="宋体" w:hint="eastAsia"/>
          <w:sz w:val="24"/>
        </w:rPr>
        <w:t xml:space="preserve"> 非高速公路行驶每百公里超速次数（q</w:t>
      </w:r>
      <w:r w:rsidRPr="00A47275">
        <w:rPr>
          <w:rFonts w:ascii="宋体" w:hAnsi="宋体" w:hint="eastAsia"/>
          <w:sz w:val="24"/>
          <w:vertAlign w:val="subscript"/>
        </w:rPr>
        <w:t>非</w:t>
      </w:r>
      <w:r w:rsidRPr="00A47275">
        <w:rPr>
          <w:rFonts w:ascii="宋体" w:hAnsi="宋体" w:hint="eastAsia"/>
          <w:sz w:val="24"/>
        </w:rPr>
        <w:t>）</w:t>
      </w:r>
    </w:p>
    <w:p w:rsidR="00A47275" w:rsidRPr="00A47275"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首先，先</w:t>
      </w:r>
      <w:proofErr w:type="gramStart"/>
      <w:r w:rsidRPr="00A47275">
        <w:rPr>
          <w:rFonts w:ascii="宋体" w:hAnsi="宋体" w:hint="eastAsia"/>
          <w:sz w:val="24"/>
        </w:rPr>
        <w:t>判断非</w:t>
      </w:r>
      <w:proofErr w:type="gramEnd"/>
      <w:r w:rsidRPr="00A47275">
        <w:rPr>
          <w:rFonts w:ascii="宋体" w:hAnsi="宋体" w:hint="eastAsia"/>
          <w:sz w:val="24"/>
        </w:rPr>
        <w:t>高速公路行驶超速的标准，我们以70km/s为限。</w:t>
      </w:r>
    </w:p>
    <w:p w:rsidR="00A47275" w:rsidRPr="00A47275"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当f2=0（判断在非高速公路上行驶），v&gt;70km/s</w:t>
      </w:r>
      <w:proofErr w:type="gramStart"/>
      <w:r w:rsidRPr="00A47275">
        <w:rPr>
          <w:rFonts w:ascii="宋体" w:hAnsi="宋体" w:hint="eastAsia"/>
          <w:sz w:val="24"/>
        </w:rPr>
        <w:t>时判断</w:t>
      </w:r>
      <w:proofErr w:type="gramEnd"/>
      <w:r w:rsidRPr="00A47275">
        <w:rPr>
          <w:rFonts w:ascii="宋体" w:hAnsi="宋体" w:hint="eastAsia"/>
          <w:sz w:val="24"/>
        </w:rPr>
        <w:t>为超速，求超速</w:t>
      </w:r>
      <w:proofErr w:type="gramStart"/>
      <w:r w:rsidRPr="00A47275">
        <w:rPr>
          <w:rFonts w:ascii="宋体" w:hAnsi="宋体" w:hint="eastAsia"/>
          <w:sz w:val="24"/>
        </w:rPr>
        <w:t>和</w:t>
      </w:r>
      <w:proofErr w:type="gramEnd"/>
      <w:r w:rsidRPr="00A47275">
        <w:rPr>
          <w:rFonts w:ascii="宋体" w:hAnsi="宋体" w:hint="eastAsia"/>
          <w:sz w:val="24"/>
        </w:rPr>
        <w:t>。</w:t>
      </w:r>
    </w:p>
    <w:p w:rsidR="00A47275" w:rsidRPr="00E64EF0"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之后把频次数据用以每100km的里程来归一化，将求得的非高速公路超速次数除以高速公路行驶里程即得到q</w:t>
      </w:r>
      <w:r w:rsidRPr="00A47275">
        <w:rPr>
          <w:rFonts w:ascii="宋体" w:hAnsi="宋体" w:hint="eastAsia"/>
          <w:sz w:val="24"/>
          <w:vertAlign w:val="subscript"/>
        </w:rPr>
        <w:t>非</w:t>
      </w:r>
      <w:r w:rsidRPr="00A47275">
        <w:rPr>
          <w:rFonts w:ascii="宋体" w:hAnsi="宋体" w:hint="eastAsia"/>
          <w:sz w:val="24"/>
        </w:rPr>
        <w:t>。</w:t>
      </w:r>
    </w:p>
    <w:p w:rsidR="00A47275" w:rsidRPr="00E64EF0" w:rsidRDefault="00A47275" w:rsidP="00A47275">
      <w:pPr>
        <w:tabs>
          <w:tab w:val="left" w:pos="1891"/>
        </w:tabs>
        <w:spacing w:line="400" w:lineRule="exact"/>
        <w:rPr>
          <w:rFonts w:ascii="宋体" w:hAnsi="宋体"/>
          <w:sz w:val="24"/>
        </w:rPr>
      </w:pPr>
      <w:r w:rsidRPr="00E64EF0">
        <w:rPr>
          <w:rFonts w:ascii="宋体" w:hAnsi="宋体" w:hint="eastAsia"/>
          <w:sz w:val="24"/>
        </w:rPr>
        <w:t>2.</w:t>
      </w:r>
      <w:r w:rsidRPr="00A47275">
        <w:rPr>
          <w:rFonts w:ascii="宋体" w:hAnsi="宋体" w:hint="eastAsia"/>
          <w:sz w:val="24"/>
        </w:rPr>
        <w:t xml:space="preserve"> 高速公路行驶每百公里超速次数（q</w:t>
      </w:r>
      <w:r w:rsidRPr="00A47275">
        <w:rPr>
          <w:rFonts w:ascii="宋体" w:hAnsi="宋体" w:hint="eastAsia"/>
          <w:sz w:val="24"/>
          <w:vertAlign w:val="subscript"/>
        </w:rPr>
        <w:t>高</w:t>
      </w:r>
      <w:r w:rsidRPr="00A47275">
        <w:rPr>
          <w:rFonts w:ascii="宋体" w:hAnsi="宋体" w:hint="eastAsia"/>
          <w:sz w:val="24"/>
        </w:rPr>
        <w:t>）</w:t>
      </w:r>
    </w:p>
    <w:p w:rsidR="00A47275" w:rsidRPr="00A47275"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首先，先</w:t>
      </w:r>
      <w:proofErr w:type="gramStart"/>
      <w:r w:rsidRPr="00A47275">
        <w:rPr>
          <w:rFonts w:ascii="宋体" w:hAnsi="宋体" w:hint="eastAsia"/>
          <w:sz w:val="24"/>
        </w:rPr>
        <w:t>判断非</w:t>
      </w:r>
      <w:proofErr w:type="gramEnd"/>
      <w:r w:rsidRPr="00A47275">
        <w:rPr>
          <w:rFonts w:ascii="宋体" w:hAnsi="宋体" w:hint="eastAsia"/>
          <w:sz w:val="24"/>
        </w:rPr>
        <w:t>高速公路行驶超速的标准，我们以120km/s为限。</w:t>
      </w:r>
    </w:p>
    <w:p w:rsidR="00A47275" w:rsidRPr="00A47275"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当f2=1（判断在高速公路上行驶），v&gt;120km/s</w:t>
      </w:r>
      <w:proofErr w:type="gramStart"/>
      <w:r w:rsidRPr="00A47275">
        <w:rPr>
          <w:rFonts w:ascii="宋体" w:hAnsi="宋体" w:hint="eastAsia"/>
          <w:sz w:val="24"/>
        </w:rPr>
        <w:t>时判断</w:t>
      </w:r>
      <w:proofErr w:type="gramEnd"/>
      <w:r w:rsidRPr="00A47275">
        <w:rPr>
          <w:rFonts w:ascii="宋体" w:hAnsi="宋体" w:hint="eastAsia"/>
          <w:sz w:val="24"/>
        </w:rPr>
        <w:t>为超速，求超速</w:t>
      </w:r>
      <w:proofErr w:type="gramStart"/>
      <w:r w:rsidRPr="00A47275">
        <w:rPr>
          <w:rFonts w:ascii="宋体" w:hAnsi="宋体" w:hint="eastAsia"/>
          <w:sz w:val="24"/>
        </w:rPr>
        <w:t>和</w:t>
      </w:r>
      <w:proofErr w:type="gramEnd"/>
      <w:r w:rsidRPr="00A47275">
        <w:rPr>
          <w:rFonts w:ascii="宋体" w:hAnsi="宋体" w:hint="eastAsia"/>
          <w:sz w:val="24"/>
        </w:rPr>
        <w:t>。</w:t>
      </w:r>
    </w:p>
    <w:p w:rsidR="00A47275" w:rsidRPr="00E64EF0"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之后把频次数据用以每100km的里程来归一化，将求得的高速公路超速次数除以高速公路行驶里程即得到q</w:t>
      </w:r>
      <w:r w:rsidRPr="00A47275">
        <w:rPr>
          <w:rFonts w:ascii="宋体" w:hAnsi="宋体" w:hint="eastAsia"/>
          <w:sz w:val="24"/>
          <w:vertAlign w:val="subscript"/>
        </w:rPr>
        <w:t>高</w:t>
      </w:r>
      <w:r w:rsidRPr="00A47275">
        <w:rPr>
          <w:rFonts w:ascii="宋体" w:hAnsi="宋体" w:hint="eastAsia"/>
          <w:sz w:val="24"/>
        </w:rPr>
        <w:t>。</w:t>
      </w:r>
    </w:p>
    <w:p w:rsidR="00A47275" w:rsidRPr="00E64EF0" w:rsidRDefault="00A47275" w:rsidP="00A47275">
      <w:pPr>
        <w:tabs>
          <w:tab w:val="left" w:pos="1891"/>
        </w:tabs>
        <w:spacing w:line="400" w:lineRule="exact"/>
        <w:rPr>
          <w:rFonts w:ascii="宋体" w:hAnsi="宋体"/>
          <w:sz w:val="24"/>
        </w:rPr>
      </w:pPr>
      <w:r>
        <w:rPr>
          <w:rFonts w:ascii="宋体" w:hAnsi="宋体" w:hint="eastAsia"/>
          <w:sz w:val="24"/>
        </w:rPr>
        <w:t>第三</w:t>
      </w:r>
      <w:r w:rsidRPr="00E64EF0">
        <w:rPr>
          <w:rFonts w:ascii="宋体" w:hAnsi="宋体" w:hint="eastAsia"/>
          <w:sz w:val="24"/>
        </w:rPr>
        <w:t>类指标：</w:t>
      </w:r>
      <w:r w:rsidRPr="00A47275">
        <w:rPr>
          <w:rFonts w:ascii="宋体" w:hAnsi="宋体" w:hint="eastAsia"/>
          <w:sz w:val="24"/>
        </w:rPr>
        <w:t>驾车行驶情况</w:t>
      </w:r>
    </w:p>
    <w:p w:rsidR="00A47275" w:rsidRPr="00E64EF0" w:rsidRDefault="00A47275" w:rsidP="00A47275">
      <w:pPr>
        <w:tabs>
          <w:tab w:val="left" w:pos="1891"/>
        </w:tabs>
        <w:spacing w:line="400" w:lineRule="exact"/>
        <w:rPr>
          <w:rFonts w:ascii="宋体" w:hAnsi="宋体"/>
          <w:sz w:val="24"/>
        </w:rPr>
      </w:pPr>
      <w:r w:rsidRPr="00E64EF0">
        <w:rPr>
          <w:rFonts w:ascii="宋体" w:hAnsi="宋体" w:hint="eastAsia"/>
          <w:sz w:val="24"/>
        </w:rPr>
        <w:t>1.</w:t>
      </w:r>
      <w:r w:rsidRPr="00A47275">
        <w:rPr>
          <w:rFonts w:ascii="宋体" w:hAnsi="宋体" w:hint="eastAsia"/>
          <w:sz w:val="24"/>
        </w:rPr>
        <w:t xml:space="preserve"> 平均加速度（a</w:t>
      </w:r>
      <w:r w:rsidRPr="00A47275">
        <w:rPr>
          <w:rFonts w:ascii="宋体" w:hAnsi="宋体" w:hint="eastAsia"/>
          <w:sz w:val="24"/>
          <w:vertAlign w:val="subscript"/>
        </w:rPr>
        <w:t>均</w:t>
      </w:r>
      <w:r w:rsidRPr="00A47275">
        <w:rPr>
          <w:rFonts w:ascii="宋体" w:hAnsi="宋体" w:hint="eastAsia"/>
          <w:sz w:val="24"/>
        </w:rPr>
        <w:t>）</w:t>
      </w:r>
    </w:p>
    <w:p w:rsidR="00A47275" w:rsidRPr="00E64EF0"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计算a的均值即得a</w:t>
      </w:r>
      <w:r w:rsidRPr="00A47275">
        <w:rPr>
          <w:rFonts w:ascii="宋体" w:hAnsi="宋体" w:hint="eastAsia"/>
          <w:sz w:val="24"/>
          <w:vertAlign w:val="subscript"/>
        </w:rPr>
        <w:t>均</w:t>
      </w:r>
    </w:p>
    <w:p w:rsidR="00A47275" w:rsidRPr="00E64EF0" w:rsidRDefault="00A47275" w:rsidP="00A47275">
      <w:pPr>
        <w:tabs>
          <w:tab w:val="left" w:pos="1891"/>
        </w:tabs>
        <w:spacing w:line="400" w:lineRule="exact"/>
        <w:rPr>
          <w:rFonts w:ascii="宋体" w:hAnsi="宋体"/>
          <w:sz w:val="24"/>
        </w:rPr>
      </w:pPr>
      <w:r w:rsidRPr="00E64EF0">
        <w:rPr>
          <w:rFonts w:ascii="宋体" w:hAnsi="宋体" w:hint="eastAsia"/>
          <w:sz w:val="24"/>
        </w:rPr>
        <w:lastRenderedPageBreak/>
        <w:t>2.</w:t>
      </w:r>
      <w:r w:rsidRPr="00A47275">
        <w:rPr>
          <w:rFonts w:ascii="宋体" w:hAnsi="宋体" w:hint="eastAsia"/>
          <w:sz w:val="24"/>
        </w:rPr>
        <w:t xml:space="preserve"> 每百公里急加速次数（d</w:t>
      </w:r>
      <w:r w:rsidRPr="00A47275">
        <w:rPr>
          <w:rFonts w:ascii="宋体" w:hAnsi="宋体" w:hint="eastAsia"/>
          <w:sz w:val="24"/>
          <w:vertAlign w:val="subscript"/>
        </w:rPr>
        <w:t>加</w:t>
      </w:r>
      <w:r w:rsidRPr="00A47275">
        <w:rPr>
          <w:rFonts w:ascii="宋体" w:hAnsi="宋体" w:hint="eastAsia"/>
          <w:sz w:val="24"/>
        </w:rPr>
        <w:t>）</w:t>
      </w:r>
    </w:p>
    <w:p w:rsidR="00A47275" w:rsidRPr="00A47275"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以丰田普拉多（2015款 2.7L 自动豪华版）为例，其百米加速为15.06s，即油门踩到最大时，达到100km/h的速度需要15.06s，也就是说最大加速度为1.84m/s</w:t>
      </w:r>
      <w:r w:rsidRPr="00A47275">
        <w:rPr>
          <w:rFonts w:ascii="宋体" w:hAnsi="宋体" w:hint="eastAsia"/>
          <w:sz w:val="24"/>
          <w:vertAlign w:val="superscript"/>
        </w:rPr>
        <w:t>2</w:t>
      </w:r>
      <w:r w:rsidRPr="00A47275">
        <w:rPr>
          <w:rFonts w:ascii="宋体" w:hAnsi="宋体" w:hint="eastAsia"/>
          <w:sz w:val="24"/>
        </w:rPr>
        <w:t>。因此，笔者把急加速定义为百米加速大于20s，即加速度超过1.38m/s</w:t>
      </w:r>
      <w:r w:rsidRPr="00A47275">
        <w:rPr>
          <w:rFonts w:ascii="宋体" w:hAnsi="宋体" w:hint="eastAsia"/>
          <w:sz w:val="24"/>
          <w:vertAlign w:val="superscript"/>
        </w:rPr>
        <w:t>2</w:t>
      </w:r>
      <w:r w:rsidRPr="00A47275">
        <w:rPr>
          <w:rFonts w:ascii="宋体" w:hAnsi="宋体" w:hint="eastAsia"/>
          <w:sz w:val="24"/>
        </w:rPr>
        <w:t>。</w:t>
      </w:r>
    </w:p>
    <w:p w:rsidR="00A47275" w:rsidRPr="00E64EF0"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之后把以每100km的里程来归一化，将求得的急加速次数除以总行</w:t>
      </w:r>
      <w:proofErr w:type="gramStart"/>
      <w:r w:rsidRPr="00A47275">
        <w:rPr>
          <w:rFonts w:ascii="宋体" w:hAnsi="宋体" w:hint="eastAsia"/>
          <w:sz w:val="24"/>
        </w:rPr>
        <w:t>驶</w:t>
      </w:r>
      <w:proofErr w:type="gramEnd"/>
      <w:r w:rsidRPr="00A47275">
        <w:rPr>
          <w:rFonts w:ascii="宋体" w:hAnsi="宋体" w:hint="eastAsia"/>
          <w:sz w:val="24"/>
        </w:rPr>
        <w:t>里程得到d</w:t>
      </w:r>
      <w:r w:rsidRPr="00A47275">
        <w:rPr>
          <w:rFonts w:ascii="宋体" w:hAnsi="宋体" w:hint="eastAsia"/>
          <w:sz w:val="24"/>
          <w:vertAlign w:val="subscript"/>
        </w:rPr>
        <w:t>加</w:t>
      </w:r>
      <w:r w:rsidRPr="00A47275">
        <w:rPr>
          <w:rFonts w:ascii="宋体" w:hAnsi="宋体" w:hint="eastAsia"/>
          <w:sz w:val="24"/>
        </w:rPr>
        <w:t>。</w:t>
      </w:r>
    </w:p>
    <w:p w:rsidR="00A47275" w:rsidRPr="00E64EF0" w:rsidRDefault="00A47275" w:rsidP="00A47275">
      <w:pPr>
        <w:tabs>
          <w:tab w:val="left" w:pos="1891"/>
        </w:tabs>
        <w:spacing w:line="400" w:lineRule="exact"/>
        <w:rPr>
          <w:rFonts w:ascii="宋体" w:hAnsi="宋体"/>
          <w:sz w:val="24"/>
        </w:rPr>
      </w:pPr>
      <w:r>
        <w:rPr>
          <w:rFonts w:ascii="宋体" w:hAnsi="宋体" w:hint="eastAsia"/>
          <w:sz w:val="24"/>
        </w:rPr>
        <w:t>3</w:t>
      </w:r>
      <w:r w:rsidRPr="00E64EF0">
        <w:rPr>
          <w:rFonts w:ascii="宋体" w:hAnsi="宋体" w:hint="eastAsia"/>
          <w:sz w:val="24"/>
        </w:rPr>
        <w:t>.</w:t>
      </w:r>
      <w:r w:rsidRPr="00A47275">
        <w:rPr>
          <w:rFonts w:ascii="宋体" w:hAnsi="宋体" w:hint="eastAsia"/>
          <w:sz w:val="24"/>
        </w:rPr>
        <w:t xml:space="preserve"> 每百公里急减速次数（d</w:t>
      </w:r>
      <w:r w:rsidRPr="00A47275">
        <w:rPr>
          <w:rFonts w:ascii="宋体" w:hAnsi="宋体" w:hint="eastAsia"/>
          <w:sz w:val="24"/>
          <w:vertAlign w:val="subscript"/>
        </w:rPr>
        <w:t>减</w:t>
      </w:r>
      <w:r w:rsidRPr="00A47275">
        <w:rPr>
          <w:rFonts w:ascii="宋体" w:hAnsi="宋体" w:hint="eastAsia"/>
          <w:sz w:val="24"/>
        </w:rPr>
        <w:t>）</w:t>
      </w:r>
    </w:p>
    <w:p w:rsidR="00A47275" w:rsidRPr="00A47275"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笔者把急减速定义为-1.5m/s</w:t>
      </w:r>
      <w:r w:rsidRPr="00A47275">
        <w:rPr>
          <w:rFonts w:ascii="宋体" w:hAnsi="宋体" w:hint="eastAsia"/>
          <w:sz w:val="24"/>
          <w:vertAlign w:val="superscript"/>
        </w:rPr>
        <w:t>2</w:t>
      </w:r>
      <w:r w:rsidRPr="00A47275">
        <w:rPr>
          <w:rFonts w:ascii="宋体" w:hAnsi="宋体" w:hint="eastAsia"/>
          <w:sz w:val="24"/>
        </w:rPr>
        <w:t>,即实时加速度a小于1.5m/s</w:t>
      </w:r>
      <w:r w:rsidRPr="00A47275">
        <w:rPr>
          <w:rFonts w:ascii="宋体" w:hAnsi="宋体" w:hint="eastAsia"/>
          <w:sz w:val="24"/>
          <w:vertAlign w:val="superscript"/>
        </w:rPr>
        <w:t>2</w:t>
      </w:r>
      <w:r w:rsidRPr="00A47275">
        <w:rPr>
          <w:rFonts w:ascii="宋体" w:hAnsi="宋体" w:hint="eastAsia"/>
          <w:sz w:val="24"/>
        </w:rPr>
        <w:t>时，即定义为一次加速度。</w:t>
      </w:r>
    </w:p>
    <w:p w:rsidR="00A47275" w:rsidRPr="00E64EF0" w:rsidRDefault="00A47275" w:rsidP="00A47275">
      <w:pPr>
        <w:tabs>
          <w:tab w:val="left" w:pos="1891"/>
        </w:tabs>
        <w:spacing w:line="400" w:lineRule="exact"/>
        <w:ind w:firstLineChars="200" w:firstLine="480"/>
        <w:rPr>
          <w:rFonts w:ascii="宋体" w:hAnsi="宋体"/>
          <w:sz w:val="24"/>
        </w:rPr>
      </w:pPr>
      <w:r w:rsidRPr="00A47275">
        <w:rPr>
          <w:rFonts w:ascii="宋体" w:hAnsi="宋体" w:hint="eastAsia"/>
          <w:sz w:val="24"/>
        </w:rPr>
        <w:t>之后把以每100km的里程来归一化，将求得的急加速次数除以总行</w:t>
      </w:r>
      <w:proofErr w:type="gramStart"/>
      <w:r w:rsidRPr="00A47275">
        <w:rPr>
          <w:rFonts w:ascii="宋体" w:hAnsi="宋体" w:hint="eastAsia"/>
          <w:sz w:val="24"/>
        </w:rPr>
        <w:t>驶</w:t>
      </w:r>
      <w:proofErr w:type="gramEnd"/>
      <w:r w:rsidRPr="00A47275">
        <w:rPr>
          <w:rFonts w:ascii="宋体" w:hAnsi="宋体" w:hint="eastAsia"/>
          <w:sz w:val="24"/>
        </w:rPr>
        <w:t>里程得到d</w:t>
      </w:r>
      <w:r w:rsidRPr="00A47275">
        <w:rPr>
          <w:rFonts w:ascii="宋体" w:hAnsi="宋体" w:hint="eastAsia"/>
          <w:sz w:val="24"/>
          <w:vertAlign w:val="subscript"/>
        </w:rPr>
        <w:t>减</w:t>
      </w:r>
      <w:r w:rsidRPr="00A47275">
        <w:rPr>
          <w:rFonts w:ascii="宋体" w:hAnsi="宋体" w:hint="eastAsia"/>
          <w:sz w:val="24"/>
        </w:rPr>
        <w:t>。</w:t>
      </w:r>
    </w:p>
    <w:p w:rsidR="00A47275" w:rsidRPr="00E64EF0" w:rsidRDefault="00A47275" w:rsidP="00A47275">
      <w:pPr>
        <w:tabs>
          <w:tab w:val="left" w:pos="1891"/>
        </w:tabs>
        <w:spacing w:line="400" w:lineRule="exact"/>
        <w:rPr>
          <w:rFonts w:ascii="宋体" w:hAnsi="宋体"/>
          <w:sz w:val="24"/>
        </w:rPr>
      </w:pPr>
      <w:r>
        <w:rPr>
          <w:rFonts w:ascii="宋体" w:hAnsi="宋体" w:hint="eastAsia"/>
          <w:sz w:val="24"/>
        </w:rPr>
        <w:t>4</w:t>
      </w:r>
      <w:r w:rsidRPr="00E64EF0">
        <w:rPr>
          <w:rFonts w:ascii="宋体" w:hAnsi="宋体" w:hint="eastAsia"/>
          <w:sz w:val="24"/>
        </w:rPr>
        <w:t>.</w:t>
      </w:r>
      <w:r w:rsidRPr="00A47275">
        <w:rPr>
          <w:rFonts w:ascii="宋体" w:hAnsi="宋体" w:hint="eastAsia"/>
          <w:sz w:val="24"/>
        </w:rPr>
        <w:t xml:space="preserve"> 每百公里急变速次数（d</w:t>
      </w:r>
      <w:r w:rsidRPr="00A47275">
        <w:rPr>
          <w:rFonts w:ascii="宋体" w:hAnsi="宋体" w:hint="eastAsia"/>
          <w:sz w:val="24"/>
          <w:vertAlign w:val="subscript"/>
        </w:rPr>
        <w:t>总</w:t>
      </w:r>
      <w:r w:rsidRPr="00A47275">
        <w:rPr>
          <w:rFonts w:ascii="宋体" w:hAnsi="宋体" w:hint="eastAsia"/>
          <w:sz w:val="24"/>
        </w:rPr>
        <w:t>）</w:t>
      </w:r>
    </w:p>
    <w:p w:rsidR="00B963A9" w:rsidRPr="00A47275" w:rsidRDefault="00A47275" w:rsidP="00A47275">
      <w:pPr>
        <w:tabs>
          <w:tab w:val="left" w:pos="1891"/>
        </w:tabs>
        <w:spacing w:before="120" w:after="120" w:line="400" w:lineRule="exact"/>
        <w:ind w:firstLineChars="200" w:firstLine="480"/>
        <w:jc w:val="left"/>
        <w:rPr>
          <w:sz w:val="22"/>
          <w:szCs w:val="22"/>
        </w:rPr>
      </w:pPr>
      <w:r w:rsidRPr="00A47275">
        <w:rPr>
          <w:rFonts w:ascii="宋体" w:hAnsi="宋体" w:hint="eastAsia"/>
          <w:sz w:val="24"/>
        </w:rPr>
        <w:t>d</w:t>
      </w:r>
      <w:r w:rsidRPr="00A47275">
        <w:rPr>
          <w:rFonts w:ascii="宋体" w:hAnsi="宋体" w:hint="eastAsia"/>
          <w:sz w:val="24"/>
          <w:vertAlign w:val="subscript"/>
        </w:rPr>
        <w:t>总</w:t>
      </w:r>
      <w:r w:rsidRPr="00A47275">
        <w:rPr>
          <w:rFonts w:ascii="宋体" w:hAnsi="宋体" w:hint="eastAsia"/>
          <w:sz w:val="24"/>
        </w:rPr>
        <w:t>= d</w:t>
      </w:r>
      <w:r w:rsidRPr="00A47275">
        <w:rPr>
          <w:rFonts w:ascii="宋体" w:hAnsi="宋体" w:hint="eastAsia"/>
          <w:sz w:val="24"/>
          <w:vertAlign w:val="subscript"/>
        </w:rPr>
        <w:t>加</w:t>
      </w:r>
      <w:r w:rsidRPr="00A47275">
        <w:rPr>
          <w:rFonts w:ascii="宋体" w:hAnsi="宋体" w:hint="eastAsia"/>
          <w:sz w:val="24"/>
        </w:rPr>
        <w:t>+ d</w:t>
      </w:r>
      <w:r w:rsidRPr="00A47275">
        <w:rPr>
          <w:rFonts w:ascii="宋体" w:hAnsi="宋体" w:hint="eastAsia"/>
          <w:sz w:val="24"/>
          <w:vertAlign w:val="subscript"/>
        </w:rPr>
        <w:t>减</w:t>
      </w:r>
    </w:p>
    <w:p w:rsidR="00B963A9" w:rsidRDefault="008D7E6E" w:rsidP="002A5D7B">
      <w:pPr>
        <w:tabs>
          <w:tab w:val="left" w:pos="1891"/>
        </w:tabs>
        <w:spacing w:line="400" w:lineRule="exact"/>
        <w:rPr>
          <w:sz w:val="22"/>
          <w:szCs w:val="22"/>
        </w:rPr>
      </w:pPr>
      <w:r>
        <w:rPr>
          <w:rFonts w:ascii="宋体" w:hAnsi="宋体" w:hint="eastAsia"/>
          <w:sz w:val="24"/>
        </w:rPr>
        <w:t>5</w:t>
      </w:r>
      <w:r w:rsidRPr="00E64EF0">
        <w:rPr>
          <w:rFonts w:ascii="宋体" w:hAnsi="宋体" w:hint="eastAsia"/>
          <w:sz w:val="24"/>
        </w:rPr>
        <w:t>.</w:t>
      </w:r>
      <w:r w:rsidRPr="00A47275">
        <w:rPr>
          <w:rFonts w:ascii="宋体" w:hAnsi="宋体" w:hint="eastAsia"/>
          <w:sz w:val="24"/>
        </w:rPr>
        <w:t xml:space="preserve"> </w:t>
      </w:r>
      <w:r w:rsidRPr="008D7E6E">
        <w:rPr>
          <w:rFonts w:ascii="宋体" w:hAnsi="宋体" w:hint="eastAsia"/>
          <w:sz w:val="24"/>
        </w:rPr>
        <w:t>每百公里急转向次数（d</w:t>
      </w:r>
      <w:r w:rsidRPr="008D7E6E">
        <w:rPr>
          <w:rFonts w:ascii="宋体" w:hAnsi="宋体" w:hint="eastAsia"/>
          <w:sz w:val="24"/>
          <w:vertAlign w:val="subscript"/>
        </w:rPr>
        <w:t>转</w:t>
      </w:r>
      <w:r w:rsidRPr="008D7E6E">
        <w:rPr>
          <w:rFonts w:ascii="宋体" w:hAnsi="宋体" w:hint="eastAsia"/>
          <w:sz w:val="24"/>
        </w:rPr>
        <w:t>）</w:t>
      </w:r>
    </w:p>
    <w:p w:rsidR="00B963A9" w:rsidRPr="008D7E6E" w:rsidRDefault="008D34CC" w:rsidP="008D34CC">
      <w:pPr>
        <w:tabs>
          <w:tab w:val="left" w:pos="1891"/>
        </w:tabs>
        <w:spacing w:line="400" w:lineRule="exact"/>
        <w:ind w:firstLineChars="200" w:firstLine="480"/>
        <w:rPr>
          <w:rFonts w:ascii="宋体" w:hAnsi="宋体"/>
          <w:sz w:val="24"/>
        </w:rPr>
      </w:pPr>
      <w:r w:rsidRPr="008D34CC">
        <w:rPr>
          <w:rFonts w:ascii="宋体" w:hAnsi="宋体" w:hint="eastAsia"/>
          <w:sz w:val="24"/>
        </w:rPr>
        <w:t>求</w:t>
      </w:r>
      <w:r w:rsidRPr="008D34CC">
        <w:rPr>
          <w:rFonts w:ascii="宋体" w:hAnsi="宋体"/>
          <w:sz w:val="24"/>
        </w:rPr>
        <w:t>continuous_time</w:t>
      </w:r>
      <w:r w:rsidRPr="008D34CC">
        <w:rPr>
          <w:rFonts w:ascii="宋体" w:hAnsi="宋体" w:hint="eastAsia"/>
          <w:sz w:val="24"/>
        </w:rPr>
        <w:t>(t</w:t>
      </w:r>
      <w:r w:rsidRPr="008D34CC">
        <w:rPr>
          <w:rFonts w:ascii="宋体" w:hAnsi="宋体" w:hint="eastAsia"/>
          <w:sz w:val="24"/>
          <w:vertAlign w:val="subscript"/>
        </w:rPr>
        <w:t>c</w:t>
      </w:r>
      <w:r w:rsidRPr="008D34CC">
        <w:rPr>
          <w:rFonts w:ascii="宋体" w:hAnsi="宋体" w:hint="eastAsia"/>
          <w:sz w:val="24"/>
        </w:rPr>
        <w:t>)的最大值即可得出t</w:t>
      </w:r>
      <w:r w:rsidRPr="008D34CC">
        <w:rPr>
          <w:rFonts w:ascii="宋体" w:hAnsi="宋体" w:hint="eastAsia"/>
          <w:sz w:val="24"/>
          <w:vertAlign w:val="subscript"/>
        </w:rPr>
        <w:t>max</w:t>
      </w:r>
      <w:r w:rsidRPr="008D34CC">
        <w:rPr>
          <w:rFonts w:ascii="宋体" w:hAnsi="宋体" w:hint="eastAsia"/>
          <w:sz w:val="24"/>
        </w:rPr>
        <w:t>。</w:t>
      </w:r>
    </w:p>
    <w:p w:rsidR="008D34CC" w:rsidRDefault="008D34CC" w:rsidP="008D34CC">
      <w:pPr>
        <w:tabs>
          <w:tab w:val="left" w:pos="1891"/>
        </w:tabs>
        <w:spacing w:line="400" w:lineRule="exact"/>
        <w:rPr>
          <w:sz w:val="22"/>
          <w:szCs w:val="22"/>
        </w:rPr>
      </w:pPr>
      <w:r>
        <w:rPr>
          <w:rFonts w:ascii="宋体" w:hAnsi="宋体" w:hint="eastAsia"/>
          <w:sz w:val="24"/>
        </w:rPr>
        <w:t>6</w:t>
      </w:r>
      <w:r w:rsidRPr="00E64EF0">
        <w:rPr>
          <w:rFonts w:ascii="宋体" w:hAnsi="宋体" w:hint="eastAsia"/>
          <w:sz w:val="24"/>
        </w:rPr>
        <w:t>.</w:t>
      </w:r>
      <w:r w:rsidRPr="00A47275">
        <w:rPr>
          <w:rFonts w:ascii="宋体" w:hAnsi="宋体" w:hint="eastAsia"/>
          <w:sz w:val="24"/>
        </w:rPr>
        <w:t xml:space="preserve"> </w:t>
      </w:r>
      <w:r w:rsidRPr="008D34CC">
        <w:rPr>
          <w:rFonts w:ascii="宋体" w:hAnsi="宋体" w:hint="eastAsia"/>
          <w:sz w:val="24"/>
        </w:rPr>
        <w:t>最大连续驾驶时间t</w:t>
      </w:r>
      <w:r w:rsidRPr="008D34CC">
        <w:rPr>
          <w:rFonts w:ascii="宋体" w:hAnsi="宋体" w:hint="eastAsia"/>
          <w:sz w:val="24"/>
          <w:vertAlign w:val="subscript"/>
        </w:rPr>
        <w:t>max</w:t>
      </w:r>
    </w:p>
    <w:p w:rsidR="008D34CC" w:rsidRPr="008D7E6E" w:rsidRDefault="008D34CC" w:rsidP="008D34CC">
      <w:pPr>
        <w:tabs>
          <w:tab w:val="left" w:pos="1891"/>
        </w:tabs>
        <w:spacing w:line="400" w:lineRule="exact"/>
        <w:ind w:firstLineChars="200" w:firstLine="480"/>
        <w:rPr>
          <w:rFonts w:ascii="宋体" w:hAnsi="宋体"/>
          <w:sz w:val="24"/>
        </w:rPr>
      </w:pPr>
      <w:r w:rsidRPr="008D34CC">
        <w:rPr>
          <w:rFonts w:ascii="宋体" w:hAnsi="宋体" w:hint="eastAsia"/>
          <w:sz w:val="24"/>
        </w:rPr>
        <w:t>求</w:t>
      </w:r>
      <w:r w:rsidRPr="008D34CC">
        <w:rPr>
          <w:rFonts w:ascii="宋体" w:hAnsi="宋体"/>
          <w:sz w:val="24"/>
        </w:rPr>
        <w:t>continuous_time</w:t>
      </w:r>
      <w:r w:rsidRPr="008D34CC">
        <w:rPr>
          <w:rFonts w:ascii="宋体" w:hAnsi="宋体" w:hint="eastAsia"/>
          <w:sz w:val="24"/>
        </w:rPr>
        <w:t>(t</w:t>
      </w:r>
      <w:r w:rsidRPr="008D34CC">
        <w:rPr>
          <w:rFonts w:ascii="宋体" w:hAnsi="宋体" w:hint="eastAsia"/>
          <w:sz w:val="24"/>
          <w:vertAlign w:val="subscript"/>
        </w:rPr>
        <w:t>c</w:t>
      </w:r>
      <w:r w:rsidRPr="008D34CC">
        <w:rPr>
          <w:rFonts w:ascii="宋体" w:hAnsi="宋体" w:hint="eastAsia"/>
          <w:sz w:val="24"/>
        </w:rPr>
        <w:t>)的最大值即可得出t</w:t>
      </w:r>
      <w:r w:rsidRPr="008D34CC">
        <w:rPr>
          <w:rFonts w:ascii="宋体" w:hAnsi="宋体" w:hint="eastAsia"/>
          <w:sz w:val="24"/>
          <w:vertAlign w:val="subscript"/>
        </w:rPr>
        <w:t>max</w:t>
      </w:r>
      <w:r w:rsidRPr="008D34CC">
        <w:rPr>
          <w:rFonts w:ascii="宋体" w:hAnsi="宋体" w:hint="eastAsia"/>
          <w:sz w:val="24"/>
        </w:rPr>
        <w:t>。</w:t>
      </w:r>
    </w:p>
    <w:p w:rsidR="008D34CC" w:rsidRDefault="008D34CC" w:rsidP="008D34CC">
      <w:pPr>
        <w:tabs>
          <w:tab w:val="left" w:pos="1891"/>
        </w:tabs>
        <w:spacing w:line="400" w:lineRule="exact"/>
        <w:rPr>
          <w:sz w:val="22"/>
          <w:szCs w:val="22"/>
        </w:rPr>
      </w:pPr>
      <w:r>
        <w:rPr>
          <w:rFonts w:ascii="宋体" w:hAnsi="宋体" w:hint="eastAsia"/>
          <w:sz w:val="24"/>
        </w:rPr>
        <w:t>7</w:t>
      </w:r>
      <w:r w:rsidRPr="00E64EF0">
        <w:rPr>
          <w:rFonts w:ascii="宋体" w:hAnsi="宋体" w:hint="eastAsia"/>
          <w:sz w:val="24"/>
        </w:rPr>
        <w:t>.</w:t>
      </w:r>
      <w:r w:rsidRPr="00A47275">
        <w:rPr>
          <w:rFonts w:ascii="宋体" w:hAnsi="宋体" w:hint="eastAsia"/>
          <w:sz w:val="24"/>
        </w:rPr>
        <w:t xml:space="preserve"> </w:t>
      </w:r>
      <w:r w:rsidRPr="008D34CC">
        <w:rPr>
          <w:rFonts w:ascii="宋体" w:hAnsi="宋体" w:hint="eastAsia"/>
          <w:sz w:val="24"/>
        </w:rPr>
        <w:t>速度标准差Sv</w:t>
      </w:r>
      <w:r w:rsidRPr="008D34CC">
        <w:rPr>
          <w:rFonts w:ascii="宋体" w:hAnsi="宋体" w:hint="eastAsia"/>
          <w:sz w:val="24"/>
          <w:vertAlign w:val="subscript"/>
        </w:rPr>
        <w:t>均</w:t>
      </w:r>
    </w:p>
    <w:p w:rsidR="00B963A9" w:rsidRPr="008D34CC" w:rsidRDefault="008D34CC" w:rsidP="008D34CC">
      <w:pPr>
        <w:tabs>
          <w:tab w:val="left" w:pos="1891"/>
        </w:tabs>
        <w:spacing w:line="400" w:lineRule="exact"/>
        <w:ind w:firstLineChars="200" w:firstLine="480"/>
        <w:rPr>
          <w:sz w:val="22"/>
          <w:szCs w:val="22"/>
        </w:rPr>
      </w:pPr>
      <w:r w:rsidRPr="008D34CC">
        <w:rPr>
          <w:rFonts w:ascii="宋体" w:hAnsi="宋体" w:hint="eastAsia"/>
          <w:sz w:val="24"/>
        </w:rPr>
        <w:t>求原始数据中每个取样时间点速度v的标准差可以得出Sv</w:t>
      </w:r>
      <w:r w:rsidRPr="008D34CC">
        <w:rPr>
          <w:rFonts w:ascii="宋体" w:hAnsi="宋体" w:hint="eastAsia"/>
          <w:sz w:val="24"/>
          <w:vertAlign w:val="subscript"/>
        </w:rPr>
        <w:t>均</w:t>
      </w:r>
      <w:r w:rsidRPr="008D34CC">
        <w:rPr>
          <w:rFonts w:ascii="宋体" w:hAnsi="宋体" w:hint="eastAsia"/>
          <w:sz w:val="24"/>
        </w:rPr>
        <w:t>。</w:t>
      </w:r>
    </w:p>
    <w:p w:rsidR="008D34CC" w:rsidRDefault="008D34CC" w:rsidP="008D34CC">
      <w:pPr>
        <w:tabs>
          <w:tab w:val="left" w:pos="1891"/>
        </w:tabs>
        <w:spacing w:line="400" w:lineRule="exact"/>
        <w:rPr>
          <w:sz w:val="22"/>
          <w:szCs w:val="22"/>
        </w:rPr>
      </w:pPr>
      <w:r>
        <w:rPr>
          <w:rFonts w:ascii="宋体" w:hAnsi="宋体" w:hint="eastAsia"/>
          <w:sz w:val="24"/>
        </w:rPr>
        <w:t>8</w:t>
      </w:r>
      <w:r w:rsidRPr="00E64EF0">
        <w:rPr>
          <w:rFonts w:ascii="宋体" w:hAnsi="宋体" w:hint="eastAsia"/>
          <w:sz w:val="24"/>
        </w:rPr>
        <w:t>.</w:t>
      </w:r>
      <w:r w:rsidRPr="00A47275">
        <w:rPr>
          <w:rFonts w:ascii="宋体" w:hAnsi="宋体" w:hint="eastAsia"/>
          <w:sz w:val="24"/>
        </w:rPr>
        <w:t xml:space="preserve"> </w:t>
      </w:r>
      <w:r w:rsidRPr="008D34CC">
        <w:rPr>
          <w:rFonts w:ascii="宋体" w:hAnsi="宋体" w:hint="eastAsia"/>
          <w:sz w:val="24"/>
        </w:rPr>
        <w:t>非高速公路行驶的平均速度（V</w:t>
      </w:r>
      <w:r w:rsidRPr="008D34CC">
        <w:rPr>
          <w:rFonts w:ascii="宋体" w:hAnsi="宋体" w:hint="eastAsia"/>
          <w:sz w:val="24"/>
          <w:vertAlign w:val="subscript"/>
        </w:rPr>
        <w:t>非</w:t>
      </w:r>
      <w:r w:rsidRPr="008D34CC">
        <w:rPr>
          <w:rFonts w:ascii="宋体" w:hAnsi="宋体" w:hint="eastAsia"/>
          <w:sz w:val="24"/>
        </w:rPr>
        <w:t>）</w:t>
      </w:r>
    </w:p>
    <w:p w:rsidR="008D34CC" w:rsidRPr="008D34CC" w:rsidRDefault="008D34CC" w:rsidP="008D34CC">
      <w:pPr>
        <w:tabs>
          <w:tab w:val="left" w:pos="1891"/>
        </w:tabs>
        <w:spacing w:line="400" w:lineRule="exact"/>
        <w:ind w:firstLineChars="200" w:firstLine="480"/>
        <w:rPr>
          <w:rFonts w:ascii="宋体" w:hAnsi="宋体"/>
          <w:sz w:val="24"/>
        </w:rPr>
      </w:pPr>
      <w:r w:rsidRPr="008D34CC">
        <w:rPr>
          <w:rFonts w:ascii="宋体" w:hAnsi="宋体" w:hint="eastAsia"/>
          <w:sz w:val="24"/>
        </w:rPr>
        <w:t>先判断是否是非高速路段行驶，f2=0，</w:t>
      </w:r>
    </w:p>
    <w:p w:rsidR="00BF0678" w:rsidRPr="003113C8" w:rsidRDefault="00BF0678" w:rsidP="009D3508">
      <w:pPr>
        <w:spacing w:line="360" w:lineRule="auto"/>
        <w:ind w:left="357"/>
        <w:rPr>
          <w:rFonts w:ascii="宋体" w:hAnsi="宋体"/>
          <w:sz w:val="24"/>
        </w:rPr>
      </w:pPr>
      <w:r w:rsidRPr="003113C8">
        <w:rPr>
          <w:rFonts w:ascii="宋体" w:hAnsi="宋体" w:hint="eastAsia"/>
          <w:sz w:val="24"/>
        </w:rPr>
        <w:t>V</w:t>
      </w:r>
      <w:r w:rsidRPr="003113C8">
        <w:rPr>
          <w:rFonts w:ascii="宋体" w:hAnsi="宋体" w:hint="eastAsia"/>
          <w:sz w:val="24"/>
          <w:vertAlign w:val="subscript"/>
        </w:rPr>
        <w:t>非</w:t>
      </w:r>
      <w:r w:rsidRPr="003113C8">
        <w:rPr>
          <w:rFonts w:ascii="宋体" w:hAnsi="宋体" w:hint="eastAsia"/>
          <w:sz w:val="24"/>
        </w:rPr>
        <w:t>=</w:t>
      </w:r>
      <w:r w:rsidRPr="003113C8">
        <w:rPr>
          <w:rFonts w:ascii="宋体" w:hAnsi="宋体"/>
          <w:position w:val="-32"/>
          <w:sz w:val="24"/>
        </w:rPr>
        <w:object w:dxaOrig="780" w:dyaOrig="760">
          <v:shape id="_x0000_i1035" type="#_x0000_t75" style="width:39pt;height:37.5pt" o:ole="">
            <v:imagedata r:id="rId45" o:title=""/>
          </v:shape>
          <o:OLEObject Type="Embed" ProgID="Equation.3" ShapeID="_x0000_i1035" DrawAspect="Content" ObjectID="_1522038992" r:id="rId46"/>
        </w:object>
      </w:r>
      <w:r w:rsidRPr="003113C8">
        <w:rPr>
          <w:rFonts w:ascii="宋体" w:hAnsi="宋体" w:hint="eastAsia"/>
          <w:sz w:val="24"/>
        </w:rPr>
        <w:t>，</w:t>
      </w:r>
    </w:p>
    <w:p w:rsidR="00BD44A0" w:rsidRDefault="00BD44A0" w:rsidP="00BD44A0">
      <w:pPr>
        <w:tabs>
          <w:tab w:val="left" w:pos="1891"/>
        </w:tabs>
        <w:spacing w:line="400" w:lineRule="exact"/>
        <w:rPr>
          <w:sz w:val="22"/>
          <w:szCs w:val="22"/>
        </w:rPr>
      </w:pPr>
      <w:r>
        <w:rPr>
          <w:rFonts w:ascii="宋体" w:hAnsi="宋体" w:hint="eastAsia"/>
          <w:sz w:val="24"/>
        </w:rPr>
        <w:t>9</w:t>
      </w:r>
      <w:r w:rsidRPr="00E64EF0">
        <w:rPr>
          <w:rFonts w:ascii="宋体" w:hAnsi="宋体" w:hint="eastAsia"/>
          <w:sz w:val="24"/>
        </w:rPr>
        <w:t>.</w:t>
      </w:r>
      <w:r w:rsidRPr="00A47275">
        <w:rPr>
          <w:rFonts w:ascii="宋体" w:hAnsi="宋体" w:hint="eastAsia"/>
          <w:sz w:val="24"/>
        </w:rPr>
        <w:t xml:space="preserve"> </w:t>
      </w:r>
      <w:r w:rsidRPr="00BD44A0">
        <w:rPr>
          <w:rFonts w:ascii="宋体" w:hAnsi="宋体" w:hint="eastAsia"/>
          <w:sz w:val="24"/>
        </w:rPr>
        <w:t>高速公路行驶的平均速度（V</w:t>
      </w:r>
      <w:r w:rsidRPr="00BD44A0">
        <w:rPr>
          <w:rFonts w:ascii="宋体" w:hAnsi="宋体" w:hint="eastAsia"/>
          <w:sz w:val="24"/>
          <w:vertAlign w:val="subscript"/>
        </w:rPr>
        <w:t>高</w:t>
      </w:r>
      <w:r w:rsidRPr="00BD44A0">
        <w:rPr>
          <w:rFonts w:ascii="宋体" w:hAnsi="宋体" w:hint="eastAsia"/>
          <w:sz w:val="24"/>
        </w:rPr>
        <w:t>）</w:t>
      </w:r>
    </w:p>
    <w:p w:rsidR="00BD44A0" w:rsidRPr="008D34CC" w:rsidRDefault="00BD44A0" w:rsidP="00BD44A0">
      <w:pPr>
        <w:tabs>
          <w:tab w:val="left" w:pos="1891"/>
        </w:tabs>
        <w:spacing w:line="400" w:lineRule="exact"/>
        <w:ind w:firstLineChars="200" w:firstLine="480"/>
        <w:rPr>
          <w:rFonts w:ascii="宋体" w:hAnsi="宋体"/>
          <w:sz w:val="24"/>
        </w:rPr>
      </w:pPr>
      <w:r w:rsidRPr="00BD44A0">
        <w:rPr>
          <w:rFonts w:ascii="宋体" w:hAnsi="宋体" w:hint="eastAsia"/>
          <w:sz w:val="24"/>
        </w:rPr>
        <w:t>先判断是否是非高速路段行驶，f2=1，</w:t>
      </w:r>
    </w:p>
    <w:p w:rsidR="006C7640" w:rsidRPr="00F9337B" w:rsidRDefault="00BD44A0" w:rsidP="00BD44A0">
      <w:pPr>
        <w:spacing w:before="120" w:after="240"/>
        <w:rPr>
          <w:sz w:val="22"/>
          <w:szCs w:val="22"/>
        </w:rPr>
      </w:pPr>
      <w:r>
        <w:rPr>
          <w:rFonts w:ascii="宋体" w:hAnsi="宋体" w:hint="eastAsia"/>
          <w:sz w:val="24"/>
        </w:rPr>
        <w:t xml:space="preserve">   </w:t>
      </w:r>
      <w:r w:rsidRPr="003113C8">
        <w:rPr>
          <w:rFonts w:ascii="宋体" w:hAnsi="宋体" w:hint="eastAsia"/>
          <w:sz w:val="24"/>
        </w:rPr>
        <w:t>V</w:t>
      </w:r>
      <w:r>
        <w:rPr>
          <w:rFonts w:ascii="宋体" w:hAnsi="宋体" w:hint="eastAsia"/>
          <w:sz w:val="24"/>
          <w:vertAlign w:val="subscript"/>
        </w:rPr>
        <w:t>高</w:t>
      </w:r>
      <w:r w:rsidRPr="003113C8">
        <w:rPr>
          <w:rFonts w:ascii="宋体" w:hAnsi="宋体" w:hint="eastAsia"/>
          <w:sz w:val="24"/>
        </w:rPr>
        <w:t>=</w:t>
      </w:r>
      <w:r w:rsidRPr="003113C8">
        <w:rPr>
          <w:rFonts w:ascii="宋体" w:hAnsi="宋体"/>
          <w:position w:val="-32"/>
          <w:sz w:val="24"/>
        </w:rPr>
        <w:object w:dxaOrig="780" w:dyaOrig="760">
          <v:shape id="_x0000_i1036" type="#_x0000_t75" style="width:39pt;height:37.5pt" o:ole="">
            <v:imagedata r:id="rId45" o:title=""/>
          </v:shape>
          <o:OLEObject Type="Embed" ProgID="Equation.3" ShapeID="_x0000_i1036" DrawAspect="Content" ObjectID="_1522038993" r:id="rId47"/>
        </w:object>
      </w:r>
      <w:r w:rsidRPr="003113C8">
        <w:rPr>
          <w:rFonts w:ascii="宋体" w:hAnsi="宋体" w:hint="eastAsia"/>
          <w:sz w:val="24"/>
        </w:rPr>
        <w:t>，</w:t>
      </w:r>
    </w:p>
    <w:p w:rsidR="00D82A1B" w:rsidRPr="00D64E80" w:rsidRDefault="00D82A1B" w:rsidP="00D82A1B">
      <w:pPr>
        <w:pStyle w:val="2"/>
        <w:spacing w:before="480" w:after="120" w:line="400" w:lineRule="exact"/>
        <w:rPr>
          <w:rFonts w:ascii="黑体" w:eastAsia="黑体" w:hAnsi="黑体"/>
          <w:b w:val="0"/>
          <w:sz w:val="28"/>
          <w:szCs w:val="28"/>
        </w:rPr>
      </w:pPr>
      <w:bookmarkStart w:id="106" w:name="_Toc448295882"/>
      <w:r w:rsidRPr="00D64E80">
        <w:rPr>
          <w:rFonts w:ascii="黑体" w:eastAsia="黑体" w:hAnsi="黑体"/>
          <w:b w:val="0"/>
          <w:sz w:val="28"/>
          <w:szCs w:val="28"/>
        </w:rPr>
        <w:t>5.4</w:t>
      </w:r>
      <w:r w:rsidRPr="00D64E80">
        <w:rPr>
          <w:rFonts w:ascii="黑体" w:eastAsia="黑体" w:hAnsi="黑体" w:hint="eastAsia"/>
          <w:b w:val="0"/>
          <w:sz w:val="28"/>
          <w:szCs w:val="28"/>
        </w:rPr>
        <w:t xml:space="preserve"> </w:t>
      </w:r>
      <w:r w:rsidR="00D64E80">
        <w:rPr>
          <w:rFonts w:ascii="黑体" w:eastAsia="黑体" w:hAnsi="黑体"/>
          <w:b w:val="0"/>
          <w:sz w:val="28"/>
          <w:szCs w:val="28"/>
        </w:rPr>
        <w:t xml:space="preserve"> </w:t>
      </w:r>
      <w:r w:rsidR="00F33365" w:rsidRPr="00F33365">
        <w:rPr>
          <w:rFonts w:ascii="黑体" w:eastAsia="黑体" w:hAnsi="黑体" w:hint="eastAsia"/>
          <w:b w:val="0"/>
          <w:sz w:val="28"/>
          <w:szCs w:val="28"/>
        </w:rPr>
        <w:t>驾驶行为指标的再筛选与指标权重的计算</w:t>
      </w:r>
      <w:bookmarkEnd w:id="106"/>
    </w:p>
    <w:p w:rsidR="00F33365" w:rsidRPr="00F33365" w:rsidRDefault="00D82A1B" w:rsidP="00F33365">
      <w:pPr>
        <w:spacing w:line="400" w:lineRule="exact"/>
        <w:jc w:val="left"/>
        <w:rPr>
          <w:sz w:val="24"/>
        </w:rPr>
      </w:pPr>
      <w:r>
        <w:rPr>
          <w:rFonts w:hint="eastAsia"/>
          <w:sz w:val="24"/>
        </w:rPr>
        <w:t xml:space="preserve">    </w:t>
      </w:r>
      <w:r w:rsidR="00F33365" w:rsidRPr="00F33365">
        <w:rPr>
          <w:rFonts w:hint="eastAsia"/>
          <w:sz w:val="24"/>
        </w:rPr>
        <w:t>上文中在进行驾驶行为因子数据可得性时，删除了急转向次数这一指标。</w:t>
      </w:r>
    </w:p>
    <w:p w:rsidR="001F6DB9" w:rsidRPr="001F6DB9" w:rsidRDefault="00F33365" w:rsidP="00F33365">
      <w:pPr>
        <w:spacing w:line="400" w:lineRule="exact"/>
        <w:jc w:val="left"/>
        <w:rPr>
          <w:sz w:val="24"/>
        </w:rPr>
      </w:pPr>
      <w:r w:rsidRPr="00F33365">
        <w:rPr>
          <w:rFonts w:hint="eastAsia"/>
          <w:sz w:val="24"/>
        </w:rPr>
        <w:t>根据样本数据拟合之后，通过出险样本</w:t>
      </w:r>
      <w:r w:rsidRPr="002118DB">
        <w:rPr>
          <w:rFonts w:hint="eastAsia"/>
          <w:sz w:val="24"/>
        </w:rPr>
        <w:t>和未出险样本的对比，我们可以判断驾驶行为因子是否均符合相关性与正向激励原则。</w:t>
      </w:r>
      <w:r w:rsidR="00C943D9" w:rsidRPr="002118DB">
        <w:rPr>
          <w:rFonts w:hint="eastAsia"/>
          <w:sz w:val="24"/>
        </w:rPr>
        <w:t>具体结果如</w:t>
      </w:r>
      <w:r w:rsidRPr="002118DB">
        <w:rPr>
          <w:rFonts w:hint="eastAsia"/>
          <w:sz w:val="24"/>
        </w:rPr>
        <w:t>表</w:t>
      </w:r>
      <w:r w:rsidR="00C943D9" w:rsidRPr="002118DB">
        <w:rPr>
          <w:rFonts w:hint="eastAsia"/>
          <w:sz w:val="24"/>
        </w:rPr>
        <w:t>5.3</w:t>
      </w:r>
      <w:r w:rsidRPr="002118DB">
        <w:rPr>
          <w:rFonts w:hint="eastAsia"/>
          <w:sz w:val="24"/>
        </w:rPr>
        <w:t>所示：</w:t>
      </w:r>
    </w:p>
    <w:p w:rsidR="00894944" w:rsidRPr="007B7812" w:rsidRDefault="00D82A1B" w:rsidP="007B7812">
      <w:pPr>
        <w:spacing w:before="240" w:after="120"/>
        <w:ind w:firstLine="437"/>
        <w:jc w:val="center"/>
        <w:rPr>
          <w:rFonts w:ascii="宋体" w:hAnsi="宋体"/>
          <w:sz w:val="22"/>
          <w:szCs w:val="22"/>
        </w:rPr>
      </w:pPr>
      <w:r w:rsidRPr="002118DB">
        <w:rPr>
          <w:rFonts w:ascii="宋体" w:hAnsi="宋体" w:hint="eastAsia"/>
          <w:sz w:val="22"/>
          <w:szCs w:val="22"/>
        </w:rPr>
        <w:t>表</w:t>
      </w:r>
      <w:r w:rsidR="00C943D9" w:rsidRPr="002118DB">
        <w:rPr>
          <w:rFonts w:ascii="宋体" w:hAnsi="宋体" w:hint="eastAsia"/>
          <w:sz w:val="22"/>
          <w:szCs w:val="22"/>
        </w:rPr>
        <w:t>5.3</w:t>
      </w:r>
      <w:r w:rsidRPr="002118DB">
        <w:rPr>
          <w:rFonts w:ascii="宋体" w:hAnsi="宋体" w:hint="eastAsia"/>
          <w:sz w:val="22"/>
          <w:szCs w:val="22"/>
        </w:rPr>
        <w:t xml:space="preserve"> </w:t>
      </w:r>
      <w:r w:rsidR="008711A4" w:rsidRPr="002118DB">
        <w:rPr>
          <w:rFonts w:ascii="宋体" w:hAnsi="宋体"/>
          <w:sz w:val="22"/>
          <w:szCs w:val="22"/>
        </w:rPr>
        <w:t xml:space="preserve"> </w:t>
      </w:r>
      <w:r w:rsidR="002118DB" w:rsidRPr="002118DB">
        <w:rPr>
          <w:rFonts w:ascii="宋体" w:hAnsi="宋体" w:hint="eastAsia"/>
          <w:sz w:val="22"/>
          <w:szCs w:val="22"/>
        </w:rPr>
        <w:t>样本数据对比与驾驶行</w:t>
      </w:r>
      <w:r w:rsidR="002118DB">
        <w:rPr>
          <w:rFonts w:ascii="宋体" w:hAnsi="宋体" w:hint="eastAsia"/>
          <w:sz w:val="22"/>
          <w:szCs w:val="22"/>
        </w:rPr>
        <w:t>为评价指标的筛选</w:t>
      </w:r>
    </w:p>
    <w:tbl>
      <w:tblPr>
        <w:tblW w:w="8400" w:type="dxa"/>
        <w:jc w:val="center"/>
        <w:tblLook w:val="04A0" w:firstRow="1" w:lastRow="0" w:firstColumn="1" w:lastColumn="0" w:noHBand="0" w:noVBand="1"/>
      </w:tblPr>
      <w:tblGrid>
        <w:gridCol w:w="1291"/>
        <w:gridCol w:w="2835"/>
        <w:gridCol w:w="992"/>
        <w:gridCol w:w="1134"/>
        <w:gridCol w:w="851"/>
        <w:gridCol w:w="1297"/>
      </w:tblGrid>
      <w:tr w:rsidR="00F33365" w:rsidRPr="00EB1EB8" w:rsidTr="00600FDE">
        <w:trPr>
          <w:trHeight w:val="615"/>
          <w:jc w:val="center"/>
        </w:trPr>
        <w:tc>
          <w:tcPr>
            <w:tcW w:w="1291" w:type="dxa"/>
            <w:tcBorders>
              <w:top w:val="single" w:sz="4" w:space="0" w:color="auto"/>
              <w:left w:val="nil"/>
              <w:bottom w:val="single" w:sz="4" w:space="0" w:color="auto"/>
              <w:right w:val="single" w:sz="4" w:space="0" w:color="auto"/>
            </w:tcBorders>
            <w:shd w:val="clear" w:color="000000" w:fill="D9D9D9"/>
            <w:vAlign w:val="center"/>
            <w:hideMark/>
          </w:tcPr>
          <w:p w:rsidR="00F33365" w:rsidRPr="00EB1EB8" w:rsidRDefault="00F33365" w:rsidP="00075F34">
            <w:pPr>
              <w:widowControl/>
              <w:jc w:val="left"/>
              <w:rPr>
                <w:rFonts w:ascii="宋体" w:hAnsi="宋体" w:cs="宋体"/>
                <w:b/>
                <w:bCs/>
                <w:color w:val="000000"/>
                <w:kern w:val="0"/>
                <w:sz w:val="20"/>
                <w:szCs w:val="22"/>
              </w:rPr>
            </w:pPr>
            <w:r w:rsidRPr="00EB1EB8">
              <w:rPr>
                <w:rFonts w:ascii="宋体" w:hAnsi="宋体" w:cs="宋体" w:hint="eastAsia"/>
                <w:b/>
                <w:bCs/>
                <w:color w:val="000000"/>
                <w:kern w:val="0"/>
                <w:sz w:val="20"/>
                <w:szCs w:val="22"/>
              </w:rPr>
              <w:lastRenderedPageBreak/>
              <w:t>驾驶行为评价指标分类</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rsidR="00F33365" w:rsidRPr="00EB1EB8" w:rsidRDefault="00F33365" w:rsidP="00075F34">
            <w:pPr>
              <w:widowControl/>
              <w:jc w:val="left"/>
              <w:rPr>
                <w:rFonts w:ascii="宋体" w:hAnsi="宋体" w:cs="宋体"/>
                <w:b/>
                <w:bCs/>
                <w:color w:val="000000"/>
                <w:kern w:val="0"/>
                <w:sz w:val="20"/>
                <w:szCs w:val="22"/>
              </w:rPr>
            </w:pPr>
            <w:r w:rsidRPr="00EB1EB8">
              <w:rPr>
                <w:rFonts w:ascii="宋体" w:hAnsi="宋体" w:cs="宋体" w:hint="eastAsia"/>
                <w:b/>
                <w:bCs/>
                <w:color w:val="000000"/>
                <w:kern w:val="0"/>
                <w:sz w:val="20"/>
                <w:szCs w:val="22"/>
              </w:rPr>
              <w:t>驾驶行为评价指标</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rsidR="00F33365" w:rsidRPr="00EB1EB8" w:rsidRDefault="00F33365" w:rsidP="00075F34">
            <w:pPr>
              <w:widowControl/>
              <w:jc w:val="left"/>
              <w:rPr>
                <w:rFonts w:ascii="宋体" w:hAnsi="宋体" w:cs="宋体"/>
                <w:b/>
                <w:bCs/>
                <w:color w:val="000000"/>
                <w:kern w:val="0"/>
                <w:sz w:val="20"/>
                <w:szCs w:val="22"/>
              </w:rPr>
            </w:pPr>
            <w:r w:rsidRPr="00EB1EB8">
              <w:rPr>
                <w:rFonts w:ascii="宋体" w:hAnsi="宋体" w:cs="宋体" w:hint="eastAsia"/>
                <w:b/>
                <w:bCs/>
                <w:color w:val="000000"/>
                <w:kern w:val="0"/>
                <w:sz w:val="20"/>
                <w:szCs w:val="22"/>
              </w:rPr>
              <w:t>出险样本结果</w:t>
            </w:r>
          </w:p>
        </w:tc>
        <w:tc>
          <w:tcPr>
            <w:tcW w:w="1134" w:type="dxa"/>
            <w:tcBorders>
              <w:top w:val="single" w:sz="4" w:space="0" w:color="auto"/>
              <w:left w:val="nil"/>
              <w:bottom w:val="single" w:sz="4" w:space="0" w:color="auto"/>
              <w:right w:val="nil"/>
            </w:tcBorders>
            <w:shd w:val="clear" w:color="000000" w:fill="D9D9D9"/>
            <w:vAlign w:val="center"/>
            <w:hideMark/>
          </w:tcPr>
          <w:p w:rsidR="00F33365" w:rsidRPr="00EB1EB8" w:rsidRDefault="00F33365" w:rsidP="00075F34">
            <w:pPr>
              <w:widowControl/>
              <w:jc w:val="left"/>
              <w:rPr>
                <w:rFonts w:ascii="宋体" w:hAnsi="宋体" w:cs="宋体"/>
                <w:b/>
                <w:bCs/>
                <w:color w:val="000000"/>
                <w:kern w:val="0"/>
                <w:sz w:val="20"/>
                <w:szCs w:val="22"/>
              </w:rPr>
            </w:pPr>
            <w:r w:rsidRPr="00EB1EB8">
              <w:rPr>
                <w:rFonts w:ascii="宋体" w:hAnsi="宋体" w:cs="宋体" w:hint="eastAsia"/>
                <w:b/>
                <w:bCs/>
                <w:color w:val="000000"/>
                <w:kern w:val="0"/>
                <w:sz w:val="20"/>
                <w:szCs w:val="22"/>
              </w:rPr>
              <w:t>未出险样本结果</w:t>
            </w:r>
          </w:p>
        </w:tc>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33365" w:rsidRPr="00EB1EB8" w:rsidRDefault="00F33365" w:rsidP="00075F34">
            <w:pPr>
              <w:widowControl/>
              <w:jc w:val="left"/>
              <w:rPr>
                <w:rFonts w:ascii="宋体" w:hAnsi="宋体" w:cs="宋体"/>
                <w:b/>
                <w:bCs/>
                <w:color w:val="000000"/>
                <w:kern w:val="0"/>
                <w:sz w:val="20"/>
                <w:szCs w:val="22"/>
              </w:rPr>
            </w:pPr>
            <w:r w:rsidRPr="00EB1EB8">
              <w:rPr>
                <w:rFonts w:ascii="宋体" w:hAnsi="宋体" w:cs="宋体" w:hint="eastAsia"/>
                <w:b/>
                <w:bCs/>
                <w:color w:val="000000"/>
                <w:kern w:val="0"/>
                <w:sz w:val="20"/>
                <w:szCs w:val="22"/>
              </w:rPr>
              <w:t>相关性</w:t>
            </w:r>
          </w:p>
        </w:tc>
        <w:tc>
          <w:tcPr>
            <w:tcW w:w="1297" w:type="dxa"/>
            <w:tcBorders>
              <w:top w:val="single" w:sz="4" w:space="0" w:color="auto"/>
              <w:left w:val="nil"/>
              <w:bottom w:val="single" w:sz="4" w:space="0" w:color="auto"/>
              <w:right w:val="nil"/>
            </w:tcBorders>
            <w:shd w:val="clear" w:color="000000" w:fill="D9D9D9"/>
            <w:vAlign w:val="center"/>
            <w:hideMark/>
          </w:tcPr>
          <w:p w:rsidR="00F33365" w:rsidRPr="00EB1EB8" w:rsidRDefault="00F33365" w:rsidP="00075F34">
            <w:pPr>
              <w:widowControl/>
              <w:jc w:val="left"/>
              <w:rPr>
                <w:rFonts w:ascii="宋体" w:hAnsi="宋体" w:cs="宋体"/>
                <w:b/>
                <w:bCs/>
                <w:color w:val="000000"/>
                <w:kern w:val="0"/>
                <w:sz w:val="22"/>
                <w:szCs w:val="22"/>
              </w:rPr>
            </w:pPr>
            <w:r w:rsidRPr="00EB1EB8">
              <w:rPr>
                <w:rFonts w:ascii="宋体" w:hAnsi="宋体" w:cs="宋体" w:hint="eastAsia"/>
                <w:b/>
                <w:bCs/>
                <w:color w:val="000000"/>
                <w:kern w:val="0"/>
                <w:sz w:val="22"/>
                <w:szCs w:val="22"/>
              </w:rPr>
              <w:t>正向激励</w:t>
            </w:r>
          </w:p>
        </w:tc>
      </w:tr>
      <w:tr w:rsidR="00F33365" w:rsidRPr="00EB1EB8" w:rsidTr="00600FDE">
        <w:trPr>
          <w:trHeight w:val="270"/>
          <w:jc w:val="center"/>
        </w:trPr>
        <w:tc>
          <w:tcPr>
            <w:tcW w:w="1291" w:type="dxa"/>
            <w:vMerge w:val="restart"/>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行驶里程及时间</w:t>
            </w: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行驶总时间（h）</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13.12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8.65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是</w:t>
            </w:r>
          </w:p>
        </w:tc>
      </w:tr>
      <w:tr w:rsidR="00F33365" w:rsidRPr="00EB1EB8" w:rsidTr="00600FDE">
        <w:trPr>
          <w:trHeight w:val="270"/>
          <w:jc w:val="center"/>
        </w:trPr>
        <w:tc>
          <w:tcPr>
            <w:tcW w:w="1291" w:type="dxa"/>
            <w:vMerge/>
            <w:tcBorders>
              <w:top w:val="nil"/>
              <w:left w:val="nil"/>
              <w:bottom w:val="single" w:sz="4" w:space="0" w:color="auto"/>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平均单日行驶时间（h）</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3.92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4.81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否</w:t>
            </w:r>
          </w:p>
        </w:tc>
      </w:tr>
      <w:tr w:rsidR="00F33365" w:rsidRPr="00EB1EB8" w:rsidTr="00600FDE">
        <w:trPr>
          <w:trHeight w:val="270"/>
          <w:jc w:val="center"/>
        </w:trPr>
        <w:tc>
          <w:tcPr>
            <w:tcW w:w="1291" w:type="dxa"/>
            <w:vMerge/>
            <w:tcBorders>
              <w:top w:val="nil"/>
              <w:left w:val="nil"/>
              <w:bottom w:val="single" w:sz="4" w:space="0" w:color="auto"/>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Pr>
                <w:rFonts w:ascii="宋体" w:hAnsi="宋体" w:cs="宋体" w:hint="eastAsia"/>
                <w:color w:val="000000"/>
                <w:kern w:val="0"/>
                <w:sz w:val="20"/>
                <w:szCs w:val="22"/>
              </w:rPr>
              <w:t>行驶</w:t>
            </w:r>
            <w:r w:rsidRPr="00EB1EB8">
              <w:rPr>
                <w:rFonts w:ascii="宋体" w:hAnsi="宋体" w:cs="宋体" w:hint="eastAsia"/>
                <w:color w:val="000000"/>
                <w:kern w:val="0"/>
                <w:sz w:val="20"/>
                <w:szCs w:val="22"/>
              </w:rPr>
              <w:t>总里程（km）</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517.52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346.04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是</w:t>
            </w:r>
          </w:p>
        </w:tc>
      </w:tr>
      <w:tr w:rsidR="00F33365" w:rsidRPr="00EB1EB8" w:rsidTr="00600FDE">
        <w:trPr>
          <w:trHeight w:val="270"/>
          <w:jc w:val="center"/>
        </w:trPr>
        <w:tc>
          <w:tcPr>
            <w:tcW w:w="1291" w:type="dxa"/>
            <w:vMerge/>
            <w:tcBorders>
              <w:top w:val="nil"/>
              <w:left w:val="nil"/>
              <w:bottom w:val="single" w:sz="4" w:space="0" w:color="auto"/>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平均单日行驶里程（km）</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123.33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155.87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否</w:t>
            </w:r>
          </w:p>
        </w:tc>
      </w:tr>
      <w:tr w:rsidR="00F33365" w:rsidRPr="00EB1EB8" w:rsidTr="00600FDE">
        <w:trPr>
          <w:trHeight w:val="270"/>
          <w:jc w:val="center"/>
        </w:trPr>
        <w:tc>
          <w:tcPr>
            <w:tcW w:w="1291" w:type="dxa"/>
            <w:vMerge/>
            <w:tcBorders>
              <w:top w:val="nil"/>
              <w:left w:val="nil"/>
              <w:bottom w:val="single" w:sz="4" w:space="0" w:color="auto"/>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夜间行驶总时间（h）</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2.43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1.73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是</w:t>
            </w:r>
          </w:p>
        </w:tc>
      </w:tr>
      <w:tr w:rsidR="00F33365" w:rsidRPr="00EB1EB8" w:rsidTr="00600FDE">
        <w:trPr>
          <w:trHeight w:val="270"/>
          <w:jc w:val="center"/>
        </w:trPr>
        <w:tc>
          <w:tcPr>
            <w:tcW w:w="1291" w:type="dxa"/>
            <w:vMerge/>
            <w:tcBorders>
              <w:top w:val="nil"/>
              <w:left w:val="nil"/>
              <w:bottom w:val="single" w:sz="4" w:space="0" w:color="auto"/>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平均单日夜间行驶时间（h）</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0.82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1.00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否</w:t>
            </w:r>
          </w:p>
        </w:tc>
      </w:tr>
      <w:tr w:rsidR="00F33365" w:rsidRPr="00EB1EB8" w:rsidTr="00600FDE">
        <w:trPr>
          <w:trHeight w:val="270"/>
          <w:jc w:val="center"/>
        </w:trPr>
        <w:tc>
          <w:tcPr>
            <w:tcW w:w="1291" w:type="dxa"/>
            <w:vMerge/>
            <w:tcBorders>
              <w:top w:val="nil"/>
              <w:left w:val="nil"/>
              <w:bottom w:val="single" w:sz="4" w:space="0" w:color="auto"/>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夜间行驶平均占比</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0.21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0.21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否</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否</w:t>
            </w:r>
          </w:p>
        </w:tc>
      </w:tr>
      <w:tr w:rsidR="00F33365" w:rsidRPr="00EB1EB8" w:rsidTr="00600FDE">
        <w:trPr>
          <w:trHeight w:val="270"/>
          <w:jc w:val="center"/>
        </w:trPr>
        <w:tc>
          <w:tcPr>
            <w:tcW w:w="1291" w:type="dxa"/>
            <w:vMerge w:val="restart"/>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超速行驶情况</w:t>
            </w: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非高速公路行驶每百公里超速次数</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12.78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18.70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否</w:t>
            </w:r>
          </w:p>
        </w:tc>
      </w:tr>
      <w:tr w:rsidR="00F33365" w:rsidRPr="00EB1EB8" w:rsidTr="00600FDE">
        <w:trPr>
          <w:trHeight w:val="270"/>
          <w:jc w:val="center"/>
        </w:trPr>
        <w:tc>
          <w:tcPr>
            <w:tcW w:w="1291" w:type="dxa"/>
            <w:vMerge/>
            <w:tcBorders>
              <w:top w:val="nil"/>
              <w:left w:val="nil"/>
              <w:bottom w:val="single" w:sz="4" w:space="0" w:color="auto"/>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高速公路行驶每百公里超速次数</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0.83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1.14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否</w:t>
            </w:r>
          </w:p>
        </w:tc>
      </w:tr>
      <w:tr w:rsidR="00F33365" w:rsidRPr="00EB1EB8" w:rsidTr="00600FDE">
        <w:trPr>
          <w:trHeight w:val="270"/>
          <w:jc w:val="center"/>
        </w:trPr>
        <w:tc>
          <w:tcPr>
            <w:tcW w:w="1291" w:type="dxa"/>
            <w:vMerge/>
            <w:tcBorders>
              <w:top w:val="nil"/>
              <w:left w:val="nil"/>
              <w:bottom w:val="single" w:sz="4" w:space="0" w:color="auto"/>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平均加速度（m/s）</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0.19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0.20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否</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否</w:t>
            </w:r>
          </w:p>
        </w:tc>
      </w:tr>
      <w:tr w:rsidR="00F33365" w:rsidRPr="00EB1EB8" w:rsidTr="00600FDE">
        <w:trPr>
          <w:trHeight w:val="270"/>
          <w:jc w:val="center"/>
        </w:trPr>
        <w:tc>
          <w:tcPr>
            <w:tcW w:w="1291" w:type="dxa"/>
            <w:vMerge w:val="restart"/>
            <w:tcBorders>
              <w:top w:val="nil"/>
              <w:left w:val="nil"/>
              <w:bottom w:val="single" w:sz="4" w:space="0" w:color="000000"/>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驾车行驶情况</w:t>
            </w: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Pr>
                <w:rFonts w:ascii="宋体" w:hAnsi="宋体" w:cs="宋体" w:hint="eastAsia"/>
                <w:color w:val="000000"/>
                <w:kern w:val="0"/>
                <w:sz w:val="20"/>
                <w:szCs w:val="22"/>
              </w:rPr>
              <w:t>每百公里</w:t>
            </w:r>
            <w:r w:rsidRPr="00EB1EB8">
              <w:rPr>
                <w:rFonts w:ascii="宋体" w:hAnsi="宋体" w:cs="宋体" w:hint="eastAsia"/>
                <w:color w:val="000000"/>
                <w:kern w:val="0"/>
                <w:sz w:val="20"/>
                <w:szCs w:val="22"/>
              </w:rPr>
              <w:t>急加速次数</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1.67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1.95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否</w:t>
            </w:r>
          </w:p>
        </w:tc>
      </w:tr>
      <w:tr w:rsidR="00F33365" w:rsidRPr="00EB1EB8" w:rsidTr="00600FDE">
        <w:trPr>
          <w:trHeight w:val="270"/>
          <w:jc w:val="center"/>
        </w:trPr>
        <w:tc>
          <w:tcPr>
            <w:tcW w:w="1291" w:type="dxa"/>
            <w:vMerge/>
            <w:tcBorders>
              <w:top w:val="nil"/>
              <w:left w:val="nil"/>
              <w:bottom w:val="single" w:sz="4" w:space="0" w:color="000000"/>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Pr>
                <w:rFonts w:ascii="宋体" w:hAnsi="宋体" w:cs="宋体" w:hint="eastAsia"/>
                <w:color w:val="000000"/>
                <w:kern w:val="0"/>
                <w:sz w:val="20"/>
                <w:szCs w:val="22"/>
              </w:rPr>
              <w:t>每百公里</w:t>
            </w:r>
            <w:r w:rsidRPr="00EB1EB8">
              <w:rPr>
                <w:rFonts w:ascii="宋体" w:hAnsi="宋体" w:cs="宋体" w:hint="eastAsia"/>
                <w:color w:val="000000"/>
                <w:kern w:val="0"/>
                <w:sz w:val="20"/>
                <w:szCs w:val="22"/>
              </w:rPr>
              <w:t>急减速次数</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0.42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0.24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是</w:t>
            </w:r>
          </w:p>
        </w:tc>
      </w:tr>
      <w:tr w:rsidR="00F33365" w:rsidRPr="00EB1EB8" w:rsidTr="00600FDE">
        <w:trPr>
          <w:trHeight w:val="270"/>
          <w:jc w:val="center"/>
        </w:trPr>
        <w:tc>
          <w:tcPr>
            <w:tcW w:w="1291" w:type="dxa"/>
            <w:vMerge/>
            <w:tcBorders>
              <w:top w:val="nil"/>
              <w:left w:val="nil"/>
              <w:bottom w:val="single" w:sz="4" w:space="0" w:color="000000"/>
              <w:right w:val="single" w:sz="4" w:space="0" w:color="auto"/>
            </w:tcBorders>
            <w:vAlign w:val="center"/>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tcPr>
          <w:p w:rsidR="00F33365" w:rsidRDefault="00F33365" w:rsidP="00075F34">
            <w:pPr>
              <w:widowControl/>
              <w:jc w:val="left"/>
              <w:rPr>
                <w:rFonts w:ascii="宋体" w:hAnsi="宋体" w:cs="宋体"/>
                <w:color w:val="000000"/>
                <w:kern w:val="0"/>
                <w:sz w:val="20"/>
                <w:szCs w:val="22"/>
              </w:rPr>
            </w:pPr>
            <w:r>
              <w:rPr>
                <w:rFonts w:ascii="宋体" w:hAnsi="宋体" w:cs="宋体" w:hint="eastAsia"/>
                <w:color w:val="000000"/>
                <w:kern w:val="0"/>
                <w:sz w:val="20"/>
                <w:szCs w:val="22"/>
              </w:rPr>
              <w:t>每百公里急变</w:t>
            </w:r>
            <w:r w:rsidRPr="00EB1EB8">
              <w:rPr>
                <w:rFonts w:ascii="宋体" w:hAnsi="宋体" w:cs="宋体" w:hint="eastAsia"/>
                <w:color w:val="000000"/>
                <w:kern w:val="0"/>
                <w:sz w:val="20"/>
                <w:szCs w:val="22"/>
              </w:rPr>
              <w:t>速次数</w:t>
            </w:r>
          </w:p>
        </w:tc>
        <w:tc>
          <w:tcPr>
            <w:tcW w:w="992" w:type="dxa"/>
            <w:tcBorders>
              <w:top w:val="nil"/>
              <w:left w:val="nil"/>
              <w:bottom w:val="single" w:sz="4" w:space="0" w:color="auto"/>
              <w:right w:val="single" w:sz="4" w:space="0" w:color="auto"/>
            </w:tcBorders>
            <w:shd w:val="clear" w:color="auto" w:fill="auto"/>
            <w:noWrap/>
            <w:vAlign w:val="center"/>
          </w:tcPr>
          <w:p w:rsidR="00F33365" w:rsidRPr="00EB1EB8" w:rsidRDefault="00F33365" w:rsidP="00075F34">
            <w:pPr>
              <w:widowControl/>
              <w:jc w:val="left"/>
              <w:rPr>
                <w:rFonts w:ascii="宋体" w:hAnsi="宋体" w:cs="宋体"/>
                <w:color w:val="000000"/>
                <w:kern w:val="0"/>
                <w:sz w:val="20"/>
                <w:szCs w:val="22"/>
              </w:rPr>
            </w:pPr>
            <w:r>
              <w:rPr>
                <w:rFonts w:ascii="宋体" w:hAnsi="宋体" w:cs="宋体" w:hint="eastAsia"/>
                <w:color w:val="000000"/>
                <w:kern w:val="0"/>
                <w:sz w:val="20"/>
                <w:szCs w:val="22"/>
              </w:rPr>
              <w:t>2.10</w:t>
            </w:r>
          </w:p>
        </w:tc>
        <w:tc>
          <w:tcPr>
            <w:tcW w:w="1134" w:type="dxa"/>
            <w:tcBorders>
              <w:top w:val="nil"/>
              <w:left w:val="nil"/>
              <w:bottom w:val="single" w:sz="4" w:space="0" w:color="auto"/>
              <w:right w:val="nil"/>
            </w:tcBorders>
            <w:shd w:val="clear" w:color="auto" w:fill="auto"/>
            <w:noWrap/>
            <w:vAlign w:val="center"/>
          </w:tcPr>
          <w:p w:rsidR="00F33365" w:rsidRPr="00EB1EB8" w:rsidRDefault="00F33365" w:rsidP="00075F34">
            <w:pPr>
              <w:widowControl/>
              <w:jc w:val="left"/>
              <w:rPr>
                <w:rFonts w:ascii="宋体" w:hAnsi="宋体" w:cs="宋体"/>
                <w:color w:val="000000"/>
                <w:kern w:val="0"/>
                <w:sz w:val="20"/>
                <w:szCs w:val="22"/>
              </w:rPr>
            </w:pPr>
            <w:r>
              <w:rPr>
                <w:rFonts w:ascii="宋体" w:hAnsi="宋体" w:cs="宋体" w:hint="eastAsia"/>
                <w:color w:val="000000"/>
                <w:kern w:val="0"/>
                <w:sz w:val="20"/>
                <w:szCs w:val="22"/>
              </w:rPr>
              <w:t>2.20</w:t>
            </w:r>
          </w:p>
        </w:tc>
        <w:tc>
          <w:tcPr>
            <w:tcW w:w="851" w:type="dxa"/>
            <w:tcBorders>
              <w:top w:val="nil"/>
              <w:left w:val="single" w:sz="4" w:space="0" w:color="auto"/>
              <w:bottom w:val="single" w:sz="4" w:space="0" w:color="auto"/>
              <w:right w:val="single" w:sz="4" w:space="0" w:color="auto"/>
            </w:tcBorders>
            <w:shd w:val="clear" w:color="auto" w:fill="auto"/>
            <w:noWrap/>
            <w:vAlign w:val="center"/>
          </w:tcPr>
          <w:p w:rsidR="00F33365" w:rsidRPr="00EB1EB8" w:rsidRDefault="00F33365" w:rsidP="00075F34">
            <w:pPr>
              <w:widowControl/>
              <w:jc w:val="left"/>
              <w:rPr>
                <w:rFonts w:ascii="宋体" w:hAnsi="宋体" w:cs="宋体"/>
                <w:kern w:val="0"/>
                <w:sz w:val="20"/>
                <w:szCs w:val="22"/>
              </w:rPr>
            </w:pPr>
            <w:r>
              <w:rPr>
                <w:rFonts w:ascii="宋体" w:hAnsi="宋体" w:cs="宋体" w:hint="eastAsia"/>
                <w:kern w:val="0"/>
                <w:sz w:val="20"/>
                <w:szCs w:val="22"/>
              </w:rPr>
              <w:t>否</w:t>
            </w:r>
          </w:p>
        </w:tc>
        <w:tc>
          <w:tcPr>
            <w:tcW w:w="1297" w:type="dxa"/>
            <w:tcBorders>
              <w:top w:val="nil"/>
              <w:left w:val="nil"/>
              <w:bottom w:val="single" w:sz="4" w:space="0" w:color="auto"/>
              <w:right w:val="nil"/>
            </w:tcBorders>
            <w:shd w:val="clear" w:color="auto" w:fill="auto"/>
            <w:noWrap/>
            <w:vAlign w:val="center"/>
          </w:tcPr>
          <w:p w:rsidR="00F33365" w:rsidRPr="00EB1EB8" w:rsidRDefault="00F33365" w:rsidP="00075F34">
            <w:pPr>
              <w:widowControl/>
              <w:jc w:val="left"/>
              <w:rPr>
                <w:rFonts w:ascii="宋体" w:hAnsi="宋体" w:cs="宋体"/>
                <w:kern w:val="0"/>
                <w:sz w:val="22"/>
                <w:szCs w:val="22"/>
              </w:rPr>
            </w:pPr>
            <w:r>
              <w:rPr>
                <w:rFonts w:ascii="宋体" w:hAnsi="宋体" w:cs="宋体" w:hint="eastAsia"/>
                <w:kern w:val="0"/>
                <w:sz w:val="22"/>
                <w:szCs w:val="22"/>
              </w:rPr>
              <w:t>否</w:t>
            </w:r>
          </w:p>
        </w:tc>
      </w:tr>
      <w:tr w:rsidR="00F33365" w:rsidRPr="00EB1EB8" w:rsidTr="00600FDE">
        <w:trPr>
          <w:trHeight w:val="270"/>
          <w:jc w:val="center"/>
        </w:trPr>
        <w:tc>
          <w:tcPr>
            <w:tcW w:w="1291" w:type="dxa"/>
            <w:vMerge/>
            <w:tcBorders>
              <w:top w:val="nil"/>
              <w:left w:val="nil"/>
              <w:bottom w:val="single" w:sz="4" w:space="0" w:color="000000"/>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最大连续驾驶时间(h)</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2.26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1.97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是</w:t>
            </w:r>
          </w:p>
        </w:tc>
      </w:tr>
      <w:tr w:rsidR="00F33365" w:rsidRPr="00EB1EB8" w:rsidTr="00600FDE">
        <w:trPr>
          <w:trHeight w:val="270"/>
          <w:jc w:val="center"/>
        </w:trPr>
        <w:tc>
          <w:tcPr>
            <w:tcW w:w="1291" w:type="dxa"/>
            <w:vMerge/>
            <w:tcBorders>
              <w:top w:val="nil"/>
              <w:left w:val="nil"/>
              <w:bottom w:val="single" w:sz="4" w:space="0" w:color="000000"/>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速度标准差(m/s2)</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20.00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22.89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kern w:val="0"/>
                <w:sz w:val="20"/>
                <w:szCs w:val="22"/>
              </w:rPr>
            </w:pPr>
            <w:r w:rsidRPr="00EB1EB8">
              <w:rPr>
                <w:rFonts w:ascii="宋体" w:hAnsi="宋体" w:cs="宋体" w:hint="eastAsia"/>
                <w:kern w:val="0"/>
                <w:sz w:val="20"/>
                <w:szCs w:val="22"/>
              </w:rPr>
              <w:t>是</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kern w:val="0"/>
                <w:sz w:val="22"/>
                <w:szCs w:val="22"/>
              </w:rPr>
            </w:pPr>
            <w:r w:rsidRPr="00EB1EB8">
              <w:rPr>
                <w:rFonts w:ascii="宋体" w:hAnsi="宋体" w:cs="宋体" w:hint="eastAsia"/>
                <w:kern w:val="0"/>
                <w:sz w:val="22"/>
                <w:szCs w:val="22"/>
              </w:rPr>
              <w:t>是</w:t>
            </w:r>
          </w:p>
        </w:tc>
      </w:tr>
      <w:tr w:rsidR="00F33365" w:rsidRPr="00EB1EB8" w:rsidTr="00600FDE">
        <w:trPr>
          <w:trHeight w:val="270"/>
          <w:jc w:val="center"/>
        </w:trPr>
        <w:tc>
          <w:tcPr>
            <w:tcW w:w="1291" w:type="dxa"/>
            <w:vMerge/>
            <w:tcBorders>
              <w:top w:val="nil"/>
              <w:left w:val="nil"/>
              <w:bottom w:val="single" w:sz="4" w:space="0" w:color="000000"/>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非高速公路行驶的平均速度(m/s)</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31.01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32.88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否</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否</w:t>
            </w:r>
          </w:p>
        </w:tc>
      </w:tr>
      <w:tr w:rsidR="00F33365" w:rsidRPr="00EB1EB8" w:rsidTr="00600FDE">
        <w:trPr>
          <w:trHeight w:val="270"/>
          <w:jc w:val="center"/>
        </w:trPr>
        <w:tc>
          <w:tcPr>
            <w:tcW w:w="1291" w:type="dxa"/>
            <w:vMerge/>
            <w:tcBorders>
              <w:top w:val="nil"/>
              <w:left w:val="nil"/>
              <w:bottom w:val="single" w:sz="4" w:space="0" w:color="000000"/>
              <w:right w:val="single" w:sz="4" w:space="0" w:color="auto"/>
            </w:tcBorders>
            <w:vAlign w:val="center"/>
            <w:hideMark/>
          </w:tcPr>
          <w:p w:rsidR="00F33365" w:rsidRPr="00EB1EB8" w:rsidRDefault="00F33365" w:rsidP="00075F34">
            <w:pPr>
              <w:widowControl/>
              <w:jc w:val="left"/>
              <w:rPr>
                <w:rFonts w:ascii="宋体" w:hAnsi="宋体" w:cs="宋体"/>
                <w:color w:val="000000"/>
                <w:kern w:val="0"/>
                <w:sz w:val="20"/>
                <w:szCs w:val="22"/>
              </w:rPr>
            </w:pPr>
          </w:p>
        </w:tc>
        <w:tc>
          <w:tcPr>
            <w:tcW w:w="2835"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高速公路行驶的平均速度(m/s)</w:t>
            </w:r>
          </w:p>
        </w:tc>
        <w:tc>
          <w:tcPr>
            <w:tcW w:w="992" w:type="dxa"/>
            <w:tcBorders>
              <w:top w:val="nil"/>
              <w:left w:val="nil"/>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91.26 </w:t>
            </w:r>
          </w:p>
        </w:tc>
        <w:tc>
          <w:tcPr>
            <w:tcW w:w="1134"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 xml:space="preserve">91.37 </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否</w:t>
            </w:r>
          </w:p>
        </w:tc>
        <w:tc>
          <w:tcPr>
            <w:tcW w:w="1297" w:type="dxa"/>
            <w:tcBorders>
              <w:top w:val="nil"/>
              <w:left w:val="nil"/>
              <w:bottom w:val="single" w:sz="4" w:space="0" w:color="auto"/>
              <w:right w:val="nil"/>
            </w:tcBorders>
            <w:shd w:val="clear" w:color="auto" w:fill="auto"/>
            <w:noWrap/>
            <w:vAlign w:val="center"/>
            <w:hideMark/>
          </w:tcPr>
          <w:p w:rsidR="00F33365" w:rsidRPr="00EB1EB8" w:rsidRDefault="00F33365" w:rsidP="00075F34">
            <w:pPr>
              <w:widowControl/>
              <w:jc w:val="left"/>
              <w:rPr>
                <w:rFonts w:ascii="宋体" w:hAnsi="宋体" w:cs="宋体"/>
                <w:color w:val="000000"/>
                <w:kern w:val="0"/>
                <w:sz w:val="20"/>
                <w:szCs w:val="22"/>
              </w:rPr>
            </w:pPr>
            <w:r w:rsidRPr="00EB1EB8">
              <w:rPr>
                <w:rFonts w:ascii="宋体" w:hAnsi="宋体" w:cs="宋体" w:hint="eastAsia"/>
                <w:color w:val="000000"/>
                <w:kern w:val="0"/>
                <w:sz w:val="20"/>
                <w:szCs w:val="22"/>
              </w:rPr>
              <w:t>否</w:t>
            </w:r>
          </w:p>
        </w:tc>
      </w:tr>
    </w:tbl>
    <w:p w:rsidR="00993908" w:rsidRPr="00993908" w:rsidRDefault="00993908" w:rsidP="00993908">
      <w:pPr>
        <w:tabs>
          <w:tab w:val="left" w:pos="1891"/>
        </w:tabs>
        <w:spacing w:before="240" w:line="400" w:lineRule="exact"/>
        <w:ind w:firstLineChars="200" w:firstLine="480"/>
        <w:rPr>
          <w:kern w:val="0"/>
          <w:sz w:val="24"/>
        </w:rPr>
      </w:pPr>
      <w:r w:rsidRPr="00993908">
        <w:rPr>
          <w:rFonts w:hint="eastAsia"/>
          <w:kern w:val="0"/>
          <w:sz w:val="24"/>
        </w:rPr>
        <w:t>根据样本数据的对比结果，我们选出夜间行驶时间（</w:t>
      </w:r>
      <w:r w:rsidRPr="00993908">
        <w:rPr>
          <w:rFonts w:hint="eastAsia"/>
          <w:kern w:val="0"/>
          <w:sz w:val="24"/>
        </w:rPr>
        <w:t>h</w:t>
      </w:r>
      <w:r w:rsidRPr="00993908">
        <w:rPr>
          <w:rFonts w:hint="eastAsia"/>
          <w:kern w:val="0"/>
          <w:sz w:val="24"/>
        </w:rPr>
        <w:t>）、每百公里急减速次数、行驶总里程（</w:t>
      </w:r>
      <w:r w:rsidRPr="00993908">
        <w:rPr>
          <w:rFonts w:hint="eastAsia"/>
          <w:kern w:val="0"/>
          <w:sz w:val="24"/>
        </w:rPr>
        <w:t>km</w:t>
      </w:r>
      <w:r w:rsidRPr="00993908">
        <w:rPr>
          <w:rFonts w:hint="eastAsia"/>
          <w:kern w:val="0"/>
          <w:sz w:val="24"/>
        </w:rPr>
        <w:t>）、最大连续驾驶时间（</w:t>
      </w:r>
      <w:r w:rsidRPr="00993908">
        <w:rPr>
          <w:rFonts w:hint="eastAsia"/>
          <w:kern w:val="0"/>
          <w:sz w:val="24"/>
        </w:rPr>
        <w:t>h</w:t>
      </w:r>
      <w:r w:rsidRPr="00993908">
        <w:rPr>
          <w:rFonts w:hint="eastAsia"/>
          <w:kern w:val="0"/>
          <w:sz w:val="24"/>
        </w:rPr>
        <w:t>）、速度标准差（</w:t>
      </w:r>
      <w:r w:rsidRPr="00993908">
        <w:rPr>
          <w:rFonts w:hint="eastAsia"/>
          <w:kern w:val="0"/>
          <w:sz w:val="24"/>
        </w:rPr>
        <w:t>m/s2</w:t>
      </w:r>
      <w:r w:rsidRPr="00993908">
        <w:rPr>
          <w:rFonts w:hint="eastAsia"/>
          <w:kern w:val="0"/>
          <w:sz w:val="24"/>
        </w:rPr>
        <w:t>）、行驶总时间（</w:t>
      </w:r>
      <w:r w:rsidRPr="00993908">
        <w:rPr>
          <w:rFonts w:hint="eastAsia"/>
          <w:kern w:val="0"/>
          <w:sz w:val="24"/>
        </w:rPr>
        <w:t>h</w:t>
      </w:r>
      <w:r w:rsidRPr="00993908">
        <w:rPr>
          <w:rFonts w:hint="eastAsia"/>
          <w:kern w:val="0"/>
          <w:sz w:val="24"/>
        </w:rPr>
        <w:t>）六个指标。但由于行驶总里程与行驶总时间高度相关，仅选择其中一个指标即可。行驶总里程最能反映用车强度，因此将行驶总时间这一指标去除。</w:t>
      </w:r>
    </w:p>
    <w:p w:rsidR="00993908" w:rsidRPr="00993908" w:rsidRDefault="00993908" w:rsidP="00993908">
      <w:pPr>
        <w:tabs>
          <w:tab w:val="left" w:pos="1891"/>
        </w:tabs>
        <w:spacing w:line="400" w:lineRule="exact"/>
        <w:ind w:firstLineChars="200" w:firstLine="480"/>
        <w:rPr>
          <w:kern w:val="0"/>
          <w:sz w:val="24"/>
        </w:rPr>
      </w:pPr>
      <w:r w:rsidRPr="00993908">
        <w:rPr>
          <w:rFonts w:hint="eastAsia"/>
          <w:kern w:val="0"/>
          <w:sz w:val="24"/>
        </w:rPr>
        <w:t>下面对这</w:t>
      </w:r>
      <w:r w:rsidRPr="00993908">
        <w:rPr>
          <w:rFonts w:hint="eastAsia"/>
          <w:kern w:val="0"/>
          <w:sz w:val="24"/>
        </w:rPr>
        <w:t>5</w:t>
      </w:r>
      <w:r w:rsidRPr="00993908">
        <w:rPr>
          <w:rFonts w:hint="eastAsia"/>
          <w:kern w:val="0"/>
          <w:sz w:val="24"/>
        </w:rPr>
        <w:t>个指标进行</w:t>
      </w:r>
      <w:proofErr w:type="gramStart"/>
      <w:r w:rsidRPr="00993908">
        <w:rPr>
          <w:rFonts w:hint="eastAsia"/>
          <w:kern w:val="0"/>
          <w:sz w:val="24"/>
        </w:rPr>
        <w:t>熵权分析</w:t>
      </w:r>
      <w:proofErr w:type="gramEnd"/>
      <w:r w:rsidRPr="00993908">
        <w:rPr>
          <w:rFonts w:hint="eastAsia"/>
          <w:kern w:val="0"/>
          <w:sz w:val="24"/>
        </w:rPr>
        <w:t>赋权。</w:t>
      </w:r>
    </w:p>
    <w:p w:rsidR="00993908" w:rsidRPr="00993908" w:rsidRDefault="00993908" w:rsidP="00993908">
      <w:pPr>
        <w:tabs>
          <w:tab w:val="left" w:pos="1891"/>
        </w:tabs>
        <w:spacing w:line="400" w:lineRule="exact"/>
        <w:ind w:firstLineChars="200" w:firstLine="480"/>
        <w:rPr>
          <w:kern w:val="0"/>
          <w:sz w:val="24"/>
        </w:rPr>
      </w:pPr>
      <w:r w:rsidRPr="00993908">
        <w:rPr>
          <w:rFonts w:hint="eastAsia"/>
          <w:kern w:val="0"/>
          <w:sz w:val="24"/>
        </w:rPr>
        <w:t>（</w:t>
      </w:r>
      <w:r w:rsidRPr="00993908">
        <w:rPr>
          <w:rFonts w:hint="eastAsia"/>
          <w:kern w:val="0"/>
          <w:sz w:val="24"/>
        </w:rPr>
        <w:t>w</w:t>
      </w:r>
      <w:r w:rsidRPr="00993908">
        <w:rPr>
          <w:rFonts w:hint="eastAsia"/>
          <w:kern w:val="0"/>
          <w:sz w:val="24"/>
          <w:vertAlign w:val="subscript"/>
        </w:rPr>
        <w:t>1</w:t>
      </w:r>
      <w:r w:rsidRPr="00993908">
        <w:rPr>
          <w:rFonts w:hint="eastAsia"/>
          <w:kern w:val="0"/>
          <w:sz w:val="24"/>
        </w:rPr>
        <w:t>，</w:t>
      </w:r>
      <w:r w:rsidRPr="00993908">
        <w:rPr>
          <w:rFonts w:hint="eastAsia"/>
          <w:kern w:val="0"/>
          <w:sz w:val="24"/>
        </w:rPr>
        <w:t>w</w:t>
      </w:r>
      <w:r w:rsidRPr="00993908">
        <w:rPr>
          <w:rFonts w:hint="eastAsia"/>
          <w:kern w:val="0"/>
          <w:sz w:val="24"/>
          <w:vertAlign w:val="subscript"/>
        </w:rPr>
        <w:t>2</w:t>
      </w:r>
      <w:r w:rsidRPr="00993908">
        <w:rPr>
          <w:rFonts w:hint="eastAsia"/>
          <w:kern w:val="0"/>
          <w:sz w:val="24"/>
        </w:rPr>
        <w:t>，</w:t>
      </w:r>
      <w:r w:rsidRPr="00993908">
        <w:rPr>
          <w:rFonts w:hint="eastAsia"/>
          <w:kern w:val="0"/>
          <w:sz w:val="24"/>
        </w:rPr>
        <w:t>w</w:t>
      </w:r>
      <w:r w:rsidRPr="00993908">
        <w:rPr>
          <w:rFonts w:hint="eastAsia"/>
          <w:kern w:val="0"/>
          <w:sz w:val="24"/>
          <w:vertAlign w:val="subscript"/>
        </w:rPr>
        <w:t>3</w:t>
      </w:r>
      <w:r w:rsidRPr="00993908">
        <w:rPr>
          <w:rFonts w:hint="eastAsia"/>
          <w:kern w:val="0"/>
          <w:sz w:val="24"/>
        </w:rPr>
        <w:t>，</w:t>
      </w:r>
      <w:r w:rsidRPr="00993908">
        <w:rPr>
          <w:rFonts w:hint="eastAsia"/>
          <w:kern w:val="0"/>
          <w:sz w:val="24"/>
        </w:rPr>
        <w:t>w</w:t>
      </w:r>
      <w:r w:rsidRPr="00993908">
        <w:rPr>
          <w:rFonts w:hint="eastAsia"/>
          <w:kern w:val="0"/>
          <w:sz w:val="24"/>
          <w:vertAlign w:val="subscript"/>
        </w:rPr>
        <w:t>4</w:t>
      </w:r>
      <w:r w:rsidRPr="00993908">
        <w:rPr>
          <w:rFonts w:hint="eastAsia"/>
          <w:kern w:val="0"/>
          <w:sz w:val="24"/>
        </w:rPr>
        <w:t>，</w:t>
      </w:r>
      <w:r w:rsidRPr="00993908">
        <w:rPr>
          <w:rFonts w:hint="eastAsia"/>
          <w:kern w:val="0"/>
          <w:sz w:val="24"/>
        </w:rPr>
        <w:t>w</w:t>
      </w:r>
      <w:r w:rsidRPr="00993908">
        <w:rPr>
          <w:rFonts w:hint="eastAsia"/>
          <w:kern w:val="0"/>
          <w:sz w:val="24"/>
          <w:vertAlign w:val="subscript"/>
        </w:rPr>
        <w:t>5</w:t>
      </w:r>
      <w:r w:rsidRPr="00993908">
        <w:rPr>
          <w:rFonts w:hint="eastAsia"/>
          <w:kern w:val="0"/>
          <w:sz w:val="24"/>
        </w:rPr>
        <w:t>）</w:t>
      </w:r>
      <w:r w:rsidRPr="00993908">
        <w:rPr>
          <w:rFonts w:hint="eastAsia"/>
          <w:kern w:val="0"/>
          <w:sz w:val="24"/>
        </w:rPr>
        <w:t>=</w:t>
      </w:r>
      <w:r w:rsidRPr="00993908">
        <w:rPr>
          <w:rFonts w:hint="eastAsia"/>
          <w:kern w:val="0"/>
          <w:sz w:val="24"/>
        </w:rPr>
        <w:t>（</w:t>
      </w:r>
      <w:r w:rsidRPr="00993908">
        <w:rPr>
          <w:rFonts w:hint="eastAsia"/>
          <w:kern w:val="0"/>
          <w:sz w:val="24"/>
        </w:rPr>
        <w:t>0.1848</w:t>
      </w:r>
      <w:r w:rsidRPr="00993908">
        <w:rPr>
          <w:rFonts w:hint="eastAsia"/>
          <w:kern w:val="0"/>
          <w:sz w:val="24"/>
        </w:rPr>
        <w:t>，</w:t>
      </w:r>
      <w:r w:rsidRPr="00993908">
        <w:rPr>
          <w:rFonts w:hint="eastAsia"/>
          <w:kern w:val="0"/>
          <w:sz w:val="24"/>
        </w:rPr>
        <w:t>0.4445,0.2273,0.1293</w:t>
      </w:r>
      <w:r w:rsidRPr="00993908">
        <w:rPr>
          <w:rFonts w:hint="eastAsia"/>
          <w:kern w:val="0"/>
          <w:sz w:val="24"/>
        </w:rPr>
        <w:t>，</w:t>
      </w:r>
      <w:r w:rsidRPr="00993908">
        <w:rPr>
          <w:rFonts w:hint="eastAsia"/>
          <w:kern w:val="0"/>
          <w:sz w:val="24"/>
        </w:rPr>
        <w:t>0.0141</w:t>
      </w:r>
      <w:r w:rsidRPr="00993908">
        <w:rPr>
          <w:rFonts w:hint="eastAsia"/>
          <w:kern w:val="0"/>
          <w:sz w:val="24"/>
        </w:rPr>
        <w:t>）</w:t>
      </w:r>
    </w:p>
    <w:p w:rsidR="00993908" w:rsidRPr="00993908" w:rsidRDefault="00993908" w:rsidP="00993908">
      <w:pPr>
        <w:tabs>
          <w:tab w:val="left" w:pos="1891"/>
        </w:tabs>
        <w:spacing w:line="400" w:lineRule="exact"/>
        <w:ind w:firstLineChars="200" w:firstLine="480"/>
        <w:rPr>
          <w:kern w:val="0"/>
          <w:sz w:val="24"/>
        </w:rPr>
      </w:pPr>
      <w:r w:rsidRPr="00993908">
        <w:rPr>
          <w:rFonts w:hint="eastAsia"/>
          <w:kern w:val="0"/>
          <w:sz w:val="24"/>
        </w:rPr>
        <w:t>由于</w:t>
      </w:r>
      <w:r w:rsidRPr="00993908">
        <w:rPr>
          <w:rFonts w:hint="eastAsia"/>
          <w:kern w:val="0"/>
          <w:sz w:val="24"/>
        </w:rPr>
        <w:t>w</w:t>
      </w:r>
      <w:r w:rsidRPr="00993908">
        <w:rPr>
          <w:rFonts w:hint="eastAsia"/>
          <w:kern w:val="0"/>
          <w:sz w:val="24"/>
          <w:vertAlign w:val="subscript"/>
        </w:rPr>
        <w:t>5</w:t>
      </w:r>
      <w:r w:rsidRPr="00993908">
        <w:rPr>
          <w:rFonts w:hint="eastAsia"/>
          <w:kern w:val="0"/>
          <w:sz w:val="24"/>
        </w:rPr>
        <w:t>值较小，剔除</w:t>
      </w:r>
      <w:r w:rsidR="0051356A">
        <w:rPr>
          <w:rFonts w:hint="eastAsia"/>
          <w:kern w:val="0"/>
          <w:sz w:val="24"/>
        </w:rPr>
        <w:t>速度标准差</w:t>
      </w:r>
      <w:r w:rsidRPr="00993908">
        <w:rPr>
          <w:rFonts w:hint="eastAsia"/>
          <w:kern w:val="0"/>
          <w:sz w:val="24"/>
        </w:rPr>
        <w:t>这一指标，重新计算得出：</w:t>
      </w:r>
    </w:p>
    <w:p w:rsidR="00E37EC6" w:rsidRDefault="00993908" w:rsidP="00993908">
      <w:pPr>
        <w:tabs>
          <w:tab w:val="left" w:pos="1891"/>
        </w:tabs>
        <w:spacing w:line="400" w:lineRule="exact"/>
        <w:ind w:firstLineChars="200" w:firstLine="480"/>
        <w:rPr>
          <w:rFonts w:ascii="宋体" w:hAnsi="宋体" w:cs="宋体"/>
          <w:color w:val="000000"/>
          <w:kern w:val="0"/>
          <w:sz w:val="24"/>
        </w:rPr>
      </w:pPr>
      <w:r w:rsidRPr="00993908">
        <w:rPr>
          <w:rFonts w:hint="eastAsia"/>
          <w:kern w:val="0"/>
          <w:sz w:val="24"/>
        </w:rPr>
        <w:t>（</w:t>
      </w:r>
      <w:r w:rsidRPr="00993908">
        <w:rPr>
          <w:rFonts w:hint="eastAsia"/>
          <w:kern w:val="0"/>
          <w:sz w:val="24"/>
        </w:rPr>
        <w:t>w</w:t>
      </w:r>
      <w:r w:rsidRPr="00993908">
        <w:rPr>
          <w:rFonts w:hint="eastAsia"/>
          <w:kern w:val="0"/>
          <w:sz w:val="24"/>
          <w:vertAlign w:val="subscript"/>
        </w:rPr>
        <w:t>1</w:t>
      </w:r>
      <w:r w:rsidRPr="00993908">
        <w:rPr>
          <w:rFonts w:hint="eastAsia"/>
          <w:kern w:val="0"/>
          <w:sz w:val="24"/>
        </w:rPr>
        <w:t>，</w:t>
      </w:r>
      <w:r w:rsidRPr="00993908">
        <w:rPr>
          <w:rFonts w:hint="eastAsia"/>
          <w:kern w:val="0"/>
          <w:sz w:val="24"/>
        </w:rPr>
        <w:t>w</w:t>
      </w:r>
      <w:r w:rsidRPr="00993908">
        <w:rPr>
          <w:rFonts w:hint="eastAsia"/>
          <w:kern w:val="0"/>
          <w:sz w:val="24"/>
          <w:vertAlign w:val="subscript"/>
        </w:rPr>
        <w:t>2</w:t>
      </w:r>
      <w:r w:rsidRPr="00993908">
        <w:rPr>
          <w:rFonts w:hint="eastAsia"/>
          <w:kern w:val="0"/>
          <w:sz w:val="24"/>
        </w:rPr>
        <w:t>，</w:t>
      </w:r>
      <w:r w:rsidRPr="00993908">
        <w:rPr>
          <w:rFonts w:hint="eastAsia"/>
          <w:kern w:val="0"/>
          <w:sz w:val="24"/>
        </w:rPr>
        <w:t>w</w:t>
      </w:r>
      <w:r w:rsidRPr="00993908">
        <w:rPr>
          <w:rFonts w:hint="eastAsia"/>
          <w:kern w:val="0"/>
          <w:sz w:val="24"/>
          <w:vertAlign w:val="subscript"/>
        </w:rPr>
        <w:t>3</w:t>
      </w:r>
      <w:r w:rsidRPr="00993908">
        <w:rPr>
          <w:rFonts w:hint="eastAsia"/>
          <w:kern w:val="0"/>
          <w:sz w:val="24"/>
        </w:rPr>
        <w:t>，</w:t>
      </w:r>
      <w:r w:rsidRPr="00993908">
        <w:rPr>
          <w:rFonts w:hint="eastAsia"/>
          <w:kern w:val="0"/>
          <w:sz w:val="24"/>
        </w:rPr>
        <w:t>w</w:t>
      </w:r>
      <w:r w:rsidRPr="00993908">
        <w:rPr>
          <w:rFonts w:hint="eastAsia"/>
          <w:kern w:val="0"/>
          <w:sz w:val="24"/>
          <w:vertAlign w:val="subscript"/>
        </w:rPr>
        <w:t>4</w:t>
      </w:r>
      <w:r w:rsidRPr="00993908">
        <w:rPr>
          <w:rFonts w:hint="eastAsia"/>
          <w:kern w:val="0"/>
          <w:sz w:val="24"/>
        </w:rPr>
        <w:t>）</w:t>
      </w:r>
      <w:r w:rsidRPr="00993908">
        <w:rPr>
          <w:rFonts w:hint="eastAsia"/>
          <w:kern w:val="0"/>
          <w:sz w:val="24"/>
        </w:rPr>
        <w:t>=</w:t>
      </w:r>
      <w:r w:rsidRPr="00993908">
        <w:rPr>
          <w:rFonts w:hint="eastAsia"/>
          <w:kern w:val="0"/>
          <w:sz w:val="24"/>
        </w:rPr>
        <w:t>（</w:t>
      </w:r>
      <w:r w:rsidRPr="00993908">
        <w:rPr>
          <w:rFonts w:hint="eastAsia"/>
          <w:kern w:val="0"/>
          <w:sz w:val="24"/>
        </w:rPr>
        <w:t>0.1874</w:t>
      </w:r>
      <w:r w:rsidRPr="00993908">
        <w:rPr>
          <w:rFonts w:hint="eastAsia"/>
          <w:kern w:val="0"/>
          <w:sz w:val="24"/>
        </w:rPr>
        <w:t>，</w:t>
      </w:r>
      <w:r w:rsidRPr="00993908">
        <w:rPr>
          <w:rFonts w:hint="eastAsia"/>
          <w:kern w:val="0"/>
          <w:sz w:val="24"/>
        </w:rPr>
        <w:t>0.4509, 0.2306</w:t>
      </w:r>
      <w:r w:rsidRPr="00993908">
        <w:rPr>
          <w:rFonts w:hint="eastAsia"/>
          <w:kern w:val="0"/>
          <w:sz w:val="24"/>
        </w:rPr>
        <w:t>，</w:t>
      </w:r>
      <w:r w:rsidRPr="00993908">
        <w:rPr>
          <w:rFonts w:hint="eastAsia"/>
          <w:kern w:val="0"/>
          <w:sz w:val="24"/>
        </w:rPr>
        <w:t>0.1312</w:t>
      </w:r>
      <w:r w:rsidRPr="00993908">
        <w:rPr>
          <w:rFonts w:hint="eastAsia"/>
          <w:kern w:val="0"/>
          <w:sz w:val="24"/>
        </w:rPr>
        <w:t>）</w:t>
      </w:r>
    </w:p>
    <w:p w:rsidR="00965513" w:rsidRPr="00D64E80" w:rsidRDefault="00965513" w:rsidP="00965513">
      <w:pPr>
        <w:pStyle w:val="2"/>
        <w:spacing w:before="480" w:after="120" w:line="400" w:lineRule="exact"/>
        <w:rPr>
          <w:rFonts w:ascii="黑体" w:eastAsia="黑体" w:hAnsi="黑体"/>
          <w:b w:val="0"/>
          <w:sz w:val="28"/>
          <w:szCs w:val="28"/>
        </w:rPr>
      </w:pPr>
      <w:bookmarkStart w:id="107" w:name="_Toc448295883"/>
      <w:r w:rsidRPr="00D64E80">
        <w:rPr>
          <w:rFonts w:ascii="黑体" w:eastAsia="黑体" w:hAnsi="黑体"/>
          <w:b w:val="0"/>
          <w:sz w:val="28"/>
          <w:szCs w:val="28"/>
        </w:rPr>
        <w:t>5.5</w:t>
      </w:r>
      <w:r w:rsidRPr="00D64E80">
        <w:rPr>
          <w:rFonts w:ascii="黑体" w:eastAsia="黑体" w:hAnsi="黑体" w:hint="eastAsia"/>
          <w:b w:val="0"/>
          <w:sz w:val="28"/>
          <w:szCs w:val="28"/>
        </w:rPr>
        <w:t xml:space="preserve"> </w:t>
      </w:r>
      <w:r w:rsidR="00D64E80">
        <w:rPr>
          <w:rFonts w:ascii="黑体" w:eastAsia="黑体" w:hAnsi="黑体"/>
          <w:b w:val="0"/>
          <w:sz w:val="28"/>
          <w:szCs w:val="28"/>
        </w:rPr>
        <w:t xml:space="preserve"> </w:t>
      </w:r>
      <w:r w:rsidR="00600FDE" w:rsidRPr="00600FDE">
        <w:rPr>
          <w:rFonts w:ascii="黑体" w:eastAsia="黑体" w:hAnsi="黑体" w:hint="eastAsia"/>
          <w:b w:val="0"/>
          <w:sz w:val="28"/>
          <w:szCs w:val="28"/>
        </w:rPr>
        <w:t>建立驾车行为评分模型，对驾车行为进行打分</w:t>
      </w:r>
      <w:bookmarkEnd w:id="107"/>
    </w:p>
    <w:p w:rsidR="00550FC0" w:rsidRDefault="00600FDE" w:rsidP="00D933CF">
      <w:pPr>
        <w:tabs>
          <w:tab w:val="left" w:pos="1891"/>
        </w:tabs>
        <w:spacing w:line="400" w:lineRule="exact"/>
        <w:ind w:firstLine="482"/>
        <w:rPr>
          <w:kern w:val="0"/>
          <w:sz w:val="24"/>
        </w:rPr>
      </w:pPr>
      <w:r w:rsidRPr="00600FDE">
        <w:rPr>
          <w:rFonts w:hint="eastAsia"/>
          <w:kern w:val="0"/>
          <w:sz w:val="24"/>
        </w:rPr>
        <w:t>将</w:t>
      </w:r>
      <w:r w:rsidRPr="00600FDE">
        <w:rPr>
          <w:rFonts w:hint="eastAsia"/>
          <w:kern w:val="0"/>
          <w:sz w:val="24"/>
        </w:rPr>
        <w:t>100</w:t>
      </w:r>
      <w:r w:rsidRPr="00600FDE">
        <w:rPr>
          <w:rFonts w:hint="eastAsia"/>
          <w:kern w:val="0"/>
          <w:sz w:val="24"/>
        </w:rPr>
        <w:t>分作为满分，夜间行驶时间（</w:t>
      </w:r>
      <w:r w:rsidRPr="00600FDE">
        <w:rPr>
          <w:rFonts w:hint="eastAsia"/>
          <w:kern w:val="0"/>
          <w:sz w:val="24"/>
        </w:rPr>
        <w:t>h</w:t>
      </w:r>
      <w:r w:rsidRPr="00600FDE">
        <w:rPr>
          <w:rFonts w:hint="eastAsia"/>
          <w:kern w:val="0"/>
          <w:sz w:val="24"/>
        </w:rPr>
        <w:t>）、每百公里急减速次数、总里程（</w:t>
      </w:r>
      <w:r w:rsidRPr="00600FDE">
        <w:rPr>
          <w:rFonts w:hint="eastAsia"/>
          <w:kern w:val="0"/>
          <w:sz w:val="24"/>
        </w:rPr>
        <w:t>km</w:t>
      </w:r>
      <w:r w:rsidRPr="00600FDE">
        <w:rPr>
          <w:rFonts w:hint="eastAsia"/>
          <w:kern w:val="0"/>
          <w:sz w:val="24"/>
        </w:rPr>
        <w:t>）、最大连续驾驶时间（</w:t>
      </w:r>
      <w:r w:rsidRPr="00600FDE">
        <w:rPr>
          <w:rFonts w:hint="eastAsia"/>
          <w:kern w:val="0"/>
          <w:sz w:val="24"/>
        </w:rPr>
        <w:t>h</w:t>
      </w:r>
      <w:r w:rsidRPr="00600FDE">
        <w:rPr>
          <w:rFonts w:hint="eastAsia"/>
          <w:kern w:val="0"/>
          <w:sz w:val="24"/>
        </w:rPr>
        <w:t>）、行驶总时间（</w:t>
      </w:r>
      <w:r w:rsidRPr="00600FDE">
        <w:rPr>
          <w:rFonts w:hint="eastAsia"/>
          <w:kern w:val="0"/>
          <w:sz w:val="24"/>
        </w:rPr>
        <w:t>h</w:t>
      </w:r>
      <w:r w:rsidRPr="00600FDE">
        <w:rPr>
          <w:rFonts w:hint="eastAsia"/>
          <w:kern w:val="0"/>
          <w:sz w:val="24"/>
        </w:rPr>
        <w:t>）这四个指标的最大得分分别为</w:t>
      </w:r>
      <w:r w:rsidRPr="00600FDE">
        <w:rPr>
          <w:rFonts w:hint="eastAsia"/>
          <w:kern w:val="0"/>
          <w:sz w:val="24"/>
        </w:rPr>
        <w:t>19</w:t>
      </w:r>
      <w:r w:rsidRPr="00600FDE">
        <w:rPr>
          <w:rFonts w:hint="eastAsia"/>
          <w:kern w:val="0"/>
          <w:sz w:val="24"/>
        </w:rPr>
        <w:t>、</w:t>
      </w:r>
      <w:r w:rsidRPr="00600FDE">
        <w:rPr>
          <w:rFonts w:hint="eastAsia"/>
          <w:kern w:val="0"/>
          <w:sz w:val="24"/>
        </w:rPr>
        <w:t>45</w:t>
      </w:r>
      <w:r w:rsidRPr="00600FDE">
        <w:rPr>
          <w:rFonts w:hint="eastAsia"/>
          <w:kern w:val="0"/>
          <w:sz w:val="24"/>
        </w:rPr>
        <w:t>、</w:t>
      </w:r>
      <w:r w:rsidRPr="00600FDE">
        <w:rPr>
          <w:rFonts w:hint="eastAsia"/>
          <w:kern w:val="0"/>
          <w:sz w:val="24"/>
        </w:rPr>
        <w:t>23</w:t>
      </w:r>
      <w:r w:rsidRPr="00600FDE">
        <w:rPr>
          <w:rFonts w:hint="eastAsia"/>
          <w:kern w:val="0"/>
          <w:sz w:val="24"/>
        </w:rPr>
        <w:t>、</w:t>
      </w:r>
      <w:r w:rsidRPr="00600FDE">
        <w:rPr>
          <w:rFonts w:hint="eastAsia"/>
          <w:kern w:val="0"/>
          <w:sz w:val="24"/>
        </w:rPr>
        <w:t>13</w:t>
      </w:r>
      <w:r w:rsidRPr="00600FDE">
        <w:rPr>
          <w:rFonts w:hint="eastAsia"/>
          <w:kern w:val="0"/>
          <w:sz w:val="24"/>
        </w:rPr>
        <w:t>。</w:t>
      </w:r>
    </w:p>
    <w:p w:rsidR="00C5320C" w:rsidRDefault="00600FDE" w:rsidP="00600FDE">
      <w:pPr>
        <w:tabs>
          <w:tab w:val="left" w:pos="1891"/>
        </w:tabs>
        <w:spacing w:line="400" w:lineRule="exact"/>
        <w:ind w:firstLine="482"/>
        <w:rPr>
          <w:kern w:val="0"/>
          <w:sz w:val="24"/>
        </w:rPr>
      </w:pPr>
      <w:r>
        <w:rPr>
          <w:rFonts w:hint="eastAsia"/>
          <w:kern w:val="0"/>
          <w:sz w:val="24"/>
        </w:rPr>
        <w:t>设计</w:t>
      </w:r>
      <w:r w:rsidRPr="002118DB">
        <w:rPr>
          <w:rFonts w:hint="eastAsia"/>
          <w:kern w:val="0"/>
          <w:sz w:val="24"/>
        </w:rPr>
        <w:t>驾驶行为评分表</w:t>
      </w:r>
      <w:r w:rsidR="002118DB" w:rsidRPr="002118DB">
        <w:rPr>
          <w:rFonts w:hint="eastAsia"/>
          <w:kern w:val="0"/>
          <w:sz w:val="24"/>
        </w:rPr>
        <w:t>如表</w:t>
      </w:r>
      <w:r w:rsidR="002118DB" w:rsidRPr="002118DB">
        <w:rPr>
          <w:rFonts w:hint="eastAsia"/>
          <w:kern w:val="0"/>
          <w:sz w:val="24"/>
        </w:rPr>
        <w:t>5.4</w:t>
      </w:r>
      <w:r w:rsidR="002118DB" w:rsidRPr="002118DB">
        <w:rPr>
          <w:rFonts w:hint="eastAsia"/>
          <w:kern w:val="0"/>
          <w:sz w:val="24"/>
        </w:rPr>
        <w:t>所示</w:t>
      </w:r>
      <w:r w:rsidRPr="002118DB">
        <w:rPr>
          <w:rFonts w:hint="eastAsia"/>
          <w:kern w:val="0"/>
          <w:sz w:val="24"/>
        </w:rPr>
        <w:t>：</w:t>
      </w:r>
    </w:p>
    <w:p w:rsidR="00600FDE" w:rsidRDefault="00600FDE" w:rsidP="008370F6">
      <w:pPr>
        <w:spacing w:before="240" w:after="120"/>
        <w:ind w:firstLine="437"/>
        <w:jc w:val="center"/>
        <w:rPr>
          <w:rFonts w:ascii="宋体" w:hAnsi="宋体"/>
          <w:sz w:val="22"/>
          <w:szCs w:val="22"/>
        </w:rPr>
      </w:pPr>
      <w:r w:rsidRPr="002118DB">
        <w:rPr>
          <w:rFonts w:ascii="宋体" w:hAnsi="宋体" w:hint="eastAsia"/>
          <w:sz w:val="22"/>
          <w:szCs w:val="22"/>
        </w:rPr>
        <w:t xml:space="preserve">表5.4 </w:t>
      </w:r>
      <w:r w:rsidRPr="002118DB">
        <w:rPr>
          <w:rFonts w:ascii="宋体" w:hAnsi="宋体"/>
          <w:sz w:val="22"/>
          <w:szCs w:val="22"/>
        </w:rPr>
        <w:t xml:space="preserve"> </w:t>
      </w:r>
      <w:r w:rsidR="002118DB" w:rsidRPr="002118DB">
        <w:rPr>
          <w:rFonts w:ascii="宋体" w:hAnsi="宋体" w:hint="eastAsia"/>
          <w:sz w:val="22"/>
          <w:szCs w:val="22"/>
        </w:rPr>
        <w:t>驾驶行为评分</w:t>
      </w:r>
      <w:r w:rsidR="002118DB">
        <w:rPr>
          <w:rFonts w:ascii="宋体" w:hAnsi="宋体" w:hint="eastAsia"/>
          <w:sz w:val="22"/>
          <w:szCs w:val="22"/>
        </w:rPr>
        <w:t>表</w:t>
      </w:r>
    </w:p>
    <w:tbl>
      <w:tblPr>
        <w:tblW w:w="7812" w:type="dxa"/>
        <w:jc w:val="center"/>
        <w:tblLook w:val="04A0" w:firstRow="1" w:lastRow="0" w:firstColumn="1" w:lastColumn="0" w:noHBand="0" w:noVBand="1"/>
      </w:tblPr>
      <w:tblGrid>
        <w:gridCol w:w="1149"/>
        <w:gridCol w:w="851"/>
        <w:gridCol w:w="3118"/>
        <w:gridCol w:w="2694"/>
      </w:tblGrid>
      <w:tr w:rsidR="00600FDE" w:rsidRPr="00A12C27" w:rsidTr="00600FDE">
        <w:trPr>
          <w:trHeight w:val="270"/>
          <w:jc w:val="center"/>
        </w:trPr>
        <w:tc>
          <w:tcPr>
            <w:tcW w:w="1149" w:type="dxa"/>
            <w:tcBorders>
              <w:top w:val="single" w:sz="4" w:space="0" w:color="auto"/>
              <w:left w:val="nil"/>
              <w:bottom w:val="single" w:sz="4" w:space="0" w:color="auto"/>
              <w:right w:val="single" w:sz="4" w:space="0" w:color="auto"/>
            </w:tcBorders>
            <w:shd w:val="clear" w:color="000000" w:fill="F2F2F2"/>
            <w:noWrap/>
            <w:vAlign w:val="center"/>
            <w:hideMark/>
          </w:tcPr>
          <w:p w:rsidR="00600FDE" w:rsidRPr="00A12C27" w:rsidRDefault="00600FDE" w:rsidP="00075F34">
            <w:pPr>
              <w:widowControl/>
              <w:jc w:val="left"/>
              <w:rPr>
                <w:rFonts w:ascii="宋体" w:hAnsi="宋体" w:cs="宋体"/>
                <w:b/>
                <w:bCs/>
                <w:color w:val="000000"/>
                <w:kern w:val="0"/>
                <w:sz w:val="20"/>
                <w:szCs w:val="22"/>
              </w:rPr>
            </w:pPr>
            <w:r w:rsidRPr="00A12C27">
              <w:rPr>
                <w:rFonts w:ascii="宋体" w:hAnsi="宋体" w:cs="宋体" w:hint="eastAsia"/>
                <w:b/>
                <w:bCs/>
                <w:color w:val="000000"/>
                <w:kern w:val="0"/>
                <w:sz w:val="20"/>
                <w:szCs w:val="22"/>
              </w:rPr>
              <w:t>评价指标</w:t>
            </w:r>
          </w:p>
        </w:tc>
        <w:tc>
          <w:tcPr>
            <w:tcW w:w="851" w:type="dxa"/>
            <w:tcBorders>
              <w:top w:val="single" w:sz="4" w:space="0" w:color="auto"/>
              <w:left w:val="nil"/>
              <w:bottom w:val="single" w:sz="4" w:space="0" w:color="auto"/>
              <w:right w:val="single" w:sz="4" w:space="0" w:color="auto"/>
            </w:tcBorders>
            <w:shd w:val="clear" w:color="000000" w:fill="F2F2F2"/>
            <w:noWrap/>
            <w:vAlign w:val="center"/>
            <w:hideMark/>
          </w:tcPr>
          <w:p w:rsidR="00600FDE" w:rsidRPr="00A12C27" w:rsidRDefault="00600FDE" w:rsidP="00075F34">
            <w:pPr>
              <w:widowControl/>
              <w:jc w:val="left"/>
              <w:rPr>
                <w:rFonts w:ascii="宋体" w:hAnsi="宋体" w:cs="宋体"/>
                <w:b/>
                <w:bCs/>
                <w:color w:val="000000"/>
                <w:kern w:val="0"/>
                <w:sz w:val="20"/>
                <w:szCs w:val="22"/>
              </w:rPr>
            </w:pPr>
            <w:r w:rsidRPr="00A12C27">
              <w:rPr>
                <w:rFonts w:ascii="宋体" w:hAnsi="宋体" w:cs="宋体" w:hint="eastAsia"/>
                <w:b/>
                <w:bCs/>
                <w:color w:val="000000"/>
                <w:kern w:val="0"/>
                <w:sz w:val="20"/>
                <w:szCs w:val="22"/>
              </w:rPr>
              <w:t>分值</w:t>
            </w:r>
          </w:p>
        </w:tc>
        <w:tc>
          <w:tcPr>
            <w:tcW w:w="3118" w:type="dxa"/>
            <w:tcBorders>
              <w:top w:val="single" w:sz="4" w:space="0" w:color="auto"/>
              <w:left w:val="nil"/>
              <w:bottom w:val="single" w:sz="4" w:space="0" w:color="auto"/>
              <w:right w:val="single" w:sz="4" w:space="0" w:color="auto"/>
            </w:tcBorders>
            <w:shd w:val="clear" w:color="000000" w:fill="F2F2F2"/>
            <w:noWrap/>
            <w:vAlign w:val="center"/>
            <w:hideMark/>
          </w:tcPr>
          <w:p w:rsidR="00600FDE" w:rsidRPr="00A12C27" w:rsidRDefault="00600FDE" w:rsidP="00075F34">
            <w:pPr>
              <w:widowControl/>
              <w:jc w:val="left"/>
              <w:rPr>
                <w:rFonts w:ascii="宋体" w:hAnsi="宋体" w:cs="宋体"/>
                <w:b/>
                <w:bCs/>
                <w:color w:val="000000"/>
                <w:kern w:val="0"/>
                <w:sz w:val="20"/>
                <w:szCs w:val="22"/>
              </w:rPr>
            </w:pPr>
            <w:r w:rsidRPr="00A12C27">
              <w:rPr>
                <w:rFonts w:ascii="宋体" w:hAnsi="宋体" w:cs="宋体" w:hint="eastAsia"/>
                <w:b/>
                <w:bCs/>
                <w:color w:val="000000"/>
                <w:kern w:val="0"/>
                <w:sz w:val="20"/>
                <w:szCs w:val="22"/>
              </w:rPr>
              <w:t>备选项</w:t>
            </w:r>
          </w:p>
        </w:tc>
        <w:tc>
          <w:tcPr>
            <w:tcW w:w="2694" w:type="dxa"/>
            <w:tcBorders>
              <w:top w:val="single" w:sz="4" w:space="0" w:color="auto"/>
              <w:left w:val="nil"/>
              <w:bottom w:val="single" w:sz="4" w:space="0" w:color="auto"/>
              <w:right w:val="nil"/>
            </w:tcBorders>
            <w:shd w:val="clear" w:color="000000" w:fill="F2F2F2"/>
            <w:noWrap/>
            <w:vAlign w:val="center"/>
            <w:hideMark/>
          </w:tcPr>
          <w:p w:rsidR="00600FDE" w:rsidRPr="00A12C27" w:rsidRDefault="00600FDE" w:rsidP="00075F34">
            <w:pPr>
              <w:widowControl/>
              <w:jc w:val="left"/>
              <w:rPr>
                <w:rFonts w:ascii="宋体" w:hAnsi="宋体" w:cs="宋体"/>
                <w:b/>
                <w:bCs/>
                <w:color w:val="000000"/>
                <w:kern w:val="0"/>
                <w:sz w:val="20"/>
                <w:szCs w:val="22"/>
              </w:rPr>
            </w:pPr>
            <w:r w:rsidRPr="00A12C27">
              <w:rPr>
                <w:rFonts w:ascii="宋体" w:hAnsi="宋体" w:cs="宋体" w:hint="eastAsia"/>
                <w:b/>
                <w:bCs/>
                <w:color w:val="000000"/>
                <w:kern w:val="0"/>
                <w:sz w:val="20"/>
                <w:szCs w:val="22"/>
              </w:rPr>
              <w:t>分值</w:t>
            </w:r>
          </w:p>
        </w:tc>
      </w:tr>
      <w:tr w:rsidR="00600FDE" w:rsidRPr="00A12C27" w:rsidTr="00600FDE">
        <w:trPr>
          <w:trHeight w:val="270"/>
          <w:jc w:val="center"/>
        </w:trPr>
        <w:tc>
          <w:tcPr>
            <w:tcW w:w="1149" w:type="dxa"/>
            <w:vMerge w:val="restart"/>
            <w:tcBorders>
              <w:top w:val="nil"/>
              <w:left w:val="nil"/>
              <w:bottom w:val="single" w:sz="4" w:space="0" w:color="auto"/>
              <w:right w:val="single" w:sz="4" w:space="0" w:color="auto"/>
            </w:tcBorders>
            <w:shd w:val="clear" w:color="auto" w:fill="auto"/>
            <w:vAlign w:val="center"/>
            <w:hideMark/>
          </w:tcPr>
          <w:p w:rsidR="00600FDE" w:rsidRPr="00A12C27" w:rsidRDefault="00600FDE" w:rsidP="00075F34">
            <w:pPr>
              <w:widowControl/>
              <w:jc w:val="center"/>
              <w:rPr>
                <w:rFonts w:ascii="宋体" w:hAnsi="宋体" w:cs="宋体"/>
                <w:color w:val="000000"/>
                <w:kern w:val="0"/>
                <w:sz w:val="20"/>
                <w:szCs w:val="22"/>
              </w:rPr>
            </w:pPr>
            <w:r w:rsidRPr="00A12C27">
              <w:rPr>
                <w:rFonts w:ascii="宋体" w:hAnsi="宋体" w:cs="宋体" w:hint="eastAsia"/>
                <w:color w:val="000000"/>
                <w:kern w:val="0"/>
                <w:sz w:val="20"/>
                <w:szCs w:val="22"/>
              </w:rPr>
              <w:lastRenderedPageBreak/>
              <w:t>夜间行驶时间</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00FDE" w:rsidRPr="00A12C27" w:rsidRDefault="00600FDE" w:rsidP="00075F34">
            <w:pPr>
              <w:widowControl/>
              <w:jc w:val="center"/>
              <w:rPr>
                <w:rFonts w:ascii="宋体" w:hAnsi="宋体" w:cs="宋体"/>
                <w:color w:val="000000"/>
                <w:kern w:val="0"/>
                <w:sz w:val="20"/>
                <w:szCs w:val="22"/>
              </w:rPr>
            </w:pPr>
            <w:r w:rsidRPr="00A12C27">
              <w:rPr>
                <w:rFonts w:ascii="宋体" w:hAnsi="宋体" w:cs="宋体" w:hint="eastAsia"/>
                <w:color w:val="000000"/>
                <w:kern w:val="0"/>
                <w:sz w:val="20"/>
                <w:szCs w:val="22"/>
              </w:rPr>
              <w:t>19</w:t>
            </w: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0.5h以下</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19</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0.5h（含）~1h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17</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1h（含）~2h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15</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2h（含）~4h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13</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4h（含）~6h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11</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6h（含）~8h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9</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8h以上</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7</w:t>
            </w:r>
          </w:p>
        </w:tc>
      </w:tr>
      <w:tr w:rsidR="00600FDE" w:rsidRPr="00A12C27" w:rsidTr="00600FDE">
        <w:trPr>
          <w:trHeight w:val="270"/>
          <w:jc w:val="center"/>
        </w:trPr>
        <w:tc>
          <w:tcPr>
            <w:tcW w:w="1149" w:type="dxa"/>
            <w:vMerge w:val="restart"/>
            <w:tcBorders>
              <w:top w:val="nil"/>
              <w:left w:val="nil"/>
              <w:bottom w:val="single" w:sz="4" w:space="0" w:color="auto"/>
              <w:right w:val="single" w:sz="4" w:space="0" w:color="auto"/>
            </w:tcBorders>
            <w:shd w:val="clear" w:color="auto" w:fill="auto"/>
            <w:vAlign w:val="center"/>
            <w:hideMark/>
          </w:tcPr>
          <w:p w:rsidR="00600FDE" w:rsidRPr="00A12C27" w:rsidRDefault="00600FDE" w:rsidP="00075F34">
            <w:pPr>
              <w:widowControl/>
              <w:jc w:val="center"/>
              <w:rPr>
                <w:rFonts w:ascii="宋体" w:hAnsi="宋体" w:cs="宋体"/>
                <w:color w:val="000000"/>
                <w:kern w:val="0"/>
                <w:sz w:val="20"/>
                <w:szCs w:val="22"/>
              </w:rPr>
            </w:pPr>
            <w:r w:rsidRPr="00A12C27">
              <w:rPr>
                <w:rFonts w:ascii="宋体" w:hAnsi="宋体" w:cs="宋体" w:hint="eastAsia"/>
                <w:color w:val="000000"/>
                <w:kern w:val="0"/>
                <w:sz w:val="20"/>
                <w:szCs w:val="22"/>
              </w:rPr>
              <w:t>每百公里急减速次数</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00FDE" w:rsidRPr="00A12C27" w:rsidRDefault="00600FDE" w:rsidP="00075F34">
            <w:pPr>
              <w:widowControl/>
              <w:jc w:val="center"/>
              <w:rPr>
                <w:rFonts w:ascii="宋体" w:hAnsi="宋体" w:cs="宋体"/>
                <w:color w:val="000000"/>
                <w:kern w:val="0"/>
                <w:sz w:val="20"/>
                <w:szCs w:val="22"/>
              </w:rPr>
            </w:pPr>
            <w:r w:rsidRPr="00A12C27">
              <w:rPr>
                <w:rFonts w:ascii="宋体" w:hAnsi="宋体" w:cs="宋体" w:hint="eastAsia"/>
                <w:color w:val="000000"/>
                <w:kern w:val="0"/>
                <w:sz w:val="20"/>
                <w:szCs w:val="22"/>
              </w:rPr>
              <w:t>45</w:t>
            </w: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0</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45</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1（含）~2</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40</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2（含）~3</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35</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3（含）~4</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30</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4（含）~5</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25</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5（含）~6</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20</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6次以上</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15</w:t>
            </w:r>
          </w:p>
        </w:tc>
      </w:tr>
      <w:tr w:rsidR="00600FDE" w:rsidRPr="00A12C27" w:rsidTr="00600FDE">
        <w:trPr>
          <w:trHeight w:val="270"/>
          <w:jc w:val="center"/>
        </w:trPr>
        <w:tc>
          <w:tcPr>
            <w:tcW w:w="1149" w:type="dxa"/>
            <w:vMerge w:val="restart"/>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center"/>
              <w:rPr>
                <w:rFonts w:ascii="宋体" w:hAnsi="宋体" w:cs="宋体"/>
                <w:color w:val="000000"/>
                <w:kern w:val="0"/>
                <w:sz w:val="20"/>
                <w:szCs w:val="22"/>
              </w:rPr>
            </w:pPr>
            <w:r w:rsidRPr="00A12C27">
              <w:rPr>
                <w:rFonts w:ascii="宋体" w:hAnsi="宋体" w:cs="宋体" w:hint="eastAsia"/>
                <w:color w:val="000000"/>
                <w:kern w:val="0"/>
                <w:sz w:val="20"/>
                <w:szCs w:val="22"/>
              </w:rPr>
              <w:t>行驶总里程</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00FDE" w:rsidRPr="00A12C27" w:rsidRDefault="00600FDE" w:rsidP="00075F34">
            <w:pPr>
              <w:widowControl/>
              <w:jc w:val="center"/>
              <w:rPr>
                <w:rFonts w:ascii="宋体" w:hAnsi="宋体" w:cs="宋体"/>
                <w:color w:val="000000"/>
                <w:kern w:val="0"/>
                <w:sz w:val="20"/>
                <w:szCs w:val="22"/>
              </w:rPr>
            </w:pPr>
            <w:r w:rsidRPr="00A12C27">
              <w:rPr>
                <w:rFonts w:ascii="宋体" w:hAnsi="宋体" w:cs="宋体" w:hint="eastAsia"/>
                <w:color w:val="000000"/>
                <w:kern w:val="0"/>
                <w:sz w:val="20"/>
                <w:szCs w:val="22"/>
              </w:rPr>
              <w:t>23</w:t>
            </w: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50km（含）~100km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23</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100km（含）~300km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21</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300km（含）~600km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19</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600km（含）~1000km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17</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1000km（含）~1500km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15</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1500km~2000km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13</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2000km~2500km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11</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2500km~3000km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9</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3000km~4000km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7</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4000km~5000km</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5</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5000km以上</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3</w:t>
            </w:r>
          </w:p>
        </w:tc>
      </w:tr>
      <w:tr w:rsidR="00600FDE" w:rsidRPr="00A12C27" w:rsidTr="00600FDE">
        <w:trPr>
          <w:trHeight w:val="270"/>
          <w:jc w:val="center"/>
        </w:trPr>
        <w:tc>
          <w:tcPr>
            <w:tcW w:w="1149" w:type="dxa"/>
            <w:vMerge w:val="restart"/>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center"/>
              <w:rPr>
                <w:rFonts w:ascii="宋体" w:hAnsi="宋体" w:cs="宋体"/>
                <w:color w:val="000000"/>
                <w:kern w:val="0"/>
                <w:sz w:val="20"/>
                <w:szCs w:val="22"/>
              </w:rPr>
            </w:pPr>
            <w:r w:rsidRPr="00A12C27">
              <w:rPr>
                <w:rFonts w:ascii="宋体" w:hAnsi="宋体" w:cs="宋体" w:hint="eastAsia"/>
                <w:color w:val="000000"/>
                <w:kern w:val="0"/>
                <w:sz w:val="20"/>
                <w:szCs w:val="22"/>
              </w:rPr>
              <w:t>最大连续驾驶时间</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00FDE" w:rsidRPr="00A12C27" w:rsidRDefault="00600FDE" w:rsidP="00075F34">
            <w:pPr>
              <w:widowControl/>
              <w:jc w:val="center"/>
              <w:rPr>
                <w:rFonts w:ascii="宋体" w:hAnsi="宋体" w:cs="宋体"/>
                <w:color w:val="000000"/>
                <w:kern w:val="0"/>
                <w:sz w:val="20"/>
                <w:szCs w:val="22"/>
              </w:rPr>
            </w:pPr>
            <w:r w:rsidRPr="00A12C27">
              <w:rPr>
                <w:rFonts w:ascii="宋体" w:hAnsi="宋体" w:cs="宋体" w:hint="eastAsia"/>
                <w:color w:val="000000"/>
                <w:kern w:val="0"/>
                <w:sz w:val="20"/>
                <w:szCs w:val="22"/>
              </w:rPr>
              <w:t>13</w:t>
            </w: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0.5h以下</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13</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0.5h~1h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12</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1h~2h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11</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2h~4h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10</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4h~6h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9</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6h~8h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8</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8h~10h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7</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10h~12h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6</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12h~14h</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5</w:t>
            </w:r>
          </w:p>
        </w:tc>
      </w:tr>
      <w:tr w:rsidR="00600FDE" w:rsidRPr="00A12C27" w:rsidTr="00600FDE">
        <w:trPr>
          <w:trHeight w:val="270"/>
          <w:jc w:val="center"/>
        </w:trPr>
        <w:tc>
          <w:tcPr>
            <w:tcW w:w="1149" w:type="dxa"/>
            <w:vMerge/>
            <w:tcBorders>
              <w:top w:val="nil"/>
              <w:left w:val="nil"/>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851" w:type="dxa"/>
            <w:vMerge/>
            <w:tcBorders>
              <w:top w:val="nil"/>
              <w:left w:val="single" w:sz="4" w:space="0" w:color="auto"/>
              <w:bottom w:val="single" w:sz="4" w:space="0" w:color="auto"/>
              <w:right w:val="single" w:sz="4" w:space="0" w:color="auto"/>
            </w:tcBorders>
            <w:vAlign w:val="center"/>
            <w:hideMark/>
          </w:tcPr>
          <w:p w:rsidR="00600FDE" w:rsidRPr="00A12C27" w:rsidRDefault="00600FDE" w:rsidP="00075F34">
            <w:pPr>
              <w:widowControl/>
              <w:jc w:val="left"/>
              <w:rPr>
                <w:rFonts w:ascii="宋体" w:hAnsi="宋体" w:cs="宋体"/>
                <w:color w:val="000000"/>
                <w:kern w:val="0"/>
                <w:sz w:val="20"/>
                <w:szCs w:val="22"/>
              </w:rPr>
            </w:pPr>
          </w:p>
        </w:tc>
        <w:tc>
          <w:tcPr>
            <w:tcW w:w="3118" w:type="dxa"/>
            <w:tcBorders>
              <w:top w:val="nil"/>
              <w:left w:val="nil"/>
              <w:bottom w:val="single" w:sz="4" w:space="0" w:color="auto"/>
              <w:right w:val="single" w:sz="4" w:space="0" w:color="auto"/>
            </w:tcBorders>
            <w:shd w:val="clear" w:color="auto" w:fill="auto"/>
            <w:noWrap/>
            <w:vAlign w:val="center"/>
            <w:hideMark/>
          </w:tcPr>
          <w:p w:rsidR="00600FDE" w:rsidRPr="00A12C27" w:rsidRDefault="00600FDE" w:rsidP="00075F34">
            <w:pPr>
              <w:widowControl/>
              <w:jc w:val="left"/>
              <w:rPr>
                <w:rFonts w:ascii="宋体" w:hAnsi="宋体" w:cs="宋体"/>
                <w:color w:val="000000"/>
                <w:kern w:val="0"/>
                <w:sz w:val="20"/>
                <w:szCs w:val="22"/>
              </w:rPr>
            </w:pPr>
            <w:r w:rsidRPr="00A12C27">
              <w:rPr>
                <w:rFonts w:ascii="宋体" w:hAnsi="宋体" w:cs="宋体" w:hint="eastAsia"/>
                <w:color w:val="000000"/>
                <w:kern w:val="0"/>
                <w:sz w:val="20"/>
                <w:szCs w:val="22"/>
              </w:rPr>
              <w:t>14h以上</w:t>
            </w:r>
          </w:p>
        </w:tc>
        <w:tc>
          <w:tcPr>
            <w:tcW w:w="2694" w:type="dxa"/>
            <w:tcBorders>
              <w:top w:val="nil"/>
              <w:left w:val="nil"/>
              <w:bottom w:val="single" w:sz="4" w:space="0" w:color="auto"/>
              <w:right w:val="nil"/>
            </w:tcBorders>
            <w:shd w:val="clear" w:color="auto" w:fill="auto"/>
            <w:noWrap/>
            <w:vAlign w:val="center"/>
            <w:hideMark/>
          </w:tcPr>
          <w:p w:rsidR="00600FDE" w:rsidRPr="00A12C27" w:rsidRDefault="00600FDE" w:rsidP="00075F34">
            <w:pPr>
              <w:widowControl/>
              <w:jc w:val="right"/>
              <w:rPr>
                <w:rFonts w:ascii="宋体" w:hAnsi="宋体" w:cs="宋体"/>
                <w:color w:val="000000"/>
                <w:kern w:val="0"/>
                <w:sz w:val="20"/>
                <w:szCs w:val="22"/>
              </w:rPr>
            </w:pPr>
            <w:r w:rsidRPr="00A12C27">
              <w:rPr>
                <w:rFonts w:ascii="宋体" w:hAnsi="宋体" w:cs="宋体" w:hint="eastAsia"/>
                <w:color w:val="000000"/>
                <w:kern w:val="0"/>
                <w:sz w:val="20"/>
                <w:szCs w:val="22"/>
              </w:rPr>
              <w:t>4</w:t>
            </w:r>
          </w:p>
        </w:tc>
      </w:tr>
    </w:tbl>
    <w:p w:rsidR="0068200C" w:rsidRDefault="001A7F1F" w:rsidP="001A7F1F">
      <w:pPr>
        <w:pStyle w:val="2"/>
        <w:spacing w:before="480" w:after="120" w:line="400" w:lineRule="exact"/>
        <w:rPr>
          <w:rFonts w:ascii="黑体" w:eastAsia="黑体" w:hAnsi="黑体"/>
          <w:b w:val="0"/>
          <w:sz w:val="28"/>
          <w:szCs w:val="28"/>
        </w:rPr>
      </w:pPr>
      <w:bookmarkStart w:id="108" w:name="_Toc448295884"/>
      <w:r>
        <w:rPr>
          <w:rFonts w:ascii="黑体" w:eastAsia="黑体" w:hAnsi="黑体"/>
          <w:b w:val="0"/>
          <w:sz w:val="28"/>
          <w:szCs w:val="28"/>
        </w:rPr>
        <w:t>5.</w:t>
      </w:r>
      <w:r>
        <w:rPr>
          <w:rFonts w:ascii="黑体" w:eastAsia="黑体" w:hAnsi="黑体" w:hint="eastAsia"/>
          <w:b w:val="0"/>
          <w:sz w:val="28"/>
          <w:szCs w:val="28"/>
        </w:rPr>
        <w:t>6</w:t>
      </w:r>
      <w:r w:rsidRPr="00D64E80">
        <w:rPr>
          <w:rFonts w:ascii="黑体" w:eastAsia="黑体" w:hAnsi="黑体" w:hint="eastAsia"/>
          <w:b w:val="0"/>
          <w:sz w:val="28"/>
          <w:szCs w:val="28"/>
        </w:rPr>
        <w:t xml:space="preserve"> </w:t>
      </w:r>
      <w:r>
        <w:rPr>
          <w:rFonts w:ascii="黑体" w:eastAsia="黑体" w:hAnsi="黑体"/>
          <w:b w:val="0"/>
          <w:sz w:val="28"/>
          <w:szCs w:val="28"/>
        </w:rPr>
        <w:t xml:space="preserve"> </w:t>
      </w:r>
      <w:r w:rsidR="004C4746">
        <w:rPr>
          <w:rFonts w:ascii="黑体" w:eastAsia="黑体" w:hAnsi="黑体" w:hint="eastAsia"/>
          <w:b w:val="0"/>
          <w:sz w:val="28"/>
          <w:szCs w:val="28"/>
        </w:rPr>
        <w:t>检验评分模型的有效性</w:t>
      </w:r>
      <w:bookmarkEnd w:id="108"/>
    </w:p>
    <w:p w:rsidR="001A7F1F" w:rsidRDefault="001A7F1F" w:rsidP="001A7F1F">
      <w:pPr>
        <w:tabs>
          <w:tab w:val="left" w:pos="1891"/>
        </w:tabs>
        <w:spacing w:line="400" w:lineRule="exact"/>
        <w:ind w:firstLine="482"/>
        <w:rPr>
          <w:kern w:val="0"/>
          <w:sz w:val="24"/>
        </w:rPr>
      </w:pPr>
      <w:r w:rsidRPr="001A7F1F">
        <w:rPr>
          <w:rFonts w:hint="eastAsia"/>
          <w:kern w:val="0"/>
          <w:sz w:val="24"/>
        </w:rPr>
        <w:t>用驾驶行为评分模型计算样本数据的得分</w:t>
      </w:r>
      <w:r w:rsidRPr="002118DB">
        <w:rPr>
          <w:rFonts w:hint="eastAsia"/>
          <w:kern w:val="0"/>
          <w:sz w:val="24"/>
        </w:rPr>
        <w:t>情况</w:t>
      </w:r>
      <w:r w:rsidR="00C943D9" w:rsidRPr="002118DB">
        <w:rPr>
          <w:rFonts w:hint="eastAsia"/>
          <w:kern w:val="0"/>
          <w:sz w:val="24"/>
        </w:rPr>
        <w:t>如</w:t>
      </w:r>
      <w:r w:rsidRPr="002118DB">
        <w:rPr>
          <w:rFonts w:hint="eastAsia"/>
          <w:kern w:val="0"/>
          <w:sz w:val="24"/>
        </w:rPr>
        <w:t>表</w:t>
      </w:r>
      <w:r w:rsidR="00C943D9" w:rsidRPr="002118DB">
        <w:rPr>
          <w:rFonts w:hint="eastAsia"/>
          <w:kern w:val="0"/>
          <w:sz w:val="24"/>
        </w:rPr>
        <w:t>5.5</w:t>
      </w:r>
      <w:r w:rsidRPr="002118DB">
        <w:rPr>
          <w:rFonts w:hint="eastAsia"/>
          <w:kern w:val="0"/>
          <w:sz w:val="24"/>
        </w:rPr>
        <w:t>所示：</w:t>
      </w:r>
    </w:p>
    <w:p w:rsidR="001E7605" w:rsidRDefault="001E7605" w:rsidP="008370F6">
      <w:pPr>
        <w:tabs>
          <w:tab w:val="left" w:pos="1891"/>
        </w:tabs>
        <w:spacing w:before="240" w:after="120" w:line="400" w:lineRule="exact"/>
        <w:ind w:firstLine="482"/>
        <w:jc w:val="center"/>
        <w:rPr>
          <w:rFonts w:ascii="宋体" w:hAnsi="宋体"/>
          <w:sz w:val="22"/>
          <w:szCs w:val="22"/>
        </w:rPr>
      </w:pPr>
      <w:r w:rsidRPr="002118DB">
        <w:rPr>
          <w:rFonts w:ascii="宋体" w:hAnsi="宋体" w:hint="eastAsia"/>
          <w:sz w:val="22"/>
          <w:szCs w:val="22"/>
        </w:rPr>
        <w:t>表</w:t>
      </w:r>
      <w:r w:rsidR="00C943D9" w:rsidRPr="002118DB">
        <w:rPr>
          <w:rFonts w:ascii="宋体" w:hAnsi="宋体" w:hint="eastAsia"/>
          <w:sz w:val="22"/>
          <w:szCs w:val="22"/>
        </w:rPr>
        <w:t>5.5</w:t>
      </w:r>
      <w:r w:rsidRPr="002118DB">
        <w:rPr>
          <w:rFonts w:ascii="宋体" w:hAnsi="宋体" w:hint="eastAsia"/>
          <w:sz w:val="22"/>
          <w:szCs w:val="22"/>
        </w:rPr>
        <w:t xml:space="preserve"> </w:t>
      </w:r>
      <w:r w:rsidRPr="002118DB">
        <w:rPr>
          <w:rFonts w:ascii="宋体" w:hAnsi="宋体"/>
          <w:sz w:val="22"/>
          <w:szCs w:val="22"/>
        </w:rPr>
        <w:t xml:space="preserve"> </w:t>
      </w:r>
      <w:r w:rsidRPr="002118DB">
        <w:rPr>
          <w:rFonts w:ascii="宋体" w:hAnsi="宋体" w:hint="eastAsia"/>
          <w:sz w:val="22"/>
          <w:szCs w:val="22"/>
        </w:rPr>
        <w:t>各</w:t>
      </w:r>
      <w:r w:rsidR="002118DB" w:rsidRPr="002118DB">
        <w:rPr>
          <w:rFonts w:ascii="宋体" w:hAnsi="宋体" w:hint="eastAsia"/>
          <w:sz w:val="22"/>
          <w:szCs w:val="22"/>
        </w:rPr>
        <w:t>样本订单驾</w:t>
      </w:r>
      <w:r w:rsidR="002118DB">
        <w:rPr>
          <w:rFonts w:ascii="宋体" w:hAnsi="宋体" w:hint="eastAsia"/>
          <w:sz w:val="22"/>
          <w:szCs w:val="22"/>
        </w:rPr>
        <w:t>驶评分</w:t>
      </w:r>
    </w:p>
    <w:tbl>
      <w:tblPr>
        <w:tblW w:w="4320" w:type="dxa"/>
        <w:jc w:val="center"/>
        <w:tblLook w:val="04A0" w:firstRow="1" w:lastRow="0" w:firstColumn="1" w:lastColumn="0" w:noHBand="0" w:noVBand="1"/>
      </w:tblPr>
      <w:tblGrid>
        <w:gridCol w:w="2160"/>
        <w:gridCol w:w="1080"/>
        <w:gridCol w:w="1080"/>
      </w:tblGrid>
      <w:tr w:rsidR="006D10AB" w:rsidRPr="000028D0" w:rsidTr="006D10AB">
        <w:trPr>
          <w:trHeight w:val="285"/>
          <w:jc w:val="center"/>
        </w:trPr>
        <w:tc>
          <w:tcPr>
            <w:tcW w:w="21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订单ID</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驾驶评分</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是否出险</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020007100748844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020007360338180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020014799911322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lastRenderedPageBreak/>
              <w:t>020015826901596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020021181921802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120007211379056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120009349525925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1.2001E+14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66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120016717906711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220015845101384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320006252425554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320008314131017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320009882501106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320011124931143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67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320016429691454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320016617541376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320017253711121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320021795801843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420011610421216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520009918291132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kern w:val="0"/>
                <w:sz w:val="22"/>
                <w:szCs w:val="22"/>
              </w:rPr>
            </w:pPr>
            <w:r w:rsidRPr="000028D0">
              <w:rPr>
                <w:rFonts w:ascii="宋体" w:hAnsi="宋体" w:cs="宋体" w:hint="eastAsia"/>
                <w:kern w:val="0"/>
                <w:sz w:val="22"/>
                <w:szCs w:val="22"/>
              </w:rPr>
              <w:t>85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520012532971152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520017173551671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520018557621479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620006758278575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720008177639049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720008862029925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720012584601317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720022930411788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920009352071093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920009404761079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920015859781600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920018241591093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left"/>
              <w:rPr>
                <w:rFonts w:ascii="宋体" w:hAnsi="宋体" w:cs="宋体"/>
                <w:color w:val="000000"/>
                <w:kern w:val="0"/>
                <w:sz w:val="22"/>
                <w:szCs w:val="22"/>
              </w:rPr>
            </w:pPr>
            <w:r w:rsidRPr="000028D0">
              <w:rPr>
                <w:rFonts w:ascii="宋体" w:hAnsi="宋体" w:cs="宋体" w:hint="eastAsia"/>
                <w:color w:val="000000"/>
                <w:kern w:val="0"/>
                <w:sz w:val="22"/>
                <w:szCs w:val="22"/>
              </w:rPr>
              <w:t>920022351261886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1</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020017027411678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020020048901808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020020894361406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020021225741822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020021894981668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120020980841778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220009840938164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220011294119699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220019402951641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220020289041087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lastRenderedPageBreak/>
              <w:t>220021350271832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320009563706203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320012590439574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320014887741413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420009715321136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420014371331474</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420021697471868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520010453755616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520013947071188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100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520021421941840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66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520022140881608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620010210365383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92</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620011806501283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620012059966788</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620012090035619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720009113715913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720010149248913</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720012474371279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100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720018941291685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720019581901690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820011566066987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95</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820012245391370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820014725457800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90</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820017216741357</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89</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r w:rsidR="006D10AB" w:rsidRPr="000028D0" w:rsidTr="006D10AB">
        <w:trPr>
          <w:trHeight w:val="315"/>
          <w:jc w:val="center"/>
        </w:trPr>
        <w:tc>
          <w:tcPr>
            <w:tcW w:w="2160" w:type="dxa"/>
            <w:tcBorders>
              <w:top w:val="nil"/>
              <w:left w:val="single" w:sz="8" w:space="0" w:color="auto"/>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820020500451776</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rFonts w:ascii="宋体" w:hAnsi="宋体" w:cs="宋体"/>
                <w:color w:val="000000"/>
                <w:kern w:val="0"/>
                <w:sz w:val="22"/>
                <w:szCs w:val="22"/>
              </w:rPr>
            </w:pPr>
            <w:r w:rsidRPr="000028D0">
              <w:rPr>
                <w:rFonts w:ascii="宋体" w:hAnsi="宋体" w:cs="宋体" w:hint="eastAsia"/>
                <w:color w:val="000000"/>
                <w:kern w:val="0"/>
                <w:sz w:val="22"/>
                <w:szCs w:val="22"/>
              </w:rPr>
              <w:t>91</w:t>
            </w:r>
          </w:p>
        </w:tc>
        <w:tc>
          <w:tcPr>
            <w:tcW w:w="1080" w:type="dxa"/>
            <w:tcBorders>
              <w:top w:val="nil"/>
              <w:left w:val="nil"/>
              <w:bottom w:val="single" w:sz="8" w:space="0" w:color="auto"/>
              <w:right w:val="single" w:sz="8" w:space="0" w:color="auto"/>
            </w:tcBorders>
            <w:shd w:val="clear" w:color="auto" w:fill="auto"/>
            <w:noWrap/>
            <w:vAlign w:val="center"/>
            <w:hideMark/>
          </w:tcPr>
          <w:p w:rsidR="006D10AB" w:rsidRPr="000028D0" w:rsidRDefault="006D10AB" w:rsidP="00075F34">
            <w:pPr>
              <w:widowControl/>
              <w:jc w:val="right"/>
              <w:rPr>
                <w:color w:val="000000"/>
                <w:kern w:val="0"/>
                <w:sz w:val="22"/>
                <w:szCs w:val="22"/>
              </w:rPr>
            </w:pPr>
            <w:r w:rsidRPr="000028D0">
              <w:rPr>
                <w:color w:val="000000"/>
                <w:kern w:val="0"/>
                <w:sz w:val="22"/>
                <w:szCs w:val="22"/>
              </w:rPr>
              <w:t>0</w:t>
            </w:r>
          </w:p>
        </w:tc>
      </w:tr>
    </w:tbl>
    <w:p w:rsidR="00762004" w:rsidRPr="00762004" w:rsidRDefault="00762004" w:rsidP="00762004">
      <w:pPr>
        <w:tabs>
          <w:tab w:val="left" w:pos="1891"/>
        </w:tabs>
        <w:spacing w:before="240" w:line="400" w:lineRule="exact"/>
        <w:ind w:firstLine="482"/>
        <w:rPr>
          <w:sz w:val="24"/>
        </w:rPr>
      </w:pPr>
      <w:r w:rsidRPr="00762004">
        <w:rPr>
          <w:rFonts w:hint="eastAsia"/>
          <w:sz w:val="24"/>
        </w:rPr>
        <w:t>下面对这个评分模型进行效果的评价：</w:t>
      </w:r>
    </w:p>
    <w:p w:rsidR="001E7605" w:rsidRDefault="00762004" w:rsidP="00762004">
      <w:pPr>
        <w:tabs>
          <w:tab w:val="left" w:pos="1891"/>
        </w:tabs>
        <w:spacing w:line="400" w:lineRule="exact"/>
        <w:ind w:firstLine="482"/>
        <w:rPr>
          <w:sz w:val="24"/>
        </w:rPr>
      </w:pPr>
      <w:r w:rsidRPr="00762004">
        <w:rPr>
          <w:rFonts w:hint="eastAsia"/>
          <w:sz w:val="24"/>
        </w:rPr>
        <w:t>首先，按照驾驶评分的大小对样本进行分类，具体分类标准如下表所示。同时，计算出每组的频数、驾驶评分均值、未出险样本个数、出险样本个数、以及出险样本个数</w:t>
      </w:r>
      <w:proofErr w:type="gramStart"/>
      <w:r w:rsidRPr="00762004">
        <w:rPr>
          <w:rFonts w:hint="eastAsia"/>
          <w:sz w:val="24"/>
        </w:rPr>
        <w:t>占组频数</w:t>
      </w:r>
      <w:proofErr w:type="gramEnd"/>
      <w:r w:rsidRPr="00762004">
        <w:rPr>
          <w:rFonts w:hint="eastAsia"/>
          <w:sz w:val="24"/>
        </w:rPr>
        <w:t>的比例。</w:t>
      </w:r>
    </w:p>
    <w:p w:rsidR="008370F6" w:rsidRDefault="008370F6" w:rsidP="00404CEE">
      <w:pPr>
        <w:tabs>
          <w:tab w:val="left" w:pos="1891"/>
        </w:tabs>
        <w:spacing w:before="240" w:after="120" w:line="400" w:lineRule="exact"/>
        <w:ind w:firstLine="482"/>
        <w:jc w:val="center"/>
        <w:rPr>
          <w:rFonts w:ascii="宋体" w:hAnsi="宋体"/>
          <w:sz w:val="22"/>
          <w:szCs w:val="22"/>
        </w:rPr>
      </w:pPr>
      <w:r w:rsidRPr="002118DB">
        <w:rPr>
          <w:rFonts w:ascii="宋体" w:hAnsi="宋体" w:hint="eastAsia"/>
          <w:sz w:val="22"/>
          <w:szCs w:val="22"/>
        </w:rPr>
        <w:t>表</w:t>
      </w:r>
      <w:r w:rsidR="00C943D9" w:rsidRPr="002118DB">
        <w:rPr>
          <w:rFonts w:ascii="宋体" w:hAnsi="宋体" w:hint="eastAsia"/>
          <w:sz w:val="22"/>
          <w:szCs w:val="22"/>
        </w:rPr>
        <w:t>5.6</w:t>
      </w:r>
      <w:r w:rsidRPr="002118DB">
        <w:rPr>
          <w:rFonts w:ascii="宋体" w:hAnsi="宋体" w:hint="eastAsia"/>
          <w:sz w:val="22"/>
          <w:szCs w:val="22"/>
        </w:rPr>
        <w:t xml:space="preserve"> </w:t>
      </w:r>
      <w:r w:rsidRPr="002118DB">
        <w:rPr>
          <w:rFonts w:ascii="宋体" w:hAnsi="宋体"/>
          <w:sz w:val="22"/>
          <w:szCs w:val="22"/>
        </w:rPr>
        <w:t xml:space="preserve"> </w:t>
      </w:r>
      <w:r w:rsidR="002118DB" w:rsidRPr="002118DB">
        <w:rPr>
          <w:rFonts w:ascii="宋体" w:hAnsi="宋体" w:hint="eastAsia"/>
          <w:sz w:val="22"/>
          <w:szCs w:val="22"/>
        </w:rPr>
        <w:t>驾驶行</w:t>
      </w:r>
      <w:r w:rsidR="002118DB">
        <w:rPr>
          <w:rFonts w:ascii="宋体" w:hAnsi="宋体" w:hint="eastAsia"/>
          <w:sz w:val="22"/>
          <w:szCs w:val="22"/>
        </w:rPr>
        <w:t>为评分模型的有效性检测</w:t>
      </w:r>
    </w:p>
    <w:tbl>
      <w:tblPr>
        <w:tblW w:w="7953" w:type="dxa"/>
        <w:jc w:val="center"/>
        <w:tblLook w:val="04A0" w:firstRow="1" w:lastRow="0" w:firstColumn="1" w:lastColumn="0" w:noHBand="0" w:noVBand="1"/>
      </w:tblPr>
      <w:tblGrid>
        <w:gridCol w:w="1802"/>
        <w:gridCol w:w="711"/>
        <w:gridCol w:w="1354"/>
        <w:gridCol w:w="1289"/>
        <w:gridCol w:w="1354"/>
        <w:gridCol w:w="1443"/>
      </w:tblGrid>
      <w:tr w:rsidR="006E139C" w:rsidRPr="0030080A" w:rsidTr="006E139C">
        <w:trPr>
          <w:trHeight w:val="270"/>
          <w:jc w:val="center"/>
        </w:trPr>
        <w:tc>
          <w:tcPr>
            <w:tcW w:w="1802" w:type="dxa"/>
            <w:tcBorders>
              <w:top w:val="single" w:sz="4" w:space="0" w:color="auto"/>
              <w:left w:val="nil"/>
              <w:bottom w:val="single" w:sz="4" w:space="0" w:color="auto"/>
              <w:right w:val="single" w:sz="4" w:space="0" w:color="auto"/>
            </w:tcBorders>
            <w:shd w:val="clear" w:color="000000" w:fill="F2F2F2"/>
            <w:noWrap/>
            <w:vAlign w:val="center"/>
            <w:hideMark/>
          </w:tcPr>
          <w:p w:rsidR="006E139C" w:rsidRPr="0030080A" w:rsidRDefault="006E139C" w:rsidP="00075F34">
            <w:pPr>
              <w:widowControl/>
              <w:jc w:val="left"/>
              <w:rPr>
                <w:rFonts w:ascii="宋体" w:hAnsi="宋体" w:cs="宋体"/>
                <w:b/>
                <w:bCs/>
                <w:color w:val="000000"/>
                <w:kern w:val="0"/>
                <w:sz w:val="20"/>
                <w:szCs w:val="22"/>
              </w:rPr>
            </w:pPr>
            <w:r w:rsidRPr="0030080A">
              <w:rPr>
                <w:rFonts w:ascii="宋体" w:hAnsi="宋体" w:cs="宋体" w:hint="eastAsia"/>
                <w:b/>
                <w:bCs/>
                <w:color w:val="000000"/>
                <w:kern w:val="0"/>
                <w:sz w:val="20"/>
                <w:szCs w:val="22"/>
              </w:rPr>
              <w:t>驾驶评分分组</w:t>
            </w:r>
          </w:p>
        </w:tc>
        <w:tc>
          <w:tcPr>
            <w:tcW w:w="711" w:type="dxa"/>
            <w:tcBorders>
              <w:top w:val="single" w:sz="4" w:space="0" w:color="auto"/>
              <w:left w:val="nil"/>
              <w:bottom w:val="single" w:sz="4" w:space="0" w:color="auto"/>
              <w:right w:val="single" w:sz="4" w:space="0" w:color="auto"/>
            </w:tcBorders>
            <w:shd w:val="clear" w:color="000000" w:fill="F2F2F2"/>
            <w:noWrap/>
            <w:vAlign w:val="center"/>
            <w:hideMark/>
          </w:tcPr>
          <w:p w:rsidR="006E139C" w:rsidRPr="0030080A" w:rsidRDefault="006E139C" w:rsidP="00075F34">
            <w:pPr>
              <w:widowControl/>
              <w:jc w:val="left"/>
              <w:rPr>
                <w:rFonts w:ascii="宋体" w:hAnsi="宋体" w:cs="宋体"/>
                <w:b/>
                <w:bCs/>
                <w:color w:val="000000"/>
                <w:kern w:val="0"/>
                <w:sz w:val="20"/>
                <w:szCs w:val="22"/>
              </w:rPr>
            </w:pPr>
            <w:r w:rsidRPr="0030080A">
              <w:rPr>
                <w:rFonts w:ascii="宋体" w:hAnsi="宋体" w:cs="宋体" w:hint="eastAsia"/>
                <w:b/>
                <w:bCs/>
                <w:color w:val="000000"/>
                <w:kern w:val="0"/>
                <w:sz w:val="20"/>
                <w:szCs w:val="22"/>
              </w:rPr>
              <w:t>频数</w:t>
            </w:r>
          </w:p>
        </w:tc>
        <w:tc>
          <w:tcPr>
            <w:tcW w:w="1354" w:type="dxa"/>
            <w:tcBorders>
              <w:top w:val="single" w:sz="4" w:space="0" w:color="auto"/>
              <w:left w:val="nil"/>
              <w:bottom w:val="single" w:sz="4" w:space="0" w:color="auto"/>
              <w:right w:val="single" w:sz="4" w:space="0" w:color="auto"/>
            </w:tcBorders>
            <w:shd w:val="clear" w:color="000000" w:fill="F2F2F2"/>
            <w:noWrap/>
            <w:vAlign w:val="center"/>
            <w:hideMark/>
          </w:tcPr>
          <w:p w:rsidR="006E139C" w:rsidRPr="0030080A" w:rsidRDefault="006E139C" w:rsidP="00075F34">
            <w:pPr>
              <w:widowControl/>
              <w:jc w:val="left"/>
              <w:rPr>
                <w:rFonts w:ascii="宋体" w:hAnsi="宋体" w:cs="宋体"/>
                <w:b/>
                <w:bCs/>
                <w:color w:val="000000"/>
                <w:kern w:val="0"/>
                <w:sz w:val="20"/>
                <w:szCs w:val="22"/>
              </w:rPr>
            </w:pPr>
            <w:r w:rsidRPr="0030080A">
              <w:rPr>
                <w:rFonts w:ascii="宋体" w:hAnsi="宋体" w:cs="宋体" w:hint="eastAsia"/>
                <w:b/>
                <w:bCs/>
                <w:color w:val="000000"/>
                <w:kern w:val="0"/>
                <w:sz w:val="20"/>
                <w:szCs w:val="22"/>
              </w:rPr>
              <w:t>驾驶评分均值</w:t>
            </w:r>
          </w:p>
        </w:tc>
        <w:tc>
          <w:tcPr>
            <w:tcW w:w="1289" w:type="dxa"/>
            <w:tcBorders>
              <w:top w:val="single" w:sz="4" w:space="0" w:color="auto"/>
              <w:left w:val="nil"/>
              <w:bottom w:val="single" w:sz="4" w:space="0" w:color="auto"/>
              <w:right w:val="single" w:sz="4" w:space="0" w:color="auto"/>
            </w:tcBorders>
            <w:shd w:val="clear" w:color="000000" w:fill="F2F2F2"/>
            <w:noWrap/>
            <w:vAlign w:val="center"/>
            <w:hideMark/>
          </w:tcPr>
          <w:p w:rsidR="006E139C" w:rsidRPr="0030080A" w:rsidRDefault="006E139C" w:rsidP="00075F34">
            <w:pPr>
              <w:widowControl/>
              <w:jc w:val="left"/>
              <w:rPr>
                <w:rFonts w:ascii="宋体" w:hAnsi="宋体" w:cs="宋体"/>
                <w:b/>
                <w:bCs/>
                <w:color w:val="000000"/>
                <w:kern w:val="0"/>
                <w:sz w:val="20"/>
                <w:szCs w:val="22"/>
              </w:rPr>
            </w:pPr>
            <w:r w:rsidRPr="0030080A">
              <w:rPr>
                <w:rFonts w:ascii="宋体" w:hAnsi="宋体" w:cs="宋体" w:hint="eastAsia"/>
                <w:b/>
                <w:bCs/>
                <w:color w:val="000000"/>
                <w:kern w:val="0"/>
                <w:sz w:val="20"/>
                <w:szCs w:val="22"/>
              </w:rPr>
              <w:t>未出险样本个数</w:t>
            </w:r>
          </w:p>
        </w:tc>
        <w:tc>
          <w:tcPr>
            <w:tcW w:w="1354" w:type="dxa"/>
            <w:tcBorders>
              <w:top w:val="single" w:sz="4" w:space="0" w:color="auto"/>
              <w:left w:val="nil"/>
              <w:bottom w:val="single" w:sz="4" w:space="0" w:color="auto"/>
              <w:right w:val="single" w:sz="4" w:space="0" w:color="auto"/>
            </w:tcBorders>
            <w:shd w:val="clear" w:color="000000" w:fill="F2F2F2"/>
            <w:noWrap/>
            <w:vAlign w:val="center"/>
            <w:hideMark/>
          </w:tcPr>
          <w:p w:rsidR="006E139C" w:rsidRPr="0030080A" w:rsidRDefault="006E139C" w:rsidP="00075F34">
            <w:pPr>
              <w:widowControl/>
              <w:jc w:val="left"/>
              <w:rPr>
                <w:rFonts w:ascii="宋体" w:hAnsi="宋体" w:cs="宋体"/>
                <w:b/>
                <w:bCs/>
                <w:color w:val="000000"/>
                <w:kern w:val="0"/>
                <w:sz w:val="20"/>
                <w:szCs w:val="22"/>
              </w:rPr>
            </w:pPr>
            <w:r w:rsidRPr="0030080A">
              <w:rPr>
                <w:rFonts w:ascii="宋体" w:hAnsi="宋体" w:cs="宋体" w:hint="eastAsia"/>
                <w:b/>
                <w:bCs/>
                <w:color w:val="000000"/>
                <w:kern w:val="0"/>
                <w:sz w:val="20"/>
                <w:szCs w:val="22"/>
              </w:rPr>
              <w:t>出险样本个数</w:t>
            </w:r>
          </w:p>
        </w:tc>
        <w:tc>
          <w:tcPr>
            <w:tcW w:w="1443" w:type="dxa"/>
            <w:tcBorders>
              <w:top w:val="single" w:sz="4" w:space="0" w:color="auto"/>
              <w:left w:val="nil"/>
              <w:bottom w:val="single" w:sz="4" w:space="0" w:color="auto"/>
              <w:right w:val="nil"/>
            </w:tcBorders>
            <w:shd w:val="clear" w:color="000000" w:fill="F2F2F2"/>
            <w:noWrap/>
            <w:vAlign w:val="center"/>
            <w:hideMark/>
          </w:tcPr>
          <w:p w:rsidR="006E139C" w:rsidRPr="0030080A" w:rsidRDefault="006E139C" w:rsidP="00075F34">
            <w:pPr>
              <w:widowControl/>
              <w:jc w:val="left"/>
              <w:rPr>
                <w:rFonts w:ascii="宋体" w:hAnsi="宋体" w:cs="宋体"/>
                <w:b/>
                <w:bCs/>
                <w:color w:val="000000"/>
                <w:kern w:val="0"/>
                <w:sz w:val="20"/>
                <w:szCs w:val="22"/>
              </w:rPr>
            </w:pPr>
            <w:r w:rsidRPr="0030080A">
              <w:rPr>
                <w:rFonts w:ascii="宋体" w:hAnsi="宋体" w:cs="宋体" w:hint="eastAsia"/>
                <w:b/>
                <w:bCs/>
                <w:color w:val="000000"/>
                <w:kern w:val="0"/>
                <w:sz w:val="20"/>
                <w:szCs w:val="22"/>
              </w:rPr>
              <w:t>出险样本个数/组频数</w:t>
            </w:r>
          </w:p>
        </w:tc>
      </w:tr>
      <w:tr w:rsidR="006E139C" w:rsidRPr="0030080A" w:rsidTr="006E139C">
        <w:trPr>
          <w:trHeight w:val="270"/>
          <w:jc w:val="center"/>
        </w:trPr>
        <w:tc>
          <w:tcPr>
            <w:tcW w:w="1802" w:type="dxa"/>
            <w:tcBorders>
              <w:top w:val="nil"/>
              <w:left w:val="nil"/>
              <w:bottom w:val="single" w:sz="4" w:space="0" w:color="auto"/>
              <w:right w:val="single" w:sz="4" w:space="0" w:color="auto"/>
            </w:tcBorders>
            <w:shd w:val="clear" w:color="auto" w:fill="auto"/>
            <w:noWrap/>
            <w:vAlign w:val="bottom"/>
            <w:hideMark/>
          </w:tcPr>
          <w:p w:rsidR="006E139C" w:rsidRPr="0030080A" w:rsidRDefault="006E139C" w:rsidP="00075F34">
            <w:pPr>
              <w:widowControl/>
              <w:jc w:val="left"/>
              <w:rPr>
                <w:rFonts w:ascii="宋体" w:hAnsi="宋体" w:cs="宋体"/>
                <w:color w:val="000000"/>
                <w:kern w:val="0"/>
                <w:sz w:val="20"/>
                <w:szCs w:val="22"/>
              </w:rPr>
            </w:pPr>
            <w:r w:rsidRPr="0030080A">
              <w:rPr>
                <w:rFonts w:ascii="宋体" w:hAnsi="宋体" w:cs="宋体" w:hint="eastAsia"/>
                <w:color w:val="000000"/>
                <w:kern w:val="0"/>
                <w:sz w:val="20"/>
                <w:szCs w:val="22"/>
              </w:rPr>
              <w:t>90（含）~100（含）</w:t>
            </w:r>
          </w:p>
        </w:tc>
        <w:tc>
          <w:tcPr>
            <w:tcW w:w="711"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35</w:t>
            </w:r>
          </w:p>
        </w:tc>
        <w:tc>
          <w:tcPr>
            <w:tcW w:w="1354"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 xml:space="preserve">94.00 </w:t>
            </w:r>
          </w:p>
        </w:tc>
        <w:tc>
          <w:tcPr>
            <w:tcW w:w="1289"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30</w:t>
            </w:r>
          </w:p>
        </w:tc>
        <w:tc>
          <w:tcPr>
            <w:tcW w:w="1354"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5</w:t>
            </w:r>
          </w:p>
        </w:tc>
        <w:tc>
          <w:tcPr>
            <w:tcW w:w="1443" w:type="dxa"/>
            <w:tcBorders>
              <w:top w:val="nil"/>
              <w:left w:val="nil"/>
              <w:bottom w:val="single" w:sz="4" w:space="0" w:color="auto"/>
              <w:right w:val="nil"/>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0.142857143</w:t>
            </w:r>
          </w:p>
        </w:tc>
      </w:tr>
      <w:tr w:rsidR="006E139C" w:rsidRPr="0030080A" w:rsidTr="006E139C">
        <w:trPr>
          <w:trHeight w:val="270"/>
          <w:jc w:val="center"/>
        </w:trPr>
        <w:tc>
          <w:tcPr>
            <w:tcW w:w="1802" w:type="dxa"/>
            <w:tcBorders>
              <w:top w:val="nil"/>
              <w:left w:val="nil"/>
              <w:bottom w:val="single" w:sz="4" w:space="0" w:color="auto"/>
              <w:right w:val="single" w:sz="4" w:space="0" w:color="auto"/>
            </w:tcBorders>
            <w:shd w:val="clear" w:color="auto" w:fill="auto"/>
            <w:noWrap/>
            <w:vAlign w:val="bottom"/>
            <w:hideMark/>
          </w:tcPr>
          <w:p w:rsidR="006E139C" w:rsidRPr="0030080A" w:rsidRDefault="006E139C" w:rsidP="00075F34">
            <w:pPr>
              <w:widowControl/>
              <w:jc w:val="left"/>
              <w:rPr>
                <w:rFonts w:ascii="宋体" w:hAnsi="宋体" w:cs="宋体"/>
                <w:color w:val="000000"/>
                <w:kern w:val="0"/>
                <w:sz w:val="20"/>
                <w:szCs w:val="22"/>
              </w:rPr>
            </w:pPr>
            <w:r w:rsidRPr="0030080A">
              <w:rPr>
                <w:rFonts w:ascii="宋体" w:hAnsi="宋体" w:cs="宋体" w:hint="eastAsia"/>
                <w:color w:val="000000"/>
                <w:kern w:val="0"/>
                <w:sz w:val="20"/>
                <w:szCs w:val="22"/>
              </w:rPr>
              <w:t>80（含）~90</w:t>
            </w:r>
          </w:p>
        </w:tc>
        <w:tc>
          <w:tcPr>
            <w:tcW w:w="711"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19</w:t>
            </w:r>
          </w:p>
        </w:tc>
        <w:tc>
          <w:tcPr>
            <w:tcW w:w="1354"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 xml:space="preserve">84.95 </w:t>
            </w:r>
          </w:p>
        </w:tc>
        <w:tc>
          <w:tcPr>
            <w:tcW w:w="1289"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13</w:t>
            </w:r>
          </w:p>
        </w:tc>
        <w:tc>
          <w:tcPr>
            <w:tcW w:w="1354"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6</w:t>
            </w:r>
          </w:p>
        </w:tc>
        <w:tc>
          <w:tcPr>
            <w:tcW w:w="1443" w:type="dxa"/>
            <w:tcBorders>
              <w:top w:val="nil"/>
              <w:left w:val="nil"/>
              <w:bottom w:val="single" w:sz="4" w:space="0" w:color="auto"/>
              <w:right w:val="nil"/>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0.315789474</w:t>
            </w:r>
          </w:p>
        </w:tc>
      </w:tr>
      <w:tr w:rsidR="006E139C" w:rsidRPr="0030080A" w:rsidTr="006E139C">
        <w:trPr>
          <w:trHeight w:val="270"/>
          <w:jc w:val="center"/>
        </w:trPr>
        <w:tc>
          <w:tcPr>
            <w:tcW w:w="1802" w:type="dxa"/>
            <w:tcBorders>
              <w:top w:val="nil"/>
              <w:left w:val="nil"/>
              <w:bottom w:val="single" w:sz="4" w:space="0" w:color="auto"/>
              <w:right w:val="single" w:sz="4" w:space="0" w:color="auto"/>
            </w:tcBorders>
            <w:shd w:val="clear" w:color="auto" w:fill="auto"/>
            <w:noWrap/>
            <w:vAlign w:val="bottom"/>
            <w:hideMark/>
          </w:tcPr>
          <w:p w:rsidR="006E139C" w:rsidRPr="0030080A" w:rsidRDefault="006E139C" w:rsidP="00075F34">
            <w:pPr>
              <w:widowControl/>
              <w:jc w:val="left"/>
              <w:rPr>
                <w:rFonts w:ascii="宋体" w:hAnsi="宋体" w:cs="宋体"/>
                <w:color w:val="000000"/>
                <w:kern w:val="0"/>
                <w:sz w:val="20"/>
                <w:szCs w:val="22"/>
              </w:rPr>
            </w:pPr>
            <w:r w:rsidRPr="0030080A">
              <w:rPr>
                <w:rFonts w:ascii="宋体" w:hAnsi="宋体" w:cs="宋体" w:hint="eastAsia"/>
                <w:color w:val="000000"/>
                <w:kern w:val="0"/>
                <w:sz w:val="20"/>
                <w:szCs w:val="22"/>
              </w:rPr>
              <w:t>70（含）~80</w:t>
            </w:r>
          </w:p>
        </w:tc>
        <w:tc>
          <w:tcPr>
            <w:tcW w:w="711"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11</w:t>
            </w:r>
          </w:p>
        </w:tc>
        <w:tc>
          <w:tcPr>
            <w:tcW w:w="1354"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 xml:space="preserve">75.36 </w:t>
            </w:r>
          </w:p>
        </w:tc>
        <w:tc>
          <w:tcPr>
            <w:tcW w:w="1289"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4</w:t>
            </w:r>
          </w:p>
        </w:tc>
        <w:tc>
          <w:tcPr>
            <w:tcW w:w="1354"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7</w:t>
            </w:r>
          </w:p>
        </w:tc>
        <w:tc>
          <w:tcPr>
            <w:tcW w:w="1443" w:type="dxa"/>
            <w:tcBorders>
              <w:top w:val="nil"/>
              <w:left w:val="nil"/>
              <w:bottom w:val="single" w:sz="4" w:space="0" w:color="auto"/>
              <w:right w:val="nil"/>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0.636363636</w:t>
            </w:r>
          </w:p>
        </w:tc>
      </w:tr>
      <w:tr w:rsidR="006E139C" w:rsidRPr="0030080A" w:rsidTr="006E139C">
        <w:trPr>
          <w:trHeight w:val="270"/>
          <w:jc w:val="center"/>
        </w:trPr>
        <w:tc>
          <w:tcPr>
            <w:tcW w:w="1802" w:type="dxa"/>
            <w:tcBorders>
              <w:top w:val="nil"/>
              <w:left w:val="nil"/>
              <w:bottom w:val="single" w:sz="4" w:space="0" w:color="auto"/>
              <w:right w:val="single" w:sz="4" w:space="0" w:color="auto"/>
            </w:tcBorders>
            <w:shd w:val="clear" w:color="auto" w:fill="auto"/>
            <w:noWrap/>
            <w:vAlign w:val="bottom"/>
            <w:hideMark/>
          </w:tcPr>
          <w:p w:rsidR="006E139C" w:rsidRPr="0030080A" w:rsidRDefault="006E139C" w:rsidP="00075F34">
            <w:pPr>
              <w:widowControl/>
              <w:jc w:val="left"/>
              <w:rPr>
                <w:rFonts w:ascii="宋体" w:hAnsi="宋体" w:cs="宋体"/>
                <w:color w:val="000000"/>
                <w:kern w:val="0"/>
                <w:sz w:val="20"/>
                <w:szCs w:val="22"/>
              </w:rPr>
            </w:pPr>
            <w:r w:rsidRPr="0030080A">
              <w:rPr>
                <w:rFonts w:ascii="宋体" w:hAnsi="宋体" w:cs="宋体" w:hint="eastAsia"/>
                <w:color w:val="000000"/>
                <w:kern w:val="0"/>
                <w:sz w:val="20"/>
                <w:szCs w:val="22"/>
              </w:rPr>
              <w:t>60（含）~70</w:t>
            </w:r>
          </w:p>
        </w:tc>
        <w:tc>
          <w:tcPr>
            <w:tcW w:w="711"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3</w:t>
            </w:r>
          </w:p>
        </w:tc>
        <w:tc>
          <w:tcPr>
            <w:tcW w:w="1354"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 xml:space="preserve">66.33 </w:t>
            </w:r>
          </w:p>
        </w:tc>
        <w:tc>
          <w:tcPr>
            <w:tcW w:w="1289"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1</w:t>
            </w:r>
          </w:p>
        </w:tc>
        <w:tc>
          <w:tcPr>
            <w:tcW w:w="1354" w:type="dxa"/>
            <w:tcBorders>
              <w:top w:val="nil"/>
              <w:left w:val="nil"/>
              <w:bottom w:val="single" w:sz="4" w:space="0" w:color="auto"/>
              <w:right w:val="single" w:sz="4" w:space="0" w:color="auto"/>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2</w:t>
            </w:r>
          </w:p>
        </w:tc>
        <w:tc>
          <w:tcPr>
            <w:tcW w:w="1443" w:type="dxa"/>
            <w:tcBorders>
              <w:top w:val="nil"/>
              <w:left w:val="nil"/>
              <w:bottom w:val="single" w:sz="4" w:space="0" w:color="auto"/>
              <w:right w:val="nil"/>
            </w:tcBorders>
            <w:shd w:val="clear" w:color="auto" w:fill="auto"/>
            <w:noWrap/>
            <w:vAlign w:val="center"/>
            <w:hideMark/>
          </w:tcPr>
          <w:p w:rsidR="006E139C" w:rsidRPr="0030080A" w:rsidRDefault="006E139C" w:rsidP="00075F34">
            <w:pPr>
              <w:widowControl/>
              <w:jc w:val="right"/>
              <w:rPr>
                <w:rFonts w:ascii="宋体" w:hAnsi="宋体" w:cs="宋体"/>
                <w:color w:val="000000"/>
                <w:kern w:val="0"/>
                <w:sz w:val="20"/>
                <w:szCs w:val="22"/>
              </w:rPr>
            </w:pPr>
            <w:r w:rsidRPr="0030080A">
              <w:rPr>
                <w:rFonts w:ascii="宋体" w:hAnsi="宋体" w:cs="宋体" w:hint="eastAsia"/>
                <w:color w:val="000000"/>
                <w:kern w:val="0"/>
                <w:sz w:val="20"/>
                <w:szCs w:val="22"/>
              </w:rPr>
              <w:t>0.666666667</w:t>
            </w:r>
          </w:p>
        </w:tc>
      </w:tr>
    </w:tbl>
    <w:p w:rsidR="009924F2" w:rsidRPr="00673901" w:rsidRDefault="009924F2" w:rsidP="009924F2">
      <w:pPr>
        <w:tabs>
          <w:tab w:val="left" w:pos="1891"/>
        </w:tabs>
        <w:spacing w:before="240" w:line="400" w:lineRule="exact"/>
        <w:ind w:firstLine="482"/>
        <w:rPr>
          <w:rFonts w:asciiTheme="minorEastAsia" w:eastAsiaTheme="minorEastAsia" w:hAnsiTheme="minorEastAsia"/>
          <w:sz w:val="24"/>
        </w:rPr>
      </w:pPr>
      <w:r w:rsidRPr="00673901">
        <w:rPr>
          <w:rFonts w:asciiTheme="minorEastAsia" w:eastAsiaTheme="minorEastAsia" w:hAnsiTheme="minorEastAsia" w:hint="eastAsia"/>
          <w:sz w:val="24"/>
        </w:rPr>
        <w:t>由于每组频数的不同，不能仅通过未出险样本数（或出险样本数）来评价该组出险风险的高低，需要用归一化指标（出险样本个数/组频数）来评价该驾驶评分分组的</w:t>
      </w:r>
      <w:r w:rsidRPr="00673901">
        <w:rPr>
          <w:rFonts w:asciiTheme="minorEastAsia" w:eastAsiaTheme="minorEastAsia" w:hAnsiTheme="minorEastAsia" w:hint="eastAsia"/>
          <w:sz w:val="24"/>
        </w:rPr>
        <w:lastRenderedPageBreak/>
        <w:t>风险大小。</w:t>
      </w:r>
    </w:p>
    <w:p w:rsidR="008370F6" w:rsidRDefault="009924F2" w:rsidP="007B2E57">
      <w:pPr>
        <w:tabs>
          <w:tab w:val="left" w:pos="1891"/>
        </w:tabs>
        <w:spacing w:line="400" w:lineRule="exact"/>
        <w:ind w:firstLine="482"/>
        <w:rPr>
          <w:rFonts w:asciiTheme="minorEastAsia" w:eastAsiaTheme="minorEastAsia" w:hAnsiTheme="minorEastAsia"/>
          <w:sz w:val="24"/>
        </w:rPr>
      </w:pPr>
      <w:r w:rsidRPr="00673901">
        <w:rPr>
          <w:rFonts w:asciiTheme="minorEastAsia" w:eastAsiaTheme="minorEastAsia" w:hAnsiTheme="minorEastAsia" w:hint="eastAsia"/>
          <w:sz w:val="24"/>
        </w:rPr>
        <w:t>从表中我们可以初步看出，驾驶评分均值越高，该组的出险概率（以出险样本个数/组频数指标来评价）越低。</w:t>
      </w:r>
    </w:p>
    <w:p w:rsidR="00C943D9" w:rsidRDefault="00C943D9">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C943D9" w:rsidRPr="00EA033F" w:rsidRDefault="00C943D9" w:rsidP="007B2E57">
      <w:pPr>
        <w:tabs>
          <w:tab w:val="left" w:pos="1891"/>
        </w:tabs>
        <w:spacing w:line="400" w:lineRule="exact"/>
        <w:ind w:firstLine="482"/>
        <w:rPr>
          <w:rFonts w:asciiTheme="minorEastAsia" w:eastAsiaTheme="minorEastAsia" w:hAnsiTheme="minorEastAsia"/>
          <w:sz w:val="24"/>
        </w:rPr>
      </w:pPr>
    </w:p>
    <w:p w:rsidR="006905C7" w:rsidRPr="00F31610" w:rsidRDefault="00F31610" w:rsidP="00D64E80">
      <w:pPr>
        <w:pStyle w:val="1"/>
        <w:spacing w:before="480" w:after="360" w:line="240" w:lineRule="auto"/>
        <w:jc w:val="center"/>
        <w:rPr>
          <w:rFonts w:ascii="黑体" w:eastAsia="黑体" w:hAnsi="黑体"/>
          <w:b w:val="0"/>
          <w:sz w:val="32"/>
          <w:szCs w:val="32"/>
        </w:rPr>
      </w:pPr>
      <w:bookmarkStart w:id="109" w:name="_Toc448295885"/>
      <w:r w:rsidRPr="00BB5371">
        <w:rPr>
          <w:rFonts w:ascii="黑体" w:eastAsia="黑体" w:hAnsi="黑体" w:hint="eastAsia"/>
          <w:b w:val="0"/>
          <w:sz w:val="32"/>
          <w:szCs w:val="32"/>
        </w:rPr>
        <w:t>第</w:t>
      </w:r>
      <w:r w:rsidRPr="00D64E80">
        <w:rPr>
          <w:rFonts w:ascii="黑体" w:eastAsia="黑体" w:hAnsi="黑体" w:hint="eastAsia"/>
          <w:b w:val="0"/>
          <w:sz w:val="32"/>
          <w:szCs w:val="32"/>
        </w:rPr>
        <w:t>六</w:t>
      </w:r>
      <w:r w:rsidRPr="00BB5371">
        <w:rPr>
          <w:rFonts w:ascii="黑体" w:eastAsia="黑体" w:hAnsi="黑体" w:hint="eastAsia"/>
          <w:b w:val="0"/>
          <w:sz w:val="32"/>
          <w:szCs w:val="32"/>
        </w:rPr>
        <w:t xml:space="preserve">章 </w:t>
      </w:r>
      <w:r>
        <w:rPr>
          <w:rFonts w:ascii="黑体" w:eastAsia="黑体" w:hAnsi="黑体" w:hint="eastAsia"/>
          <w:b w:val="0"/>
          <w:sz w:val="32"/>
          <w:szCs w:val="32"/>
        </w:rPr>
        <w:t xml:space="preserve"> </w:t>
      </w:r>
      <w:r w:rsidR="00EA033F">
        <w:rPr>
          <w:rFonts w:ascii="黑体" w:eastAsia="黑体" w:hAnsi="黑体" w:hint="eastAsia"/>
          <w:b w:val="0"/>
          <w:sz w:val="32"/>
          <w:szCs w:val="32"/>
        </w:rPr>
        <w:t>结论</w:t>
      </w:r>
      <w:bookmarkEnd w:id="109"/>
    </w:p>
    <w:p w:rsidR="00EA033F" w:rsidRPr="00EA033F" w:rsidRDefault="00EA033F" w:rsidP="00EA033F">
      <w:pPr>
        <w:spacing w:line="400" w:lineRule="exact"/>
        <w:ind w:firstLineChars="200" w:firstLine="480"/>
        <w:rPr>
          <w:sz w:val="24"/>
        </w:rPr>
      </w:pPr>
      <w:r w:rsidRPr="00EA033F">
        <w:rPr>
          <w:rFonts w:hint="eastAsia"/>
          <w:sz w:val="24"/>
        </w:rPr>
        <w:t>本文拟定了</w:t>
      </w:r>
      <w:r w:rsidRPr="00EA033F">
        <w:rPr>
          <w:rFonts w:hint="eastAsia"/>
          <w:sz w:val="24"/>
        </w:rPr>
        <w:t>P2P</w:t>
      </w:r>
      <w:r w:rsidRPr="00EA033F">
        <w:rPr>
          <w:rFonts w:hint="eastAsia"/>
          <w:sz w:val="24"/>
        </w:rPr>
        <w:t>商业车险定价的基本方法和步骤，同时提供了用户风险甄别的基本方法。</w:t>
      </w:r>
    </w:p>
    <w:p w:rsidR="00EA033F" w:rsidRPr="00EA033F" w:rsidRDefault="00EA033F" w:rsidP="00EA033F">
      <w:pPr>
        <w:spacing w:line="400" w:lineRule="exact"/>
        <w:ind w:firstLineChars="200" w:firstLine="480"/>
        <w:rPr>
          <w:sz w:val="24"/>
        </w:rPr>
      </w:pPr>
      <w:r w:rsidRPr="00EA033F">
        <w:rPr>
          <w:rFonts w:hint="eastAsia"/>
          <w:sz w:val="24"/>
        </w:rPr>
        <w:t>静态从人因素部分本文采用了</w:t>
      </w:r>
      <w:r w:rsidR="0044799F">
        <w:rPr>
          <w:rFonts w:hint="eastAsia"/>
          <w:sz w:val="24"/>
        </w:rPr>
        <w:t>服从</w:t>
      </w:r>
      <w:r w:rsidR="0044799F">
        <w:rPr>
          <w:rFonts w:hint="eastAsia"/>
          <w:sz w:val="24"/>
        </w:rPr>
        <w:t>Tweedie</w:t>
      </w:r>
      <w:r w:rsidR="0044799F">
        <w:rPr>
          <w:rFonts w:hint="eastAsia"/>
          <w:sz w:val="24"/>
        </w:rPr>
        <w:t>分布的广义线性模型</w:t>
      </w:r>
      <w:r w:rsidRPr="00EA033F">
        <w:rPr>
          <w:rFonts w:hint="eastAsia"/>
          <w:sz w:val="24"/>
        </w:rPr>
        <w:t>对出险金额进行拟合，分别对地区、性别、年龄、驾龄四个因素进行用户风险大小的衡量，发现这四个因素对被保险人风险大小的衡量均有显著作用。地区方面，北京出险风险大于上海；性别方面，男性出险风险远大于女性；从年龄来看，</w:t>
      </w:r>
      <w:r w:rsidRPr="00EA033F">
        <w:rPr>
          <w:rFonts w:hint="eastAsia"/>
          <w:sz w:val="24"/>
        </w:rPr>
        <w:t>21~24</w:t>
      </w:r>
      <w:r w:rsidRPr="00EA033F">
        <w:rPr>
          <w:rFonts w:hint="eastAsia"/>
          <w:sz w:val="24"/>
        </w:rPr>
        <w:t>岁的被保险人风险最高，</w:t>
      </w:r>
      <w:r w:rsidRPr="00EA033F">
        <w:rPr>
          <w:rFonts w:hint="eastAsia"/>
          <w:sz w:val="24"/>
        </w:rPr>
        <w:t>40</w:t>
      </w:r>
      <w:r w:rsidRPr="00EA033F">
        <w:rPr>
          <w:rFonts w:hint="eastAsia"/>
          <w:sz w:val="24"/>
        </w:rPr>
        <w:t>岁以上的被保险人风险其次，而</w:t>
      </w:r>
      <w:r w:rsidRPr="00EA033F">
        <w:rPr>
          <w:rFonts w:hint="eastAsia"/>
          <w:sz w:val="24"/>
        </w:rPr>
        <w:t>25~29</w:t>
      </w:r>
      <w:r w:rsidRPr="00EA033F">
        <w:rPr>
          <w:rFonts w:hint="eastAsia"/>
          <w:sz w:val="24"/>
        </w:rPr>
        <w:t>岁年龄段的风险相对较低；从驾龄来看，驾龄小于</w:t>
      </w:r>
      <w:r w:rsidRPr="00EA033F">
        <w:rPr>
          <w:rFonts w:hint="eastAsia"/>
          <w:sz w:val="24"/>
        </w:rPr>
        <w:t>1</w:t>
      </w:r>
      <w:r w:rsidRPr="00EA033F">
        <w:rPr>
          <w:rFonts w:hint="eastAsia"/>
          <w:sz w:val="24"/>
        </w:rPr>
        <w:t>年的被保险人风险最大，其次是驾龄在</w:t>
      </w:r>
      <w:r w:rsidRPr="00EA033F">
        <w:rPr>
          <w:rFonts w:hint="eastAsia"/>
          <w:sz w:val="24"/>
        </w:rPr>
        <w:t>4~7</w:t>
      </w:r>
      <w:r w:rsidRPr="00EA033F">
        <w:rPr>
          <w:rFonts w:hint="eastAsia"/>
          <w:sz w:val="24"/>
        </w:rPr>
        <w:t>年的被保险人，而</w:t>
      </w:r>
      <w:r w:rsidRPr="00EA033F">
        <w:rPr>
          <w:rFonts w:hint="eastAsia"/>
          <w:sz w:val="24"/>
        </w:rPr>
        <w:t>7</w:t>
      </w:r>
      <w:r w:rsidRPr="00EA033F">
        <w:rPr>
          <w:rFonts w:hint="eastAsia"/>
          <w:sz w:val="24"/>
        </w:rPr>
        <w:t>年以上驾龄的被保险人，其风险会随着驾龄的增加而降低。</w:t>
      </w:r>
    </w:p>
    <w:p w:rsidR="00EA033F" w:rsidRPr="00EA033F" w:rsidRDefault="00EA033F" w:rsidP="00EA033F">
      <w:pPr>
        <w:spacing w:line="400" w:lineRule="exact"/>
        <w:ind w:firstLineChars="200" w:firstLine="480"/>
        <w:rPr>
          <w:sz w:val="24"/>
        </w:rPr>
      </w:pPr>
      <w:r w:rsidRPr="00EA033F">
        <w:rPr>
          <w:rFonts w:hint="eastAsia"/>
          <w:sz w:val="24"/>
        </w:rPr>
        <w:t>动态从人因素部分，利用</w:t>
      </w:r>
      <w:r w:rsidRPr="00EA033F">
        <w:rPr>
          <w:rFonts w:hint="eastAsia"/>
          <w:sz w:val="24"/>
        </w:rPr>
        <w:t>P2P</w:t>
      </w:r>
      <w:r w:rsidRPr="00EA033F">
        <w:rPr>
          <w:rFonts w:hint="eastAsia"/>
          <w:sz w:val="24"/>
        </w:rPr>
        <w:t>车险平台天然的数据优势，本文对用户驾车动态行为进行分析，</w:t>
      </w:r>
      <w:proofErr w:type="gramStart"/>
      <w:r w:rsidRPr="00EA033F">
        <w:rPr>
          <w:rFonts w:hint="eastAsia"/>
          <w:sz w:val="24"/>
        </w:rPr>
        <w:t>采用熵权法</w:t>
      </w:r>
      <w:proofErr w:type="gramEnd"/>
      <w:r w:rsidRPr="00EA033F">
        <w:rPr>
          <w:rFonts w:hint="eastAsia"/>
          <w:sz w:val="24"/>
        </w:rPr>
        <w:t>对用户驾车行为进行打分。其中，每百公里急减速次数这一行为因子指标对出险风险的影响最大，夜间行驶时间、行驶总里程以及最大连续驾驶时间这三个行为因子对风险的高低也有比较显著的影响。</w:t>
      </w:r>
    </w:p>
    <w:p w:rsidR="00EA033F" w:rsidRPr="00EA033F" w:rsidRDefault="00EA033F" w:rsidP="00EA033F">
      <w:pPr>
        <w:spacing w:line="400" w:lineRule="exact"/>
        <w:ind w:firstLineChars="200" w:firstLine="480"/>
        <w:rPr>
          <w:sz w:val="24"/>
        </w:rPr>
      </w:pPr>
      <w:r w:rsidRPr="00EA033F">
        <w:rPr>
          <w:rFonts w:hint="eastAsia"/>
          <w:sz w:val="24"/>
        </w:rPr>
        <w:t>这两部分的模型最终的拟合度都比较好，说明用此方法对租客（被保险人）的风险判别是有效的。然而，进一步根据用户风险的大小与具体车险费率挂钩就需要进一步综合保险公司的理赔成本和运营成本等成本来进行费率的厘定，本文不再对此进行讨论研究。</w:t>
      </w:r>
    </w:p>
    <w:p w:rsidR="0068200C" w:rsidRDefault="00EA033F" w:rsidP="00EA033F">
      <w:pPr>
        <w:spacing w:line="400" w:lineRule="exact"/>
        <w:ind w:firstLineChars="200" w:firstLine="480"/>
        <w:rPr>
          <w:rFonts w:ascii="黑体" w:eastAsia="黑体" w:hAnsi="黑体"/>
          <w:bCs/>
          <w:color w:val="000000"/>
          <w:kern w:val="44"/>
          <w:sz w:val="32"/>
          <w:szCs w:val="32"/>
        </w:rPr>
      </w:pPr>
      <w:r w:rsidRPr="00EA033F">
        <w:rPr>
          <w:rFonts w:hint="eastAsia"/>
          <w:sz w:val="24"/>
        </w:rPr>
        <w:t>同时，针对此模型的正向激励作用未来也有待于进一步研究。</w:t>
      </w:r>
      <w:bookmarkStart w:id="110" w:name="_Toc416119758"/>
    </w:p>
    <w:bookmarkEnd w:id="110"/>
    <w:p w:rsidR="005B56CD" w:rsidRPr="00AE480C" w:rsidRDefault="005B56CD" w:rsidP="005B56CD">
      <w:pPr>
        <w:spacing w:line="400" w:lineRule="exact"/>
        <w:ind w:firstLineChars="177" w:firstLine="425"/>
        <w:rPr>
          <w:rFonts w:ascii="宋体" w:hAnsi="宋体"/>
          <w:sz w:val="24"/>
        </w:rPr>
      </w:pPr>
    </w:p>
    <w:p w:rsidR="005B56CD" w:rsidRDefault="005B56CD" w:rsidP="005B56CD">
      <w:pPr>
        <w:widowControl/>
        <w:jc w:val="left"/>
      </w:pPr>
      <w:r>
        <w:br w:type="page"/>
      </w:r>
    </w:p>
    <w:p w:rsidR="00D933CF" w:rsidRPr="00367101" w:rsidRDefault="00D933CF" w:rsidP="00D933CF">
      <w:pPr>
        <w:spacing w:line="400" w:lineRule="exact"/>
        <w:rPr>
          <w:sz w:val="24"/>
        </w:rPr>
      </w:pPr>
      <w:bookmarkStart w:id="111" w:name="_Toc416119759"/>
    </w:p>
    <w:p w:rsidR="005B56CD" w:rsidRPr="003A2BD1" w:rsidRDefault="005B56CD" w:rsidP="00D933CF">
      <w:pPr>
        <w:pStyle w:val="1"/>
        <w:spacing w:before="480" w:after="360" w:line="240" w:lineRule="auto"/>
        <w:jc w:val="center"/>
        <w:rPr>
          <w:rFonts w:ascii="黑体" w:eastAsia="黑体" w:hAnsi="黑体"/>
          <w:b w:val="0"/>
          <w:sz w:val="32"/>
          <w:szCs w:val="32"/>
        </w:rPr>
      </w:pPr>
      <w:bookmarkStart w:id="112" w:name="_Toc448295886"/>
      <w:r w:rsidRPr="00F61750">
        <w:rPr>
          <w:rFonts w:ascii="黑体" w:eastAsia="黑体" w:hAnsi="黑体" w:hint="eastAsia"/>
          <w:b w:val="0"/>
          <w:sz w:val="32"/>
          <w:szCs w:val="32"/>
        </w:rPr>
        <w:t>参考文献</w:t>
      </w:r>
      <w:bookmarkEnd w:id="111"/>
      <w:bookmarkEnd w:id="112"/>
    </w:p>
    <w:p w:rsidR="00F32164" w:rsidRPr="00F32164" w:rsidRDefault="00F32164" w:rsidP="00F32164">
      <w:pPr>
        <w:numPr>
          <w:ilvl w:val="0"/>
          <w:numId w:val="7"/>
        </w:numPr>
        <w:spacing w:before="60" w:line="320" w:lineRule="exact"/>
        <w:ind w:left="488"/>
        <w:rPr>
          <w:szCs w:val="21"/>
        </w:rPr>
      </w:pPr>
      <w:r w:rsidRPr="00F32164">
        <w:rPr>
          <w:rFonts w:hint="eastAsia"/>
          <w:szCs w:val="21"/>
        </w:rPr>
        <w:t>董志勇</w:t>
      </w:r>
      <w:r w:rsidRPr="00F32164">
        <w:rPr>
          <w:rFonts w:hint="eastAsia"/>
          <w:szCs w:val="21"/>
        </w:rPr>
        <w:t>.</w:t>
      </w:r>
      <w:r w:rsidRPr="00F32164">
        <w:rPr>
          <w:rFonts w:hint="eastAsia"/>
          <w:szCs w:val="21"/>
        </w:rPr>
        <w:t>行为金融学</w:t>
      </w:r>
      <w:r w:rsidRPr="00F32164">
        <w:rPr>
          <w:rFonts w:hint="eastAsia"/>
          <w:szCs w:val="21"/>
        </w:rPr>
        <w:t>[M].</w:t>
      </w:r>
      <w:r w:rsidRPr="00F32164">
        <w:rPr>
          <w:rFonts w:hint="eastAsia"/>
          <w:szCs w:val="21"/>
        </w:rPr>
        <w:t>北京</w:t>
      </w:r>
      <w:r w:rsidRPr="00F32164">
        <w:rPr>
          <w:rFonts w:hint="eastAsia"/>
          <w:szCs w:val="21"/>
        </w:rPr>
        <w:t>:</w:t>
      </w:r>
      <w:r w:rsidRPr="00F32164">
        <w:rPr>
          <w:rFonts w:hint="eastAsia"/>
          <w:szCs w:val="21"/>
        </w:rPr>
        <w:t>北京大学出版社</w:t>
      </w:r>
      <w:r w:rsidRPr="00F32164">
        <w:rPr>
          <w:rFonts w:hint="eastAsia"/>
          <w:szCs w:val="21"/>
        </w:rPr>
        <w:t>.2009.</w:t>
      </w:r>
    </w:p>
    <w:p w:rsidR="00F32164" w:rsidRPr="00F32164" w:rsidRDefault="00F32164" w:rsidP="00F32164">
      <w:pPr>
        <w:numPr>
          <w:ilvl w:val="0"/>
          <w:numId w:val="7"/>
        </w:numPr>
        <w:spacing w:before="60" w:line="320" w:lineRule="exact"/>
        <w:ind w:left="488"/>
        <w:rPr>
          <w:szCs w:val="21"/>
        </w:rPr>
      </w:pPr>
      <w:r w:rsidRPr="00F32164">
        <w:rPr>
          <w:rFonts w:hint="eastAsia"/>
          <w:szCs w:val="21"/>
        </w:rPr>
        <w:t>李心丹</w:t>
      </w:r>
      <w:r w:rsidRPr="00F32164">
        <w:rPr>
          <w:rFonts w:hint="eastAsia"/>
          <w:szCs w:val="21"/>
        </w:rPr>
        <w:t>.</w:t>
      </w:r>
      <w:r w:rsidRPr="00F32164">
        <w:rPr>
          <w:rFonts w:hint="eastAsia"/>
          <w:szCs w:val="21"/>
        </w:rPr>
        <w:t>行为金融理论</w:t>
      </w:r>
      <w:r w:rsidRPr="00F32164">
        <w:rPr>
          <w:rFonts w:hint="eastAsia"/>
          <w:szCs w:val="21"/>
        </w:rPr>
        <w:t>:</w:t>
      </w:r>
      <w:r w:rsidRPr="00F32164">
        <w:rPr>
          <w:rFonts w:hint="eastAsia"/>
          <w:szCs w:val="21"/>
        </w:rPr>
        <w:t>研究体系及展望</w:t>
      </w:r>
      <w:r w:rsidRPr="00F32164">
        <w:rPr>
          <w:rFonts w:hint="eastAsia"/>
          <w:szCs w:val="21"/>
        </w:rPr>
        <w:t>[J].</w:t>
      </w:r>
      <w:r w:rsidRPr="00F32164">
        <w:rPr>
          <w:rFonts w:hint="eastAsia"/>
          <w:szCs w:val="21"/>
        </w:rPr>
        <w:t>金融研究</w:t>
      </w:r>
      <w:r w:rsidRPr="00F32164">
        <w:rPr>
          <w:rFonts w:hint="eastAsia"/>
          <w:szCs w:val="21"/>
        </w:rPr>
        <w:t>,2005,(3).</w:t>
      </w:r>
    </w:p>
    <w:p w:rsidR="00F32164" w:rsidRPr="00F32164" w:rsidRDefault="00F32164" w:rsidP="00F32164">
      <w:pPr>
        <w:numPr>
          <w:ilvl w:val="0"/>
          <w:numId w:val="7"/>
        </w:numPr>
        <w:spacing w:before="60" w:line="320" w:lineRule="exact"/>
        <w:ind w:left="488"/>
        <w:rPr>
          <w:szCs w:val="21"/>
        </w:rPr>
      </w:pPr>
      <w:r w:rsidRPr="00F32164">
        <w:rPr>
          <w:rFonts w:hint="eastAsia"/>
          <w:szCs w:val="21"/>
        </w:rPr>
        <w:t>段白鸽</w:t>
      </w:r>
      <w:r w:rsidRPr="00F32164">
        <w:rPr>
          <w:rFonts w:hint="eastAsia"/>
          <w:szCs w:val="21"/>
        </w:rPr>
        <w:t>,</w:t>
      </w:r>
      <w:r w:rsidRPr="00F32164">
        <w:rPr>
          <w:rFonts w:hint="eastAsia"/>
          <w:szCs w:val="21"/>
        </w:rPr>
        <w:t>余东发</w:t>
      </w:r>
      <w:r w:rsidRPr="00F32164">
        <w:rPr>
          <w:rFonts w:hint="eastAsia"/>
          <w:szCs w:val="21"/>
        </w:rPr>
        <w:t>,</w:t>
      </w:r>
      <w:r w:rsidRPr="00F32164">
        <w:rPr>
          <w:rFonts w:hint="eastAsia"/>
          <w:szCs w:val="21"/>
        </w:rPr>
        <w:t>张连增</w:t>
      </w:r>
      <w:r w:rsidRPr="00F32164">
        <w:rPr>
          <w:rFonts w:hint="eastAsia"/>
          <w:szCs w:val="21"/>
        </w:rPr>
        <w:t>.</w:t>
      </w:r>
      <w:r w:rsidRPr="00F32164">
        <w:rPr>
          <w:rFonts w:hint="eastAsia"/>
          <w:szCs w:val="21"/>
        </w:rPr>
        <w:t>国外车险里程定价理论与实践</w:t>
      </w:r>
      <w:r w:rsidRPr="00F32164">
        <w:rPr>
          <w:rFonts w:hint="eastAsia"/>
          <w:szCs w:val="21"/>
        </w:rPr>
        <w:t>[J].</w:t>
      </w:r>
      <w:r w:rsidRPr="00F32164">
        <w:rPr>
          <w:rFonts w:hint="eastAsia"/>
          <w:szCs w:val="21"/>
        </w:rPr>
        <w:t>保险研究</w:t>
      </w:r>
      <w:r w:rsidRPr="00F32164">
        <w:rPr>
          <w:rFonts w:hint="eastAsia"/>
          <w:szCs w:val="21"/>
        </w:rPr>
        <w:t>,2012, (2).</w:t>
      </w:r>
    </w:p>
    <w:p w:rsidR="00F32164" w:rsidRPr="00F32164" w:rsidRDefault="00F32164" w:rsidP="00F32164">
      <w:pPr>
        <w:numPr>
          <w:ilvl w:val="0"/>
          <w:numId w:val="7"/>
        </w:numPr>
        <w:spacing w:before="60" w:line="320" w:lineRule="exact"/>
        <w:ind w:left="488"/>
        <w:rPr>
          <w:szCs w:val="21"/>
        </w:rPr>
      </w:pPr>
      <w:proofErr w:type="gramStart"/>
      <w:r w:rsidRPr="00F32164">
        <w:rPr>
          <w:rFonts w:hint="eastAsia"/>
          <w:szCs w:val="21"/>
        </w:rPr>
        <w:t>段冀阳</w:t>
      </w:r>
      <w:proofErr w:type="gramEnd"/>
      <w:r w:rsidRPr="00F32164">
        <w:rPr>
          <w:rFonts w:hint="eastAsia"/>
          <w:szCs w:val="21"/>
        </w:rPr>
        <w:t>,</w:t>
      </w:r>
      <w:r w:rsidRPr="00F32164">
        <w:rPr>
          <w:rFonts w:hint="eastAsia"/>
          <w:szCs w:val="21"/>
        </w:rPr>
        <w:t>李志忠</w:t>
      </w:r>
      <w:r w:rsidRPr="00F32164">
        <w:rPr>
          <w:rFonts w:hint="eastAsia"/>
          <w:szCs w:val="21"/>
        </w:rPr>
        <w:t>,</w:t>
      </w:r>
      <w:r w:rsidRPr="00F32164">
        <w:rPr>
          <w:rFonts w:hint="eastAsia"/>
          <w:szCs w:val="21"/>
        </w:rPr>
        <w:t>驾驶行为模型的研究进展</w:t>
      </w:r>
      <w:r w:rsidRPr="00F32164">
        <w:rPr>
          <w:rFonts w:hint="eastAsia"/>
          <w:szCs w:val="21"/>
        </w:rPr>
        <w:t>[J].</w:t>
      </w:r>
      <w:r w:rsidRPr="00F32164">
        <w:rPr>
          <w:rFonts w:hint="eastAsia"/>
          <w:szCs w:val="21"/>
        </w:rPr>
        <w:t>中国安全科学学报</w:t>
      </w:r>
      <w:r w:rsidRPr="00F32164">
        <w:rPr>
          <w:rFonts w:hint="eastAsia"/>
          <w:szCs w:val="21"/>
        </w:rPr>
        <w:t>,2012,22(2).</w:t>
      </w:r>
    </w:p>
    <w:p w:rsidR="00F32164" w:rsidRPr="00F32164" w:rsidRDefault="00F32164" w:rsidP="00F32164">
      <w:pPr>
        <w:numPr>
          <w:ilvl w:val="0"/>
          <w:numId w:val="7"/>
        </w:numPr>
        <w:spacing w:before="60" w:line="320" w:lineRule="exact"/>
        <w:ind w:left="488"/>
        <w:rPr>
          <w:szCs w:val="21"/>
        </w:rPr>
      </w:pPr>
      <w:r w:rsidRPr="00F32164">
        <w:rPr>
          <w:rFonts w:hint="eastAsia"/>
          <w:szCs w:val="21"/>
        </w:rPr>
        <w:t>郑东鹏</w:t>
      </w:r>
      <w:r w:rsidRPr="00F32164">
        <w:rPr>
          <w:rFonts w:hint="eastAsia"/>
          <w:szCs w:val="21"/>
        </w:rPr>
        <w:t>,</w:t>
      </w:r>
      <w:r w:rsidRPr="00F32164">
        <w:rPr>
          <w:rFonts w:hint="eastAsia"/>
          <w:szCs w:val="21"/>
        </w:rPr>
        <w:t>蒋祖华</w:t>
      </w:r>
      <w:r w:rsidRPr="00F32164">
        <w:rPr>
          <w:rFonts w:hint="eastAsia"/>
          <w:szCs w:val="21"/>
        </w:rPr>
        <w:t>,</w:t>
      </w:r>
      <w:r w:rsidRPr="00F32164">
        <w:rPr>
          <w:rFonts w:hint="eastAsia"/>
          <w:szCs w:val="21"/>
        </w:rPr>
        <w:t>章倩</w:t>
      </w:r>
      <w:r w:rsidRPr="00F32164">
        <w:rPr>
          <w:rFonts w:hint="eastAsia"/>
          <w:szCs w:val="21"/>
        </w:rPr>
        <w:t>.</w:t>
      </w:r>
      <w:r w:rsidRPr="00F32164">
        <w:rPr>
          <w:rFonts w:hint="eastAsia"/>
          <w:szCs w:val="21"/>
        </w:rPr>
        <w:t>驾驶员风险驾驶行为及影响因素分析</w:t>
      </w:r>
      <w:r w:rsidRPr="00F32164">
        <w:rPr>
          <w:rFonts w:hint="eastAsia"/>
          <w:szCs w:val="21"/>
        </w:rPr>
        <w:t xml:space="preserve">[J]. </w:t>
      </w:r>
      <w:r w:rsidRPr="00F32164">
        <w:rPr>
          <w:rFonts w:hint="eastAsia"/>
          <w:szCs w:val="21"/>
        </w:rPr>
        <w:t>人类功效学</w:t>
      </w:r>
      <w:r w:rsidRPr="00F32164">
        <w:rPr>
          <w:rFonts w:hint="eastAsia"/>
          <w:szCs w:val="21"/>
        </w:rPr>
        <w:t>, 2014, 20(1).</w:t>
      </w:r>
    </w:p>
    <w:p w:rsidR="00F32164" w:rsidRPr="00F32164" w:rsidRDefault="00F32164" w:rsidP="00F32164">
      <w:pPr>
        <w:numPr>
          <w:ilvl w:val="0"/>
          <w:numId w:val="7"/>
        </w:numPr>
        <w:spacing w:before="60" w:line="320" w:lineRule="exact"/>
        <w:ind w:left="488"/>
        <w:rPr>
          <w:szCs w:val="21"/>
        </w:rPr>
      </w:pPr>
      <w:r w:rsidRPr="00F32164">
        <w:rPr>
          <w:rFonts w:hint="eastAsia"/>
          <w:szCs w:val="21"/>
        </w:rPr>
        <w:t>张连增</w:t>
      </w:r>
      <w:r w:rsidRPr="00F32164">
        <w:rPr>
          <w:rFonts w:hint="eastAsia"/>
          <w:szCs w:val="21"/>
        </w:rPr>
        <w:t xml:space="preserve">, </w:t>
      </w:r>
      <w:r w:rsidRPr="00F32164">
        <w:rPr>
          <w:rFonts w:hint="eastAsia"/>
          <w:szCs w:val="21"/>
        </w:rPr>
        <w:t>段白鸽</w:t>
      </w:r>
      <w:r w:rsidRPr="00F32164">
        <w:rPr>
          <w:rFonts w:hint="eastAsia"/>
          <w:szCs w:val="21"/>
        </w:rPr>
        <w:t xml:space="preserve">. </w:t>
      </w:r>
      <w:r w:rsidRPr="00F32164">
        <w:rPr>
          <w:rFonts w:hint="eastAsia"/>
          <w:szCs w:val="21"/>
        </w:rPr>
        <w:t>行驶里程数对车险净保费的影响研究——基于公路里程对交通事故损失的影响视角</w:t>
      </w:r>
      <w:r w:rsidRPr="00F32164">
        <w:rPr>
          <w:rFonts w:hint="eastAsia"/>
          <w:szCs w:val="21"/>
        </w:rPr>
        <w:t xml:space="preserve">[J]. </w:t>
      </w:r>
      <w:r w:rsidRPr="00F32164">
        <w:rPr>
          <w:rFonts w:hint="eastAsia"/>
          <w:szCs w:val="21"/>
        </w:rPr>
        <w:t>保险研究</w:t>
      </w:r>
      <w:r w:rsidRPr="00F32164">
        <w:rPr>
          <w:rFonts w:hint="eastAsia"/>
          <w:szCs w:val="21"/>
        </w:rPr>
        <w:t>, 2012, (6).</w:t>
      </w:r>
    </w:p>
    <w:p w:rsidR="00F32164" w:rsidRPr="00F32164" w:rsidRDefault="00F32164" w:rsidP="00F32164">
      <w:pPr>
        <w:numPr>
          <w:ilvl w:val="0"/>
          <w:numId w:val="7"/>
        </w:numPr>
        <w:spacing w:before="60" w:line="320" w:lineRule="exact"/>
        <w:ind w:left="488"/>
        <w:rPr>
          <w:szCs w:val="21"/>
        </w:rPr>
      </w:pPr>
      <w:r w:rsidRPr="00F32164">
        <w:rPr>
          <w:rFonts w:hint="eastAsia"/>
          <w:szCs w:val="21"/>
        </w:rPr>
        <w:t>袁小康</w:t>
      </w:r>
      <w:r w:rsidRPr="00F32164">
        <w:rPr>
          <w:rFonts w:hint="eastAsia"/>
          <w:szCs w:val="21"/>
        </w:rPr>
        <w:t xml:space="preserve">. </w:t>
      </w:r>
      <w:r w:rsidRPr="00F32164">
        <w:rPr>
          <w:rFonts w:hint="eastAsia"/>
          <w:szCs w:val="21"/>
        </w:rPr>
        <w:t>我国车险奖惩系统的实证研究</w:t>
      </w:r>
      <w:r w:rsidRPr="00F32164">
        <w:rPr>
          <w:rFonts w:hint="eastAsia"/>
          <w:szCs w:val="21"/>
        </w:rPr>
        <w:t xml:space="preserve">[D]. </w:t>
      </w:r>
      <w:r w:rsidRPr="00F32164">
        <w:rPr>
          <w:rFonts w:hint="eastAsia"/>
          <w:szCs w:val="21"/>
        </w:rPr>
        <w:t>西南财经大学</w:t>
      </w:r>
      <w:r w:rsidRPr="00F32164">
        <w:rPr>
          <w:rFonts w:hint="eastAsia"/>
          <w:szCs w:val="21"/>
        </w:rPr>
        <w:t>,2011.</w:t>
      </w:r>
    </w:p>
    <w:p w:rsidR="00F32164" w:rsidRPr="00F32164" w:rsidRDefault="00F32164" w:rsidP="00F32164">
      <w:pPr>
        <w:numPr>
          <w:ilvl w:val="0"/>
          <w:numId w:val="7"/>
        </w:numPr>
        <w:spacing w:before="60" w:line="320" w:lineRule="exact"/>
        <w:ind w:left="488"/>
        <w:rPr>
          <w:szCs w:val="21"/>
        </w:rPr>
      </w:pPr>
      <w:r w:rsidRPr="00F32164">
        <w:rPr>
          <w:rFonts w:hint="eastAsia"/>
          <w:szCs w:val="21"/>
        </w:rPr>
        <w:t>曾辉</w:t>
      </w:r>
      <w:r w:rsidRPr="00F32164">
        <w:rPr>
          <w:rFonts w:hint="eastAsia"/>
          <w:szCs w:val="21"/>
        </w:rPr>
        <w:t xml:space="preserve">, </w:t>
      </w:r>
      <w:r w:rsidRPr="00F32164">
        <w:rPr>
          <w:rFonts w:hint="eastAsia"/>
          <w:szCs w:val="21"/>
        </w:rPr>
        <w:t>范兴华</w:t>
      </w:r>
      <w:r w:rsidRPr="00F32164">
        <w:rPr>
          <w:rFonts w:hint="eastAsia"/>
          <w:szCs w:val="21"/>
        </w:rPr>
        <w:t xml:space="preserve">. </w:t>
      </w:r>
      <w:r w:rsidRPr="00F32164">
        <w:rPr>
          <w:rFonts w:hint="eastAsia"/>
          <w:szCs w:val="21"/>
        </w:rPr>
        <w:t>关于我国机动车辆保险费率厘定因素的思考</w:t>
      </w:r>
      <w:r w:rsidRPr="00F32164">
        <w:rPr>
          <w:rFonts w:hint="eastAsia"/>
          <w:szCs w:val="21"/>
        </w:rPr>
        <w:t xml:space="preserve">[J]. </w:t>
      </w:r>
      <w:r w:rsidRPr="00F32164">
        <w:rPr>
          <w:rFonts w:hint="eastAsia"/>
          <w:szCs w:val="21"/>
        </w:rPr>
        <w:t>经济师</w:t>
      </w:r>
      <w:r w:rsidRPr="00F32164">
        <w:rPr>
          <w:rFonts w:hint="eastAsia"/>
          <w:szCs w:val="21"/>
        </w:rPr>
        <w:t>, 2003:159-159..</w:t>
      </w:r>
    </w:p>
    <w:p w:rsidR="00F32164" w:rsidRPr="00F32164" w:rsidRDefault="00F32164" w:rsidP="00F32164">
      <w:pPr>
        <w:numPr>
          <w:ilvl w:val="0"/>
          <w:numId w:val="7"/>
        </w:numPr>
        <w:spacing w:before="60" w:line="320" w:lineRule="exact"/>
        <w:ind w:left="488"/>
        <w:rPr>
          <w:szCs w:val="21"/>
        </w:rPr>
      </w:pPr>
      <w:r w:rsidRPr="00F32164">
        <w:rPr>
          <w:rFonts w:hint="eastAsia"/>
          <w:szCs w:val="21"/>
        </w:rPr>
        <w:t>曾里斌</w:t>
      </w:r>
      <w:r w:rsidRPr="00F32164">
        <w:rPr>
          <w:rFonts w:hint="eastAsia"/>
          <w:szCs w:val="21"/>
        </w:rPr>
        <w:t>.</w:t>
      </w:r>
      <w:r w:rsidRPr="00F32164">
        <w:rPr>
          <w:rFonts w:hint="eastAsia"/>
          <w:szCs w:val="21"/>
        </w:rPr>
        <w:t>广义线性模型在非寿险费率厘定中的运用</w:t>
      </w:r>
      <w:r w:rsidRPr="00F32164">
        <w:rPr>
          <w:rFonts w:hint="eastAsia"/>
          <w:szCs w:val="21"/>
        </w:rPr>
        <w:t>[J].</w:t>
      </w:r>
      <w:r w:rsidRPr="00F32164">
        <w:rPr>
          <w:rFonts w:hint="eastAsia"/>
          <w:szCs w:val="21"/>
        </w:rPr>
        <w:t>金融经济</w:t>
      </w:r>
      <w:r w:rsidRPr="00F32164">
        <w:rPr>
          <w:rFonts w:hint="eastAsia"/>
          <w:szCs w:val="21"/>
        </w:rPr>
        <w:t>(</w:t>
      </w:r>
      <w:r w:rsidRPr="00F32164">
        <w:rPr>
          <w:rFonts w:hint="eastAsia"/>
          <w:szCs w:val="21"/>
        </w:rPr>
        <w:t>理论版</w:t>
      </w:r>
      <w:r w:rsidRPr="00F32164">
        <w:rPr>
          <w:rFonts w:hint="eastAsia"/>
          <w:szCs w:val="21"/>
        </w:rPr>
        <w:t>), 2007</w:t>
      </w:r>
      <w:r w:rsidRPr="00F32164">
        <w:rPr>
          <w:szCs w:val="21"/>
        </w:rPr>
        <w:t>:</w:t>
      </w:r>
      <w:r w:rsidRPr="00F32164">
        <w:rPr>
          <w:rFonts w:hint="eastAsia"/>
          <w:szCs w:val="21"/>
        </w:rPr>
        <w:t>60</w:t>
      </w:r>
      <w:r w:rsidRPr="00F32164">
        <w:rPr>
          <w:szCs w:val="21"/>
        </w:rPr>
        <w:t>-</w:t>
      </w:r>
      <w:r w:rsidRPr="00F32164">
        <w:rPr>
          <w:rFonts w:hint="eastAsia"/>
          <w:szCs w:val="21"/>
        </w:rPr>
        <w:t>61</w:t>
      </w:r>
      <w:r w:rsidRPr="00F32164">
        <w:rPr>
          <w:szCs w:val="21"/>
        </w:rPr>
        <w:t>.</w:t>
      </w:r>
    </w:p>
    <w:p w:rsidR="00F32164" w:rsidRPr="00F32164" w:rsidRDefault="00F32164" w:rsidP="00F32164">
      <w:pPr>
        <w:numPr>
          <w:ilvl w:val="0"/>
          <w:numId w:val="7"/>
        </w:numPr>
        <w:spacing w:before="60" w:line="320" w:lineRule="exact"/>
        <w:ind w:left="488"/>
        <w:rPr>
          <w:szCs w:val="21"/>
        </w:rPr>
      </w:pPr>
      <w:r w:rsidRPr="00F32164">
        <w:rPr>
          <w:rFonts w:hint="eastAsia"/>
          <w:szCs w:val="21"/>
        </w:rPr>
        <w:t>赵慧卿</w:t>
      </w:r>
      <w:r w:rsidRPr="00F32164">
        <w:rPr>
          <w:rFonts w:hint="eastAsia"/>
          <w:szCs w:val="21"/>
        </w:rPr>
        <w:t>,</w:t>
      </w:r>
      <w:r w:rsidRPr="00F32164">
        <w:rPr>
          <w:rFonts w:hint="eastAsia"/>
          <w:szCs w:val="21"/>
        </w:rPr>
        <w:t>王汉章</w:t>
      </w:r>
      <w:r w:rsidRPr="00F32164">
        <w:rPr>
          <w:rFonts w:hint="eastAsia"/>
          <w:szCs w:val="21"/>
        </w:rPr>
        <w:t>.</w:t>
      </w:r>
      <w:r w:rsidRPr="00F32164">
        <w:rPr>
          <w:rFonts w:hint="eastAsia"/>
          <w:szCs w:val="21"/>
        </w:rPr>
        <w:t>我国车险费率厘定的实证研究——基于广义线性模型的分析</w:t>
      </w:r>
      <w:r w:rsidRPr="00F32164">
        <w:rPr>
          <w:rFonts w:hint="eastAsia"/>
          <w:szCs w:val="21"/>
        </w:rPr>
        <w:t xml:space="preserve">[J]. </w:t>
      </w:r>
      <w:r w:rsidRPr="00F32164">
        <w:rPr>
          <w:rFonts w:hint="eastAsia"/>
          <w:szCs w:val="21"/>
        </w:rPr>
        <w:t>天津商业大学学报</w:t>
      </w:r>
      <w:r w:rsidRPr="00F32164">
        <w:rPr>
          <w:rFonts w:hint="eastAsia"/>
          <w:szCs w:val="21"/>
        </w:rPr>
        <w:t>, 2011 : 8-12.</w:t>
      </w:r>
    </w:p>
    <w:p w:rsidR="00F32164" w:rsidRPr="00F32164" w:rsidRDefault="00F32164" w:rsidP="00F32164">
      <w:pPr>
        <w:numPr>
          <w:ilvl w:val="0"/>
          <w:numId w:val="7"/>
        </w:numPr>
        <w:spacing w:before="60" w:line="320" w:lineRule="exact"/>
        <w:ind w:left="488"/>
        <w:rPr>
          <w:szCs w:val="21"/>
        </w:rPr>
      </w:pPr>
      <w:proofErr w:type="gramStart"/>
      <w:r w:rsidRPr="00F32164">
        <w:rPr>
          <w:rFonts w:hint="eastAsia"/>
          <w:szCs w:val="21"/>
        </w:rPr>
        <w:t>朱曦</w:t>
      </w:r>
      <w:proofErr w:type="gramEnd"/>
      <w:r w:rsidRPr="00F32164">
        <w:rPr>
          <w:rFonts w:hint="eastAsia"/>
          <w:szCs w:val="21"/>
        </w:rPr>
        <w:t xml:space="preserve">. </w:t>
      </w:r>
      <w:r w:rsidRPr="00F32164">
        <w:rPr>
          <w:rFonts w:hint="eastAsia"/>
          <w:szCs w:val="21"/>
        </w:rPr>
        <w:t>数据挖掘在非寿险分类费率厘定中的运用研究</w:t>
      </w:r>
      <w:r w:rsidRPr="00F32164">
        <w:rPr>
          <w:rFonts w:hint="eastAsia"/>
          <w:szCs w:val="21"/>
        </w:rPr>
        <w:t xml:space="preserve">[D]. </w:t>
      </w:r>
      <w:r w:rsidRPr="00F32164">
        <w:rPr>
          <w:rFonts w:hint="eastAsia"/>
          <w:szCs w:val="21"/>
        </w:rPr>
        <w:t>湖南大学</w:t>
      </w:r>
      <w:r w:rsidRPr="00F32164">
        <w:rPr>
          <w:rFonts w:hint="eastAsia"/>
          <w:szCs w:val="21"/>
        </w:rPr>
        <w:t>, 2005.</w:t>
      </w:r>
    </w:p>
    <w:p w:rsidR="005B56CD" w:rsidRPr="008D05CB" w:rsidRDefault="00F32164" w:rsidP="00F32164">
      <w:pPr>
        <w:numPr>
          <w:ilvl w:val="0"/>
          <w:numId w:val="7"/>
        </w:numPr>
        <w:spacing w:before="60" w:line="320" w:lineRule="exact"/>
        <w:ind w:left="488"/>
        <w:rPr>
          <w:szCs w:val="21"/>
        </w:rPr>
      </w:pPr>
      <w:proofErr w:type="gramStart"/>
      <w:r w:rsidRPr="008D05CB">
        <w:rPr>
          <w:rFonts w:hint="eastAsia"/>
          <w:szCs w:val="21"/>
        </w:rPr>
        <w:t>郁佳敏</w:t>
      </w:r>
      <w:proofErr w:type="gramEnd"/>
      <w:r w:rsidR="00FF528A">
        <w:rPr>
          <w:rFonts w:hint="eastAsia"/>
          <w:szCs w:val="21"/>
        </w:rPr>
        <w:t>.</w:t>
      </w:r>
      <w:r w:rsidRPr="008D05CB">
        <w:rPr>
          <w:rFonts w:hint="eastAsia"/>
          <w:szCs w:val="21"/>
        </w:rPr>
        <w:t>汽车保险精算定价模型研究综述</w:t>
      </w:r>
      <w:r w:rsidRPr="008D05CB">
        <w:rPr>
          <w:rFonts w:hint="eastAsia"/>
          <w:szCs w:val="21"/>
        </w:rPr>
        <w:t>[J].</w:t>
      </w:r>
      <w:r w:rsidRPr="008D05CB">
        <w:rPr>
          <w:rFonts w:hint="eastAsia"/>
          <w:szCs w:val="21"/>
        </w:rPr>
        <w:t>上海金融学院学报</w:t>
      </w:r>
      <w:r w:rsidRPr="008D05CB">
        <w:rPr>
          <w:rFonts w:hint="eastAsia"/>
          <w:szCs w:val="21"/>
        </w:rPr>
        <w:t>. 2010:14-19.</w:t>
      </w:r>
    </w:p>
    <w:p w:rsidR="00B057AD" w:rsidRDefault="009635D9" w:rsidP="00CF1D71">
      <w:pPr>
        <w:numPr>
          <w:ilvl w:val="0"/>
          <w:numId w:val="7"/>
        </w:numPr>
        <w:spacing w:before="60" w:line="320" w:lineRule="exact"/>
        <w:ind w:left="488"/>
        <w:rPr>
          <w:szCs w:val="21"/>
        </w:rPr>
      </w:pPr>
      <w:r w:rsidRPr="008D05CB">
        <w:rPr>
          <w:rFonts w:hint="eastAsia"/>
          <w:szCs w:val="21"/>
        </w:rPr>
        <w:t>张晰旸</w:t>
      </w:r>
      <w:r w:rsidRPr="008D05CB">
        <w:rPr>
          <w:rFonts w:hint="eastAsia"/>
          <w:szCs w:val="21"/>
        </w:rPr>
        <w:t>.</w:t>
      </w:r>
      <w:r w:rsidRPr="008D05CB">
        <w:rPr>
          <w:rFonts w:hint="eastAsia"/>
          <w:szCs w:val="21"/>
        </w:rPr>
        <w:t>按里程付费的车险</w:t>
      </w:r>
      <w:r w:rsidR="00076E7F" w:rsidRPr="008D05CB">
        <w:rPr>
          <w:rFonts w:hint="eastAsia"/>
          <w:szCs w:val="21"/>
        </w:rPr>
        <w:t>研究</w:t>
      </w:r>
      <w:r w:rsidR="00076E7F" w:rsidRPr="008D05CB">
        <w:rPr>
          <w:rFonts w:hint="eastAsia"/>
          <w:szCs w:val="21"/>
        </w:rPr>
        <w:t>[D].</w:t>
      </w:r>
      <w:r w:rsidRPr="008D05CB">
        <w:rPr>
          <w:rFonts w:hint="eastAsia"/>
          <w:szCs w:val="21"/>
        </w:rPr>
        <w:t>西南财经大学</w:t>
      </w:r>
      <w:r w:rsidRPr="008D05CB">
        <w:rPr>
          <w:rFonts w:hint="eastAsia"/>
          <w:szCs w:val="21"/>
        </w:rPr>
        <w:t>, 2014</w:t>
      </w:r>
      <w:r w:rsidR="00076E7F" w:rsidRPr="008D05CB">
        <w:rPr>
          <w:rFonts w:hint="eastAsia"/>
          <w:szCs w:val="21"/>
        </w:rPr>
        <w:t>.</w:t>
      </w:r>
    </w:p>
    <w:p w:rsidR="00CF1D71" w:rsidRDefault="00587D6B" w:rsidP="00CF1D71">
      <w:pPr>
        <w:numPr>
          <w:ilvl w:val="0"/>
          <w:numId w:val="7"/>
        </w:numPr>
        <w:spacing w:before="60" w:line="320" w:lineRule="exact"/>
        <w:ind w:left="488"/>
        <w:rPr>
          <w:szCs w:val="21"/>
        </w:rPr>
      </w:pPr>
      <w:r>
        <w:rPr>
          <w:rFonts w:hint="eastAsia"/>
          <w:szCs w:val="21"/>
        </w:rPr>
        <w:t>韩成卉</w:t>
      </w:r>
      <w:r>
        <w:rPr>
          <w:rFonts w:hint="eastAsia"/>
          <w:szCs w:val="21"/>
        </w:rPr>
        <w:t>,</w:t>
      </w:r>
      <w:r>
        <w:rPr>
          <w:rFonts w:hint="eastAsia"/>
          <w:szCs w:val="21"/>
        </w:rPr>
        <w:t>赵绰翔</w:t>
      </w:r>
      <w:r>
        <w:rPr>
          <w:rFonts w:hint="eastAsia"/>
          <w:szCs w:val="21"/>
        </w:rPr>
        <w:t>,</w:t>
      </w:r>
      <w:r>
        <w:rPr>
          <w:rFonts w:hint="eastAsia"/>
          <w:szCs w:val="21"/>
        </w:rPr>
        <w:t>郑苏晋</w:t>
      </w:r>
      <w:r>
        <w:rPr>
          <w:rFonts w:hint="eastAsia"/>
          <w:szCs w:val="21"/>
        </w:rPr>
        <w:t>.</w:t>
      </w:r>
      <w:bookmarkStart w:id="113" w:name="OLE_LINK23"/>
      <w:bookmarkStart w:id="114" w:name="OLE_LINK26"/>
      <w:r>
        <w:rPr>
          <w:rFonts w:hint="eastAsia"/>
          <w:szCs w:val="21"/>
        </w:rPr>
        <w:t>“行为定价保险”：车险定价与驾驶行为理论</w:t>
      </w:r>
      <w:bookmarkEnd w:id="113"/>
      <w:bookmarkEnd w:id="114"/>
      <w:r>
        <w:rPr>
          <w:rFonts w:hint="eastAsia"/>
          <w:szCs w:val="21"/>
        </w:rPr>
        <w:t>[</w:t>
      </w:r>
      <w:r w:rsidR="00D8573E">
        <w:rPr>
          <w:rFonts w:hint="eastAsia"/>
          <w:szCs w:val="21"/>
        </w:rPr>
        <w:t>J</w:t>
      </w:r>
      <w:r>
        <w:rPr>
          <w:rFonts w:hint="eastAsia"/>
          <w:szCs w:val="21"/>
        </w:rPr>
        <w:t>]</w:t>
      </w:r>
      <w:r w:rsidR="00D8573E">
        <w:rPr>
          <w:rFonts w:hint="eastAsia"/>
          <w:szCs w:val="21"/>
        </w:rPr>
        <w:t>.</w:t>
      </w:r>
      <w:r w:rsidR="00E902EF">
        <w:rPr>
          <w:rFonts w:hint="eastAsia"/>
          <w:szCs w:val="21"/>
        </w:rPr>
        <w:t>金融发展研究</w:t>
      </w:r>
      <w:r w:rsidR="00D8573E">
        <w:rPr>
          <w:rFonts w:hint="eastAsia"/>
          <w:szCs w:val="21"/>
        </w:rPr>
        <w:t>,</w:t>
      </w:r>
      <w:r w:rsidR="00E902EF">
        <w:rPr>
          <w:rFonts w:hint="eastAsia"/>
          <w:szCs w:val="21"/>
        </w:rPr>
        <w:t>2015</w:t>
      </w:r>
      <w:r w:rsidR="00FC0BB9">
        <w:rPr>
          <w:rFonts w:hint="eastAsia"/>
          <w:szCs w:val="21"/>
        </w:rPr>
        <w:t>,</w:t>
      </w:r>
      <w:r w:rsidR="00E902EF">
        <w:rPr>
          <w:rFonts w:hint="eastAsia"/>
          <w:szCs w:val="21"/>
        </w:rPr>
        <w:t>(8)</w:t>
      </w:r>
      <w:r w:rsidR="000039A6">
        <w:rPr>
          <w:rFonts w:hint="eastAsia"/>
          <w:szCs w:val="21"/>
        </w:rPr>
        <w:t>.</w:t>
      </w:r>
    </w:p>
    <w:p w:rsidR="000039A6" w:rsidRDefault="00003D93" w:rsidP="00CF1D71">
      <w:pPr>
        <w:numPr>
          <w:ilvl w:val="0"/>
          <w:numId w:val="7"/>
        </w:numPr>
        <w:spacing w:before="60" w:line="320" w:lineRule="exact"/>
        <w:ind w:left="488"/>
        <w:rPr>
          <w:szCs w:val="21"/>
        </w:rPr>
      </w:pPr>
      <w:r>
        <w:rPr>
          <w:rFonts w:hint="eastAsia"/>
          <w:szCs w:val="21"/>
        </w:rPr>
        <w:t>孙继伟</w:t>
      </w:r>
      <w:r>
        <w:rPr>
          <w:rFonts w:hint="eastAsia"/>
          <w:szCs w:val="21"/>
        </w:rPr>
        <w:t>,</w:t>
      </w:r>
      <w:r>
        <w:rPr>
          <w:rFonts w:hint="eastAsia"/>
          <w:szCs w:val="21"/>
        </w:rPr>
        <w:t>张连增</w:t>
      </w:r>
      <w:r>
        <w:rPr>
          <w:rFonts w:hint="eastAsia"/>
          <w:szCs w:val="21"/>
        </w:rPr>
        <w:t>.ZAIG</w:t>
      </w:r>
      <w:r>
        <w:rPr>
          <w:rFonts w:hint="eastAsia"/>
          <w:szCs w:val="21"/>
        </w:rPr>
        <w:t>模型在车险定价中的应用研究</w:t>
      </w:r>
      <w:r>
        <w:rPr>
          <w:rFonts w:hint="eastAsia"/>
          <w:szCs w:val="21"/>
        </w:rPr>
        <w:t>[J].</w:t>
      </w:r>
      <w:r>
        <w:rPr>
          <w:rFonts w:hint="eastAsia"/>
          <w:szCs w:val="21"/>
        </w:rPr>
        <w:t>保险研究</w:t>
      </w:r>
      <w:r>
        <w:rPr>
          <w:rFonts w:hint="eastAsia"/>
          <w:szCs w:val="21"/>
        </w:rPr>
        <w:t>,2013,(4).</w:t>
      </w:r>
    </w:p>
    <w:p w:rsidR="00003D93" w:rsidRPr="007114E6" w:rsidRDefault="00697FC2" w:rsidP="00CF1D71">
      <w:pPr>
        <w:numPr>
          <w:ilvl w:val="0"/>
          <w:numId w:val="7"/>
        </w:numPr>
        <w:spacing w:before="60" w:line="320" w:lineRule="exact"/>
        <w:ind w:left="488"/>
        <w:rPr>
          <w:szCs w:val="21"/>
        </w:rPr>
      </w:pPr>
      <w:r>
        <w:rPr>
          <w:rFonts w:hint="eastAsia"/>
          <w:szCs w:val="21"/>
        </w:rPr>
        <w:t>庄明科</w:t>
      </w:r>
      <w:r>
        <w:rPr>
          <w:rFonts w:hint="eastAsia"/>
          <w:szCs w:val="21"/>
        </w:rPr>
        <w:t>,</w:t>
      </w:r>
      <w:r>
        <w:rPr>
          <w:rFonts w:hint="eastAsia"/>
          <w:szCs w:val="21"/>
        </w:rPr>
        <w:t>白海峰</w:t>
      </w:r>
      <w:r>
        <w:rPr>
          <w:rFonts w:hint="eastAsia"/>
          <w:szCs w:val="21"/>
        </w:rPr>
        <w:t>,</w:t>
      </w:r>
      <w:r>
        <w:rPr>
          <w:rFonts w:hint="eastAsia"/>
          <w:szCs w:val="21"/>
        </w:rPr>
        <w:t>谢晓非</w:t>
      </w:r>
      <w:r>
        <w:rPr>
          <w:rFonts w:hint="eastAsia"/>
          <w:szCs w:val="21"/>
        </w:rPr>
        <w:t>.</w:t>
      </w:r>
      <w:r>
        <w:rPr>
          <w:rFonts w:hint="eastAsia"/>
          <w:szCs w:val="21"/>
        </w:rPr>
        <w:t>驾驶人员风险驾驶行为分析及相关因素研究</w:t>
      </w:r>
      <w:r>
        <w:rPr>
          <w:rFonts w:hint="eastAsia"/>
          <w:szCs w:val="21"/>
        </w:rPr>
        <w:t>[J].</w:t>
      </w:r>
      <w:r>
        <w:rPr>
          <w:rFonts w:hint="eastAsia"/>
          <w:szCs w:val="21"/>
        </w:rPr>
        <w:t>北京大学学报（自然科</w:t>
      </w:r>
      <w:r w:rsidRPr="007114E6">
        <w:rPr>
          <w:rFonts w:hint="eastAsia"/>
          <w:szCs w:val="21"/>
        </w:rPr>
        <w:t>学版）</w:t>
      </w:r>
      <w:r w:rsidRPr="007114E6">
        <w:rPr>
          <w:rFonts w:hint="eastAsia"/>
          <w:szCs w:val="21"/>
        </w:rPr>
        <w:t>,2008,44(3).</w:t>
      </w:r>
    </w:p>
    <w:p w:rsidR="00D96638" w:rsidRPr="00917B64" w:rsidRDefault="00FF2253" w:rsidP="00CF1D71">
      <w:pPr>
        <w:numPr>
          <w:ilvl w:val="0"/>
          <w:numId w:val="7"/>
        </w:numPr>
        <w:spacing w:before="60" w:line="320" w:lineRule="exact"/>
        <w:ind w:left="488"/>
        <w:rPr>
          <w:szCs w:val="21"/>
        </w:rPr>
      </w:pPr>
      <w:proofErr w:type="gramStart"/>
      <w:r w:rsidRPr="00917B64">
        <w:rPr>
          <w:rFonts w:hint="eastAsia"/>
          <w:szCs w:val="21"/>
        </w:rPr>
        <w:t>朱爽</w:t>
      </w:r>
      <w:proofErr w:type="gramEnd"/>
      <w:r w:rsidRPr="00917B64">
        <w:rPr>
          <w:rFonts w:hint="eastAsia"/>
          <w:szCs w:val="21"/>
        </w:rPr>
        <w:t>.</w:t>
      </w:r>
      <w:r w:rsidRPr="00917B64">
        <w:rPr>
          <w:rFonts w:hint="eastAsia"/>
          <w:szCs w:val="21"/>
        </w:rPr>
        <w:t>车联网环境下基于</w:t>
      </w:r>
      <w:r w:rsidRPr="00917B64">
        <w:rPr>
          <w:rFonts w:hint="eastAsia"/>
          <w:szCs w:val="21"/>
        </w:rPr>
        <w:t>UBI</w:t>
      </w:r>
      <w:r w:rsidRPr="00917B64">
        <w:rPr>
          <w:rFonts w:hint="eastAsia"/>
          <w:szCs w:val="21"/>
        </w:rPr>
        <w:t>的车险费率厘定模式与方法研究</w:t>
      </w:r>
      <w:r w:rsidRPr="00917B64">
        <w:rPr>
          <w:rFonts w:hint="eastAsia"/>
          <w:szCs w:val="21"/>
        </w:rPr>
        <w:t xml:space="preserve">[D]. </w:t>
      </w:r>
      <w:r w:rsidRPr="00917B64">
        <w:rPr>
          <w:rFonts w:hint="eastAsia"/>
          <w:szCs w:val="21"/>
        </w:rPr>
        <w:t>北京交通大学</w:t>
      </w:r>
      <w:r w:rsidRPr="00917B64">
        <w:rPr>
          <w:rFonts w:hint="eastAsia"/>
          <w:szCs w:val="21"/>
        </w:rPr>
        <w:t>, 2015.</w:t>
      </w:r>
    </w:p>
    <w:p w:rsidR="00710674" w:rsidRDefault="007114E6" w:rsidP="00F32164">
      <w:pPr>
        <w:numPr>
          <w:ilvl w:val="0"/>
          <w:numId w:val="7"/>
        </w:numPr>
        <w:spacing w:before="60" w:line="320" w:lineRule="exact"/>
        <w:ind w:left="488"/>
        <w:rPr>
          <w:szCs w:val="21"/>
        </w:rPr>
      </w:pPr>
      <w:proofErr w:type="gramStart"/>
      <w:r w:rsidRPr="00917B64">
        <w:rPr>
          <w:rFonts w:hint="eastAsia"/>
          <w:szCs w:val="21"/>
        </w:rPr>
        <w:t>张茵</w:t>
      </w:r>
      <w:proofErr w:type="gramEnd"/>
      <w:r w:rsidRPr="00917B64">
        <w:rPr>
          <w:rFonts w:hint="eastAsia"/>
          <w:szCs w:val="21"/>
        </w:rPr>
        <w:t>.</w:t>
      </w:r>
      <w:r w:rsidRPr="00917B64">
        <w:rPr>
          <w:rFonts w:hint="eastAsia"/>
          <w:szCs w:val="21"/>
        </w:rPr>
        <w:t>对加入从人因素的我国车险费率厘定的研究</w:t>
      </w:r>
      <w:r w:rsidR="00D33EB8" w:rsidRPr="00917B64">
        <w:rPr>
          <w:rFonts w:hint="eastAsia"/>
          <w:szCs w:val="21"/>
        </w:rPr>
        <w:t>[</w:t>
      </w:r>
      <w:r w:rsidR="00917B64" w:rsidRPr="00917B64">
        <w:rPr>
          <w:rFonts w:hint="eastAsia"/>
          <w:szCs w:val="21"/>
        </w:rPr>
        <w:t>D</w:t>
      </w:r>
      <w:r w:rsidR="00D33EB8" w:rsidRPr="00917B64">
        <w:rPr>
          <w:rFonts w:hint="eastAsia"/>
          <w:szCs w:val="21"/>
        </w:rPr>
        <w:t>]</w:t>
      </w:r>
      <w:r w:rsidR="00917B64" w:rsidRPr="00917B64">
        <w:rPr>
          <w:rFonts w:hint="eastAsia"/>
          <w:szCs w:val="21"/>
        </w:rPr>
        <w:t>,</w:t>
      </w:r>
      <w:r w:rsidRPr="00917B64">
        <w:rPr>
          <w:rFonts w:hint="eastAsia"/>
          <w:szCs w:val="21"/>
        </w:rPr>
        <w:t>湖南大学</w:t>
      </w:r>
      <w:r w:rsidR="00B872A3" w:rsidRPr="00917B64">
        <w:rPr>
          <w:rFonts w:hint="eastAsia"/>
          <w:szCs w:val="21"/>
        </w:rPr>
        <w:t>,</w:t>
      </w:r>
      <w:r w:rsidR="00DA5DF4" w:rsidRPr="00917B64">
        <w:rPr>
          <w:rFonts w:hint="eastAsia"/>
          <w:szCs w:val="21"/>
        </w:rPr>
        <w:t>20</w:t>
      </w:r>
      <w:r w:rsidR="00917B64" w:rsidRPr="00917B64">
        <w:rPr>
          <w:rFonts w:hint="eastAsia"/>
          <w:szCs w:val="21"/>
        </w:rPr>
        <w:t>07</w:t>
      </w:r>
      <w:r w:rsidR="00AA702B" w:rsidRPr="00917B64">
        <w:rPr>
          <w:rFonts w:hint="eastAsia"/>
          <w:szCs w:val="21"/>
        </w:rPr>
        <w:t>.</w:t>
      </w:r>
    </w:p>
    <w:p w:rsidR="00917B64" w:rsidRDefault="004375CE" w:rsidP="00F32164">
      <w:pPr>
        <w:numPr>
          <w:ilvl w:val="0"/>
          <w:numId w:val="7"/>
        </w:numPr>
        <w:spacing w:before="60" w:line="320" w:lineRule="exact"/>
        <w:ind w:left="488"/>
        <w:rPr>
          <w:szCs w:val="21"/>
        </w:rPr>
      </w:pPr>
      <w:r>
        <w:rPr>
          <w:rFonts w:hint="eastAsia"/>
          <w:szCs w:val="21"/>
        </w:rPr>
        <w:t>曾娟</w:t>
      </w:r>
      <w:r w:rsidRPr="00917B64">
        <w:rPr>
          <w:rFonts w:hint="eastAsia"/>
          <w:szCs w:val="21"/>
        </w:rPr>
        <w:t>.</w:t>
      </w:r>
      <w:r>
        <w:rPr>
          <w:rFonts w:hint="eastAsia"/>
          <w:szCs w:val="21"/>
        </w:rPr>
        <w:t>机动车辆保险分类费率厘定原理与方法研究</w:t>
      </w:r>
      <w:r w:rsidRPr="00917B64">
        <w:rPr>
          <w:rFonts w:hint="eastAsia"/>
          <w:szCs w:val="21"/>
        </w:rPr>
        <w:t>[D],</w:t>
      </w:r>
      <w:r w:rsidRPr="00917B64">
        <w:rPr>
          <w:rFonts w:hint="eastAsia"/>
          <w:szCs w:val="21"/>
        </w:rPr>
        <w:t>湖南大学</w:t>
      </w:r>
      <w:r w:rsidRPr="00917B64">
        <w:rPr>
          <w:rFonts w:hint="eastAsia"/>
          <w:szCs w:val="21"/>
        </w:rPr>
        <w:t>,2007.</w:t>
      </w:r>
    </w:p>
    <w:p w:rsidR="00FC0BB9" w:rsidRDefault="00B033FC" w:rsidP="00FC0BB9">
      <w:pPr>
        <w:numPr>
          <w:ilvl w:val="0"/>
          <w:numId w:val="7"/>
        </w:numPr>
        <w:spacing w:before="60" w:line="320" w:lineRule="exact"/>
        <w:ind w:left="488"/>
        <w:rPr>
          <w:szCs w:val="21"/>
        </w:rPr>
      </w:pPr>
      <w:r>
        <w:rPr>
          <w:rFonts w:hint="eastAsia"/>
          <w:szCs w:val="21"/>
        </w:rPr>
        <w:t>孙维伟</w:t>
      </w:r>
      <w:r>
        <w:rPr>
          <w:rFonts w:hint="eastAsia"/>
          <w:szCs w:val="21"/>
        </w:rPr>
        <w:t>.</w:t>
      </w:r>
      <w:r w:rsidR="00C474D0">
        <w:rPr>
          <w:rFonts w:hint="eastAsia"/>
          <w:szCs w:val="21"/>
        </w:rPr>
        <w:t>基于</w:t>
      </w:r>
      <w:r w:rsidR="00FC0BB9">
        <w:rPr>
          <w:rFonts w:hint="eastAsia"/>
          <w:szCs w:val="21"/>
        </w:rPr>
        <w:t>Tweedie</w:t>
      </w:r>
      <w:r w:rsidR="00FC0BB9">
        <w:rPr>
          <w:rFonts w:hint="eastAsia"/>
          <w:szCs w:val="21"/>
        </w:rPr>
        <w:t>类分布的广义可加模型在车险费率厘定中的应用</w:t>
      </w:r>
      <w:r w:rsidR="00FC0BB9">
        <w:rPr>
          <w:rFonts w:hint="eastAsia"/>
          <w:szCs w:val="21"/>
        </w:rPr>
        <w:t>[J],</w:t>
      </w:r>
      <w:r w:rsidR="00FC0BB9">
        <w:rPr>
          <w:rFonts w:hint="eastAsia"/>
          <w:szCs w:val="21"/>
        </w:rPr>
        <w:t>天津商业大学学报</w:t>
      </w:r>
      <w:r w:rsidR="00FC0BB9">
        <w:rPr>
          <w:rFonts w:hint="eastAsia"/>
          <w:szCs w:val="21"/>
        </w:rPr>
        <w:t>,2014,(1).</w:t>
      </w:r>
    </w:p>
    <w:p w:rsidR="00FC0BB9" w:rsidRDefault="00C474D0" w:rsidP="00FC0BB9">
      <w:pPr>
        <w:numPr>
          <w:ilvl w:val="0"/>
          <w:numId w:val="7"/>
        </w:numPr>
        <w:spacing w:before="60" w:line="320" w:lineRule="exact"/>
        <w:ind w:left="488"/>
        <w:rPr>
          <w:szCs w:val="21"/>
        </w:rPr>
      </w:pPr>
      <w:proofErr w:type="gramStart"/>
      <w:r>
        <w:rPr>
          <w:rFonts w:hint="eastAsia"/>
          <w:szCs w:val="21"/>
        </w:rPr>
        <w:t>吴开亚</w:t>
      </w:r>
      <w:proofErr w:type="gramEnd"/>
      <w:r>
        <w:rPr>
          <w:rFonts w:hint="eastAsia"/>
          <w:szCs w:val="21"/>
        </w:rPr>
        <w:t>,</w:t>
      </w:r>
      <w:r>
        <w:rPr>
          <w:rFonts w:hint="eastAsia"/>
          <w:szCs w:val="21"/>
        </w:rPr>
        <w:t>金菊良</w:t>
      </w:r>
      <w:r>
        <w:rPr>
          <w:rFonts w:hint="eastAsia"/>
          <w:szCs w:val="21"/>
        </w:rPr>
        <w:t>.</w:t>
      </w:r>
      <w:r w:rsidRPr="00C474D0">
        <w:rPr>
          <w:rFonts w:hint="eastAsia"/>
          <w:szCs w:val="21"/>
        </w:rPr>
        <w:t xml:space="preserve"> </w:t>
      </w:r>
      <w:r>
        <w:rPr>
          <w:rFonts w:hint="eastAsia"/>
          <w:szCs w:val="21"/>
        </w:rPr>
        <w:t>区域生态安全评价的熵组合权重属性识别模式</w:t>
      </w:r>
      <w:r>
        <w:rPr>
          <w:rFonts w:hint="eastAsia"/>
          <w:szCs w:val="21"/>
        </w:rPr>
        <w:t>[J],</w:t>
      </w:r>
      <w:r w:rsidR="00175CF6">
        <w:rPr>
          <w:rFonts w:hint="eastAsia"/>
          <w:szCs w:val="21"/>
        </w:rPr>
        <w:t>地理科学</w:t>
      </w:r>
      <w:r>
        <w:rPr>
          <w:rFonts w:hint="eastAsia"/>
          <w:szCs w:val="21"/>
        </w:rPr>
        <w:t>,</w:t>
      </w:r>
      <w:r w:rsidR="00175CF6">
        <w:rPr>
          <w:rFonts w:hint="eastAsia"/>
          <w:szCs w:val="21"/>
        </w:rPr>
        <w:t>2008</w:t>
      </w:r>
      <w:r>
        <w:rPr>
          <w:rFonts w:hint="eastAsia"/>
          <w:szCs w:val="21"/>
        </w:rPr>
        <w:t>,(</w:t>
      </w:r>
      <w:r w:rsidR="00175CF6">
        <w:rPr>
          <w:rFonts w:hint="eastAsia"/>
          <w:szCs w:val="21"/>
        </w:rPr>
        <w:t>12</w:t>
      </w:r>
      <w:r>
        <w:rPr>
          <w:rFonts w:hint="eastAsia"/>
          <w:szCs w:val="21"/>
        </w:rPr>
        <w:t>).</w:t>
      </w:r>
    </w:p>
    <w:p w:rsidR="00175CF6" w:rsidRDefault="00A67814" w:rsidP="00FC0BB9">
      <w:pPr>
        <w:numPr>
          <w:ilvl w:val="0"/>
          <w:numId w:val="7"/>
        </w:numPr>
        <w:spacing w:before="60" w:line="320" w:lineRule="exact"/>
        <w:ind w:left="488"/>
        <w:rPr>
          <w:szCs w:val="21"/>
        </w:rPr>
      </w:pPr>
      <w:proofErr w:type="gramStart"/>
      <w:r>
        <w:rPr>
          <w:rFonts w:hint="eastAsia"/>
          <w:szCs w:val="21"/>
        </w:rPr>
        <w:t>张献国</w:t>
      </w:r>
      <w:proofErr w:type="gramEnd"/>
      <w:r>
        <w:rPr>
          <w:rFonts w:hint="eastAsia"/>
          <w:szCs w:val="21"/>
        </w:rPr>
        <w:t>,</w:t>
      </w:r>
      <w:r>
        <w:rPr>
          <w:rFonts w:hint="eastAsia"/>
          <w:szCs w:val="21"/>
        </w:rPr>
        <w:t>张学军</w:t>
      </w:r>
      <w:r>
        <w:rPr>
          <w:rFonts w:hint="eastAsia"/>
          <w:szCs w:val="21"/>
        </w:rPr>
        <w:t>.</w:t>
      </w:r>
      <w:r>
        <w:rPr>
          <w:rFonts w:hint="eastAsia"/>
          <w:szCs w:val="21"/>
        </w:rPr>
        <w:t>基于</w:t>
      </w:r>
      <w:proofErr w:type="gramStart"/>
      <w:r>
        <w:rPr>
          <w:rFonts w:hint="eastAsia"/>
          <w:szCs w:val="21"/>
        </w:rPr>
        <w:t>熵</w:t>
      </w:r>
      <w:proofErr w:type="gramEnd"/>
      <w:r>
        <w:rPr>
          <w:rFonts w:hint="eastAsia"/>
          <w:szCs w:val="21"/>
        </w:rPr>
        <w:t>权系数法的信息系统安全模糊风险评估</w:t>
      </w:r>
      <w:r>
        <w:rPr>
          <w:rFonts w:hint="eastAsia"/>
          <w:szCs w:val="21"/>
        </w:rPr>
        <w:t>[J],</w:t>
      </w:r>
      <w:r>
        <w:rPr>
          <w:rFonts w:hint="eastAsia"/>
          <w:szCs w:val="21"/>
        </w:rPr>
        <w:t>内蒙古大学学报</w:t>
      </w:r>
      <w:r>
        <w:rPr>
          <w:rFonts w:hint="eastAsia"/>
          <w:szCs w:val="21"/>
        </w:rPr>
        <w:t>,2005,(11).</w:t>
      </w:r>
    </w:p>
    <w:p w:rsidR="00A67814" w:rsidRDefault="006E62CE" w:rsidP="00FC0BB9">
      <w:pPr>
        <w:numPr>
          <w:ilvl w:val="0"/>
          <w:numId w:val="7"/>
        </w:numPr>
        <w:spacing w:before="60" w:line="320" w:lineRule="exact"/>
        <w:ind w:left="488"/>
        <w:rPr>
          <w:szCs w:val="21"/>
        </w:rPr>
      </w:pPr>
      <w:r>
        <w:rPr>
          <w:rFonts w:hint="eastAsia"/>
          <w:szCs w:val="21"/>
        </w:rPr>
        <w:t>杨达</w:t>
      </w:r>
      <w:r>
        <w:rPr>
          <w:rFonts w:hint="eastAsia"/>
          <w:szCs w:val="21"/>
        </w:rPr>
        <w:t>.</w:t>
      </w:r>
      <w:r>
        <w:rPr>
          <w:rFonts w:hint="eastAsia"/>
          <w:szCs w:val="21"/>
        </w:rPr>
        <w:t>考虑后车的车辆</w:t>
      </w:r>
      <w:proofErr w:type="gramStart"/>
      <w:r>
        <w:rPr>
          <w:rFonts w:hint="eastAsia"/>
          <w:szCs w:val="21"/>
        </w:rPr>
        <w:t>跟驰行为</w:t>
      </w:r>
      <w:proofErr w:type="gramEnd"/>
      <w:r>
        <w:rPr>
          <w:rFonts w:hint="eastAsia"/>
          <w:szCs w:val="21"/>
        </w:rPr>
        <w:t>建模及分析</w:t>
      </w:r>
      <w:r>
        <w:rPr>
          <w:rFonts w:hint="eastAsia"/>
          <w:szCs w:val="21"/>
        </w:rPr>
        <w:t>[D],</w:t>
      </w:r>
      <w:r>
        <w:rPr>
          <w:rFonts w:hint="eastAsia"/>
          <w:szCs w:val="21"/>
        </w:rPr>
        <w:t>西南交通大学</w:t>
      </w:r>
      <w:r>
        <w:rPr>
          <w:rFonts w:hint="eastAsia"/>
          <w:szCs w:val="21"/>
        </w:rPr>
        <w:t>,2013</w:t>
      </w:r>
    </w:p>
    <w:p w:rsidR="006E6A8A" w:rsidRDefault="006E6A8A" w:rsidP="006E6A8A">
      <w:pPr>
        <w:numPr>
          <w:ilvl w:val="0"/>
          <w:numId w:val="7"/>
        </w:numPr>
        <w:spacing w:before="60" w:line="320" w:lineRule="exact"/>
        <w:ind w:left="488"/>
        <w:rPr>
          <w:szCs w:val="21"/>
        </w:rPr>
      </w:pPr>
      <w:r>
        <w:rPr>
          <w:rFonts w:hint="eastAsia"/>
          <w:szCs w:val="21"/>
        </w:rPr>
        <w:t>刘彦宇</w:t>
      </w:r>
      <w:r>
        <w:rPr>
          <w:rFonts w:hint="eastAsia"/>
          <w:szCs w:val="21"/>
        </w:rPr>
        <w:t>.</w:t>
      </w:r>
      <w:r>
        <w:rPr>
          <w:rFonts w:hint="eastAsia"/>
          <w:szCs w:val="21"/>
        </w:rPr>
        <w:t>应用心理学</w:t>
      </w:r>
      <w:r>
        <w:rPr>
          <w:rFonts w:hint="eastAsia"/>
          <w:szCs w:val="21"/>
        </w:rPr>
        <w:t>[D],</w:t>
      </w:r>
      <w:r>
        <w:rPr>
          <w:rFonts w:hint="eastAsia"/>
          <w:szCs w:val="21"/>
        </w:rPr>
        <w:t>浙江理工大学</w:t>
      </w:r>
      <w:r>
        <w:rPr>
          <w:rFonts w:hint="eastAsia"/>
          <w:szCs w:val="21"/>
        </w:rPr>
        <w:t>,2013</w:t>
      </w:r>
    </w:p>
    <w:p w:rsidR="006E62CE" w:rsidRDefault="006E6A8A" w:rsidP="00FC0BB9">
      <w:pPr>
        <w:numPr>
          <w:ilvl w:val="0"/>
          <w:numId w:val="7"/>
        </w:numPr>
        <w:spacing w:before="60" w:line="320" w:lineRule="exact"/>
        <w:ind w:left="488"/>
        <w:rPr>
          <w:szCs w:val="21"/>
        </w:rPr>
      </w:pPr>
      <w:r>
        <w:rPr>
          <w:rFonts w:hint="eastAsia"/>
          <w:szCs w:val="21"/>
        </w:rPr>
        <w:t>杨正</w:t>
      </w:r>
      <w:r>
        <w:rPr>
          <w:rFonts w:hint="eastAsia"/>
          <w:szCs w:val="21"/>
        </w:rPr>
        <w:t>.</w:t>
      </w:r>
      <w:r>
        <w:rPr>
          <w:rFonts w:hint="eastAsia"/>
          <w:szCs w:val="21"/>
        </w:rPr>
        <w:t>基于大数据架构的智能交通解决方案</w:t>
      </w:r>
      <w:r>
        <w:rPr>
          <w:rFonts w:hint="eastAsia"/>
          <w:szCs w:val="21"/>
        </w:rPr>
        <w:t>[J].</w:t>
      </w:r>
      <w:r>
        <w:rPr>
          <w:rFonts w:hint="eastAsia"/>
          <w:szCs w:val="21"/>
        </w:rPr>
        <w:t>北京联合大学学报</w:t>
      </w:r>
      <w:r>
        <w:rPr>
          <w:rFonts w:hint="eastAsia"/>
          <w:szCs w:val="21"/>
        </w:rPr>
        <w:t>(</w:t>
      </w:r>
      <w:r>
        <w:rPr>
          <w:rFonts w:hint="eastAsia"/>
          <w:szCs w:val="21"/>
        </w:rPr>
        <w:t>自然科学版</w:t>
      </w:r>
      <w:r>
        <w:rPr>
          <w:rFonts w:hint="eastAsia"/>
          <w:szCs w:val="21"/>
        </w:rPr>
        <w:t>),2014,28(4).</w:t>
      </w:r>
    </w:p>
    <w:p w:rsidR="006E6A8A" w:rsidRDefault="00341F67" w:rsidP="00FC0BB9">
      <w:pPr>
        <w:numPr>
          <w:ilvl w:val="0"/>
          <w:numId w:val="7"/>
        </w:numPr>
        <w:spacing w:before="60" w:line="320" w:lineRule="exact"/>
        <w:ind w:left="488"/>
        <w:rPr>
          <w:szCs w:val="21"/>
        </w:rPr>
      </w:pPr>
      <w:proofErr w:type="gramStart"/>
      <w:r>
        <w:rPr>
          <w:rFonts w:hint="eastAsia"/>
          <w:szCs w:val="21"/>
        </w:rPr>
        <w:t>杨伯卿</w:t>
      </w:r>
      <w:proofErr w:type="gramEnd"/>
      <w:r>
        <w:rPr>
          <w:rFonts w:hint="eastAsia"/>
          <w:szCs w:val="21"/>
        </w:rPr>
        <w:t>.</w:t>
      </w:r>
      <w:r>
        <w:rPr>
          <w:rFonts w:hint="eastAsia"/>
          <w:szCs w:val="21"/>
        </w:rPr>
        <w:t>中国移动在车联网运营中发展策略探析</w:t>
      </w:r>
      <w:r>
        <w:rPr>
          <w:rFonts w:hint="eastAsia"/>
          <w:szCs w:val="21"/>
        </w:rPr>
        <w:t>[J].</w:t>
      </w:r>
      <w:r w:rsidR="005472C1" w:rsidRPr="005472C1">
        <w:rPr>
          <w:szCs w:val="21"/>
        </w:rPr>
        <w:t xml:space="preserve"> </w:t>
      </w:r>
      <w:hyperlink r:id="rId48" w:history="1">
        <w:r w:rsidR="00A03BC1">
          <w:rPr>
            <w:rFonts w:hint="eastAsia"/>
          </w:rPr>
          <w:t>软件</w:t>
        </w:r>
      </w:hyperlink>
      <w:r w:rsidR="00FF7102">
        <w:rPr>
          <w:rFonts w:hint="eastAsia"/>
          <w:szCs w:val="21"/>
        </w:rPr>
        <w:t>,2013,34(5).</w:t>
      </w:r>
    </w:p>
    <w:p w:rsidR="00C31D61" w:rsidRPr="00FC0BB9" w:rsidRDefault="00246245" w:rsidP="00FC0BB9">
      <w:pPr>
        <w:numPr>
          <w:ilvl w:val="0"/>
          <w:numId w:val="7"/>
        </w:numPr>
        <w:spacing w:before="60" w:line="320" w:lineRule="exact"/>
        <w:ind w:left="488"/>
        <w:rPr>
          <w:szCs w:val="21"/>
        </w:rPr>
      </w:pPr>
      <w:proofErr w:type="gramStart"/>
      <w:r>
        <w:rPr>
          <w:rFonts w:hint="eastAsia"/>
          <w:szCs w:val="21"/>
        </w:rPr>
        <w:t>徐永兵</w:t>
      </w:r>
      <w:proofErr w:type="gramEnd"/>
      <w:r>
        <w:rPr>
          <w:rFonts w:hint="eastAsia"/>
          <w:szCs w:val="21"/>
        </w:rPr>
        <w:t>.</w:t>
      </w:r>
      <w:r>
        <w:rPr>
          <w:rFonts w:hint="eastAsia"/>
          <w:szCs w:val="21"/>
        </w:rPr>
        <w:t>解读“车联网”</w:t>
      </w:r>
      <w:r>
        <w:rPr>
          <w:rFonts w:hint="eastAsia"/>
          <w:szCs w:val="21"/>
        </w:rPr>
        <w:t>[J].</w:t>
      </w:r>
      <w:r w:rsidR="007C30C5">
        <w:rPr>
          <w:rFonts w:hint="eastAsia"/>
          <w:szCs w:val="21"/>
        </w:rPr>
        <w:t>商用汽车</w:t>
      </w:r>
      <w:r w:rsidR="007C30C5">
        <w:rPr>
          <w:rFonts w:hint="eastAsia"/>
          <w:szCs w:val="21"/>
        </w:rPr>
        <w:t>,2012,(16).</w:t>
      </w:r>
    </w:p>
    <w:p w:rsidR="00767C56" w:rsidRDefault="00767C56" w:rsidP="00F32164">
      <w:pPr>
        <w:numPr>
          <w:ilvl w:val="0"/>
          <w:numId w:val="7"/>
        </w:numPr>
        <w:spacing w:before="60" w:line="320" w:lineRule="exact"/>
        <w:ind w:left="488"/>
        <w:rPr>
          <w:szCs w:val="21"/>
        </w:rPr>
      </w:pPr>
      <w:r w:rsidRPr="00983B56">
        <w:rPr>
          <w:rFonts w:hint="eastAsia"/>
          <w:szCs w:val="21"/>
        </w:rPr>
        <w:t>孟生旺</w:t>
      </w:r>
      <w:r w:rsidRPr="00983B56">
        <w:rPr>
          <w:rFonts w:hint="eastAsia"/>
          <w:szCs w:val="21"/>
        </w:rPr>
        <w:t>,</w:t>
      </w:r>
      <w:r w:rsidRPr="00983B56">
        <w:rPr>
          <w:rFonts w:hint="eastAsia"/>
          <w:szCs w:val="21"/>
        </w:rPr>
        <w:t>张连增</w:t>
      </w:r>
      <w:r w:rsidR="00CD119E">
        <w:rPr>
          <w:rFonts w:hint="eastAsia"/>
          <w:szCs w:val="21"/>
        </w:rPr>
        <w:t>.</w:t>
      </w:r>
      <w:r w:rsidRPr="00983B56">
        <w:rPr>
          <w:rFonts w:hint="eastAsia"/>
          <w:szCs w:val="21"/>
        </w:rPr>
        <w:t>刘乐平</w:t>
      </w:r>
      <w:r w:rsidRPr="00983B56">
        <w:rPr>
          <w:rFonts w:hint="eastAsia"/>
          <w:szCs w:val="21"/>
        </w:rPr>
        <w:t>.</w:t>
      </w:r>
      <w:r w:rsidR="00983B56" w:rsidRPr="00983B56">
        <w:rPr>
          <w:rFonts w:hint="eastAsia"/>
          <w:szCs w:val="21"/>
        </w:rPr>
        <w:t>精算学基础</w:t>
      </w:r>
      <w:r w:rsidR="00983B56" w:rsidRPr="00983B56">
        <w:rPr>
          <w:rFonts w:hint="eastAsia"/>
          <w:szCs w:val="21"/>
        </w:rPr>
        <w:t>[M].</w:t>
      </w:r>
      <w:r w:rsidR="00983B56" w:rsidRPr="00983B56">
        <w:rPr>
          <w:rFonts w:hint="eastAsia"/>
          <w:szCs w:val="21"/>
        </w:rPr>
        <w:t>北京</w:t>
      </w:r>
      <w:r w:rsidR="00983B56" w:rsidRPr="00983B56">
        <w:rPr>
          <w:rFonts w:hint="eastAsia"/>
          <w:szCs w:val="21"/>
        </w:rPr>
        <w:t>:</w:t>
      </w:r>
      <w:r w:rsidR="00983B56" w:rsidRPr="00983B56">
        <w:rPr>
          <w:rFonts w:hint="eastAsia"/>
          <w:szCs w:val="21"/>
        </w:rPr>
        <w:t>中国人民大学出版社</w:t>
      </w:r>
      <w:r w:rsidR="00983B56" w:rsidRPr="00983B56">
        <w:rPr>
          <w:rFonts w:hint="eastAsia"/>
          <w:szCs w:val="21"/>
        </w:rPr>
        <w:t>,2016:99-135.</w:t>
      </w:r>
    </w:p>
    <w:p w:rsidR="00222B66" w:rsidRPr="00983B56" w:rsidRDefault="00222B66" w:rsidP="00F32164">
      <w:pPr>
        <w:numPr>
          <w:ilvl w:val="0"/>
          <w:numId w:val="7"/>
        </w:numPr>
        <w:spacing w:before="60" w:line="320" w:lineRule="exact"/>
        <w:ind w:left="488"/>
        <w:rPr>
          <w:szCs w:val="21"/>
        </w:rPr>
      </w:pPr>
      <w:r w:rsidRPr="00983B56">
        <w:rPr>
          <w:rFonts w:hint="eastAsia"/>
          <w:szCs w:val="21"/>
        </w:rPr>
        <w:lastRenderedPageBreak/>
        <w:t>孟生旺</w:t>
      </w:r>
      <w:r w:rsidRPr="00983B56">
        <w:rPr>
          <w:rFonts w:hint="eastAsia"/>
          <w:szCs w:val="21"/>
        </w:rPr>
        <w:t>,</w:t>
      </w:r>
      <w:r w:rsidRPr="00983B56">
        <w:rPr>
          <w:rFonts w:hint="eastAsia"/>
          <w:szCs w:val="21"/>
        </w:rPr>
        <w:t>刘乐平</w:t>
      </w:r>
      <w:r w:rsidR="00CD119E">
        <w:rPr>
          <w:rFonts w:hint="eastAsia"/>
          <w:szCs w:val="21"/>
        </w:rPr>
        <w:t>.</w:t>
      </w:r>
      <w:r>
        <w:rPr>
          <w:rFonts w:hint="eastAsia"/>
          <w:szCs w:val="21"/>
        </w:rPr>
        <w:t>肖争艳</w:t>
      </w:r>
      <w:r>
        <w:rPr>
          <w:rFonts w:hint="eastAsia"/>
          <w:szCs w:val="21"/>
        </w:rPr>
        <w:t>.</w:t>
      </w:r>
      <w:r>
        <w:rPr>
          <w:rFonts w:hint="eastAsia"/>
          <w:szCs w:val="21"/>
        </w:rPr>
        <w:t>非寿险</w:t>
      </w:r>
      <w:r w:rsidRPr="00983B56">
        <w:rPr>
          <w:rFonts w:hint="eastAsia"/>
          <w:szCs w:val="21"/>
        </w:rPr>
        <w:t>精算学</w:t>
      </w:r>
      <w:r w:rsidRPr="00983B56">
        <w:rPr>
          <w:rFonts w:hint="eastAsia"/>
          <w:szCs w:val="21"/>
        </w:rPr>
        <w:t>[M].</w:t>
      </w:r>
      <w:r w:rsidRPr="00983B56">
        <w:rPr>
          <w:rFonts w:hint="eastAsia"/>
          <w:szCs w:val="21"/>
        </w:rPr>
        <w:t>北京</w:t>
      </w:r>
      <w:r w:rsidRPr="00983B56">
        <w:rPr>
          <w:rFonts w:hint="eastAsia"/>
          <w:szCs w:val="21"/>
        </w:rPr>
        <w:t>:</w:t>
      </w:r>
      <w:r w:rsidRPr="00983B56">
        <w:rPr>
          <w:rFonts w:hint="eastAsia"/>
          <w:szCs w:val="21"/>
        </w:rPr>
        <w:t>中国人民大学出版社</w:t>
      </w:r>
      <w:r w:rsidRPr="00983B56">
        <w:rPr>
          <w:rFonts w:hint="eastAsia"/>
          <w:szCs w:val="21"/>
        </w:rPr>
        <w:t>,</w:t>
      </w:r>
      <w:r>
        <w:rPr>
          <w:rFonts w:hint="eastAsia"/>
          <w:szCs w:val="21"/>
        </w:rPr>
        <w:t>2015:196</w:t>
      </w:r>
      <w:r w:rsidRPr="00983B56">
        <w:rPr>
          <w:rFonts w:hint="eastAsia"/>
          <w:szCs w:val="21"/>
        </w:rPr>
        <w:t>-</w:t>
      </w:r>
      <w:r>
        <w:rPr>
          <w:rFonts w:hint="eastAsia"/>
          <w:szCs w:val="21"/>
        </w:rPr>
        <w:t>254</w:t>
      </w:r>
      <w:r w:rsidRPr="00983B56">
        <w:rPr>
          <w:rFonts w:hint="eastAsia"/>
          <w:szCs w:val="21"/>
        </w:rPr>
        <w:t>.</w:t>
      </w:r>
    </w:p>
    <w:p w:rsidR="00E839AE" w:rsidRPr="00B05B2A" w:rsidRDefault="00CD119E" w:rsidP="00D933CF">
      <w:pPr>
        <w:numPr>
          <w:ilvl w:val="0"/>
          <w:numId w:val="7"/>
        </w:numPr>
        <w:spacing w:before="60" w:line="320" w:lineRule="exact"/>
        <w:ind w:left="488"/>
        <w:rPr>
          <w:color w:val="FF0000"/>
          <w:szCs w:val="21"/>
        </w:rPr>
      </w:pPr>
      <w:r w:rsidRPr="00DA5DF4">
        <w:rPr>
          <w:rFonts w:hint="eastAsia"/>
          <w:szCs w:val="21"/>
        </w:rPr>
        <w:t>王晓军</w:t>
      </w:r>
      <w:r w:rsidRPr="00DA5DF4">
        <w:rPr>
          <w:rFonts w:hint="eastAsia"/>
          <w:szCs w:val="21"/>
        </w:rPr>
        <w:t>,</w:t>
      </w:r>
      <w:r w:rsidRPr="00DA5DF4">
        <w:rPr>
          <w:rFonts w:hint="eastAsia"/>
          <w:szCs w:val="21"/>
        </w:rPr>
        <w:t>孟生旺</w:t>
      </w:r>
      <w:r w:rsidRPr="00DA5DF4">
        <w:rPr>
          <w:rFonts w:hint="eastAsia"/>
          <w:szCs w:val="21"/>
        </w:rPr>
        <w:t>.</w:t>
      </w:r>
      <w:r w:rsidR="00DA5DF4" w:rsidRPr="00DA5DF4">
        <w:rPr>
          <w:rFonts w:hint="eastAsia"/>
          <w:szCs w:val="21"/>
        </w:rPr>
        <w:t>保险精算学</w:t>
      </w:r>
      <w:r w:rsidRPr="00DA5DF4">
        <w:rPr>
          <w:rFonts w:hint="eastAsia"/>
          <w:szCs w:val="21"/>
        </w:rPr>
        <w:t>[M].</w:t>
      </w:r>
      <w:r w:rsidRPr="00DA5DF4">
        <w:rPr>
          <w:rFonts w:hint="eastAsia"/>
          <w:szCs w:val="21"/>
        </w:rPr>
        <w:t>北京</w:t>
      </w:r>
      <w:r w:rsidRPr="00DA5DF4">
        <w:rPr>
          <w:rFonts w:hint="eastAsia"/>
          <w:szCs w:val="21"/>
        </w:rPr>
        <w:t>:</w:t>
      </w:r>
      <w:r w:rsidRPr="00DA5DF4">
        <w:rPr>
          <w:rFonts w:hint="eastAsia"/>
          <w:szCs w:val="21"/>
        </w:rPr>
        <w:t>中国人民大学出版社</w:t>
      </w:r>
      <w:r w:rsidRPr="00DA5DF4">
        <w:rPr>
          <w:rFonts w:hint="eastAsia"/>
          <w:szCs w:val="21"/>
        </w:rPr>
        <w:t>,</w:t>
      </w:r>
      <w:r w:rsidR="00DA5DF4" w:rsidRPr="00DA5DF4">
        <w:rPr>
          <w:rFonts w:hint="eastAsia"/>
          <w:szCs w:val="21"/>
        </w:rPr>
        <w:t>2006</w:t>
      </w:r>
      <w:r w:rsidRPr="00DA5DF4">
        <w:rPr>
          <w:rFonts w:hint="eastAsia"/>
          <w:szCs w:val="21"/>
        </w:rPr>
        <w:t>:</w:t>
      </w:r>
      <w:r w:rsidR="00DA5DF4" w:rsidRPr="00DA5DF4">
        <w:rPr>
          <w:rFonts w:hint="eastAsia"/>
          <w:szCs w:val="21"/>
        </w:rPr>
        <w:t>25</w:t>
      </w:r>
      <w:r w:rsidRPr="00DA5DF4">
        <w:rPr>
          <w:rFonts w:hint="eastAsia"/>
          <w:szCs w:val="21"/>
        </w:rPr>
        <w:t>6-</w:t>
      </w:r>
      <w:r w:rsidR="00DA5DF4" w:rsidRPr="00DA5DF4">
        <w:rPr>
          <w:rFonts w:hint="eastAsia"/>
          <w:szCs w:val="21"/>
        </w:rPr>
        <w:t>278</w:t>
      </w:r>
      <w:r w:rsidRPr="00DA5DF4">
        <w:rPr>
          <w:rFonts w:hint="eastAsia"/>
          <w:szCs w:val="21"/>
        </w:rPr>
        <w:t>.</w:t>
      </w:r>
    </w:p>
    <w:p w:rsidR="00B05B2A" w:rsidRDefault="00694B88" w:rsidP="00D933CF">
      <w:pPr>
        <w:numPr>
          <w:ilvl w:val="0"/>
          <w:numId w:val="7"/>
        </w:numPr>
        <w:spacing w:before="60" w:line="320" w:lineRule="exact"/>
        <w:ind w:left="488"/>
        <w:rPr>
          <w:szCs w:val="21"/>
        </w:rPr>
      </w:pPr>
      <w:r w:rsidRPr="00C87BA4">
        <w:rPr>
          <w:rFonts w:hint="eastAsia"/>
          <w:szCs w:val="21"/>
        </w:rPr>
        <w:t>郑苏晋</w:t>
      </w:r>
      <w:r w:rsidRPr="00C87BA4">
        <w:rPr>
          <w:rFonts w:hint="eastAsia"/>
          <w:szCs w:val="21"/>
        </w:rPr>
        <w:t>.</w:t>
      </w:r>
      <w:r w:rsidRPr="00C87BA4">
        <w:rPr>
          <w:rFonts w:hint="eastAsia"/>
          <w:szCs w:val="21"/>
        </w:rPr>
        <w:t>车联网与车险风险管理</w:t>
      </w:r>
      <w:r w:rsidRPr="00C87BA4">
        <w:rPr>
          <w:rFonts w:hint="eastAsia"/>
          <w:szCs w:val="21"/>
        </w:rPr>
        <w:t>[M].</w:t>
      </w:r>
      <w:r w:rsidRPr="00C87BA4">
        <w:rPr>
          <w:rFonts w:hint="eastAsia"/>
          <w:szCs w:val="21"/>
        </w:rPr>
        <w:t>北京</w:t>
      </w:r>
      <w:r w:rsidRPr="00C87BA4">
        <w:rPr>
          <w:rFonts w:hint="eastAsia"/>
          <w:szCs w:val="21"/>
        </w:rPr>
        <w:t>:</w:t>
      </w:r>
      <w:r w:rsidRPr="00C87BA4">
        <w:rPr>
          <w:rFonts w:hint="eastAsia"/>
          <w:szCs w:val="21"/>
        </w:rPr>
        <w:t>经济科学出版社</w:t>
      </w:r>
      <w:r w:rsidRPr="00C87BA4">
        <w:rPr>
          <w:rFonts w:hint="eastAsia"/>
          <w:szCs w:val="21"/>
        </w:rPr>
        <w:t>,2015:116-124.</w:t>
      </w:r>
    </w:p>
    <w:p w:rsidR="00FB3406" w:rsidRPr="00C87BA4" w:rsidRDefault="0032323F" w:rsidP="00D933CF">
      <w:pPr>
        <w:numPr>
          <w:ilvl w:val="0"/>
          <w:numId w:val="7"/>
        </w:numPr>
        <w:spacing w:before="60" w:line="320" w:lineRule="exact"/>
        <w:ind w:left="488"/>
        <w:rPr>
          <w:szCs w:val="21"/>
        </w:rPr>
      </w:pPr>
      <w:r>
        <w:rPr>
          <w:rFonts w:hint="eastAsia"/>
          <w:szCs w:val="21"/>
        </w:rPr>
        <w:t>沈树茂</w:t>
      </w:r>
      <w:r>
        <w:rPr>
          <w:rFonts w:hint="eastAsia"/>
          <w:szCs w:val="21"/>
        </w:rPr>
        <w:t>.</w:t>
      </w:r>
      <w:r>
        <w:rPr>
          <w:rFonts w:hint="eastAsia"/>
          <w:szCs w:val="21"/>
        </w:rPr>
        <w:t>户外网桥远程维护与监控系统的开发</w:t>
      </w:r>
      <w:r>
        <w:rPr>
          <w:rFonts w:hint="eastAsia"/>
          <w:szCs w:val="21"/>
        </w:rPr>
        <w:t>[D].</w:t>
      </w:r>
      <w:r>
        <w:rPr>
          <w:rFonts w:hint="eastAsia"/>
          <w:szCs w:val="21"/>
        </w:rPr>
        <w:t>苏州</w:t>
      </w:r>
      <w:r>
        <w:rPr>
          <w:rFonts w:hint="eastAsia"/>
          <w:szCs w:val="21"/>
        </w:rPr>
        <w:t>:</w:t>
      </w:r>
      <w:r>
        <w:rPr>
          <w:rFonts w:hint="eastAsia"/>
          <w:szCs w:val="21"/>
        </w:rPr>
        <w:t>苏州大学</w:t>
      </w:r>
      <w:r>
        <w:rPr>
          <w:rFonts w:hint="eastAsia"/>
          <w:szCs w:val="21"/>
        </w:rPr>
        <w:t>,2010.</w:t>
      </w:r>
    </w:p>
    <w:p w:rsidR="005B56CD" w:rsidRPr="00E73AC3" w:rsidRDefault="004310BB" w:rsidP="00D933CF">
      <w:pPr>
        <w:numPr>
          <w:ilvl w:val="0"/>
          <w:numId w:val="7"/>
        </w:numPr>
        <w:spacing w:before="60" w:line="320" w:lineRule="exact"/>
        <w:ind w:left="488"/>
        <w:rPr>
          <w:szCs w:val="21"/>
        </w:rPr>
      </w:pPr>
      <w:r w:rsidRPr="004310BB">
        <w:rPr>
          <w:rFonts w:hint="eastAsia"/>
          <w:szCs w:val="21"/>
        </w:rPr>
        <w:t>Anderson D, Feldblum S, Modlin C, et al</w:t>
      </w:r>
      <w:r w:rsidRPr="004310BB">
        <w:rPr>
          <w:szCs w:val="21"/>
        </w:rPr>
        <w:t>.</w:t>
      </w:r>
      <w:r w:rsidRPr="004310BB">
        <w:rPr>
          <w:rFonts w:hint="eastAsia"/>
          <w:szCs w:val="21"/>
        </w:rPr>
        <w:t xml:space="preserve"> A practitioner</w:t>
      </w:r>
      <w:r w:rsidRPr="004310BB">
        <w:rPr>
          <w:szCs w:val="21"/>
        </w:rPr>
        <w:t>’</w:t>
      </w:r>
      <w:r w:rsidRPr="004310BB">
        <w:rPr>
          <w:rFonts w:hint="eastAsia"/>
          <w:szCs w:val="21"/>
        </w:rPr>
        <w:t xml:space="preserve">s guide to generalized linear </w:t>
      </w:r>
      <w:proofErr w:type="gramStart"/>
      <w:r w:rsidRPr="00E73AC3">
        <w:rPr>
          <w:rFonts w:hint="eastAsia"/>
          <w:szCs w:val="21"/>
        </w:rPr>
        <w:t>models[</w:t>
      </w:r>
      <w:proofErr w:type="gramEnd"/>
      <w:r w:rsidRPr="00E73AC3">
        <w:rPr>
          <w:szCs w:val="21"/>
        </w:rPr>
        <w:t>J].</w:t>
      </w:r>
      <w:r w:rsidRPr="00E73AC3">
        <w:rPr>
          <w:rFonts w:hint="eastAsia"/>
          <w:szCs w:val="21"/>
        </w:rPr>
        <w:t xml:space="preserve">Casualty Actuarial Society Discussion Paper Program, </w:t>
      </w:r>
      <w:r w:rsidRPr="00E73AC3">
        <w:rPr>
          <w:szCs w:val="21"/>
        </w:rPr>
        <w:t>2004</w:t>
      </w:r>
      <w:r w:rsidRPr="00E73AC3">
        <w:rPr>
          <w:rFonts w:hint="eastAsia"/>
          <w:szCs w:val="21"/>
        </w:rPr>
        <w:t>:1-116.</w:t>
      </w:r>
    </w:p>
    <w:p w:rsidR="005B56CD" w:rsidRDefault="00E73AC3" w:rsidP="00D933CF">
      <w:pPr>
        <w:numPr>
          <w:ilvl w:val="0"/>
          <w:numId w:val="7"/>
        </w:numPr>
        <w:spacing w:before="60" w:line="320" w:lineRule="exact"/>
        <w:ind w:left="488"/>
        <w:rPr>
          <w:szCs w:val="21"/>
        </w:rPr>
      </w:pPr>
      <w:r w:rsidRPr="00E73AC3">
        <w:rPr>
          <w:rFonts w:hint="eastAsia"/>
          <w:szCs w:val="21"/>
        </w:rPr>
        <w:t>Butler P. Automobile insurance pricing: operating cost versus ownership cost; the</w:t>
      </w:r>
      <w:r w:rsidRPr="00E73AC3">
        <w:rPr>
          <w:szCs w:val="21"/>
        </w:rPr>
        <w:t xml:space="preserve"> </w:t>
      </w:r>
      <w:r w:rsidRPr="00E73AC3">
        <w:rPr>
          <w:rFonts w:hint="eastAsia"/>
          <w:szCs w:val="21"/>
        </w:rPr>
        <w:t>implications for women</w:t>
      </w:r>
      <w:r w:rsidRPr="00E73AC3">
        <w:rPr>
          <w:szCs w:val="21"/>
        </w:rPr>
        <w:t>[C].</w:t>
      </w:r>
      <w:r w:rsidRPr="00E73AC3">
        <w:rPr>
          <w:rFonts w:hint="eastAsia"/>
          <w:szCs w:val="21"/>
        </w:rPr>
        <w:t>Proceedings, Women</w:t>
      </w:r>
      <w:r w:rsidRPr="00E73AC3">
        <w:rPr>
          <w:szCs w:val="21"/>
        </w:rPr>
        <w:t>’</w:t>
      </w:r>
      <w:r w:rsidRPr="00E73AC3">
        <w:rPr>
          <w:rFonts w:hint="eastAsia"/>
          <w:szCs w:val="21"/>
        </w:rPr>
        <w:t>s Travel Issues Second National Conference, 1996:737-51</w:t>
      </w:r>
      <w:r w:rsidRPr="00E73AC3">
        <w:rPr>
          <w:szCs w:val="21"/>
        </w:rPr>
        <w:t>.</w:t>
      </w:r>
    </w:p>
    <w:p w:rsidR="00E839AE" w:rsidRDefault="00E839AE" w:rsidP="00D933CF">
      <w:pPr>
        <w:numPr>
          <w:ilvl w:val="0"/>
          <w:numId w:val="7"/>
        </w:numPr>
        <w:spacing w:before="60" w:line="320" w:lineRule="exact"/>
        <w:ind w:left="488"/>
        <w:rPr>
          <w:szCs w:val="21"/>
        </w:rPr>
      </w:pPr>
      <w:r w:rsidRPr="00E839AE">
        <w:rPr>
          <w:rFonts w:hint="eastAsia"/>
          <w:szCs w:val="21"/>
        </w:rPr>
        <w:t>Clark D R, Thayer C A</w:t>
      </w:r>
      <w:r w:rsidRPr="00E839AE">
        <w:rPr>
          <w:szCs w:val="21"/>
        </w:rPr>
        <w:t xml:space="preserve">. </w:t>
      </w:r>
      <w:r w:rsidRPr="00E839AE">
        <w:rPr>
          <w:rFonts w:hint="eastAsia"/>
          <w:szCs w:val="21"/>
        </w:rPr>
        <w:t xml:space="preserve">A primer on the exponential family of distributions </w:t>
      </w:r>
      <w:r w:rsidRPr="00E839AE">
        <w:rPr>
          <w:szCs w:val="21"/>
        </w:rPr>
        <w:t>[C].</w:t>
      </w:r>
      <w:r w:rsidRPr="00E839AE">
        <w:rPr>
          <w:rFonts w:hint="eastAsia"/>
          <w:szCs w:val="21"/>
        </w:rPr>
        <w:t>Casualty Actuarial Society Spring Forum,</w:t>
      </w:r>
      <w:r w:rsidRPr="00E839AE">
        <w:rPr>
          <w:szCs w:val="21"/>
        </w:rPr>
        <w:t xml:space="preserve"> 200</w:t>
      </w:r>
      <w:r w:rsidRPr="00E839AE">
        <w:rPr>
          <w:rFonts w:hint="eastAsia"/>
          <w:szCs w:val="21"/>
        </w:rPr>
        <w:t>4:117-148.</w:t>
      </w:r>
    </w:p>
    <w:p w:rsidR="00E839AE" w:rsidRDefault="00E839AE" w:rsidP="00D933CF">
      <w:pPr>
        <w:numPr>
          <w:ilvl w:val="0"/>
          <w:numId w:val="7"/>
        </w:numPr>
        <w:spacing w:before="60" w:line="320" w:lineRule="exact"/>
        <w:ind w:left="488"/>
        <w:rPr>
          <w:szCs w:val="21"/>
        </w:rPr>
      </w:pPr>
      <w:r w:rsidRPr="00E839AE">
        <w:rPr>
          <w:rFonts w:hint="eastAsia"/>
          <w:szCs w:val="21"/>
        </w:rPr>
        <w:t xml:space="preserve">Finger R J.Risk </w:t>
      </w:r>
      <w:proofErr w:type="gramStart"/>
      <w:r w:rsidRPr="00E839AE">
        <w:rPr>
          <w:rFonts w:hint="eastAsia"/>
          <w:szCs w:val="21"/>
        </w:rPr>
        <w:t>classification[</w:t>
      </w:r>
      <w:proofErr w:type="gramEnd"/>
      <w:r w:rsidRPr="00E839AE">
        <w:rPr>
          <w:rFonts w:hint="eastAsia"/>
          <w:szCs w:val="21"/>
        </w:rPr>
        <w:t xml:space="preserve">J].Foundations of Casualty Actuarial Science, </w:t>
      </w:r>
      <w:r w:rsidRPr="00E839AE">
        <w:rPr>
          <w:szCs w:val="21"/>
        </w:rPr>
        <w:t>200</w:t>
      </w:r>
      <w:r w:rsidRPr="00E839AE">
        <w:rPr>
          <w:rFonts w:hint="eastAsia"/>
          <w:szCs w:val="21"/>
        </w:rPr>
        <w:t>6:</w:t>
      </w:r>
      <w:r w:rsidRPr="00E839AE">
        <w:rPr>
          <w:szCs w:val="21"/>
        </w:rPr>
        <w:t xml:space="preserve"> 231-</w:t>
      </w:r>
      <w:r w:rsidRPr="00E839AE">
        <w:rPr>
          <w:rFonts w:hint="eastAsia"/>
          <w:szCs w:val="21"/>
        </w:rPr>
        <w:t>2</w:t>
      </w:r>
      <w:r w:rsidRPr="00E839AE">
        <w:rPr>
          <w:szCs w:val="21"/>
        </w:rPr>
        <w:t>7</w:t>
      </w:r>
      <w:r w:rsidRPr="00E839AE">
        <w:rPr>
          <w:rFonts w:hint="eastAsia"/>
          <w:szCs w:val="21"/>
        </w:rPr>
        <w:t>6</w:t>
      </w:r>
      <w:r w:rsidRPr="00E839AE">
        <w:rPr>
          <w:szCs w:val="21"/>
        </w:rPr>
        <w:t>.</w:t>
      </w:r>
    </w:p>
    <w:p w:rsidR="00AD0D54" w:rsidRPr="00AD0D54" w:rsidRDefault="00E839AE" w:rsidP="00AD0D54">
      <w:pPr>
        <w:numPr>
          <w:ilvl w:val="0"/>
          <w:numId w:val="7"/>
        </w:numPr>
        <w:spacing w:before="60" w:line="320" w:lineRule="exact"/>
        <w:ind w:left="488"/>
        <w:rPr>
          <w:szCs w:val="21"/>
        </w:rPr>
      </w:pPr>
      <w:r w:rsidRPr="00E839AE">
        <w:rPr>
          <w:rFonts w:hint="eastAsia"/>
          <w:szCs w:val="21"/>
        </w:rPr>
        <w:t>Lereah D A</w:t>
      </w:r>
      <w:r w:rsidRPr="00E839AE">
        <w:rPr>
          <w:szCs w:val="21"/>
        </w:rPr>
        <w:t>.</w:t>
      </w:r>
      <w:r w:rsidRPr="00E839AE">
        <w:rPr>
          <w:rFonts w:hint="eastAsia"/>
          <w:szCs w:val="21"/>
        </w:rPr>
        <w:t xml:space="preserve"> Insurance markets: information problems and regulation</w:t>
      </w:r>
      <w:r w:rsidRPr="00E839AE">
        <w:rPr>
          <w:szCs w:val="21"/>
        </w:rPr>
        <w:t xml:space="preserve"> [</w:t>
      </w:r>
      <w:r w:rsidRPr="00E839AE">
        <w:rPr>
          <w:rFonts w:hint="eastAsia"/>
          <w:szCs w:val="21"/>
        </w:rPr>
        <w:t>M</w:t>
      </w:r>
      <w:r w:rsidRPr="00E839AE">
        <w:rPr>
          <w:szCs w:val="21"/>
        </w:rPr>
        <w:t>].</w:t>
      </w:r>
      <w:r w:rsidRPr="00E839AE">
        <w:rPr>
          <w:rFonts w:hint="eastAsia"/>
          <w:szCs w:val="21"/>
        </w:rPr>
        <w:t xml:space="preserve"> Praeger</w:t>
      </w:r>
      <w:proofErr w:type="gramStart"/>
      <w:r w:rsidRPr="00E839AE">
        <w:rPr>
          <w:rFonts w:hint="eastAsia"/>
          <w:szCs w:val="21"/>
        </w:rPr>
        <w:t>,19</w:t>
      </w:r>
      <w:r w:rsidRPr="00E839AE">
        <w:rPr>
          <w:szCs w:val="21"/>
        </w:rPr>
        <w:t>8</w:t>
      </w:r>
      <w:r w:rsidRPr="00E839AE">
        <w:rPr>
          <w:rFonts w:hint="eastAsia"/>
          <w:szCs w:val="21"/>
        </w:rPr>
        <w:t>5</w:t>
      </w:r>
      <w:proofErr w:type="gramEnd"/>
      <w:r w:rsidRPr="00E839AE">
        <w:rPr>
          <w:szCs w:val="21"/>
        </w:rPr>
        <w:t>.</w:t>
      </w:r>
    </w:p>
    <w:p w:rsidR="00E839AE" w:rsidRDefault="00AD0D54" w:rsidP="00D933CF">
      <w:pPr>
        <w:numPr>
          <w:ilvl w:val="0"/>
          <w:numId w:val="7"/>
        </w:numPr>
        <w:spacing w:before="60" w:line="320" w:lineRule="exact"/>
        <w:ind w:left="488"/>
        <w:rPr>
          <w:szCs w:val="21"/>
        </w:rPr>
      </w:pPr>
      <w:r w:rsidRPr="00AD0D54">
        <w:rPr>
          <w:rFonts w:hint="eastAsia"/>
          <w:szCs w:val="21"/>
        </w:rPr>
        <w:t>Guensler, Randall, Amekudzi, Adjo, Jennifer Williams, Shannon Mergelsberg, Jennifer Ogle. Current State Regulatory Support for Pay-as-You-Drive Automobile Insurance Options</w:t>
      </w:r>
      <w:r w:rsidRPr="00AD0D54">
        <w:rPr>
          <w:rFonts w:hint="eastAsia"/>
          <w:szCs w:val="21"/>
        </w:rPr>
        <w:t>［</w:t>
      </w:r>
      <w:r w:rsidRPr="00AD0D54">
        <w:rPr>
          <w:rFonts w:hint="eastAsia"/>
          <w:szCs w:val="21"/>
        </w:rPr>
        <w:t>J</w:t>
      </w:r>
      <w:r w:rsidRPr="00AD0D54">
        <w:rPr>
          <w:rFonts w:hint="eastAsia"/>
          <w:szCs w:val="21"/>
        </w:rPr>
        <w:t>］</w:t>
      </w:r>
      <w:r w:rsidRPr="00AD0D54">
        <w:rPr>
          <w:rFonts w:hint="eastAsia"/>
          <w:szCs w:val="21"/>
        </w:rPr>
        <w:t>.Journal of Insurance Regulation, NAIC</w:t>
      </w:r>
      <w:r w:rsidRPr="00AD0D54">
        <w:rPr>
          <w:rFonts w:hint="eastAsia"/>
          <w:szCs w:val="21"/>
        </w:rPr>
        <w:t>，</w:t>
      </w:r>
      <w:r w:rsidRPr="00AD0D54">
        <w:rPr>
          <w:rFonts w:hint="eastAsia"/>
          <w:szCs w:val="21"/>
        </w:rPr>
        <w:t>2003,21( 3).</w:t>
      </w:r>
    </w:p>
    <w:p w:rsidR="00AD0D54" w:rsidRDefault="00AD0D54" w:rsidP="00D933CF">
      <w:pPr>
        <w:numPr>
          <w:ilvl w:val="0"/>
          <w:numId w:val="7"/>
        </w:numPr>
        <w:spacing w:before="60" w:line="320" w:lineRule="exact"/>
        <w:ind w:left="488"/>
        <w:rPr>
          <w:szCs w:val="21"/>
        </w:rPr>
      </w:pPr>
      <w:r w:rsidRPr="00AD0D54">
        <w:rPr>
          <w:rFonts w:hint="eastAsia"/>
          <w:szCs w:val="21"/>
        </w:rPr>
        <w:t>Khazzoom, J.Daniel. Pay-at-the-Pump Auto Insurance: Review of Criticisms and Proposed Modification</w:t>
      </w:r>
      <w:r w:rsidRPr="00AD0D54">
        <w:rPr>
          <w:rFonts w:hint="eastAsia"/>
          <w:szCs w:val="21"/>
        </w:rPr>
        <w:t>［</w:t>
      </w:r>
      <w:r w:rsidRPr="00AD0D54">
        <w:rPr>
          <w:rFonts w:hint="eastAsia"/>
          <w:szCs w:val="21"/>
        </w:rPr>
        <w:t>J</w:t>
      </w:r>
      <w:r w:rsidRPr="00AD0D54">
        <w:rPr>
          <w:rFonts w:hint="eastAsia"/>
          <w:szCs w:val="21"/>
        </w:rPr>
        <w:t>］</w:t>
      </w:r>
      <w:r w:rsidRPr="00AD0D54">
        <w:rPr>
          <w:rFonts w:hint="eastAsia"/>
          <w:szCs w:val="21"/>
        </w:rPr>
        <w:t>. Journal of Insurance Regulation</w:t>
      </w:r>
      <w:r w:rsidRPr="00AD0D54">
        <w:rPr>
          <w:rFonts w:hint="eastAsia"/>
          <w:szCs w:val="21"/>
        </w:rPr>
        <w:t>，</w:t>
      </w:r>
      <w:r w:rsidRPr="00AD0D54">
        <w:rPr>
          <w:rFonts w:hint="eastAsia"/>
          <w:szCs w:val="21"/>
        </w:rPr>
        <w:t>2000</w:t>
      </w:r>
      <w:r w:rsidRPr="00AD0D54">
        <w:rPr>
          <w:rFonts w:hint="eastAsia"/>
          <w:szCs w:val="21"/>
        </w:rPr>
        <w:t>，</w:t>
      </w:r>
      <w:r w:rsidRPr="00AD0D54">
        <w:rPr>
          <w:rFonts w:hint="eastAsia"/>
          <w:szCs w:val="21"/>
        </w:rPr>
        <w:t>18( 4) : 448 -496</w:t>
      </w:r>
      <w:r w:rsidRPr="00AD0D54">
        <w:rPr>
          <w:rFonts w:hint="eastAsia"/>
          <w:szCs w:val="21"/>
        </w:rPr>
        <w:t>．</w:t>
      </w:r>
    </w:p>
    <w:p w:rsidR="00AD0D54" w:rsidRDefault="00AD0D54" w:rsidP="00D933CF">
      <w:pPr>
        <w:numPr>
          <w:ilvl w:val="0"/>
          <w:numId w:val="7"/>
        </w:numPr>
        <w:spacing w:before="60" w:line="320" w:lineRule="exact"/>
        <w:ind w:left="488"/>
        <w:rPr>
          <w:szCs w:val="21"/>
        </w:rPr>
      </w:pPr>
      <w:r w:rsidRPr="00AD0D54">
        <w:rPr>
          <w:rFonts w:hint="eastAsia"/>
          <w:szCs w:val="21"/>
        </w:rPr>
        <w:t xml:space="preserve">Pigou, A.C. </w:t>
      </w:r>
      <w:proofErr w:type="gramStart"/>
      <w:r w:rsidRPr="00AD0D54">
        <w:rPr>
          <w:rFonts w:hint="eastAsia"/>
          <w:szCs w:val="21"/>
        </w:rPr>
        <w:t>The</w:t>
      </w:r>
      <w:proofErr w:type="gramEnd"/>
      <w:r w:rsidRPr="00AD0D54">
        <w:rPr>
          <w:rFonts w:hint="eastAsia"/>
          <w:szCs w:val="21"/>
        </w:rPr>
        <w:t xml:space="preserve"> Economics of Welfare 1952</w:t>
      </w:r>
      <w:r w:rsidRPr="00AD0D54">
        <w:rPr>
          <w:rFonts w:hint="eastAsia"/>
          <w:szCs w:val="21"/>
        </w:rPr>
        <w:t>［</w:t>
      </w:r>
      <w:r w:rsidRPr="00AD0D54">
        <w:rPr>
          <w:rFonts w:hint="eastAsia"/>
          <w:szCs w:val="21"/>
        </w:rPr>
        <w:t>M</w:t>
      </w:r>
      <w:r w:rsidRPr="00AD0D54">
        <w:rPr>
          <w:rFonts w:hint="eastAsia"/>
          <w:szCs w:val="21"/>
        </w:rPr>
        <w:t>］</w:t>
      </w:r>
      <w:r w:rsidRPr="00AD0D54">
        <w:rPr>
          <w:rFonts w:hint="eastAsia"/>
          <w:szCs w:val="21"/>
        </w:rPr>
        <w:t>.4th edition</w:t>
      </w:r>
      <w:r w:rsidRPr="00AD0D54">
        <w:rPr>
          <w:rFonts w:hint="eastAsia"/>
          <w:szCs w:val="21"/>
        </w:rPr>
        <w:t>，</w:t>
      </w:r>
      <w:r w:rsidRPr="00AD0D54">
        <w:rPr>
          <w:rFonts w:hint="eastAsia"/>
          <w:szCs w:val="21"/>
        </w:rPr>
        <w:t>Macmillan</w:t>
      </w:r>
      <w:r w:rsidRPr="00AD0D54">
        <w:rPr>
          <w:rFonts w:hint="eastAsia"/>
          <w:szCs w:val="21"/>
        </w:rPr>
        <w:t>，</w:t>
      </w:r>
      <w:r w:rsidRPr="00AD0D54">
        <w:rPr>
          <w:rFonts w:hint="eastAsia"/>
          <w:szCs w:val="21"/>
        </w:rPr>
        <w:t>London</w:t>
      </w:r>
      <w:r w:rsidRPr="00AD0D54">
        <w:rPr>
          <w:rFonts w:hint="eastAsia"/>
          <w:szCs w:val="21"/>
        </w:rPr>
        <w:t>，</w:t>
      </w:r>
      <w:r w:rsidRPr="00AD0D54">
        <w:rPr>
          <w:rFonts w:hint="eastAsia"/>
          <w:szCs w:val="21"/>
        </w:rPr>
        <w:t>1920.</w:t>
      </w:r>
    </w:p>
    <w:p w:rsidR="00AD0D54" w:rsidRPr="00850B7D" w:rsidRDefault="00AD0D54" w:rsidP="00D933CF">
      <w:pPr>
        <w:numPr>
          <w:ilvl w:val="0"/>
          <w:numId w:val="7"/>
        </w:numPr>
        <w:spacing w:before="60" w:line="320" w:lineRule="exact"/>
        <w:ind w:left="488"/>
        <w:rPr>
          <w:szCs w:val="21"/>
        </w:rPr>
      </w:pPr>
      <w:r w:rsidRPr="00AD0D54">
        <w:rPr>
          <w:rFonts w:hint="eastAsia"/>
          <w:szCs w:val="21"/>
        </w:rPr>
        <w:t>Sugarman</w:t>
      </w:r>
      <w:r w:rsidRPr="00AD0D54">
        <w:rPr>
          <w:rFonts w:hint="eastAsia"/>
          <w:szCs w:val="21"/>
        </w:rPr>
        <w:t>，</w:t>
      </w:r>
      <w:r w:rsidRPr="00AD0D54">
        <w:rPr>
          <w:rFonts w:hint="eastAsia"/>
          <w:szCs w:val="21"/>
        </w:rPr>
        <w:t>Stephen D. Face It: The Current System for Injury Liability is a Mess</w:t>
      </w:r>
      <w:r w:rsidRPr="00AD0D54">
        <w:rPr>
          <w:rFonts w:hint="eastAsia"/>
          <w:szCs w:val="21"/>
        </w:rPr>
        <w:t>［</w:t>
      </w:r>
      <w:r w:rsidRPr="00AD0D54">
        <w:rPr>
          <w:rFonts w:hint="eastAsia"/>
          <w:szCs w:val="21"/>
        </w:rPr>
        <w:t>R</w:t>
      </w:r>
      <w:r w:rsidRPr="00AD0D54">
        <w:rPr>
          <w:rFonts w:hint="eastAsia"/>
          <w:szCs w:val="21"/>
        </w:rPr>
        <w:t>］</w:t>
      </w:r>
      <w:r w:rsidRPr="00AD0D54">
        <w:rPr>
          <w:rFonts w:hint="eastAsia"/>
          <w:szCs w:val="21"/>
        </w:rPr>
        <w:t xml:space="preserve">. The </w:t>
      </w:r>
      <w:r w:rsidRPr="00850B7D">
        <w:rPr>
          <w:rFonts w:hint="eastAsia"/>
          <w:szCs w:val="21"/>
        </w:rPr>
        <w:t>Sacramento Bee, 1990,April 1</w:t>
      </w:r>
      <w:r w:rsidRPr="00850B7D">
        <w:rPr>
          <w:rFonts w:hint="eastAsia"/>
          <w:szCs w:val="21"/>
        </w:rPr>
        <w:t>．</w:t>
      </w:r>
    </w:p>
    <w:p w:rsidR="005D3A3D" w:rsidRDefault="005D3A3D" w:rsidP="005D3A3D">
      <w:pPr>
        <w:numPr>
          <w:ilvl w:val="0"/>
          <w:numId w:val="7"/>
        </w:numPr>
        <w:spacing w:before="60" w:line="320" w:lineRule="exact"/>
        <w:ind w:left="488"/>
        <w:rPr>
          <w:szCs w:val="21"/>
        </w:rPr>
      </w:pPr>
      <w:r w:rsidRPr="00850B7D">
        <w:rPr>
          <w:rFonts w:hint="eastAsia"/>
          <w:szCs w:val="21"/>
        </w:rPr>
        <w:t>Tweedie M C K. An Index Which Distinguishes Between Some Important Exponential Families [C]//Ghosh J K, Roy J. Statistics</w:t>
      </w:r>
      <w:proofErr w:type="gramStart"/>
      <w:r w:rsidRPr="00850B7D">
        <w:rPr>
          <w:rFonts w:hint="eastAsia"/>
          <w:szCs w:val="21"/>
        </w:rPr>
        <w:t>:Applicetions</w:t>
      </w:r>
      <w:proofErr w:type="gramEnd"/>
      <w:r w:rsidRPr="00850B7D">
        <w:rPr>
          <w:rFonts w:hint="eastAsia"/>
          <w:szCs w:val="21"/>
        </w:rPr>
        <w:t xml:space="preserve"> and New Direction. Proceeding of the Indian Statistical Institute Golden JubileeInternational Conference</w:t>
      </w:r>
      <w:proofErr w:type="gramStart"/>
      <w:r w:rsidRPr="00850B7D">
        <w:rPr>
          <w:rFonts w:hint="eastAsia"/>
          <w:szCs w:val="21"/>
        </w:rPr>
        <w:t>,1984:579</w:t>
      </w:r>
      <w:proofErr w:type="gramEnd"/>
      <w:r w:rsidRPr="00850B7D">
        <w:rPr>
          <w:rFonts w:hint="eastAsia"/>
          <w:szCs w:val="21"/>
        </w:rPr>
        <w:t>-604.</w:t>
      </w:r>
    </w:p>
    <w:p w:rsidR="00850B7D" w:rsidRDefault="00637ADC" w:rsidP="005D3A3D">
      <w:pPr>
        <w:numPr>
          <w:ilvl w:val="0"/>
          <w:numId w:val="7"/>
        </w:numPr>
        <w:spacing w:before="60" w:line="320" w:lineRule="exact"/>
        <w:ind w:left="488"/>
        <w:rPr>
          <w:szCs w:val="21"/>
        </w:rPr>
      </w:pPr>
      <w:r>
        <w:rPr>
          <w:rFonts w:hint="eastAsia"/>
          <w:szCs w:val="21"/>
        </w:rPr>
        <w:t xml:space="preserve">De Jong P, Heller G Z. Generalized Linear Models for Insurance </w:t>
      </w:r>
      <w:proofErr w:type="gramStart"/>
      <w:r>
        <w:rPr>
          <w:rFonts w:hint="eastAsia"/>
          <w:szCs w:val="21"/>
        </w:rPr>
        <w:t>Data[</w:t>
      </w:r>
      <w:proofErr w:type="gramEnd"/>
      <w:r>
        <w:rPr>
          <w:rFonts w:hint="eastAsia"/>
          <w:szCs w:val="21"/>
        </w:rPr>
        <w:t>M].</w:t>
      </w:r>
      <w:r w:rsidR="00F94A25">
        <w:rPr>
          <w:rFonts w:hint="eastAsia"/>
          <w:szCs w:val="21"/>
        </w:rPr>
        <w:t>Cambrige:</w:t>
      </w:r>
      <w:r w:rsidR="00C647F5">
        <w:rPr>
          <w:rFonts w:hint="eastAsia"/>
          <w:szCs w:val="21"/>
        </w:rPr>
        <w:t>Cambrige University Press,2008.</w:t>
      </w:r>
    </w:p>
    <w:p w:rsidR="003545F7" w:rsidRDefault="00382ED4" w:rsidP="00A97567">
      <w:pPr>
        <w:numPr>
          <w:ilvl w:val="0"/>
          <w:numId w:val="7"/>
        </w:numPr>
        <w:spacing w:before="60" w:line="320" w:lineRule="exact"/>
        <w:ind w:left="488"/>
        <w:rPr>
          <w:szCs w:val="21"/>
        </w:rPr>
      </w:pPr>
      <w:r>
        <w:rPr>
          <w:rFonts w:hint="eastAsia"/>
          <w:szCs w:val="21"/>
        </w:rPr>
        <w:t>Haste T</w:t>
      </w:r>
      <w:proofErr w:type="gramStart"/>
      <w:r>
        <w:rPr>
          <w:rFonts w:hint="eastAsia"/>
          <w:szCs w:val="21"/>
        </w:rPr>
        <w:t>,Tibshirani</w:t>
      </w:r>
      <w:proofErr w:type="gramEnd"/>
      <w:r>
        <w:rPr>
          <w:rFonts w:hint="eastAsia"/>
          <w:szCs w:val="21"/>
        </w:rPr>
        <w:t xml:space="preserve"> R.Generalized Additive Models[M].London:Chapman and Hall,1990.</w:t>
      </w:r>
    </w:p>
    <w:p w:rsidR="00A97567" w:rsidRDefault="00D765D1" w:rsidP="00A97567">
      <w:pPr>
        <w:numPr>
          <w:ilvl w:val="0"/>
          <w:numId w:val="7"/>
        </w:numPr>
        <w:spacing w:before="60" w:line="320" w:lineRule="exact"/>
        <w:ind w:left="488"/>
        <w:rPr>
          <w:szCs w:val="21"/>
        </w:rPr>
      </w:pPr>
      <w:r>
        <w:rPr>
          <w:rFonts w:hint="eastAsia"/>
          <w:szCs w:val="21"/>
        </w:rPr>
        <w:t>Agresti</w:t>
      </w:r>
      <w:proofErr w:type="gramStart"/>
      <w:r>
        <w:rPr>
          <w:rFonts w:hint="eastAsia"/>
          <w:szCs w:val="21"/>
        </w:rPr>
        <w:t>,Alan.Categorical</w:t>
      </w:r>
      <w:proofErr w:type="gramEnd"/>
      <w:r>
        <w:rPr>
          <w:rFonts w:hint="eastAsia"/>
          <w:szCs w:val="21"/>
        </w:rPr>
        <w:t xml:space="preserve"> Data Analysis[M].New York:John Wiley,1990.</w:t>
      </w:r>
    </w:p>
    <w:p w:rsidR="00D765D1" w:rsidRDefault="00367D8C" w:rsidP="00A97567">
      <w:pPr>
        <w:numPr>
          <w:ilvl w:val="0"/>
          <w:numId w:val="7"/>
        </w:numPr>
        <w:spacing w:before="60" w:line="320" w:lineRule="exact"/>
        <w:ind w:left="488"/>
        <w:rPr>
          <w:szCs w:val="21"/>
        </w:rPr>
      </w:pPr>
      <w:r>
        <w:rPr>
          <w:rFonts w:hint="eastAsia"/>
          <w:szCs w:val="21"/>
        </w:rPr>
        <w:t xml:space="preserve">Ludwig Fahrmeir Gerhard Tutz.Multivariate Statistical Modelling Based on Generalized Linear </w:t>
      </w:r>
      <w:proofErr w:type="gramStart"/>
      <w:r>
        <w:rPr>
          <w:rFonts w:hint="eastAsia"/>
          <w:szCs w:val="21"/>
        </w:rPr>
        <w:t>Models[</w:t>
      </w:r>
      <w:proofErr w:type="gramEnd"/>
      <w:r>
        <w:rPr>
          <w:rFonts w:hint="eastAsia"/>
          <w:szCs w:val="21"/>
        </w:rPr>
        <w:t>M].Springer-Verlag New York,Inc.1994.</w:t>
      </w:r>
    </w:p>
    <w:p w:rsidR="00367D8C" w:rsidRDefault="0091018E" w:rsidP="00A97567">
      <w:pPr>
        <w:numPr>
          <w:ilvl w:val="0"/>
          <w:numId w:val="7"/>
        </w:numPr>
        <w:spacing w:before="60" w:line="320" w:lineRule="exact"/>
        <w:ind w:left="488"/>
        <w:rPr>
          <w:szCs w:val="21"/>
        </w:rPr>
      </w:pPr>
      <w:r>
        <w:rPr>
          <w:rFonts w:hint="eastAsia"/>
          <w:szCs w:val="21"/>
        </w:rPr>
        <w:t>Green.</w:t>
      </w:r>
      <w:r w:rsidR="00C06E8D">
        <w:rPr>
          <w:rFonts w:hint="eastAsia"/>
          <w:szCs w:val="21"/>
        </w:rPr>
        <w:t xml:space="preserve">W.H.Econometric </w:t>
      </w:r>
      <w:proofErr w:type="gramStart"/>
      <w:r w:rsidR="00C06E8D">
        <w:rPr>
          <w:rFonts w:hint="eastAsia"/>
          <w:szCs w:val="21"/>
        </w:rPr>
        <w:t>Analysis[</w:t>
      </w:r>
      <w:proofErr w:type="gramEnd"/>
      <w:r w:rsidR="00C06E8D">
        <w:rPr>
          <w:rFonts w:hint="eastAsia"/>
          <w:szCs w:val="21"/>
        </w:rPr>
        <w:t>M].New York:Macmillan.1990.</w:t>
      </w:r>
    </w:p>
    <w:p w:rsidR="00C06E8D" w:rsidRDefault="000A3B85" w:rsidP="00A97567">
      <w:pPr>
        <w:numPr>
          <w:ilvl w:val="0"/>
          <w:numId w:val="7"/>
        </w:numPr>
        <w:spacing w:before="60" w:line="320" w:lineRule="exact"/>
        <w:ind w:left="488"/>
        <w:rPr>
          <w:szCs w:val="21"/>
        </w:rPr>
      </w:pPr>
      <w:r>
        <w:rPr>
          <w:rFonts w:hint="eastAsia"/>
          <w:szCs w:val="21"/>
        </w:rPr>
        <w:t>Hadaller D,Keshav S, Brecht T,et al. Vehicular Opportunistic Communication Under the Microscope [C]</w:t>
      </w:r>
      <w:r w:rsidR="00614844">
        <w:rPr>
          <w:rFonts w:hint="eastAsia"/>
          <w:szCs w:val="21"/>
        </w:rPr>
        <w:t>//Proceeding of the 5</w:t>
      </w:r>
      <w:r w:rsidR="00614844" w:rsidRPr="00614844">
        <w:rPr>
          <w:rFonts w:hint="eastAsia"/>
          <w:szCs w:val="21"/>
          <w:vertAlign w:val="superscript"/>
        </w:rPr>
        <w:t>th</w:t>
      </w:r>
      <w:r w:rsidR="00614844">
        <w:rPr>
          <w:rFonts w:hint="eastAsia"/>
          <w:szCs w:val="21"/>
        </w:rPr>
        <w:t xml:space="preserve"> International Conference on Mobile System, Applications </w:t>
      </w:r>
      <w:r w:rsidR="00614844">
        <w:rPr>
          <w:szCs w:val="21"/>
        </w:rPr>
        <w:t>and</w:t>
      </w:r>
      <w:r w:rsidR="00614844">
        <w:rPr>
          <w:rFonts w:hint="eastAsia"/>
          <w:szCs w:val="21"/>
        </w:rPr>
        <w:t xml:space="preserve"> Service.USA:[s.n.],2007,USA.</w:t>
      </w:r>
    </w:p>
    <w:p w:rsidR="00614844" w:rsidRDefault="00614844" w:rsidP="00A97567">
      <w:pPr>
        <w:numPr>
          <w:ilvl w:val="0"/>
          <w:numId w:val="7"/>
        </w:numPr>
        <w:spacing w:before="60" w:line="320" w:lineRule="exact"/>
        <w:ind w:left="488"/>
        <w:rPr>
          <w:szCs w:val="21"/>
        </w:rPr>
      </w:pPr>
      <w:r>
        <w:rPr>
          <w:rFonts w:hint="eastAsia"/>
          <w:szCs w:val="21"/>
        </w:rPr>
        <w:t>Akyildiz I F, Wang Xudong</w:t>
      </w:r>
      <w:proofErr w:type="gramStart"/>
      <w:r>
        <w:rPr>
          <w:rFonts w:hint="eastAsia"/>
          <w:szCs w:val="21"/>
        </w:rPr>
        <w:t>,Wang</w:t>
      </w:r>
      <w:proofErr w:type="gramEnd"/>
      <w:r>
        <w:rPr>
          <w:rFonts w:hint="eastAsia"/>
          <w:szCs w:val="21"/>
        </w:rPr>
        <w:t xml:space="preserve"> Weilin.Wireless meshnetworks:a survey[J].Computer Networks,2005,47(4):445-487.</w:t>
      </w:r>
    </w:p>
    <w:p w:rsidR="00614844" w:rsidRPr="00A97567" w:rsidRDefault="00CB3585" w:rsidP="00A97567">
      <w:pPr>
        <w:numPr>
          <w:ilvl w:val="0"/>
          <w:numId w:val="7"/>
        </w:numPr>
        <w:spacing w:before="60" w:line="320" w:lineRule="exact"/>
        <w:ind w:left="488"/>
        <w:rPr>
          <w:szCs w:val="21"/>
        </w:rPr>
      </w:pPr>
      <w:r>
        <w:rPr>
          <w:rFonts w:hint="eastAsia"/>
          <w:szCs w:val="21"/>
        </w:rPr>
        <w:t>Brown B.</w:t>
      </w:r>
      <w:proofErr w:type="gramStart"/>
      <w:r>
        <w:rPr>
          <w:rFonts w:hint="eastAsia"/>
          <w:szCs w:val="21"/>
        </w:rPr>
        <w:t>,Chui</w:t>
      </w:r>
      <w:proofErr w:type="gramEnd"/>
      <w:r>
        <w:rPr>
          <w:rFonts w:hint="eastAsia"/>
          <w:szCs w:val="21"/>
        </w:rPr>
        <w:t xml:space="preserve"> M. and Manyika J..Are You Ready for the Era of </w:t>
      </w:r>
      <w:r>
        <w:rPr>
          <w:szCs w:val="21"/>
        </w:rPr>
        <w:t>“</w:t>
      </w:r>
      <w:r>
        <w:rPr>
          <w:rFonts w:hint="eastAsia"/>
          <w:szCs w:val="21"/>
        </w:rPr>
        <w:t>Big Data</w:t>
      </w:r>
      <w:r>
        <w:rPr>
          <w:szCs w:val="21"/>
        </w:rPr>
        <w:t>”</w:t>
      </w:r>
      <w:proofErr w:type="gramStart"/>
      <w:r>
        <w:rPr>
          <w:rFonts w:hint="eastAsia"/>
          <w:szCs w:val="21"/>
        </w:rPr>
        <w:t>?[</w:t>
      </w:r>
      <w:proofErr w:type="gramEnd"/>
      <w:r>
        <w:rPr>
          <w:rFonts w:hint="eastAsia"/>
          <w:szCs w:val="21"/>
        </w:rPr>
        <w:t>J].McKinsey Quarterly,2011,(4).</w:t>
      </w:r>
    </w:p>
    <w:p w:rsidR="00232E70" w:rsidRPr="003545F7" w:rsidRDefault="00232E70" w:rsidP="00232E70">
      <w:pPr>
        <w:pStyle w:val="1"/>
        <w:jc w:val="center"/>
        <w:rPr>
          <w:rFonts w:ascii="黑体" w:eastAsia="黑体" w:hAnsi="黑体"/>
          <w:b w:val="0"/>
          <w:sz w:val="32"/>
          <w:szCs w:val="32"/>
        </w:rPr>
      </w:pPr>
      <w:bookmarkStart w:id="115" w:name="_Toc448295887"/>
      <w:r>
        <w:rPr>
          <w:rFonts w:ascii="黑体" w:eastAsia="黑体" w:hAnsi="黑体" w:hint="eastAsia"/>
          <w:b w:val="0"/>
          <w:sz w:val="32"/>
          <w:szCs w:val="32"/>
        </w:rPr>
        <w:lastRenderedPageBreak/>
        <w:t>附录</w:t>
      </w:r>
      <w:bookmarkEnd w:id="115"/>
    </w:p>
    <w:p w:rsidR="00232E70" w:rsidRPr="000F5DCE" w:rsidRDefault="00232E70" w:rsidP="00232E70">
      <w:pPr>
        <w:pStyle w:val="2"/>
        <w:rPr>
          <w:rFonts w:ascii="黑体" w:eastAsia="黑体"/>
        </w:rPr>
      </w:pPr>
      <w:bookmarkStart w:id="116" w:name="_Toc420520468"/>
      <w:bookmarkStart w:id="117" w:name="_Toc448295888"/>
      <w:r w:rsidRPr="000F5DCE">
        <w:rPr>
          <w:rFonts w:ascii="黑体" w:eastAsia="黑体" w:hint="eastAsia"/>
        </w:rPr>
        <w:t>A  重要代码</w:t>
      </w:r>
      <w:bookmarkEnd w:id="116"/>
      <w:bookmarkEnd w:id="117"/>
    </w:p>
    <w:p w:rsidR="00232E70" w:rsidRDefault="000F5DCE" w:rsidP="00B432DF">
      <w:pPr>
        <w:spacing w:line="400" w:lineRule="exact"/>
        <w:ind w:firstLineChars="177" w:firstLine="425"/>
        <w:rPr>
          <w:rFonts w:ascii="黑体" w:eastAsia="黑体"/>
          <w:sz w:val="24"/>
        </w:rPr>
      </w:pPr>
      <w:bookmarkStart w:id="118" w:name="OLE_LINK31"/>
      <w:bookmarkStart w:id="119" w:name="OLE_LINK32"/>
      <w:r w:rsidRPr="00647A52">
        <w:rPr>
          <w:rFonts w:ascii="黑体" w:eastAsia="黑体" w:hint="eastAsia"/>
          <w:sz w:val="24"/>
        </w:rPr>
        <w:t xml:space="preserve">A.1  </w:t>
      </w:r>
      <w:r w:rsidR="00D72002">
        <w:rPr>
          <w:rFonts w:ascii="黑体" w:eastAsia="黑体" w:hint="eastAsia"/>
          <w:sz w:val="24"/>
        </w:rPr>
        <w:t>Python处理</w:t>
      </w:r>
      <w:r w:rsidR="002C1475">
        <w:rPr>
          <w:rFonts w:ascii="黑体" w:eastAsia="黑体" w:hint="eastAsia"/>
          <w:sz w:val="24"/>
        </w:rPr>
        <w:t>动态数据部分的代码</w:t>
      </w:r>
      <w:bookmarkEnd w:id="118"/>
      <w:bookmarkEnd w:id="119"/>
    </w:p>
    <w:p w:rsidR="0085074D" w:rsidRPr="006430C2" w:rsidRDefault="0085074D" w:rsidP="006430C2">
      <w:pPr>
        <w:spacing w:line="400" w:lineRule="exact"/>
        <w:ind w:firstLineChars="200" w:firstLine="420"/>
        <w:rPr>
          <w:szCs w:val="21"/>
        </w:rPr>
      </w:pPr>
      <w:proofErr w:type="gramStart"/>
      <w:r w:rsidRPr="006430C2">
        <w:rPr>
          <w:szCs w:val="21"/>
        </w:rPr>
        <w:t>import</w:t>
      </w:r>
      <w:proofErr w:type="gramEnd"/>
      <w:r w:rsidRPr="006430C2">
        <w:rPr>
          <w:szCs w:val="21"/>
        </w:rPr>
        <w:t xml:space="preserve"> os</w:t>
      </w:r>
    </w:p>
    <w:p w:rsidR="0085074D" w:rsidRPr="006430C2" w:rsidRDefault="0085074D" w:rsidP="006430C2">
      <w:pPr>
        <w:spacing w:line="400" w:lineRule="exact"/>
        <w:ind w:firstLineChars="200" w:firstLine="420"/>
        <w:rPr>
          <w:szCs w:val="21"/>
        </w:rPr>
      </w:pPr>
      <w:proofErr w:type="gramStart"/>
      <w:r w:rsidRPr="006430C2">
        <w:rPr>
          <w:szCs w:val="21"/>
        </w:rPr>
        <w:t>from</w:t>
      </w:r>
      <w:proofErr w:type="gramEnd"/>
      <w:r w:rsidRPr="006430C2">
        <w:rPr>
          <w:szCs w:val="21"/>
        </w:rPr>
        <w:t xml:space="preserve"> math import *</w:t>
      </w:r>
    </w:p>
    <w:p w:rsidR="0085074D" w:rsidRPr="006430C2" w:rsidRDefault="0085074D" w:rsidP="006430C2">
      <w:pPr>
        <w:spacing w:line="400" w:lineRule="exact"/>
        <w:ind w:firstLineChars="200" w:firstLine="420"/>
        <w:rPr>
          <w:szCs w:val="21"/>
        </w:rPr>
      </w:pPr>
      <w:proofErr w:type="gramStart"/>
      <w:r w:rsidRPr="006430C2">
        <w:rPr>
          <w:szCs w:val="21"/>
        </w:rPr>
        <w:t>import</w:t>
      </w:r>
      <w:proofErr w:type="gramEnd"/>
      <w:r w:rsidRPr="006430C2">
        <w:rPr>
          <w:szCs w:val="21"/>
        </w:rPr>
        <w:t xml:space="preserve"> re</w:t>
      </w:r>
    </w:p>
    <w:p w:rsidR="0085074D" w:rsidRPr="006430C2" w:rsidRDefault="0085074D" w:rsidP="006430C2">
      <w:pPr>
        <w:spacing w:line="400" w:lineRule="exact"/>
        <w:ind w:firstLineChars="200" w:firstLine="420"/>
        <w:rPr>
          <w:szCs w:val="21"/>
        </w:rPr>
      </w:pPr>
      <w:proofErr w:type="gramStart"/>
      <w:r w:rsidRPr="006430C2">
        <w:rPr>
          <w:szCs w:val="21"/>
        </w:rPr>
        <w:t>from</w:t>
      </w:r>
      <w:proofErr w:type="gramEnd"/>
      <w:r w:rsidRPr="006430C2">
        <w:rPr>
          <w:szCs w:val="21"/>
        </w:rPr>
        <w:t xml:space="preserve"> math import radians, cos, sin, asin, sqrt</w:t>
      </w:r>
    </w:p>
    <w:p w:rsidR="0085074D" w:rsidRPr="006430C2" w:rsidRDefault="0085074D" w:rsidP="006430C2">
      <w:pPr>
        <w:spacing w:line="400" w:lineRule="exact"/>
        <w:ind w:firstLineChars="200" w:firstLine="420"/>
        <w:rPr>
          <w:szCs w:val="21"/>
        </w:rPr>
      </w:pPr>
      <w:proofErr w:type="gramStart"/>
      <w:r w:rsidRPr="006430C2">
        <w:rPr>
          <w:szCs w:val="21"/>
        </w:rPr>
        <w:t>import</w:t>
      </w:r>
      <w:proofErr w:type="gramEnd"/>
      <w:r w:rsidRPr="006430C2">
        <w:rPr>
          <w:szCs w:val="21"/>
        </w:rPr>
        <w:t xml:space="preserve"> time</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proofErr w:type="gramStart"/>
      <w:r w:rsidRPr="006430C2">
        <w:rPr>
          <w:szCs w:val="21"/>
        </w:rPr>
        <w:t>def</w:t>
      </w:r>
      <w:proofErr w:type="gramEnd"/>
      <w:r w:rsidRPr="006430C2">
        <w:rPr>
          <w:szCs w:val="21"/>
        </w:rPr>
        <w:t xml:space="preserve"> scan_files(directory,prefix=None,postfix=None):</w:t>
      </w:r>
    </w:p>
    <w:p w:rsidR="0085074D" w:rsidRPr="006430C2" w:rsidRDefault="0085074D" w:rsidP="006430C2">
      <w:pPr>
        <w:spacing w:line="400" w:lineRule="exact"/>
        <w:ind w:firstLineChars="200" w:firstLine="420"/>
        <w:rPr>
          <w:szCs w:val="21"/>
        </w:rPr>
      </w:pPr>
      <w:r w:rsidRPr="006430C2">
        <w:rPr>
          <w:szCs w:val="21"/>
        </w:rPr>
        <w:t xml:space="preserve">    files_list</w:t>
      </w:r>
      <w:proofErr w:type="gramStart"/>
      <w:r w:rsidRPr="006430C2">
        <w:rPr>
          <w:szCs w:val="21"/>
        </w:rPr>
        <w:t>=[]</w:t>
      </w:r>
      <w:proofErr w:type="gramEnd"/>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for</w:t>
      </w:r>
      <w:proofErr w:type="gramEnd"/>
      <w:r w:rsidRPr="006430C2">
        <w:rPr>
          <w:szCs w:val="21"/>
        </w:rPr>
        <w:t xml:space="preserve"> root, sub_dirs, files in os.walk(directory):</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for</w:t>
      </w:r>
      <w:proofErr w:type="gramEnd"/>
      <w:r w:rsidRPr="006430C2">
        <w:rPr>
          <w:szCs w:val="21"/>
        </w:rPr>
        <w:t xml:space="preserve"> special_file in files:</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if</w:t>
      </w:r>
      <w:proofErr w:type="gramEnd"/>
      <w:r w:rsidRPr="006430C2">
        <w:rPr>
          <w:szCs w:val="21"/>
        </w:rPr>
        <w:t xml:space="preserve"> postfix:</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if</w:t>
      </w:r>
      <w:proofErr w:type="gramEnd"/>
      <w:r w:rsidRPr="006430C2">
        <w:rPr>
          <w:szCs w:val="21"/>
        </w:rPr>
        <w:t xml:space="preserve"> special_file.endswith(postfix):</w:t>
      </w:r>
    </w:p>
    <w:p w:rsidR="0085074D" w:rsidRPr="006430C2" w:rsidRDefault="0085074D" w:rsidP="006430C2">
      <w:pPr>
        <w:spacing w:line="400" w:lineRule="exact"/>
        <w:ind w:firstLineChars="200" w:firstLine="420"/>
        <w:rPr>
          <w:szCs w:val="21"/>
        </w:rPr>
      </w:pPr>
      <w:r w:rsidRPr="006430C2">
        <w:rPr>
          <w:szCs w:val="21"/>
        </w:rPr>
        <w:t xml:space="preserve">                    files_</w:t>
      </w:r>
      <w:proofErr w:type="gramStart"/>
      <w:r w:rsidRPr="006430C2">
        <w:rPr>
          <w:szCs w:val="21"/>
        </w:rPr>
        <w:t>list.append(</w:t>
      </w:r>
      <w:proofErr w:type="gramEnd"/>
      <w:r w:rsidRPr="006430C2">
        <w:rPr>
          <w:szCs w:val="21"/>
        </w:rPr>
        <w:t>os.path.join(root,special_file))</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elif</w:t>
      </w:r>
      <w:proofErr w:type="gramEnd"/>
      <w:r w:rsidRPr="006430C2">
        <w:rPr>
          <w:szCs w:val="21"/>
        </w:rPr>
        <w:t xml:space="preserve"> prefix:</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if</w:t>
      </w:r>
      <w:proofErr w:type="gramEnd"/>
      <w:r w:rsidRPr="006430C2">
        <w:rPr>
          <w:szCs w:val="21"/>
        </w:rPr>
        <w:t xml:space="preserve"> special_file.startswith(prefix):</w:t>
      </w:r>
    </w:p>
    <w:p w:rsidR="0085074D" w:rsidRPr="006430C2" w:rsidRDefault="0085074D" w:rsidP="006430C2">
      <w:pPr>
        <w:spacing w:line="400" w:lineRule="exact"/>
        <w:ind w:firstLineChars="200" w:firstLine="420"/>
        <w:rPr>
          <w:szCs w:val="21"/>
        </w:rPr>
      </w:pPr>
      <w:r w:rsidRPr="006430C2">
        <w:rPr>
          <w:szCs w:val="21"/>
        </w:rPr>
        <w:t xml:space="preserve">                    files_</w:t>
      </w:r>
      <w:proofErr w:type="gramStart"/>
      <w:r w:rsidRPr="006430C2">
        <w:rPr>
          <w:szCs w:val="21"/>
        </w:rPr>
        <w:t>list.append(</w:t>
      </w:r>
      <w:proofErr w:type="gramEnd"/>
      <w:r w:rsidRPr="006430C2">
        <w:rPr>
          <w:szCs w:val="21"/>
        </w:rPr>
        <w:t>os.path.join(root,special_file))</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else</w:t>
      </w:r>
      <w:proofErr w:type="gramEnd"/>
      <w:r w:rsidRPr="006430C2">
        <w:rPr>
          <w:szCs w:val="21"/>
        </w:rPr>
        <w:t>:</w:t>
      </w:r>
    </w:p>
    <w:p w:rsidR="0085074D" w:rsidRPr="006430C2" w:rsidRDefault="0085074D" w:rsidP="006430C2">
      <w:pPr>
        <w:spacing w:line="400" w:lineRule="exact"/>
        <w:ind w:firstLineChars="200" w:firstLine="420"/>
        <w:rPr>
          <w:szCs w:val="21"/>
        </w:rPr>
      </w:pPr>
      <w:r w:rsidRPr="006430C2">
        <w:rPr>
          <w:szCs w:val="21"/>
        </w:rPr>
        <w:t xml:space="preserve">                files_</w:t>
      </w:r>
      <w:proofErr w:type="gramStart"/>
      <w:r w:rsidRPr="006430C2">
        <w:rPr>
          <w:szCs w:val="21"/>
        </w:rPr>
        <w:t>list.append(</w:t>
      </w:r>
      <w:proofErr w:type="gramEnd"/>
      <w:r w:rsidRPr="006430C2">
        <w:rPr>
          <w:szCs w:val="21"/>
        </w:rPr>
        <w:t>os.path.join(root,special_file))</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return</w:t>
      </w:r>
      <w:proofErr w:type="gramEnd"/>
      <w:r w:rsidRPr="006430C2">
        <w:rPr>
          <w:szCs w:val="21"/>
        </w:rPr>
        <w:t xml:space="preserve"> files_list</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rFonts w:hint="eastAsia"/>
          <w:szCs w:val="21"/>
        </w:rPr>
        <w:t xml:space="preserve"># input Lat_A </w:t>
      </w:r>
      <w:r w:rsidRPr="006430C2">
        <w:rPr>
          <w:rFonts w:hint="eastAsia"/>
          <w:szCs w:val="21"/>
        </w:rPr>
        <w:t>纬度</w:t>
      </w:r>
      <w:r w:rsidRPr="006430C2">
        <w:rPr>
          <w:rFonts w:hint="eastAsia"/>
          <w:szCs w:val="21"/>
        </w:rPr>
        <w:t>A</w:t>
      </w:r>
    </w:p>
    <w:p w:rsidR="0085074D" w:rsidRPr="006430C2" w:rsidRDefault="0085074D" w:rsidP="006430C2">
      <w:pPr>
        <w:spacing w:line="400" w:lineRule="exact"/>
        <w:ind w:firstLineChars="200" w:firstLine="420"/>
        <w:rPr>
          <w:szCs w:val="21"/>
        </w:rPr>
      </w:pPr>
      <w:r w:rsidRPr="006430C2">
        <w:rPr>
          <w:rFonts w:hint="eastAsia"/>
          <w:szCs w:val="21"/>
        </w:rPr>
        <w:t xml:space="preserve"># input Lng_A </w:t>
      </w:r>
      <w:r w:rsidRPr="006430C2">
        <w:rPr>
          <w:rFonts w:hint="eastAsia"/>
          <w:szCs w:val="21"/>
        </w:rPr>
        <w:t>经度</w:t>
      </w:r>
      <w:r w:rsidRPr="006430C2">
        <w:rPr>
          <w:rFonts w:hint="eastAsia"/>
          <w:szCs w:val="21"/>
        </w:rPr>
        <w:t>A</w:t>
      </w:r>
    </w:p>
    <w:p w:rsidR="0085074D" w:rsidRPr="006430C2" w:rsidRDefault="0085074D" w:rsidP="006430C2">
      <w:pPr>
        <w:spacing w:line="400" w:lineRule="exact"/>
        <w:ind w:firstLineChars="200" w:firstLine="420"/>
        <w:rPr>
          <w:szCs w:val="21"/>
        </w:rPr>
      </w:pPr>
      <w:r w:rsidRPr="006430C2">
        <w:rPr>
          <w:rFonts w:hint="eastAsia"/>
          <w:szCs w:val="21"/>
        </w:rPr>
        <w:t xml:space="preserve"># input Lat_B </w:t>
      </w:r>
      <w:r w:rsidRPr="006430C2">
        <w:rPr>
          <w:rFonts w:hint="eastAsia"/>
          <w:szCs w:val="21"/>
        </w:rPr>
        <w:t>纬度</w:t>
      </w:r>
      <w:r w:rsidRPr="006430C2">
        <w:rPr>
          <w:rFonts w:hint="eastAsia"/>
          <w:szCs w:val="21"/>
        </w:rPr>
        <w:t>B</w:t>
      </w:r>
    </w:p>
    <w:p w:rsidR="0085074D" w:rsidRPr="006430C2" w:rsidRDefault="0085074D" w:rsidP="006430C2">
      <w:pPr>
        <w:spacing w:line="400" w:lineRule="exact"/>
        <w:ind w:firstLineChars="200" w:firstLine="420"/>
        <w:rPr>
          <w:szCs w:val="21"/>
        </w:rPr>
      </w:pPr>
      <w:r w:rsidRPr="006430C2">
        <w:rPr>
          <w:rFonts w:hint="eastAsia"/>
          <w:szCs w:val="21"/>
        </w:rPr>
        <w:t xml:space="preserve"># input Lng_B </w:t>
      </w:r>
      <w:r w:rsidRPr="006430C2">
        <w:rPr>
          <w:rFonts w:hint="eastAsia"/>
          <w:szCs w:val="21"/>
        </w:rPr>
        <w:t>经度</w:t>
      </w:r>
      <w:r w:rsidRPr="006430C2">
        <w:rPr>
          <w:rFonts w:hint="eastAsia"/>
          <w:szCs w:val="21"/>
        </w:rPr>
        <w:t>B</w:t>
      </w:r>
    </w:p>
    <w:p w:rsidR="0085074D" w:rsidRPr="006430C2" w:rsidRDefault="0085074D" w:rsidP="006430C2">
      <w:pPr>
        <w:spacing w:line="400" w:lineRule="exact"/>
        <w:ind w:firstLineChars="200" w:firstLine="420"/>
        <w:rPr>
          <w:szCs w:val="21"/>
        </w:rPr>
      </w:pPr>
      <w:r w:rsidRPr="006430C2">
        <w:rPr>
          <w:rFonts w:hint="eastAsia"/>
          <w:szCs w:val="21"/>
        </w:rPr>
        <w:lastRenderedPageBreak/>
        <w:t xml:space="preserve"># output distance </w:t>
      </w:r>
      <w:r w:rsidRPr="006430C2">
        <w:rPr>
          <w:rFonts w:hint="eastAsia"/>
          <w:szCs w:val="21"/>
        </w:rPr>
        <w:t>距离</w:t>
      </w:r>
      <w:r w:rsidRPr="006430C2">
        <w:rPr>
          <w:rFonts w:hint="eastAsia"/>
          <w:szCs w:val="21"/>
        </w:rPr>
        <w:t>(km)</w:t>
      </w:r>
    </w:p>
    <w:p w:rsidR="0085074D" w:rsidRPr="006430C2" w:rsidRDefault="0085074D" w:rsidP="006430C2">
      <w:pPr>
        <w:spacing w:line="400" w:lineRule="exact"/>
        <w:ind w:firstLineChars="200" w:firstLine="420"/>
        <w:rPr>
          <w:szCs w:val="21"/>
        </w:rPr>
      </w:pPr>
      <w:proofErr w:type="gramStart"/>
      <w:r w:rsidRPr="006430C2">
        <w:rPr>
          <w:szCs w:val="21"/>
        </w:rPr>
        <w:t>def</w:t>
      </w:r>
      <w:proofErr w:type="gramEnd"/>
      <w:r w:rsidRPr="006430C2">
        <w:rPr>
          <w:szCs w:val="21"/>
        </w:rPr>
        <w:t xml:space="preserve"> calcDistance(Lat_A, Lng_A, Lat_B, Lng_B):</w:t>
      </w:r>
    </w:p>
    <w:p w:rsidR="0085074D" w:rsidRPr="006430C2" w:rsidRDefault="0085074D" w:rsidP="006430C2">
      <w:pPr>
        <w:spacing w:line="400" w:lineRule="exact"/>
        <w:ind w:firstLineChars="200" w:firstLine="420"/>
        <w:rPr>
          <w:szCs w:val="21"/>
        </w:rPr>
      </w:pPr>
      <w:r w:rsidRPr="006430C2">
        <w:rPr>
          <w:rFonts w:hint="eastAsia"/>
          <w:szCs w:val="21"/>
        </w:rPr>
        <w:t xml:space="preserve">    ra = 6378.140  # </w:t>
      </w:r>
      <w:r w:rsidRPr="006430C2">
        <w:rPr>
          <w:rFonts w:hint="eastAsia"/>
          <w:szCs w:val="21"/>
        </w:rPr>
        <w:t>赤道半径</w:t>
      </w:r>
      <w:r w:rsidRPr="006430C2">
        <w:rPr>
          <w:rFonts w:hint="eastAsia"/>
          <w:szCs w:val="21"/>
        </w:rPr>
        <w:t xml:space="preserve"> (km)</w:t>
      </w:r>
    </w:p>
    <w:p w:rsidR="0085074D" w:rsidRPr="006430C2" w:rsidRDefault="0085074D" w:rsidP="006430C2">
      <w:pPr>
        <w:spacing w:line="400" w:lineRule="exact"/>
        <w:ind w:firstLineChars="200" w:firstLine="420"/>
        <w:rPr>
          <w:szCs w:val="21"/>
        </w:rPr>
      </w:pPr>
      <w:r w:rsidRPr="006430C2">
        <w:rPr>
          <w:rFonts w:hint="eastAsia"/>
          <w:szCs w:val="21"/>
        </w:rPr>
        <w:t xml:space="preserve">    rb = 6356.755  # </w:t>
      </w:r>
      <w:proofErr w:type="gramStart"/>
      <w:r w:rsidRPr="006430C2">
        <w:rPr>
          <w:rFonts w:hint="eastAsia"/>
          <w:szCs w:val="21"/>
        </w:rPr>
        <w:t>极</w:t>
      </w:r>
      <w:proofErr w:type="gramEnd"/>
      <w:r w:rsidRPr="006430C2">
        <w:rPr>
          <w:rFonts w:hint="eastAsia"/>
          <w:szCs w:val="21"/>
        </w:rPr>
        <w:t>半径</w:t>
      </w:r>
      <w:r w:rsidRPr="006430C2">
        <w:rPr>
          <w:rFonts w:hint="eastAsia"/>
          <w:szCs w:val="21"/>
        </w:rPr>
        <w:t xml:space="preserve"> (km)</w:t>
      </w:r>
    </w:p>
    <w:p w:rsidR="0085074D" w:rsidRPr="006430C2" w:rsidRDefault="0085074D" w:rsidP="006430C2">
      <w:pPr>
        <w:spacing w:line="400" w:lineRule="exact"/>
        <w:ind w:firstLineChars="200" w:firstLine="420"/>
        <w:rPr>
          <w:szCs w:val="21"/>
        </w:rPr>
      </w:pPr>
      <w:r w:rsidRPr="006430C2">
        <w:rPr>
          <w:rFonts w:hint="eastAsia"/>
          <w:szCs w:val="21"/>
        </w:rPr>
        <w:t xml:space="preserve">    flatten = (ra - rb) / ra  # </w:t>
      </w:r>
      <w:r w:rsidRPr="006430C2">
        <w:rPr>
          <w:rFonts w:hint="eastAsia"/>
          <w:szCs w:val="21"/>
        </w:rPr>
        <w:t>地球扁率</w:t>
      </w:r>
    </w:p>
    <w:p w:rsidR="0085074D" w:rsidRPr="006430C2" w:rsidRDefault="0085074D" w:rsidP="006430C2">
      <w:pPr>
        <w:spacing w:line="400" w:lineRule="exact"/>
        <w:ind w:firstLineChars="200" w:firstLine="420"/>
        <w:rPr>
          <w:szCs w:val="21"/>
        </w:rPr>
      </w:pPr>
      <w:r w:rsidRPr="006430C2">
        <w:rPr>
          <w:szCs w:val="21"/>
        </w:rPr>
        <w:t xml:space="preserve">    rad_lat_A = </w:t>
      </w:r>
      <w:proofErr w:type="gramStart"/>
      <w:r w:rsidRPr="006430C2">
        <w:rPr>
          <w:szCs w:val="21"/>
        </w:rPr>
        <w:t>radians(</w:t>
      </w:r>
      <w:proofErr w:type="gramEnd"/>
      <w:r w:rsidRPr="006430C2">
        <w:rPr>
          <w:szCs w:val="21"/>
        </w:rPr>
        <w:t>Lat_A)</w:t>
      </w:r>
    </w:p>
    <w:p w:rsidR="0085074D" w:rsidRPr="006430C2" w:rsidRDefault="0085074D" w:rsidP="006430C2">
      <w:pPr>
        <w:spacing w:line="400" w:lineRule="exact"/>
        <w:ind w:firstLineChars="200" w:firstLine="420"/>
        <w:rPr>
          <w:szCs w:val="21"/>
        </w:rPr>
      </w:pPr>
      <w:r w:rsidRPr="006430C2">
        <w:rPr>
          <w:szCs w:val="21"/>
        </w:rPr>
        <w:t xml:space="preserve">    rad_lng_A = </w:t>
      </w:r>
      <w:proofErr w:type="gramStart"/>
      <w:r w:rsidRPr="006430C2">
        <w:rPr>
          <w:szCs w:val="21"/>
        </w:rPr>
        <w:t>radians(</w:t>
      </w:r>
      <w:proofErr w:type="gramEnd"/>
      <w:r w:rsidRPr="006430C2">
        <w:rPr>
          <w:szCs w:val="21"/>
        </w:rPr>
        <w:t>Lng_A)</w:t>
      </w:r>
    </w:p>
    <w:p w:rsidR="0085074D" w:rsidRPr="006430C2" w:rsidRDefault="0085074D" w:rsidP="006430C2">
      <w:pPr>
        <w:spacing w:line="400" w:lineRule="exact"/>
        <w:ind w:firstLineChars="200" w:firstLine="420"/>
        <w:rPr>
          <w:szCs w:val="21"/>
        </w:rPr>
      </w:pPr>
      <w:r w:rsidRPr="006430C2">
        <w:rPr>
          <w:szCs w:val="21"/>
        </w:rPr>
        <w:t xml:space="preserve">    rad_lat_B = </w:t>
      </w:r>
      <w:proofErr w:type="gramStart"/>
      <w:r w:rsidRPr="006430C2">
        <w:rPr>
          <w:szCs w:val="21"/>
        </w:rPr>
        <w:t>radians(</w:t>
      </w:r>
      <w:proofErr w:type="gramEnd"/>
      <w:r w:rsidRPr="006430C2">
        <w:rPr>
          <w:szCs w:val="21"/>
        </w:rPr>
        <w:t>Lat_B)</w:t>
      </w:r>
    </w:p>
    <w:p w:rsidR="0085074D" w:rsidRPr="006430C2" w:rsidRDefault="0085074D" w:rsidP="006430C2">
      <w:pPr>
        <w:spacing w:line="400" w:lineRule="exact"/>
        <w:ind w:firstLineChars="200" w:firstLine="420"/>
        <w:rPr>
          <w:szCs w:val="21"/>
        </w:rPr>
      </w:pPr>
      <w:r w:rsidRPr="006430C2">
        <w:rPr>
          <w:szCs w:val="21"/>
        </w:rPr>
        <w:t xml:space="preserve">    rad_lng_B = </w:t>
      </w:r>
      <w:proofErr w:type="gramStart"/>
      <w:r w:rsidRPr="006430C2">
        <w:rPr>
          <w:szCs w:val="21"/>
        </w:rPr>
        <w:t>radians(</w:t>
      </w:r>
      <w:proofErr w:type="gramEnd"/>
      <w:r w:rsidRPr="006430C2">
        <w:rPr>
          <w:szCs w:val="21"/>
        </w:rPr>
        <w:t>Lng_B)</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pA</w:t>
      </w:r>
      <w:proofErr w:type="gramEnd"/>
      <w:r w:rsidRPr="006430C2">
        <w:rPr>
          <w:szCs w:val="21"/>
        </w:rPr>
        <w:t xml:space="preserve"> = atan(rb / ra * tan(rad_lat_A))</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pB</w:t>
      </w:r>
      <w:proofErr w:type="gramEnd"/>
      <w:r w:rsidRPr="006430C2">
        <w:rPr>
          <w:szCs w:val="21"/>
        </w:rPr>
        <w:t xml:space="preserve"> = atan(rb / ra * tan(rad_lat_B))</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xx</w:t>
      </w:r>
      <w:proofErr w:type="gramEnd"/>
      <w:r w:rsidRPr="006430C2">
        <w:rPr>
          <w:szCs w:val="21"/>
        </w:rPr>
        <w:t xml:space="preserve"> = acos(sin(pA) * sin(pB) + cos(pA) * cos(pB) * cos(rad_lng_A - rad_lng_B))</w:t>
      </w:r>
    </w:p>
    <w:p w:rsidR="0085074D" w:rsidRPr="006430C2" w:rsidRDefault="0085074D" w:rsidP="006430C2">
      <w:pPr>
        <w:spacing w:line="400" w:lineRule="exact"/>
        <w:ind w:firstLineChars="200" w:firstLine="420"/>
        <w:rPr>
          <w:szCs w:val="21"/>
        </w:rPr>
      </w:pPr>
      <w:r w:rsidRPr="006430C2">
        <w:rPr>
          <w:szCs w:val="21"/>
        </w:rPr>
        <w:t xml:space="preserve">    c1 = (</w:t>
      </w:r>
      <w:proofErr w:type="gramStart"/>
      <w:r w:rsidRPr="006430C2">
        <w:rPr>
          <w:szCs w:val="21"/>
        </w:rPr>
        <w:t>sin(</w:t>
      </w:r>
      <w:proofErr w:type="gramEnd"/>
      <w:r w:rsidRPr="006430C2">
        <w:rPr>
          <w:szCs w:val="21"/>
        </w:rPr>
        <w:t>xx) - xx) * (sin(pA) + sin(pB)) ** 2 / cos(xx / 2) ** 2</w:t>
      </w:r>
    </w:p>
    <w:p w:rsidR="0085074D" w:rsidRPr="006430C2" w:rsidRDefault="0085074D" w:rsidP="006430C2">
      <w:pPr>
        <w:spacing w:line="400" w:lineRule="exact"/>
        <w:ind w:firstLineChars="200" w:firstLine="420"/>
        <w:rPr>
          <w:szCs w:val="21"/>
        </w:rPr>
      </w:pPr>
      <w:r w:rsidRPr="006430C2">
        <w:rPr>
          <w:szCs w:val="21"/>
        </w:rPr>
        <w:t xml:space="preserve">    c2 = (</w:t>
      </w:r>
      <w:proofErr w:type="gramStart"/>
      <w:r w:rsidRPr="006430C2">
        <w:rPr>
          <w:szCs w:val="21"/>
        </w:rPr>
        <w:t>sin(</w:t>
      </w:r>
      <w:proofErr w:type="gramEnd"/>
      <w:r w:rsidRPr="006430C2">
        <w:rPr>
          <w:szCs w:val="21"/>
        </w:rPr>
        <w:t>xx) + xx) * (sin(pA) - sin(pB)) ** 2 / sin(xx / 2) ** 2</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dr</w:t>
      </w:r>
      <w:proofErr w:type="gramEnd"/>
      <w:r w:rsidRPr="006430C2">
        <w:rPr>
          <w:szCs w:val="21"/>
        </w:rPr>
        <w:t xml:space="preserve"> = flatten / 8 * (c1 - c2)</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distance</w:t>
      </w:r>
      <w:proofErr w:type="gramEnd"/>
      <w:r w:rsidRPr="006430C2">
        <w:rPr>
          <w:szCs w:val="21"/>
        </w:rPr>
        <w:t xml:space="preserve"> = ra * (xx + dr)</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return</w:t>
      </w:r>
      <w:proofErr w:type="gramEnd"/>
      <w:r w:rsidRPr="006430C2">
        <w:rPr>
          <w:szCs w:val="21"/>
        </w:rPr>
        <w:t xml:space="preserve"> distance</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rFonts w:hint="eastAsia"/>
          <w:szCs w:val="21"/>
        </w:rPr>
        <w:t xml:space="preserve"># Lat_A=32.060255; Lng_A=118.796877 # </w:t>
      </w:r>
      <w:r w:rsidRPr="006430C2">
        <w:rPr>
          <w:rFonts w:hint="eastAsia"/>
          <w:szCs w:val="21"/>
        </w:rPr>
        <w:t>南京</w:t>
      </w:r>
    </w:p>
    <w:p w:rsidR="0085074D" w:rsidRPr="006430C2" w:rsidRDefault="0085074D" w:rsidP="006430C2">
      <w:pPr>
        <w:spacing w:line="400" w:lineRule="exact"/>
        <w:ind w:firstLineChars="200" w:firstLine="420"/>
        <w:rPr>
          <w:szCs w:val="21"/>
        </w:rPr>
      </w:pPr>
      <w:r w:rsidRPr="006430C2">
        <w:rPr>
          <w:rFonts w:hint="eastAsia"/>
          <w:szCs w:val="21"/>
        </w:rPr>
        <w:t xml:space="preserve"># Lat_B=39.904211; Lng_B=116.407395 # </w:t>
      </w:r>
      <w:r w:rsidRPr="006430C2">
        <w:rPr>
          <w:rFonts w:hint="eastAsia"/>
          <w:szCs w:val="21"/>
        </w:rPr>
        <w:t>北京</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distance=</w:t>
      </w:r>
      <w:proofErr w:type="gramEnd"/>
      <w:r w:rsidRPr="006430C2">
        <w:rPr>
          <w:szCs w:val="21"/>
        </w:rPr>
        <w:t>calcDistance(Lat_A,Lng_A,Lat_B,Lng_B)</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print(</w:t>
      </w:r>
      <w:proofErr w:type="gramEnd"/>
      <w:r w:rsidRPr="006430C2">
        <w:rPr>
          <w:szCs w:val="21"/>
        </w:rPr>
        <w:t>'(Lat_A, Lng_A)=({0:10.3f},{1:10.3f})'.format(Lat_A,Lng_A))</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print(</w:t>
      </w:r>
      <w:proofErr w:type="gramEnd"/>
      <w:r w:rsidRPr="006430C2">
        <w:rPr>
          <w:szCs w:val="21"/>
        </w:rPr>
        <w:t>'(Lat_B, Lng_B)=({0:10.3f},{1:10.3f})'.format(Lat_B,Lng_B))</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print(</w:t>
      </w:r>
      <w:proofErr w:type="gramEnd"/>
      <w:r w:rsidRPr="006430C2">
        <w:rPr>
          <w:szCs w:val="21"/>
        </w:rPr>
        <w:t>'Distance={0:10.3f} km'.format(distance))</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rFonts w:hint="eastAsia"/>
          <w:szCs w:val="21"/>
        </w:rPr>
        <w:t xml:space="preserve">def haversine(lon1, lat1, lon2, lat2): # </w:t>
      </w:r>
      <w:r w:rsidRPr="006430C2">
        <w:rPr>
          <w:rFonts w:hint="eastAsia"/>
          <w:szCs w:val="21"/>
        </w:rPr>
        <w:t>经度</w:t>
      </w:r>
      <w:r w:rsidRPr="006430C2">
        <w:rPr>
          <w:rFonts w:hint="eastAsia"/>
          <w:szCs w:val="21"/>
        </w:rPr>
        <w:t>1</w:t>
      </w:r>
      <w:r w:rsidRPr="006430C2">
        <w:rPr>
          <w:rFonts w:hint="eastAsia"/>
          <w:szCs w:val="21"/>
        </w:rPr>
        <w:t>，纬度</w:t>
      </w:r>
      <w:r w:rsidRPr="006430C2">
        <w:rPr>
          <w:rFonts w:hint="eastAsia"/>
          <w:szCs w:val="21"/>
        </w:rPr>
        <w:t>1</w:t>
      </w:r>
      <w:r w:rsidRPr="006430C2">
        <w:rPr>
          <w:rFonts w:hint="eastAsia"/>
          <w:szCs w:val="21"/>
        </w:rPr>
        <w:t>，经度</w:t>
      </w:r>
      <w:r w:rsidRPr="006430C2">
        <w:rPr>
          <w:rFonts w:hint="eastAsia"/>
          <w:szCs w:val="21"/>
        </w:rPr>
        <w:t>2</w:t>
      </w:r>
      <w:r w:rsidRPr="006430C2">
        <w:rPr>
          <w:rFonts w:hint="eastAsia"/>
          <w:szCs w:val="21"/>
        </w:rPr>
        <w:t>，纬度</w:t>
      </w:r>
      <w:r w:rsidRPr="006430C2">
        <w:rPr>
          <w:rFonts w:hint="eastAsia"/>
          <w:szCs w:val="21"/>
        </w:rPr>
        <w:t xml:space="preserve">2 </w:t>
      </w:r>
      <w:r w:rsidRPr="006430C2">
        <w:rPr>
          <w:rFonts w:hint="eastAsia"/>
          <w:szCs w:val="21"/>
        </w:rPr>
        <w:t>（十进制度数）</w:t>
      </w:r>
    </w:p>
    <w:p w:rsidR="0085074D" w:rsidRPr="006430C2" w:rsidRDefault="0085074D" w:rsidP="006430C2">
      <w:pPr>
        <w:spacing w:line="400" w:lineRule="exact"/>
        <w:ind w:firstLineChars="200" w:firstLine="420"/>
        <w:rPr>
          <w:szCs w:val="21"/>
        </w:rPr>
      </w:pPr>
      <w:r w:rsidRPr="006430C2">
        <w:rPr>
          <w:szCs w:val="21"/>
        </w:rPr>
        <w:t xml:space="preserve">    """</w:t>
      </w:r>
    </w:p>
    <w:p w:rsidR="0085074D" w:rsidRPr="006430C2" w:rsidRDefault="0085074D" w:rsidP="006430C2">
      <w:pPr>
        <w:spacing w:line="400" w:lineRule="exact"/>
        <w:ind w:firstLineChars="200" w:firstLine="420"/>
        <w:rPr>
          <w:szCs w:val="21"/>
        </w:rPr>
      </w:pPr>
      <w:r w:rsidRPr="006430C2">
        <w:rPr>
          <w:szCs w:val="21"/>
        </w:rPr>
        <w:t xml:space="preserve">    Calculate the great circle distance between two points</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on</w:t>
      </w:r>
      <w:proofErr w:type="gramEnd"/>
      <w:r w:rsidRPr="006430C2">
        <w:rPr>
          <w:szCs w:val="21"/>
        </w:rPr>
        <w:t xml:space="preserve"> the earth (specified in decimal degrees)</w:t>
      </w:r>
    </w:p>
    <w:p w:rsidR="0085074D" w:rsidRPr="006430C2" w:rsidRDefault="0085074D" w:rsidP="006430C2">
      <w:pPr>
        <w:spacing w:line="400" w:lineRule="exact"/>
        <w:ind w:firstLineChars="200" w:firstLine="420"/>
        <w:rPr>
          <w:szCs w:val="21"/>
        </w:rPr>
      </w:pPr>
      <w:r w:rsidRPr="006430C2">
        <w:rPr>
          <w:szCs w:val="21"/>
        </w:rPr>
        <w:t xml:space="preserve">    """</w:t>
      </w:r>
    </w:p>
    <w:p w:rsidR="0085074D" w:rsidRPr="006430C2" w:rsidRDefault="0085074D" w:rsidP="006430C2">
      <w:pPr>
        <w:spacing w:line="400" w:lineRule="exact"/>
        <w:ind w:firstLineChars="200" w:firstLine="420"/>
        <w:rPr>
          <w:szCs w:val="21"/>
        </w:rPr>
      </w:pPr>
      <w:r w:rsidRPr="006430C2">
        <w:rPr>
          <w:rFonts w:hint="eastAsia"/>
          <w:szCs w:val="21"/>
        </w:rPr>
        <w:t xml:space="preserve">    # </w:t>
      </w:r>
      <w:r w:rsidRPr="006430C2">
        <w:rPr>
          <w:rFonts w:hint="eastAsia"/>
          <w:szCs w:val="21"/>
        </w:rPr>
        <w:t>将十进制度数转化为弧度</w:t>
      </w:r>
    </w:p>
    <w:p w:rsidR="0085074D" w:rsidRPr="006430C2" w:rsidRDefault="0085074D" w:rsidP="006430C2">
      <w:pPr>
        <w:spacing w:line="400" w:lineRule="exact"/>
        <w:ind w:firstLineChars="200" w:firstLine="420"/>
        <w:rPr>
          <w:szCs w:val="21"/>
        </w:rPr>
      </w:pPr>
      <w:r w:rsidRPr="006430C2">
        <w:rPr>
          <w:szCs w:val="21"/>
        </w:rPr>
        <w:t xml:space="preserve">    lon1, lat1, lon2, lat2 = </w:t>
      </w:r>
      <w:proofErr w:type="gramStart"/>
      <w:r w:rsidRPr="006430C2">
        <w:rPr>
          <w:szCs w:val="21"/>
        </w:rPr>
        <w:t>map(</w:t>
      </w:r>
      <w:proofErr w:type="gramEnd"/>
      <w:r w:rsidRPr="006430C2">
        <w:rPr>
          <w:szCs w:val="21"/>
        </w:rPr>
        <w:t>radians, [lon1, lat1, lon2, lat2])</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rFonts w:hint="eastAsia"/>
          <w:szCs w:val="21"/>
        </w:rPr>
        <w:lastRenderedPageBreak/>
        <w:t xml:space="preserve">    # haversine</w:t>
      </w:r>
      <w:r w:rsidRPr="006430C2">
        <w:rPr>
          <w:rFonts w:hint="eastAsia"/>
          <w:szCs w:val="21"/>
        </w:rPr>
        <w:t>公式</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dlon</w:t>
      </w:r>
      <w:proofErr w:type="gramEnd"/>
      <w:r w:rsidRPr="006430C2">
        <w:rPr>
          <w:szCs w:val="21"/>
        </w:rPr>
        <w:t xml:space="preserve"> = lon2 - lon1</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dlat</w:t>
      </w:r>
      <w:proofErr w:type="gramEnd"/>
      <w:r w:rsidRPr="006430C2">
        <w:rPr>
          <w:szCs w:val="21"/>
        </w:rPr>
        <w:t xml:space="preserve"> = lat2 - lat1</w:t>
      </w:r>
    </w:p>
    <w:p w:rsidR="0085074D" w:rsidRPr="006430C2" w:rsidRDefault="0085074D" w:rsidP="006430C2">
      <w:pPr>
        <w:spacing w:line="400" w:lineRule="exact"/>
        <w:ind w:firstLineChars="200" w:firstLine="420"/>
        <w:rPr>
          <w:szCs w:val="21"/>
        </w:rPr>
      </w:pPr>
      <w:r w:rsidRPr="006430C2">
        <w:rPr>
          <w:szCs w:val="21"/>
        </w:rPr>
        <w:t xml:space="preserve">    a = </w:t>
      </w:r>
      <w:proofErr w:type="gramStart"/>
      <w:r w:rsidRPr="006430C2">
        <w:rPr>
          <w:szCs w:val="21"/>
        </w:rPr>
        <w:t>sin(</w:t>
      </w:r>
      <w:proofErr w:type="gramEnd"/>
      <w:r w:rsidRPr="006430C2">
        <w:rPr>
          <w:szCs w:val="21"/>
        </w:rPr>
        <w:t>dlat/2)**2 + cos(lat1) * cos(lat2) * sin(dlon/2)**2</w:t>
      </w:r>
    </w:p>
    <w:p w:rsidR="0085074D" w:rsidRPr="006430C2" w:rsidRDefault="0085074D" w:rsidP="006430C2">
      <w:pPr>
        <w:spacing w:line="400" w:lineRule="exact"/>
        <w:ind w:firstLineChars="200" w:firstLine="420"/>
        <w:rPr>
          <w:szCs w:val="21"/>
        </w:rPr>
      </w:pPr>
      <w:r w:rsidRPr="006430C2">
        <w:rPr>
          <w:szCs w:val="21"/>
        </w:rPr>
        <w:t xml:space="preserve">    c = 2 * </w:t>
      </w:r>
      <w:proofErr w:type="gramStart"/>
      <w:r w:rsidRPr="006430C2">
        <w:rPr>
          <w:szCs w:val="21"/>
        </w:rPr>
        <w:t>asin(</w:t>
      </w:r>
      <w:proofErr w:type="gramEnd"/>
      <w:r w:rsidRPr="006430C2">
        <w:rPr>
          <w:szCs w:val="21"/>
        </w:rPr>
        <w:t>sqrt(a))</w:t>
      </w:r>
    </w:p>
    <w:p w:rsidR="0085074D" w:rsidRPr="006430C2" w:rsidRDefault="0085074D" w:rsidP="006430C2">
      <w:pPr>
        <w:spacing w:line="400" w:lineRule="exact"/>
        <w:ind w:firstLineChars="200" w:firstLine="420"/>
        <w:rPr>
          <w:szCs w:val="21"/>
        </w:rPr>
      </w:pPr>
      <w:r w:rsidRPr="006430C2">
        <w:rPr>
          <w:rFonts w:hint="eastAsia"/>
          <w:szCs w:val="21"/>
        </w:rPr>
        <w:t xml:space="preserve">    r = 6371 # </w:t>
      </w:r>
      <w:r w:rsidRPr="006430C2">
        <w:rPr>
          <w:rFonts w:hint="eastAsia"/>
          <w:szCs w:val="21"/>
        </w:rPr>
        <w:t>地球平均半径，单位为公里</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return</w:t>
      </w:r>
      <w:proofErr w:type="gramEnd"/>
      <w:r w:rsidRPr="006430C2">
        <w:rPr>
          <w:szCs w:val="21"/>
        </w:rPr>
        <w:t xml:space="preserve"> c * r * 1000</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print(</w:t>
      </w:r>
      <w:proofErr w:type="gramEnd"/>
      <w:r w:rsidRPr="006430C2">
        <w:rPr>
          <w:szCs w:val="21"/>
        </w:rPr>
        <w:t>haversine(Lng_A,Lat_A,Lng_B,Lat_B))</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proofErr w:type="gramStart"/>
      <w:r w:rsidRPr="006430C2">
        <w:rPr>
          <w:szCs w:val="21"/>
        </w:rPr>
        <w:t>def</w:t>
      </w:r>
      <w:proofErr w:type="gramEnd"/>
      <w:r w:rsidRPr="006430C2">
        <w:rPr>
          <w:szCs w:val="21"/>
        </w:rPr>
        <w:t xml:space="preserve"> Checktime_atNight(ctime):</w:t>
      </w:r>
    </w:p>
    <w:p w:rsidR="0085074D" w:rsidRPr="006430C2" w:rsidRDefault="0085074D" w:rsidP="006430C2">
      <w:pPr>
        <w:spacing w:line="400" w:lineRule="exact"/>
        <w:ind w:firstLineChars="200" w:firstLine="420"/>
        <w:rPr>
          <w:szCs w:val="21"/>
        </w:rPr>
      </w:pPr>
      <w:r w:rsidRPr="006430C2">
        <w:rPr>
          <w:szCs w:val="21"/>
        </w:rPr>
        <w:t xml:space="preserve">    Flag=0</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rFonts w:hint="eastAsia"/>
          <w:szCs w:val="21"/>
        </w:rPr>
        <w:t xml:space="preserve">    #</w:t>
      </w:r>
      <w:r w:rsidRPr="006430C2">
        <w:rPr>
          <w:rFonts w:hint="eastAsia"/>
          <w:szCs w:val="21"/>
        </w:rPr>
        <w:t>将</w:t>
      </w:r>
      <w:r w:rsidRPr="006430C2">
        <w:rPr>
          <w:rFonts w:hint="eastAsia"/>
          <w:szCs w:val="21"/>
        </w:rPr>
        <w:t>ctime</w:t>
      </w:r>
      <w:r w:rsidRPr="006430C2">
        <w:rPr>
          <w:rFonts w:hint="eastAsia"/>
          <w:szCs w:val="21"/>
        </w:rPr>
        <w:t>转化为时间戳</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ts=</w:t>
      </w:r>
      <w:proofErr w:type="gramEnd"/>
      <w:r w:rsidRPr="006430C2">
        <w:rPr>
          <w:szCs w:val="21"/>
        </w:rPr>
        <w:t>time.mktime(time.strptime(ctime,'%Y-%m-%d %H:%M:%S'))</w:t>
      </w:r>
    </w:p>
    <w:p w:rsidR="0085074D" w:rsidRPr="006430C2" w:rsidRDefault="0085074D" w:rsidP="006430C2">
      <w:pPr>
        <w:spacing w:line="400" w:lineRule="exact"/>
        <w:ind w:firstLineChars="200" w:firstLine="420"/>
        <w:rPr>
          <w:szCs w:val="21"/>
        </w:rPr>
      </w:pPr>
      <w:r w:rsidRPr="006430C2">
        <w:rPr>
          <w:rFonts w:hint="eastAsia"/>
          <w:szCs w:val="21"/>
        </w:rPr>
        <w:t xml:space="preserve">    #</w:t>
      </w:r>
      <w:r w:rsidRPr="006430C2">
        <w:rPr>
          <w:rFonts w:hint="eastAsia"/>
          <w:szCs w:val="21"/>
        </w:rPr>
        <w:t>将时间戳转化为</w:t>
      </w:r>
      <w:r w:rsidRPr="006430C2">
        <w:rPr>
          <w:rFonts w:hint="eastAsia"/>
          <w:szCs w:val="21"/>
        </w:rPr>
        <w:t>localtime</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ct</w:t>
      </w:r>
      <w:proofErr w:type="gramEnd"/>
      <w:r w:rsidRPr="006430C2">
        <w:rPr>
          <w:szCs w:val="21"/>
        </w:rPr>
        <w:t xml:space="preserve"> = time.localtime(ts)</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hour</w:t>
      </w:r>
      <w:proofErr w:type="gramEnd"/>
      <w:r w:rsidRPr="006430C2">
        <w:rPr>
          <w:szCs w:val="21"/>
        </w:rPr>
        <w:t xml:space="preserve"> = time.strftime('%H',ct)</w:t>
      </w:r>
    </w:p>
    <w:p w:rsidR="0085074D" w:rsidRPr="006430C2" w:rsidRDefault="0085074D" w:rsidP="006430C2">
      <w:pPr>
        <w:spacing w:line="400" w:lineRule="exact"/>
        <w:ind w:firstLineChars="200" w:firstLine="420"/>
        <w:rPr>
          <w:szCs w:val="21"/>
        </w:rPr>
      </w:pP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if</w:t>
      </w:r>
      <w:proofErr w:type="gramEnd"/>
      <w:r w:rsidRPr="006430C2">
        <w:rPr>
          <w:szCs w:val="21"/>
        </w:rPr>
        <w:t xml:space="preserve"> int(hour)&lt;= 19 and int(hour)&gt;=6:</w:t>
      </w:r>
    </w:p>
    <w:p w:rsidR="0085074D" w:rsidRPr="006430C2" w:rsidRDefault="0085074D" w:rsidP="006430C2">
      <w:pPr>
        <w:spacing w:line="400" w:lineRule="exact"/>
        <w:ind w:firstLineChars="200" w:firstLine="420"/>
        <w:rPr>
          <w:szCs w:val="21"/>
        </w:rPr>
      </w:pPr>
      <w:r w:rsidRPr="006430C2">
        <w:rPr>
          <w:szCs w:val="21"/>
        </w:rPr>
        <w:t xml:space="preserve">        Flag=0</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else</w:t>
      </w:r>
      <w:proofErr w:type="gramEnd"/>
      <w:r w:rsidRPr="006430C2">
        <w:rPr>
          <w:szCs w:val="21"/>
        </w:rPr>
        <w:t>:</w:t>
      </w:r>
    </w:p>
    <w:p w:rsidR="0085074D" w:rsidRPr="006430C2" w:rsidRDefault="0085074D" w:rsidP="006430C2">
      <w:pPr>
        <w:spacing w:line="400" w:lineRule="exact"/>
        <w:ind w:firstLineChars="200" w:firstLine="420"/>
        <w:rPr>
          <w:szCs w:val="21"/>
        </w:rPr>
      </w:pPr>
      <w:r w:rsidRPr="006430C2">
        <w:rPr>
          <w:szCs w:val="21"/>
        </w:rPr>
        <w:t xml:space="preserve">        Flag=1</w:t>
      </w:r>
    </w:p>
    <w:p w:rsidR="0085074D" w:rsidRPr="006430C2" w:rsidRDefault="0085074D" w:rsidP="006430C2">
      <w:pPr>
        <w:spacing w:line="400" w:lineRule="exact"/>
        <w:ind w:firstLineChars="200" w:firstLine="420"/>
        <w:rPr>
          <w:szCs w:val="21"/>
        </w:rPr>
      </w:pPr>
      <w:r w:rsidRPr="006430C2">
        <w:rPr>
          <w:szCs w:val="21"/>
        </w:rPr>
        <w:t xml:space="preserve">    </w:t>
      </w:r>
      <w:proofErr w:type="gramStart"/>
      <w:r w:rsidRPr="006430C2">
        <w:rPr>
          <w:szCs w:val="21"/>
        </w:rPr>
        <w:t>return</w:t>
      </w:r>
      <w:proofErr w:type="gramEnd"/>
      <w:r w:rsidRPr="006430C2">
        <w:rPr>
          <w:szCs w:val="21"/>
        </w:rPr>
        <w:t xml:space="preserve"> Flag</w:t>
      </w:r>
    </w:p>
    <w:p w:rsidR="0085074D" w:rsidRPr="006430C2" w:rsidRDefault="0085074D" w:rsidP="006430C2">
      <w:pPr>
        <w:spacing w:line="400" w:lineRule="exact"/>
        <w:ind w:firstLineChars="200" w:firstLine="420"/>
        <w:rPr>
          <w:szCs w:val="21"/>
        </w:rPr>
      </w:pPr>
    </w:p>
    <w:p w:rsidR="00D72002" w:rsidRDefault="0085074D" w:rsidP="006430C2">
      <w:pPr>
        <w:spacing w:line="400" w:lineRule="exact"/>
        <w:ind w:firstLineChars="200" w:firstLine="420"/>
        <w:rPr>
          <w:rFonts w:ascii="黑体" w:eastAsia="黑体" w:hAnsi="宋体"/>
          <w:szCs w:val="21"/>
        </w:rPr>
      </w:pPr>
      <w:r w:rsidRPr="006430C2">
        <w:rPr>
          <w:szCs w:val="21"/>
        </w:rPr>
        <w:t xml:space="preserve"># </w:t>
      </w:r>
      <w:proofErr w:type="gramStart"/>
      <w:r w:rsidRPr="006430C2">
        <w:rPr>
          <w:szCs w:val="21"/>
        </w:rPr>
        <w:t>print(</w:t>
      </w:r>
      <w:proofErr w:type="gramEnd"/>
      <w:r w:rsidRPr="006430C2">
        <w:rPr>
          <w:szCs w:val="21"/>
        </w:rPr>
        <w:t>Checktime_atNight('2015-08-29 06:45:25'))</w:t>
      </w:r>
    </w:p>
    <w:p w:rsidR="006430C2" w:rsidRDefault="006430C2" w:rsidP="006430C2">
      <w:pPr>
        <w:spacing w:line="400" w:lineRule="exact"/>
        <w:ind w:firstLineChars="200" w:firstLine="420"/>
        <w:rPr>
          <w:rFonts w:ascii="黑体" w:eastAsia="黑体" w:hAnsi="宋体"/>
          <w:szCs w:val="21"/>
        </w:rPr>
      </w:pPr>
    </w:p>
    <w:p w:rsidR="006430C2" w:rsidRDefault="006430C2" w:rsidP="006430C2">
      <w:pPr>
        <w:spacing w:line="400" w:lineRule="exact"/>
        <w:ind w:firstLineChars="200" w:firstLine="420"/>
        <w:rPr>
          <w:rFonts w:ascii="黑体" w:eastAsia="黑体" w:hAnsi="宋体"/>
          <w:szCs w:val="21"/>
        </w:rPr>
      </w:pPr>
    </w:p>
    <w:p w:rsidR="006430C2" w:rsidRDefault="006430C2" w:rsidP="006430C2">
      <w:pPr>
        <w:spacing w:line="400" w:lineRule="exact"/>
        <w:ind w:firstLineChars="200" w:firstLine="420"/>
        <w:rPr>
          <w:rFonts w:ascii="黑体" w:eastAsia="黑体" w:hAnsi="宋体"/>
          <w:szCs w:val="21"/>
        </w:rPr>
      </w:pPr>
    </w:p>
    <w:p w:rsidR="006430C2" w:rsidRPr="006430C2" w:rsidRDefault="006430C2" w:rsidP="006430C2">
      <w:pPr>
        <w:pStyle w:val="af0"/>
        <w:rPr>
          <w:sz w:val="21"/>
          <w:szCs w:val="21"/>
        </w:rPr>
      </w:pPr>
      <w:proofErr w:type="gramStart"/>
      <w:r w:rsidRPr="006430C2">
        <w:rPr>
          <w:sz w:val="21"/>
          <w:szCs w:val="21"/>
        </w:rPr>
        <w:t>import</w:t>
      </w:r>
      <w:proofErr w:type="gramEnd"/>
      <w:r w:rsidRPr="006430C2">
        <w:rPr>
          <w:sz w:val="21"/>
          <w:szCs w:val="21"/>
        </w:rPr>
        <w:t xml:space="preserve"> os</w:t>
      </w:r>
    </w:p>
    <w:p w:rsidR="006430C2" w:rsidRPr="006430C2" w:rsidRDefault="006430C2" w:rsidP="006430C2">
      <w:pPr>
        <w:pStyle w:val="af0"/>
        <w:rPr>
          <w:sz w:val="21"/>
          <w:szCs w:val="21"/>
        </w:rPr>
      </w:pPr>
      <w:proofErr w:type="gramStart"/>
      <w:r w:rsidRPr="006430C2">
        <w:rPr>
          <w:sz w:val="21"/>
          <w:szCs w:val="21"/>
        </w:rPr>
        <w:t>from</w:t>
      </w:r>
      <w:proofErr w:type="gramEnd"/>
      <w:r w:rsidRPr="006430C2">
        <w:rPr>
          <w:sz w:val="21"/>
          <w:szCs w:val="21"/>
        </w:rPr>
        <w:t xml:space="preserve"> math import *</w:t>
      </w:r>
    </w:p>
    <w:p w:rsidR="006430C2" w:rsidRPr="006430C2" w:rsidRDefault="006430C2" w:rsidP="006430C2">
      <w:pPr>
        <w:pStyle w:val="af0"/>
        <w:rPr>
          <w:sz w:val="21"/>
          <w:szCs w:val="21"/>
        </w:rPr>
      </w:pPr>
      <w:proofErr w:type="gramStart"/>
      <w:r w:rsidRPr="006430C2">
        <w:rPr>
          <w:sz w:val="21"/>
          <w:szCs w:val="21"/>
        </w:rPr>
        <w:t>import</w:t>
      </w:r>
      <w:proofErr w:type="gramEnd"/>
      <w:r w:rsidRPr="006430C2">
        <w:rPr>
          <w:sz w:val="21"/>
          <w:szCs w:val="21"/>
        </w:rPr>
        <w:t xml:space="preserve"> pandas as pd</w:t>
      </w:r>
    </w:p>
    <w:p w:rsidR="006430C2" w:rsidRPr="006430C2" w:rsidRDefault="006430C2" w:rsidP="006430C2">
      <w:pPr>
        <w:pStyle w:val="af0"/>
        <w:rPr>
          <w:sz w:val="21"/>
          <w:szCs w:val="21"/>
        </w:rPr>
      </w:pPr>
      <w:proofErr w:type="gramStart"/>
      <w:r w:rsidRPr="006430C2">
        <w:rPr>
          <w:sz w:val="21"/>
          <w:szCs w:val="21"/>
        </w:rPr>
        <w:t>import</w:t>
      </w:r>
      <w:proofErr w:type="gramEnd"/>
      <w:r w:rsidRPr="006430C2">
        <w:rPr>
          <w:sz w:val="21"/>
          <w:szCs w:val="21"/>
        </w:rPr>
        <w:t xml:space="preserve"> numpy as np</w:t>
      </w:r>
    </w:p>
    <w:p w:rsidR="006430C2" w:rsidRPr="006430C2" w:rsidRDefault="006430C2" w:rsidP="006430C2">
      <w:pPr>
        <w:pStyle w:val="af0"/>
        <w:rPr>
          <w:sz w:val="21"/>
          <w:szCs w:val="21"/>
        </w:rPr>
      </w:pPr>
      <w:proofErr w:type="gramStart"/>
      <w:r w:rsidRPr="006430C2">
        <w:rPr>
          <w:sz w:val="21"/>
          <w:szCs w:val="21"/>
        </w:rPr>
        <w:t>import</w:t>
      </w:r>
      <w:proofErr w:type="gramEnd"/>
      <w:r w:rsidRPr="006430C2">
        <w:rPr>
          <w:sz w:val="21"/>
          <w:szCs w:val="21"/>
        </w:rPr>
        <w:t xml:space="preserve"> re</w:t>
      </w:r>
    </w:p>
    <w:p w:rsidR="006430C2" w:rsidRPr="006430C2" w:rsidRDefault="006430C2" w:rsidP="006430C2">
      <w:pPr>
        <w:pStyle w:val="af0"/>
        <w:rPr>
          <w:sz w:val="21"/>
          <w:szCs w:val="21"/>
        </w:rPr>
      </w:pPr>
      <w:proofErr w:type="gramStart"/>
      <w:r w:rsidRPr="006430C2">
        <w:rPr>
          <w:sz w:val="21"/>
          <w:szCs w:val="21"/>
        </w:rPr>
        <w:lastRenderedPageBreak/>
        <w:t>import</w:t>
      </w:r>
      <w:proofErr w:type="gramEnd"/>
      <w:r w:rsidRPr="006430C2">
        <w:rPr>
          <w:sz w:val="21"/>
          <w:szCs w:val="21"/>
        </w:rPr>
        <w:t xml:space="preserve"> time</w:t>
      </w:r>
    </w:p>
    <w:p w:rsidR="006430C2" w:rsidRPr="006430C2" w:rsidRDefault="006430C2" w:rsidP="006430C2">
      <w:pPr>
        <w:pStyle w:val="af0"/>
        <w:rPr>
          <w:sz w:val="21"/>
          <w:szCs w:val="21"/>
        </w:rPr>
      </w:pPr>
      <w:proofErr w:type="gramStart"/>
      <w:r w:rsidRPr="006430C2">
        <w:rPr>
          <w:sz w:val="21"/>
          <w:szCs w:val="21"/>
        </w:rPr>
        <w:t>import</w:t>
      </w:r>
      <w:proofErr w:type="gramEnd"/>
      <w:r w:rsidRPr="006430C2">
        <w:rPr>
          <w:sz w:val="21"/>
          <w:szCs w:val="21"/>
        </w:rPr>
        <w:t xml:space="preserve"> car_project_lib as car</w:t>
      </w:r>
    </w:p>
    <w:p w:rsidR="006430C2" w:rsidRPr="006430C2" w:rsidRDefault="006430C2" w:rsidP="006430C2">
      <w:pPr>
        <w:pStyle w:val="af0"/>
        <w:rPr>
          <w:sz w:val="21"/>
          <w:szCs w:val="21"/>
        </w:rPr>
      </w:pPr>
    </w:p>
    <w:p w:rsidR="006430C2" w:rsidRPr="006430C2" w:rsidRDefault="006430C2" w:rsidP="00B432DF">
      <w:pPr>
        <w:pStyle w:val="af0"/>
        <w:ind w:leftChars="200" w:left="420" w:firstLineChars="0" w:firstLine="0"/>
        <w:rPr>
          <w:sz w:val="21"/>
          <w:szCs w:val="21"/>
        </w:rPr>
      </w:pPr>
      <w:r w:rsidRPr="006430C2">
        <w:rPr>
          <w:sz w:val="21"/>
          <w:szCs w:val="21"/>
        </w:rPr>
        <w:t>directory = 'C:\</w:t>
      </w:r>
      <w:r w:rsidRPr="006430C2">
        <w:rPr>
          <w:sz w:val="21"/>
          <w:szCs w:val="21"/>
        </w:rPr>
        <w:t>项目文件</w:t>
      </w:r>
      <w:r w:rsidRPr="006430C2">
        <w:rPr>
          <w:sz w:val="21"/>
          <w:szCs w:val="21"/>
        </w:rPr>
        <w:t>\GPS</w:t>
      </w:r>
      <w:r w:rsidRPr="006430C2">
        <w:rPr>
          <w:sz w:val="21"/>
          <w:szCs w:val="21"/>
        </w:rPr>
        <w:t>轨迹数据</w:t>
      </w:r>
      <w:r w:rsidRPr="006430C2">
        <w:rPr>
          <w:sz w:val="21"/>
          <w:szCs w:val="21"/>
        </w:rPr>
        <w:t>\\'  # 'C:\</w:t>
      </w:r>
      <w:r w:rsidRPr="006430C2">
        <w:rPr>
          <w:sz w:val="21"/>
          <w:szCs w:val="21"/>
        </w:rPr>
        <w:t>项目文件</w:t>
      </w:r>
      <w:r w:rsidRPr="006430C2">
        <w:rPr>
          <w:sz w:val="21"/>
          <w:szCs w:val="21"/>
        </w:rPr>
        <w:t>\GPS</w:t>
      </w:r>
      <w:r w:rsidRPr="006430C2">
        <w:rPr>
          <w:sz w:val="21"/>
          <w:szCs w:val="21"/>
        </w:rPr>
        <w:t>轨迹数据</w:t>
      </w:r>
      <w:r w:rsidRPr="006430C2">
        <w:rPr>
          <w:sz w:val="21"/>
          <w:szCs w:val="21"/>
        </w:rPr>
        <w:t>_</w:t>
      </w:r>
      <w:r w:rsidRPr="006430C2">
        <w:rPr>
          <w:sz w:val="21"/>
          <w:szCs w:val="21"/>
        </w:rPr>
        <w:t>未出险车辆</w:t>
      </w:r>
      <w:r w:rsidRPr="006430C2">
        <w:rPr>
          <w:sz w:val="21"/>
          <w:szCs w:val="21"/>
        </w:rPr>
        <w:t>_</w:t>
      </w:r>
      <w:r w:rsidRPr="006430C2">
        <w:rPr>
          <w:sz w:val="21"/>
          <w:szCs w:val="21"/>
        </w:rPr>
        <w:t>对比样本</w:t>
      </w:r>
      <w:r w:rsidRPr="006430C2">
        <w:rPr>
          <w:sz w:val="21"/>
          <w:szCs w:val="21"/>
        </w:rPr>
        <w:t>\\'</w:t>
      </w:r>
    </w:p>
    <w:p w:rsidR="006430C2" w:rsidRPr="006430C2" w:rsidRDefault="006430C2" w:rsidP="00B432DF">
      <w:pPr>
        <w:pStyle w:val="af0"/>
        <w:ind w:leftChars="200" w:left="420" w:firstLineChars="0" w:firstLine="0"/>
        <w:rPr>
          <w:sz w:val="21"/>
          <w:szCs w:val="21"/>
        </w:rPr>
      </w:pPr>
      <w:r w:rsidRPr="006430C2">
        <w:rPr>
          <w:sz w:val="21"/>
          <w:szCs w:val="21"/>
        </w:rPr>
        <w:t>directory_data = 'C:\</w:t>
      </w:r>
      <w:r w:rsidRPr="006430C2">
        <w:rPr>
          <w:sz w:val="21"/>
          <w:szCs w:val="21"/>
        </w:rPr>
        <w:t>项目文件</w:t>
      </w:r>
      <w:r w:rsidRPr="006430C2">
        <w:rPr>
          <w:sz w:val="21"/>
          <w:szCs w:val="21"/>
        </w:rPr>
        <w:t>\GPS</w:t>
      </w:r>
      <w:r w:rsidRPr="006430C2">
        <w:rPr>
          <w:sz w:val="21"/>
          <w:szCs w:val="21"/>
        </w:rPr>
        <w:t>轨迹数据</w:t>
      </w:r>
      <w:r w:rsidRPr="006430C2">
        <w:rPr>
          <w:sz w:val="21"/>
          <w:szCs w:val="21"/>
        </w:rPr>
        <w:t>_</w:t>
      </w:r>
      <w:r w:rsidRPr="006430C2">
        <w:rPr>
          <w:sz w:val="21"/>
          <w:szCs w:val="21"/>
        </w:rPr>
        <w:t>已处理</w:t>
      </w:r>
      <w:r w:rsidRPr="006430C2">
        <w:rPr>
          <w:sz w:val="21"/>
          <w:szCs w:val="21"/>
        </w:rPr>
        <w:t>\\' #  'C:\</w:t>
      </w:r>
      <w:r w:rsidRPr="006430C2">
        <w:rPr>
          <w:sz w:val="21"/>
          <w:szCs w:val="21"/>
        </w:rPr>
        <w:t>项目文件</w:t>
      </w:r>
      <w:r w:rsidRPr="006430C2">
        <w:rPr>
          <w:sz w:val="21"/>
          <w:szCs w:val="21"/>
        </w:rPr>
        <w:t>\GPS</w:t>
      </w:r>
      <w:r w:rsidRPr="006430C2">
        <w:rPr>
          <w:sz w:val="21"/>
          <w:szCs w:val="21"/>
        </w:rPr>
        <w:t>轨迹数据</w:t>
      </w:r>
      <w:r w:rsidRPr="006430C2">
        <w:rPr>
          <w:sz w:val="21"/>
          <w:szCs w:val="21"/>
        </w:rPr>
        <w:t>_</w:t>
      </w:r>
      <w:r w:rsidRPr="006430C2">
        <w:rPr>
          <w:sz w:val="21"/>
          <w:szCs w:val="21"/>
        </w:rPr>
        <w:t>未出险车辆</w:t>
      </w:r>
      <w:r w:rsidRPr="006430C2">
        <w:rPr>
          <w:sz w:val="21"/>
          <w:szCs w:val="21"/>
        </w:rPr>
        <w:t>_</w:t>
      </w:r>
      <w:r w:rsidRPr="006430C2">
        <w:rPr>
          <w:sz w:val="21"/>
          <w:szCs w:val="21"/>
        </w:rPr>
        <w:t>对比样本</w:t>
      </w:r>
      <w:r w:rsidRPr="006430C2">
        <w:rPr>
          <w:sz w:val="21"/>
          <w:szCs w:val="21"/>
        </w:rPr>
        <w:t>_</w:t>
      </w:r>
      <w:r w:rsidRPr="006430C2">
        <w:rPr>
          <w:sz w:val="21"/>
          <w:szCs w:val="21"/>
        </w:rPr>
        <w:t>已处理</w:t>
      </w:r>
      <w:r w:rsidRPr="006430C2">
        <w:rPr>
          <w:sz w:val="21"/>
          <w:szCs w:val="21"/>
        </w:rPr>
        <w:t>\\'</w:t>
      </w:r>
    </w:p>
    <w:p w:rsidR="006430C2" w:rsidRPr="006430C2" w:rsidRDefault="006430C2" w:rsidP="006430C2">
      <w:pPr>
        <w:pStyle w:val="af0"/>
        <w:rPr>
          <w:sz w:val="21"/>
          <w:szCs w:val="21"/>
        </w:rPr>
      </w:pPr>
      <w:r w:rsidRPr="006430C2">
        <w:rPr>
          <w:sz w:val="21"/>
          <w:szCs w:val="21"/>
        </w:rPr>
        <w:t>directory_stat = 'C:\</w:t>
      </w:r>
      <w:r w:rsidRPr="006430C2">
        <w:rPr>
          <w:sz w:val="21"/>
          <w:szCs w:val="21"/>
        </w:rPr>
        <w:t>项目文件</w:t>
      </w:r>
      <w:r w:rsidRPr="006430C2">
        <w:rPr>
          <w:sz w:val="21"/>
          <w:szCs w:val="21"/>
        </w:rPr>
        <w:t>\\'</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file_list = car.scan_files(directory, postfix='.xlsx')  # </w:t>
      </w:r>
      <w:r w:rsidRPr="006430C2">
        <w:rPr>
          <w:sz w:val="21"/>
          <w:szCs w:val="21"/>
        </w:rPr>
        <w:t>读取原始数据</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data_stat = pd.DataFrame()  # </w:t>
      </w:r>
      <w:r w:rsidRPr="006430C2">
        <w:rPr>
          <w:sz w:val="21"/>
          <w:szCs w:val="21"/>
        </w:rPr>
        <w:t>记录统计数据</w:t>
      </w:r>
    </w:p>
    <w:p w:rsidR="006430C2" w:rsidRPr="006430C2" w:rsidRDefault="006430C2" w:rsidP="006430C2">
      <w:pPr>
        <w:pStyle w:val="af0"/>
        <w:rPr>
          <w:sz w:val="21"/>
          <w:szCs w:val="21"/>
        </w:rPr>
      </w:pPr>
      <w:proofErr w:type="gramStart"/>
      <w:r w:rsidRPr="006430C2">
        <w:rPr>
          <w:sz w:val="21"/>
          <w:szCs w:val="21"/>
        </w:rPr>
        <w:t>for</w:t>
      </w:r>
      <w:proofErr w:type="gramEnd"/>
      <w:r w:rsidRPr="006430C2">
        <w:rPr>
          <w:sz w:val="21"/>
          <w:szCs w:val="21"/>
        </w:rPr>
        <w:t xml:space="preserve"> f_name in file_list:</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print(</w:t>
      </w:r>
      <w:proofErr w:type="gramEnd"/>
      <w:r w:rsidRPr="006430C2">
        <w:rPr>
          <w:sz w:val="21"/>
          <w:szCs w:val="21"/>
        </w:rPr>
        <w:t>f_name)</w:t>
      </w:r>
    </w:p>
    <w:p w:rsidR="006430C2" w:rsidRPr="006430C2" w:rsidRDefault="006430C2" w:rsidP="006430C2">
      <w:pPr>
        <w:pStyle w:val="af0"/>
        <w:rPr>
          <w:sz w:val="21"/>
          <w:szCs w:val="21"/>
        </w:rPr>
      </w:pPr>
      <w:r w:rsidRPr="006430C2">
        <w:rPr>
          <w:sz w:val="21"/>
          <w:szCs w:val="21"/>
        </w:rPr>
        <w:t xml:space="preserve">    ID = re.findall(r"\d+\.?\d*", f_name</w:t>
      </w:r>
      <w:proofErr w:type="gramStart"/>
      <w:r w:rsidRPr="006430C2">
        <w:rPr>
          <w:sz w:val="21"/>
          <w:szCs w:val="21"/>
        </w:rPr>
        <w:t>)[</w:t>
      </w:r>
      <w:proofErr w:type="gramEnd"/>
      <w:r w:rsidRPr="006430C2">
        <w:rPr>
          <w:sz w:val="21"/>
          <w:szCs w:val="21"/>
        </w:rPr>
        <w:t>0]</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df</w:t>
      </w:r>
      <w:proofErr w:type="gramEnd"/>
      <w:r w:rsidRPr="006430C2">
        <w:rPr>
          <w:sz w:val="21"/>
          <w:szCs w:val="21"/>
        </w:rPr>
        <w:t xml:space="preserve"> = pd.read_excel(f_name, encoding='gbk')</w:t>
      </w:r>
    </w:p>
    <w:p w:rsidR="006430C2" w:rsidRPr="006430C2" w:rsidRDefault="006430C2" w:rsidP="006430C2">
      <w:pPr>
        <w:pStyle w:val="af0"/>
        <w:rPr>
          <w:sz w:val="21"/>
          <w:szCs w:val="21"/>
        </w:rPr>
      </w:pPr>
      <w:r w:rsidRPr="006430C2">
        <w:rPr>
          <w:sz w:val="21"/>
          <w:szCs w:val="21"/>
        </w:rPr>
        <w:t xml:space="preserve">    size = df['</w:t>
      </w:r>
      <w:r w:rsidRPr="006430C2">
        <w:rPr>
          <w:sz w:val="21"/>
          <w:szCs w:val="21"/>
        </w:rPr>
        <w:t>速度</w:t>
      </w:r>
      <w:r w:rsidRPr="006430C2">
        <w:rPr>
          <w:sz w:val="21"/>
          <w:szCs w:val="21"/>
        </w:rPr>
        <w:t>'].</w:t>
      </w:r>
      <w:proofErr w:type="gramStart"/>
      <w:r w:rsidRPr="006430C2">
        <w:rPr>
          <w:sz w:val="21"/>
          <w:szCs w:val="21"/>
        </w:rPr>
        <w:t>size</w:t>
      </w:r>
      <w:proofErr w:type="gramEnd"/>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calculate the distance_delta</w:t>
      </w:r>
    </w:p>
    <w:p w:rsidR="006430C2" w:rsidRPr="006430C2" w:rsidRDefault="006430C2" w:rsidP="006430C2">
      <w:pPr>
        <w:pStyle w:val="af0"/>
        <w:rPr>
          <w:sz w:val="21"/>
          <w:szCs w:val="21"/>
        </w:rPr>
      </w:pPr>
      <w:r w:rsidRPr="006430C2">
        <w:rPr>
          <w:sz w:val="21"/>
          <w:szCs w:val="21"/>
        </w:rPr>
        <w:t xml:space="preserve">    distance_delta = </w:t>
      </w:r>
      <w:proofErr w:type="gramStart"/>
      <w:r w:rsidRPr="006430C2">
        <w:rPr>
          <w:sz w:val="21"/>
          <w:szCs w:val="21"/>
        </w:rPr>
        <w:t>pd.Series(</w:t>
      </w:r>
      <w:proofErr w:type="gramEnd"/>
      <w:r w:rsidRPr="006430C2">
        <w:rPr>
          <w:sz w:val="21"/>
          <w:szCs w:val="21"/>
        </w:rPr>
        <w:t>np.zeros(size), name='distance_delta')</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i in range(size):</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i == 0:</w:t>
      </w:r>
    </w:p>
    <w:p w:rsidR="006430C2" w:rsidRPr="006430C2" w:rsidRDefault="006430C2" w:rsidP="006430C2">
      <w:pPr>
        <w:pStyle w:val="af0"/>
        <w:rPr>
          <w:sz w:val="21"/>
          <w:szCs w:val="21"/>
        </w:rPr>
      </w:pPr>
      <w:r w:rsidRPr="006430C2">
        <w:rPr>
          <w:sz w:val="21"/>
          <w:szCs w:val="21"/>
        </w:rPr>
        <w:t xml:space="preserve">            distance_delta[i] = 0</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else</w:t>
      </w:r>
      <w:proofErr w:type="gramEnd"/>
      <w:r w:rsidRPr="006430C2">
        <w:rPr>
          <w:sz w:val="21"/>
          <w:szCs w:val="21"/>
        </w:rPr>
        <w:t>:</w:t>
      </w:r>
    </w:p>
    <w:p w:rsidR="006430C2" w:rsidRPr="006430C2" w:rsidRDefault="006430C2" w:rsidP="00B432DF">
      <w:pPr>
        <w:pStyle w:val="af0"/>
        <w:ind w:leftChars="200" w:left="420" w:firstLineChars="0" w:firstLine="0"/>
        <w:rPr>
          <w:sz w:val="21"/>
          <w:szCs w:val="21"/>
        </w:rPr>
      </w:pPr>
      <w:r w:rsidRPr="006430C2">
        <w:rPr>
          <w:sz w:val="21"/>
          <w:szCs w:val="21"/>
        </w:rPr>
        <w:t xml:space="preserve">            distance_delta[i] = car.haversine(df['</w:t>
      </w:r>
      <w:r w:rsidRPr="006430C2">
        <w:rPr>
          <w:sz w:val="21"/>
          <w:szCs w:val="21"/>
        </w:rPr>
        <w:t>经度</w:t>
      </w:r>
      <w:r w:rsidRPr="006430C2">
        <w:rPr>
          <w:sz w:val="21"/>
          <w:szCs w:val="21"/>
        </w:rPr>
        <w:t>'][i - 1], df['</w:t>
      </w:r>
      <w:r w:rsidRPr="006430C2">
        <w:rPr>
          <w:sz w:val="21"/>
          <w:szCs w:val="21"/>
        </w:rPr>
        <w:t>纬度</w:t>
      </w:r>
      <w:r w:rsidRPr="006430C2">
        <w:rPr>
          <w:sz w:val="21"/>
          <w:szCs w:val="21"/>
        </w:rPr>
        <w:t>'][i - 1], df['</w:t>
      </w:r>
      <w:r w:rsidRPr="006430C2">
        <w:rPr>
          <w:sz w:val="21"/>
          <w:szCs w:val="21"/>
        </w:rPr>
        <w:t>经度</w:t>
      </w:r>
      <w:r w:rsidRPr="006430C2">
        <w:rPr>
          <w:sz w:val="21"/>
          <w:szCs w:val="21"/>
        </w:rPr>
        <w:t>'][i], df['</w:t>
      </w:r>
      <w:r w:rsidRPr="006430C2">
        <w:rPr>
          <w:sz w:val="21"/>
          <w:szCs w:val="21"/>
        </w:rPr>
        <w:t>纬度</w:t>
      </w:r>
      <w:r w:rsidRPr="006430C2">
        <w:rPr>
          <w:sz w:val="21"/>
          <w:szCs w:val="21"/>
        </w:rPr>
        <w:t>'][i])</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df[</w:t>
      </w:r>
      <w:proofErr w:type="gramEnd"/>
      <w:r w:rsidRPr="006430C2">
        <w:rPr>
          <w:sz w:val="21"/>
          <w:szCs w:val="21"/>
        </w:rPr>
        <w:t>'distance_delta'] = distance_delta</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time_delta</w:t>
      </w:r>
    </w:p>
    <w:p w:rsidR="006430C2" w:rsidRPr="006430C2" w:rsidRDefault="006430C2" w:rsidP="006430C2">
      <w:pPr>
        <w:pStyle w:val="af0"/>
        <w:rPr>
          <w:sz w:val="21"/>
          <w:szCs w:val="21"/>
        </w:rPr>
      </w:pPr>
      <w:r w:rsidRPr="006430C2">
        <w:rPr>
          <w:sz w:val="21"/>
          <w:szCs w:val="21"/>
        </w:rPr>
        <w:t xml:space="preserve">    time_delta = </w:t>
      </w:r>
      <w:proofErr w:type="gramStart"/>
      <w:r w:rsidRPr="006430C2">
        <w:rPr>
          <w:sz w:val="21"/>
          <w:szCs w:val="21"/>
        </w:rPr>
        <w:t>pd.Series(</w:t>
      </w:r>
      <w:proofErr w:type="gramEnd"/>
      <w:r w:rsidRPr="006430C2">
        <w:rPr>
          <w:sz w:val="21"/>
          <w:szCs w:val="21"/>
        </w:rPr>
        <w:t>np.zeros(size), name='time_delta')</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i in range(size):</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i == 0:</w:t>
      </w:r>
    </w:p>
    <w:p w:rsidR="006430C2" w:rsidRPr="006430C2" w:rsidRDefault="006430C2" w:rsidP="006430C2">
      <w:pPr>
        <w:pStyle w:val="af0"/>
        <w:rPr>
          <w:sz w:val="21"/>
          <w:szCs w:val="21"/>
        </w:rPr>
      </w:pPr>
      <w:r w:rsidRPr="006430C2">
        <w:rPr>
          <w:sz w:val="21"/>
          <w:szCs w:val="21"/>
        </w:rPr>
        <w:t xml:space="preserve">            time_delta[i] = 0</w:t>
      </w:r>
    </w:p>
    <w:p w:rsidR="006430C2" w:rsidRPr="006430C2" w:rsidRDefault="006430C2" w:rsidP="006430C2">
      <w:pPr>
        <w:pStyle w:val="af0"/>
        <w:rPr>
          <w:sz w:val="21"/>
          <w:szCs w:val="21"/>
        </w:rPr>
      </w:pPr>
      <w:r w:rsidRPr="006430C2">
        <w:rPr>
          <w:sz w:val="21"/>
          <w:szCs w:val="21"/>
        </w:rPr>
        <w:lastRenderedPageBreak/>
        <w:t xml:space="preserve">        </w:t>
      </w:r>
      <w:proofErr w:type="gramStart"/>
      <w:r w:rsidRPr="006430C2">
        <w:rPr>
          <w:sz w:val="21"/>
          <w:szCs w:val="21"/>
        </w:rPr>
        <w:t>else</w:t>
      </w:r>
      <w:proofErr w:type="gramEnd"/>
      <w:r w:rsidRPr="006430C2">
        <w:rPr>
          <w:sz w:val="21"/>
          <w:szCs w:val="21"/>
        </w:rPr>
        <w:t>:</w:t>
      </w:r>
    </w:p>
    <w:p w:rsidR="006430C2" w:rsidRPr="006430C2" w:rsidRDefault="006430C2" w:rsidP="00B432DF">
      <w:pPr>
        <w:pStyle w:val="af0"/>
        <w:ind w:leftChars="200" w:left="420" w:firstLineChars="0" w:firstLine="0"/>
        <w:rPr>
          <w:sz w:val="21"/>
          <w:szCs w:val="21"/>
        </w:rPr>
      </w:pPr>
      <w:r w:rsidRPr="006430C2">
        <w:rPr>
          <w:sz w:val="21"/>
          <w:szCs w:val="21"/>
        </w:rPr>
        <w:t xml:space="preserve">            time_delta[i] = time.mktime(time.strptime(str(df['</w:t>
      </w:r>
      <w:r w:rsidRPr="006430C2">
        <w:rPr>
          <w:sz w:val="21"/>
          <w:szCs w:val="21"/>
        </w:rPr>
        <w:t>时间</w:t>
      </w:r>
      <w:r w:rsidRPr="006430C2">
        <w:rPr>
          <w:sz w:val="21"/>
          <w:szCs w:val="21"/>
        </w:rPr>
        <w:t>'][i]), '%Y-%m-%d %H:%M:%S')) \</w:t>
      </w:r>
    </w:p>
    <w:p w:rsidR="006430C2" w:rsidRPr="006430C2" w:rsidRDefault="006430C2" w:rsidP="00B432DF">
      <w:pPr>
        <w:pStyle w:val="af0"/>
        <w:ind w:leftChars="200" w:left="420" w:firstLineChars="0" w:firstLine="0"/>
        <w:rPr>
          <w:sz w:val="21"/>
          <w:szCs w:val="21"/>
        </w:rPr>
      </w:pPr>
      <w:r w:rsidRPr="006430C2">
        <w:rPr>
          <w:sz w:val="21"/>
          <w:szCs w:val="21"/>
        </w:rPr>
        <w:t xml:space="preserve">                            - time.mktime(time.strptime(str(df['</w:t>
      </w:r>
      <w:r w:rsidRPr="006430C2">
        <w:rPr>
          <w:sz w:val="21"/>
          <w:szCs w:val="21"/>
        </w:rPr>
        <w:t>时间</w:t>
      </w:r>
      <w:r w:rsidRPr="006430C2">
        <w:rPr>
          <w:sz w:val="21"/>
          <w:szCs w:val="21"/>
        </w:rPr>
        <w:t>'][i - 1]), '%Y-%m-%d %H:%M:%S'))</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df[</w:t>
      </w:r>
      <w:proofErr w:type="gramEnd"/>
      <w:r w:rsidRPr="006430C2">
        <w:rPr>
          <w:sz w:val="21"/>
          <w:szCs w:val="21"/>
        </w:rPr>
        <w:t>'time_delta'] = time_delta</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at_night</w:t>
      </w:r>
    </w:p>
    <w:p w:rsidR="006430C2" w:rsidRPr="006430C2" w:rsidRDefault="006430C2" w:rsidP="006430C2">
      <w:pPr>
        <w:pStyle w:val="af0"/>
        <w:rPr>
          <w:sz w:val="21"/>
          <w:szCs w:val="21"/>
        </w:rPr>
      </w:pPr>
      <w:r w:rsidRPr="006430C2">
        <w:rPr>
          <w:sz w:val="21"/>
          <w:szCs w:val="21"/>
        </w:rPr>
        <w:t xml:space="preserve">    at_night = </w:t>
      </w:r>
      <w:proofErr w:type="gramStart"/>
      <w:r w:rsidRPr="006430C2">
        <w:rPr>
          <w:sz w:val="21"/>
          <w:szCs w:val="21"/>
        </w:rPr>
        <w:t>pd.Series(</w:t>
      </w:r>
      <w:proofErr w:type="gramEnd"/>
      <w:r w:rsidRPr="006430C2">
        <w:rPr>
          <w:sz w:val="21"/>
          <w:szCs w:val="21"/>
        </w:rPr>
        <w:t>np.zeros(size), name='at_night')</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i in range(size):</w:t>
      </w:r>
    </w:p>
    <w:p w:rsidR="006430C2" w:rsidRPr="006430C2" w:rsidRDefault="006430C2" w:rsidP="006430C2">
      <w:pPr>
        <w:pStyle w:val="af0"/>
        <w:rPr>
          <w:sz w:val="21"/>
          <w:szCs w:val="21"/>
        </w:rPr>
      </w:pPr>
      <w:r w:rsidRPr="006430C2">
        <w:rPr>
          <w:sz w:val="21"/>
          <w:szCs w:val="21"/>
        </w:rPr>
        <w:t xml:space="preserve">        at_night[i] = car.Checktime_atNight(str(df['</w:t>
      </w:r>
      <w:r w:rsidRPr="006430C2">
        <w:rPr>
          <w:sz w:val="21"/>
          <w:szCs w:val="21"/>
        </w:rPr>
        <w:t>时间</w:t>
      </w:r>
      <w:r w:rsidRPr="006430C2">
        <w:rPr>
          <w:sz w:val="21"/>
          <w:szCs w:val="21"/>
        </w:rPr>
        <w:t>'][i]))</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df[</w:t>
      </w:r>
      <w:proofErr w:type="gramEnd"/>
      <w:r w:rsidRPr="006430C2">
        <w:rPr>
          <w:sz w:val="21"/>
          <w:szCs w:val="21"/>
        </w:rPr>
        <w:t>'at_night'] = at_night</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calculate continuous time</w:t>
      </w:r>
    </w:p>
    <w:p w:rsidR="006430C2" w:rsidRPr="006430C2" w:rsidRDefault="006430C2" w:rsidP="006430C2">
      <w:pPr>
        <w:pStyle w:val="af0"/>
        <w:rPr>
          <w:sz w:val="21"/>
          <w:szCs w:val="21"/>
        </w:rPr>
      </w:pPr>
      <w:r w:rsidRPr="006430C2">
        <w:rPr>
          <w:sz w:val="21"/>
          <w:szCs w:val="21"/>
        </w:rPr>
        <w:t xml:space="preserve">    continuous_time = </w:t>
      </w:r>
      <w:proofErr w:type="gramStart"/>
      <w:r w:rsidRPr="006430C2">
        <w:rPr>
          <w:sz w:val="21"/>
          <w:szCs w:val="21"/>
        </w:rPr>
        <w:t>pd.Series(</w:t>
      </w:r>
      <w:proofErr w:type="gramEnd"/>
      <w:r w:rsidRPr="006430C2">
        <w:rPr>
          <w:sz w:val="21"/>
          <w:szCs w:val="21"/>
        </w:rPr>
        <w:t>np.zeros(size), name='continuous_time')</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i in range(size):</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i == 0:</w:t>
      </w:r>
    </w:p>
    <w:p w:rsidR="006430C2" w:rsidRPr="006430C2" w:rsidRDefault="006430C2" w:rsidP="006430C2">
      <w:pPr>
        <w:pStyle w:val="af0"/>
        <w:rPr>
          <w:sz w:val="21"/>
          <w:szCs w:val="21"/>
        </w:rPr>
      </w:pPr>
      <w:r w:rsidRPr="006430C2">
        <w:rPr>
          <w:sz w:val="21"/>
          <w:szCs w:val="21"/>
        </w:rPr>
        <w:t xml:space="preserve">            continuous_time[i] = 0</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else</w:t>
      </w:r>
      <w:proofErr w:type="gramEnd"/>
      <w:r w:rsidRPr="006430C2">
        <w:rPr>
          <w:sz w:val="21"/>
          <w:szCs w:val="21"/>
        </w:rPr>
        <w:t>:</w:t>
      </w:r>
    </w:p>
    <w:p w:rsidR="006430C2" w:rsidRPr="006430C2" w:rsidRDefault="006430C2" w:rsidP="006430C2">
      <w:pPr>
        <w:pStyle w:val="af0"/>
        <w:rPr>
          <w:sz w:val="21"/>
          <w:szCs w:val="21"/>
        </w:rPr>
      </w:pPr>
      <w:r w:rsidRPr="006430C2">
        <w:rPr>
          <w:sz w:val="21"/>
          <w:szCs w:val="21"/>
        </w:rPr>
        <w:t xml:space="preserve">            if (df['</w:t>
      </w:r>
      <w:r w:rsidRPr="006430C2">
        <w:rPr>
          <w:sz w:val="21"/>
          <w:szCs w:val="21"/>
        </w:rPr>
        <w:t>速度</w:t>
      </w:r>
      <w:r w:rsidRPr="006430C2">
        <w:rPr>
          <w:sz w:val="21"/>
          <w:szCs w:val="21"/>
        </w:rPr>
        <w:t>'][i] == 0) and (df['</w:t>
      </w:r>
      <w:r w:rsidRPr="006430C2">
        <w:rPr>
          <w:sz w:val="21"/>
          <w:szCs w:val="21"/>
        </w:rPr>
        <w:t>速度</w:t>
      </w:r>
      <w:r w:rsidRPr="006430C2">
        <w:rPr>
          <w:sz w:val="21"/>
          <w:szCs w:val="21"/>
        </w:rPr>
        <w:t>'][i - 1] == 0):</w:t>
      </w:r>
    </w:p>
    <w:p w:rsidR="006430C2" w:rsidRPr="006430C2" w:rsidRDefault="006430C2" w:rsidP="006430C2">
      <w:pPr>
        <w:pStyle w:val="af0"/>
        <w:rPr>
          <w:sz w:val="21"/>
          <w:szCs w:val="21"/>
        </w:rPr>
      </w:pPr>
      <w:r w:rsidRPr="006430C2">
        <w:rPr>
          <w:sz w:val="21"/>
          <w:szCs w:val="21"/>
        </w:rPr>
        <w:t xml:space="preserve">                continuous_time[i] = 0</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else</w:t>
      </w:r>
      <w:proofErr w:type="gramEnd"/>
      <w:r w:rsidRPr="006430C2">
        <w:rPr>
          <w:sz w:val="21"/>
          <w:szCs w:val="21"/>
        </w:rPr>
        <w:t>:</w:t>
      </w:r>
    </w:p>
    <w:p w:rsidR="006430C2" w:rsidRPr="006430C2" w:rsidRDefault="006430C2" w:rsidP="00B432DF">
      <w:pPr>
        <w:pStyle w:val="af0"/>
        <w:ind w:leftChars="200" w:left="420" w:firstLineChars="0" w:firstLine="0"/>
        <w:rPr>
          <w:sz w:val="21"/>
          <w:szCs w:val="21"/>
        </w:rPr>
      </w:pPr>
      <w:r w:rsidRPr="006430C2">
        <w:rPr>
          <w:sz w:val="21"/>
          <w:szCs w:val="21"/>
        </w:rPr>
        <w:t xml:space="preserve">                delta_time = time.mktime(time.strptime(str(df['</w:t>
      </w:r>
      <w:r w:rsidRPr="006430C2">
        <w:rPr>
          <w:sz w:val="21"/>
          <w:szCs w:val="21"/>
        </w:rPr>
        <w:t>时间</w:t>
      </w:r>
      <w:r w:rsidRPr="006430C2">
        <w:rPr>
          <w:sz w:val="21"/>
          <w:szCs w:val="21"/>
        </w:rPr>
        <w:t>'][i]), '</w:t>
      </w:r>
      <w:r w:rsidR="00B432DF">
        <w:rPr>
          <w:rFonts w:hint="eastAsia"/>
          <w:sz w:val="21"/>
          <w:szCs w:val="21"/>
        </w:rPr>
        <w:t xml:space="preserve"> </w:t>
      </w:r>
      <w:r w:rsidRPr="006430C2">
        <w:rPr>
          <w:sz w:val="21"/>
          <w:szCs w:val="21"/>
        </w:rPr>
        <w:t>%Y-%m-%d %H:%M:%S')) \</w:t>
      </w:r>
    </w:p>
    <w:p w:rsidR="006430C2" w:rsidRPr="006430C2" w:rsidRDefault="006430C2" w:rsidP="00B432DF">
      <w:pPr>
        <w:pStyle w:val="af0"/>
        <w:ind w:leftChars="200" w:left="420" w:firstLineChars="0" w:firstLine="0"/>
        <w:rPr>
          <w:sz w:val="21"/>
          <w:szCs w:val="21"/>
        </w:rPr>
      </w:pPr>
      <w:r w:rsidRPr="006430C2">
        <w:rPr>
          <w:sz w:val="21"/>
          <w:szCs w:val="21"/>
        </w:rPr>
        <w:t xml:space="preserve">                             - time.mktime(time.strptime(str(df['</w:t>
      </w:r>
      <w:r w:rsidRPr="006430C2">
        <w:rPr>
          <w:sz w:val="21"/>
          <w:szCs w:val="21"/>
        </w:rPr>
        <w:t>时间</w:t>
      </w:r>
      <w:r w:rsidRPr="006430C2">
        <w:rPr>
          <w:sz w:val="21"/>
          <w:szCs w:val="21"/>
        </w:rPr>
        <w:t>'][i - 1]), '%Y-%m-%d %H:%M:%S'))</w:t>
      </w:r>
    </w:p>
    <w:p w:rsidR="006430C2" w:rsidRPr="006430C2" w:rsidRDefault="006430C2" w:rsidP="006430C2">
      <w:pPr>
        <w:pStyle w:val="af0"/>
        <w:rPr>
          <w:sz w:val="21"/>
          <w:szCs w:val="21"/>
        </w:rPr>
      </w:pPr>
      <w:r w:rsidRPr="006430C2">
        <w:rPr>
          <w:sz w:val="21"/>
          <w:szCs w:val="21"/>
        </w:rPr>
        <w:t xml:space="preserve">                continuous_time[i] = continuous_</w:t>
      </w:r>
      <w:proofErr w:type="gramStart"/>
      <w:r w:rsidRPr="006430C2">
        <w:rPr>
          <w:sz w:val="21"/>
          <w:szCs w:val="21"/>
        </w:rPr>
        <w:t>time[</w:t>
      </w:r>
      <w:proofErr w:type="gramEnd"/>
      <w:r w:rsidRPr="006430C2">
        <w:rPr>
          <w:sz w:val="21"/>
          <w:szCs w:val="21"/>
        </w:rPr>
        <w:t>i - 1] + delta_time</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df[</w:t>
      </w:r>
      <w:proofErr w:type="gramEnd"/>
      <w:r w:rsidRPr="006430C2">
        <w:rPr>
          <w:sz w:val="21"/>
          <w:szCs w:val="21"/>
        </w:rPr>
        <w:t>'continuous_time'] = continuous_time</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calculate acceleration</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acceleration</w:t>
      </w:r>
      <w:proofErr w:type="gramEnd"/>
      <w:r w:rsidRPr="006430C2">
        <w:rPr>
          <w:sz w:val="21"/>
          <w:szCs w:val="21"/>
        </w:rPr>
        <w:t xml:space="preserve"> = pd.Series(np.zeros(size), name='acceleration')</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i in range(size):</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i == 0:</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acceleration[</w:t>
      </w:r>
      <w:proofErr w:type="gramEnd"/>
      <w:r w:rsidRPr="006430C2">
        <w:rPr>
          <w:sz w:val="21"/>
          <w:szCs w:val="21"/>
        </w:rPr>
        <w:t>i] = 0</w:t>
      </w:r>
    </w:p>
    <w:p w:rsidR="006430C2" w:rsidRPr="006430C2" w:rsidRDefault="006430C2" w:rsidP="006430C2">
      <w:pPr>
        <w:pStyle w:val="af0"/>
        <w:rPr>
          <w:sz w:val="21"/>
          <w:szCs w:val="21"/>
        </w:rPr>
      </w:pPr>
      <w:r w:rsidRPr="006430C2">
        <w:rPr>
          <w:sz w:val="21"/>
          <w:szCs w:val="21"/>
        </w:rPr>
        <w:lastRenderedPageBreak/>
        <w:t xml:space="preserve">        </w:t>
      </w:r>
      <w:proofErr w:type="gramStart"/>
      <w:r w:rsidRPr="006430C2">
        <w:rPr>
          <w:sz w:val="21"/>
          <w:szCs w:val="21"/>
        </w:rPr>
        <w:t>else</w:t>
      </w:r>
      <w:proofErr w:type="gramEnd"/>
      <w:r w:rsidRPr="006430C2">
        <w:rPr>
          <w:sz w:val="21"/>
          <w:szCs w:val="21"/>
        </w:rPr>
        <w:t>:</w:t>
      </w:r>
    </w:p>
    <w:p w:rsidR="006430C2" w:rsidRPr="006430C2" w:rsidRDefault="006430C2" w:rsidP="006430C2">
      <w:pPr>
        <w:pStyle w:val="af0"/>
        <w:rPr>
          <w:sz w:val="21"/>
          <w:szCs w:val="21"/>
        </w:rPr>
      </w:pPr>
      <w:r w:rsidRPr="006430C2">
        <w:rPr>
          <w:sz w:val="21"/>
          <w:szCs w:val="21"/>
        </w:rPr>
        <w:t xml:space="preserve">            acceleration[i] = (df['</w:t>
      </w:r>
      <w:r w:rsidRPr="006430C2">
        <w:rPr>
          <w:sz w:val="21"/>
          <w:szCs w:val="21"/>
        </w:rPr>
        <w:t>速度</w:t>
      </w:r>
      <w:r w:rsidRPr="006430C2">
        <w:rPr>
          <w:sz w:val="21"/>
          <w:szCs w:val="21"/>
        </w:rPr>
        <w:t>'][i] - df['</w:t>
      </w:r>
      <w:r w:rsidRPr="006430C2">
        <w:rPr>
          <w:sz w:val="21"/>
          <w:szCs w:val="21"/>
        </w:rPr>
        <w:t>速度</w:t>
      </w:r>
      <w:r w:rsidRPr="006430C2">
        <w:rPr>
          <w:sz w:val="21"/>
          <w:szCs w:val="21"/>
        </w:rPr>
        <w:t>'][i - 1]) * 1000 / 3600 / time_delta[i]</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df[</w:t>
      </w:r>
      <w:proofErr w:type="gramEnd"/>
      <w:r w:rsidRPr="006430C2">
        <w:rPr>
          <w:sz w:val="21"/>
          <w:szCs w:val="21"/>
        </w:rPr>
        <w:t>'acceleration'] = acceleration</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判断高速公路行驶与非高速公路行驶。</w:t>
      </w:r>
    </w:p>
    <w:p w:rsidR="006430C2" w:rsidRPr="006430C2" w:rsidRDefault="006430C2" w:rsidP="006430C2">
      <w:pPr>
        <w:pStyle w:val="af0"/>
        <w:rPr>
          <w:sz w:val="21"/>
          <w:szCs w:val="21"/>
        </w:rPr>
      </w:pPr>
      <w:r w:rsidRPr="006430C2">
        <w:rPr>
          <w:sz w:val="21"/>
          <w:szCs w:val="21"/>
        </w:rPr>
        <w:t xml:space="preserve">    # </w:t>
      </w:r>
      <w:r w:rsidRPr="006430C2">
        <w:rPr>
          <w:sz w:val="21"/>
          <w:szCs w:val="21"/>
        </w:rPr>
        <w:t>判断依据：连续</w:t>
      </w:r>
      <w:r w:rsidRPr="006430C2">
        <w:rPr>
          <w:sz w:val="21"/>
          <w:szCs w:val="21"/>
        </w:rPr>
        <w:t>5</w:t>
      </w:r>
      <w:r w:rsidRPr="006430C2">
        <w:rPr>
          <w:sz w:val="21"/>
          <w:szCs w:val="21"/>
        </w:rPr>
        <w:t>分钟超过</w:t>
      </w:r>
      <w:r w:rsidRPr="006430C2">
        <w:rPr>
          <w:sz w:val="21"/>
          <w:szCs w:val="21"/>
        </w:rPr>
        <w:t>70KM/</w:t>
      </w:r>
      <w:r w:rsidRPr="006430C2">
        <w:rPr>
          <w:sz w:val="21"/>
          <w:szCs w:val="21"/>
        </w:rPr>
        <w:t>小时，则判定为高速公路驾驶</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highWay</w:t>
      </w:r>
      <w:proofErr w:type="gramEnd"/>
      <w:r w:rsidRPr="006430C2">
        <w:rPr>
          <w:sz w:val="21"/>
          <w:szCs w:val="21"/>
        </w:rPr>
        <w:t xml:space="preserve"> = pd.Series(np.zeros(size), name='highWay')</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i in range(size):</w:t>
      </w:r>
    </w:p>
    <w:p w:rsidR="006430C2" w:rsidRPr="006430C2" w:rsidRDefault="006430C2" w:rsidP="006430C2">
      <w:pPr>
        <w:pStyle w:val="af0"/>
        <w:rPr>
          <w:sz w:val="21"/>
          <w:szCs w:val="21"/>
        </w:rPr>
      </w:pPr>
      <w:r w:rsidRPr="006430C2">
        <w:rPr>
          <w:sz w:val="21"/>
          <w:szCs w:val="21"/>
        </w:rPr>
        <w:t xml:space="preserve">        time_used = time.mktime(time.strptime(str(df['</w:t>
      </w:r>
      <w:r w:rsidRPr="006430C2">
        <w:rPr>
          <w:sz w:val="21"/>
          <w:szCs w:val="21"/>
        </w:rPr>
        <w:t>时间</w:t>
      </w:r>
      <w:r w:rsidRPr="006430C2">
        <w:rPr>
          <w:sz w:val="21"/>
          <w:szCs w:val="21"/>
        </w:rPr>
        <w:t>'][i]), '%Y-%m-%d %H:%M:%S')) \</w:t>
      </w:r>
    </w:p>
    <w:p w:rsidR="006430C2" w:rsidRPr="006430C2" w:rsidRDefault="006430C2" w:rsidP="006430C2">
      <w:pPr>
        <w:pStyle w:val="af0"/>
        <w:rPr>
          <w:sz w:val="21"/>
          <w:szCs w:val="21"/>
        </w:rPr>
      </w:pPr>
      <w:r w:rsidRPr="006430C2">
        <w:rPr>
          <w:sz w:val="21"/>
          <w:szCs w:val="21"/>
        </w:rPr>
        <w:t xml:space="preserve">                    - time.mktime(time.strptime(str(df['</w:t>
      </w:r>
      <w:r w:rsidRPr="006430C2">
        <w:rPr>
          <w:sz w:val="21"/>
          <w:szCs w:val="21"/>
        </w:rPr>
        <w:t>时间</w:t>
      </w:r>
      <w:r w:rsidRPr="006430C2">
        <w:rPr>
          <w:sz w:val="21"/>
          <w:szCs w:val="21"/>
        </w:rPr>
        <w:t>'][0]), '%Y-%m-%d %H:%M:%S'))</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time_used &lt;= 300:</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continue</w:t>
      </w:r>
      <w:proofErr w:type="gramEnd"/>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j in range(i, -1, -1):</w:t>
      </w:r>
    </w:p>
    <w:p w:rsidR="006430C2" w:rsidRPr="006430C2" w:rsidRDefault="006430C2" w:rsidP="00B432DF">
      <w:pPr>
        <w:pStyle w:val="af0"/>
        <w:ind w:leftChars="200" w:left="420" w:firstLineChars="0" w:firstLine="0"/>
        <w:rPr>
          <w:sz w:val="21"/>
          <w:szCs w:val="21"/>
        </w:rPr>
      </w:pPr>
      <w:r w:rsidRPr="006430C2">
        <w:rPr>
          <w:sz w:val="21"/>
          <w:szCs w:val="21"/>
        </w:rPr>
        <w:t xml:space="preserve">            time_used_5min = time.mktime(time.strptime(str(df['</w:t>
      </w:r>
      <w:r w:rsidRPr="006430C2">
        <w:rPr>
          <w:sz w:val="21"/>
          <w:szCs w:val="21"/>
        </w:rPr>
        <w:t>时间</w:t>
      </w:r>
      <w:r w:rsidRPr="006430C2">
        <w:rPr>
          <w:sz w:val="21"/>
          <w:szCs w:val="21"/>
        </w:rPr>
        <w:t>'][i]), '%Y-%m-%d %H:%M:%S')) \</w:t>
      </w:r>
    </w:p>
    <w:p w:rsidR="006430C2" w:rsidRPr="006430C2" w:rsidRDefault="006430C2" w:rsidP="00B432DF">
      <w:pPr>
        <w:pStyle w:val="af0"/>
        <w:ind w:leftChars="200" w:left="420" w:firstLineChars="0" w:firstLine="0"/>
        <w:rPr>
          <w:sz w:val="21"/>
          <w:szCs w:val="21"/>
        </w:rPr>
      </w:pPr>
      <w:r w:rsidRPr="006430C2">
        <w:rPr>
          <w:sz w:val="21"/>
          <w:szCs w:val="21"/>
        </w:rPr>
        <w:t xml:space="preserve">                             - time.mktime(time.strptime(str(df['</w:t>
      </w:r>
      <w:r w:rsidRPr="006430C2">
        <w:rPr>
          <w:sz w:val="21"/>
          <w:szCs w:val="21"/>
        </w:rPr>
        <w:t>时间</w:t>
      </w:r>
      <w:r w:rsidRPr="006430C2">
        <w:rPr>
          <w:sz w:val="21"/>
          <w:szCs w:val="21"/>
        </w:rPr>
        <w:t>'][j]), '%Y-%m-%d %H:%M:%S'))</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time_used_5min &gt; 300:</w:t>
      </w:r>
    </w:p>
    <w:p w:rsidR="006430C2" w:rsidRPr="006430C2" w:rsidRDefault="006430C2" w:rsidP="006430C2">
      <w:pPr>
        <w:pStyle w:val="af0"/>
        <w:rPr>
          <w:sz w:val="21"/>
          <w:szCs w:val="21"/>
        </w:rPr>
      </w:pPr>
      <w:r w:rsidRPr="006430C2">
        <w:rPr>
          <w:sz w:val="21"/>
          <w:szCs w:val="21"/>
        </w:rPr>
        <w:t xml:space="preserve">                # </w:t>
      </w:r>
      <w:r w:rsidRPr="006430C2">
        <w:rPr>
          <w:sz w:val="21"/>
          <w:szCs w:val="21"/>
        </w:rPr>
        <w:t>判断</w:t>
      </w:r>
      <w:r w:rsidRPr="006430C2">
        <w:rPr>
          <w:sz w:val="21"/>
          <w:szCs w:val="21"/>
        </w:rPr>
        <w:t>[j]~[i]</w:t>
      </w:r>
      <w:r w:rsidRPr="006430C2">
        <w:rPr>
          <w:sz w:val="21"/>
          <w:szCs w:val="21"/>
        </w:rPr>
        <w:t>这段时间内（</w:t>
      </w:r>
      <w:r w:rsidRPr="006430C2">
        <w:rPr>
          <w:sz w:val="21"/>
          <w:szCs w:val="21"/>
        </w:rPr>
        <w:t>300</w:t>
      </w:r>
      <w:r w:rsidRPr="006430C2">
        <w:rPr>
          <w:sz w:val="21"/>
          <w:szCs w:val="21"/>
        </w:rPr>
        <w:t>秒），是否一直以大于</w:t>
      </w:r>
      <w:r w:rsidRPr="006430C2">
        <w:rPr>
          <w:sz w:val="21"/>
          <w:szCs w:val="21"/>
        </w:rPr>
        <w:t>70KM</w:t>
      </w:r>
      <w:r w:rsidRPr="006430C2">
        <w:rPr>
          <w:sz w:val="21"/>
          <w:szCs w:val="21"/>
        </w:rPr>
        <w:t>的时速行驶</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flag</w:t>
      </w:r>
      <w:proofErr w:type="gramEnd"/>
      <w:r w:rsidRPr="006430C2">
        <w:rPr>
          <w:sz w:val="21"/>
          <w:szCs w:val="21"/>
        </w:rPr>
        <w:t xml:space="preserve"> = True</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k in range(j, i + 1, 1):</w:t>
      </w:r>
    </w:p>
    <w:p w:rsidR="006430C2" w:rsidRPr="006430C2" w:rsidRDefault="006430C2" w:rsidP="006430C2">
      <w:pPr>
        <w:pStyle w:val="af0"/>
        <w:rPr>
          <w:sz w:val="21"/>
          <w:szCs w:val="21"/>
        </w:rPr>
      </w:pPr>
      <w:r w:rsidRPr="006430C2">
        <w:rPr>
          <w:sz w:val="21"/>
          <w:szCs w:val="21"/>
        </w:rPr>
        <w:t xml:space="preserve">                    if df['</w:t>
      </w:r>
      <w:r w:rsidRPr="006430C2">
        <w:rPr>
          <w:sz w:val="21"/>
          <w:szCs w:val="21"/>
        </w:rPr>
        <w:t>速度</w:t>
      </w:r>
      <w:r w:rsidRPr="006430C2">
        <w:rPr>
          <w:sz w:val="21"/>
          <w:szCs w:val="21"/>
        </w:rPr>
        <w:t>'][k] &lt; 70:</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flag</w:t>
      </w:r>
      <w:proofErr w:type="gramEnd"/>
      <w:r w:rsidRPr="006430C2">
        <w:rPr>
          <w:sz w:val="21"/>
          <w:szCs w:val="21"/>
        </w:rPr>
        <w:t xml:space="preserve"> = False</w:t>
      </w:r>
    </w:p>
    <w:p w:rsidR="006430C2" w:rsidRPr="006430C2" w:rsidRDefault="006430C2" w:rsidP="006430C2">
      <w:pPr>
        <w:pStyle w:val="af0"/>
        <w:rPr>
          <w:sz w:val="21"/>
          <w:szCs w:val="21"/>
        </w:rPr>
      </w:pPr>
      <w:r w:rsidRPr="006430C2">
        <w:rPr>
          <w:sz w:val="21"/>
          <w:szCs w:val="21"/>
        </w:rPr>
        <w:t xml:space="preserve">                # </w:t>
      </w:r>
      <w:r w:rsidRPr="006430C2">
        <w:rPr>
          <w:sz w:val="21"/>
          <w:szCs w:val="21"/>
        </w:rPr>
        <w:t>确认是在高速公路</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flag:</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m in range(j, i + 1, 1):</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highWay[</w:t>
      </w:r>
      <w:proofErr w:type="gramEnd"/>
      <w:r w:rsidRPr="006430C2">
        <w:rPr>
          <w:sz w:val="21"/>
          <w:szCs w:val="21"/>
        </w:rPr>
        <w:t>m] = 1</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break</w:t>
      </w:r>
      <w:proofErr w:type="gramEnd"/>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df[</w:t>
      </w:r>
      <w:proofErr w:type="gramEnd"/>
      <w:r w:rsidRPr="006430C2">
        <w:rPr>
          <w:sz w:val="21"/>
          <w:szCs w:val="21"/>
        </w:rPr>
        <w:t>'highWay'] = highWay</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df.to_excel(directory_data + ID + '.xlsx', index=False)  # </w:t>
      </w:r>
      <w:r w:rsidRPr="006430C2">
        <w:rPr>
          <w:sz w:val="21"/>
          <w:szCs w:val="21"/>
        </w:rPr>
        <w:t>保存已经处理过的数据</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p>
    <w:p w:rsidR="006430C2" w:rsidRPr="006430C2" w:rsidRDefault="006430C2" w:rsidP="006430C2">
      <w:pPr>
        <w:pStyle w:val="af0"/>
        <w:rPr>
          <w:sz w:val="21"/>
          <w:szCs w:val="21"/>
        </w:rPr>
      </w:pPr>
      <w:r w:rsidRPr="006430C2">
        <w:rPr>
          <w:sz w:val="21"/>
          <w:szCs w:val="21"/>
        </w:rPr>
        <w:t xml:space="preserve">    # --------------------------------------------------------------------------------------</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速度大于零的数据</w:t>
      </w:r>
    </w:p>
    <w:p w:rsidR="006430C2" w:rsidRPr="006430C2" w:rsidRDefault="006430C2" w:rsidP="006430C2">
      <w:pPr>
        <w:pStyle w:val="af0"/>
        <w:rPr>
          <w:sz w:val="21"/>
          <w:szCs w:val="21"/>
        </w:rPr>
      </w:pPr>
      <w:r w:rsidRPr="006430C2">
        <w:rPr>
          <w:sz w:val="21"/>
          <w:szCs w:val="21"/>
        </w:rPr>
        <w:t xml:space="preserve">    df_select = df[df['</w:t>
      </w:r>
      <w:r w:rsidRPr="006430C2">
        <w:rPr>
          <w:sz w:val="21"/>
          <w:szCs w:val="21"/>
        </w:rPr>
        <w:t>速度</w:t>
      </w:r>
      <w:r w:rsidRPr="006430C2">
        <w:rPr>
          <w:sz w:val="21"/>
          <w:szCs w:val="21"/>
        </w:rPr>
        <w:t>'] != 0]</w:t>
      </w:r>
    </w:p>
    <w:p w:rsidR="006430C2" w:rsidRPr="006430C2" w:rsidRDefault="006430C2" w:rsidP="006430C2">
      <w:pPr>
        <w:pStyle w:val="af0"/>
        <w:rPr>
          <w:sz w:val="21"/>
          <w:szCs w:val="21"/>
        </w:rPr>
      </w:pPr>
      <w:r w:rsidRPr="006430C2">
        <w:rPr>
          <w:sz w:val="21"/>
          <w:szCs w:val="21"/>
        </w:rPr>
        <w:t xml:space="preserve">    size_select = df_select['</w:t>
      </w:r>
      <w:r w:rsidRPr="006430C2">
        <w:rPr>
          <w:sz w:val="21"/>
          <w:szCs w:val="21"/>
        </w:rPr>
        <w:t>速度</w:t>
      </w:r>
      <w:r w:rsidRPr="006430C2">
        <w:rPr>
          <w:sz w:val="21"/>
          <w:szCs w:val="21"/>
        </w:rPr>
        <w:t>'].</w:t>
      </w:r>
      <w:proofErr w:type="gramStart"/>
      <w:r w:rsidRPr="006430C2">
        <w:rPr>
          <w:sz w:val="21"/>
          <w:szCs w:val="21"/>
        </w:rPr>
        <w:t>size</w:t>
      </w:r>
      <w:proofErr w:type="gramEnd"/>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夜间行驶的数据</w:t>
      </w:r>
    </w:p>
    <w:p w:rsidR="006430C2" w:rsidRPr="006430C2" w:rsidRDefault="006430C2" w:rsidP="006430C2">
      <w:pPr>
        <w:pStyle w:val="af0"/>
        <w:rPr>
          <w:sz w:val="21"/>
          <w:szCs w:val="21"/>
        </w:rPr>
      </w:pPr>
      <w:r w:rsidRPr="006430C2">
        <w:rPr>
          <w:sz w:val="21"/>
          <w:szCs w:val="21"/>
        </w:rPr>
        <w:t xml:space="preserve">    df_select_atNight = df_</w:t>
      </w:r>
      <w:proofErr w:type="gramStart"/>
      <w:r w:rsidRPr="006430C2">
        <w:rPr>
          <w:sz w:val="21"/>
          <w:szCs w:val="21"/>
        </w:rPr>
        <w:t>select[</w:t>
      </w:r>
      <w:proofErr w:type="gramEnd"/>
      <w:r w:rsidRPr="006430C2">
        <w:rPr>
          <w:sz w:val="21"/>
          <w:szCs w:val="21"/>
        </w:rPr>
        <w:t>df_select['at_night'] == 1]</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高速公路行驶的数据</w:t>
      </w:r>
    </w:p>
    <w:p w:rsidR="006430C2" w:rsidRPr="006430C2" w:rsidRDefault="006430C2" w:rsidP="006430C2">
      <w:pPr>
        <w:pStyle w:val="af0"/>
        <w:rPr>
          <w:sz w:val="21"/>
          <w:szCs w:val="21"/>
        </w:rPr>
      </w:pPr>
      <w:r w:rsidRPr="006430C2">
        <w:rPr>
          <w:sz w:val="21"/>
          <w:szCs w:val="21"/>
        </w:rPr>
        <w:t xml:space="preserve">    df_select_highWay = df_</w:t>
      </w:r>
      <w:proofErr w:type="gramStart"/>
      <w:r w:rsidRPr="006430C2">
        <w:rPr>
          <w:sz w:val="21"/>
          <w:szCs w:val="21"/>
        </w:rPr>
        <w:t>select[</w:t>
      </w:r>
      <w:proofErr w:type="gramEnd"/>
      <w:r w:rsidRPr="006430C2">
        <w:rPr>
          <w:sz w:val="21"/>
          <w:szCs w:val="21"/>
        </w:rPr>
        <w:t>df_select['highWay'] == 1]</w:t>
      </w:r>
    </w:p>
    <w:p w:rsidR="006430C2" w:rsidRPr="006430C2" w:rsidRDefault="006430C2" w:rsidP="006430C2">
      <w:pPr>
        <w:pStyle w:val="af0"/>
        <w:rPr>
          <w:sz w:val="21"/>
          <w:szCs w:val="21"/>
        </w:rPr>
      </w:pPr>
      <w:r w:rsidRPr="006430C2">
        <w:rPr>
          <w:sz w:val="21"/>
          <w:szCs w:val="21"/>
        </w:rPr>
        <w:t xml:space="preserve">    df_select_highWay.index = np.arange(df_select_highWay['</w:t>
      </w:r>
      <w:r w:rsidRPr="006430C2">
        <w:rPr>
          <w:sz w:val="21"/>
          <w:szCs w:val="21"/>
        </w:rPr>
        <w:t>速度</w:t>
      </w:r>
      <w:r w:rsidRPr="006430C2">
        <w:rPr>
          <w:sz w:val="21"/>
          <w:szCs w:val="21"/>
        </w:rPr>
        <w:t>'].size)</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非高速公路行驶的数据</w:t>
      </w:r>
    </w:p>
    <w:p w:rsidR="006430C2" w:rsidRPr="006430C2" w:rsidRDefault="006430C2" w:rsidP="006430C2">
      <w:pPr>
        <w:pStyle w:val="af0"/>
        <w:rPr>
          <w:sz w:val="21"/>
          <w:szCs w:val="21"/>
        </w:rPr>
      </w:pPr>
      <w:r w:rsidRPr="006430C2">
        <w:rPr>
          <w:sz w:val="21"/>
          <w:szCs w:val="21"/>
        </w:rPr>
        <w:t xml:space="preserve">    df_select_notHighWay = df_</w:t>
      </w:r>
      <w:proofErr w:type="gramStart"/>
      <w:r w:rsidRPr="006430C2">
        <w:rPr>
          <w:sz w:val="21"/>
          <w:szCs w:val="21"/>
        </w:rPr>
        <w:t>select[</w:t>
      </w:r>
      <w:proofErr w:type="gramEnd"/>
      <w:r w:rsidRPr="006430C2">
        <w:rPr>
          <w:sz w:val="21"/>
          <w:szCs w:val="21"/>
        </w:rPr>
        <w:t>df_select['highWay'] == 0]</w:t>
      </w:r>
    </w:p>
    <w:p w:rsidR="006430C2" w:rsidRPr="006430C2" w:rsidRDefault="006430C2" w:rsidP="006430C2">
      <w:pPr>
        <w:pStyle w:val="af0"/>
        <w:rPr>
          <w:sz w:val="21"/>
          <w:szCs w:val="21"/>
        </w:rPr>
      </w:pPr>
      <w:r w:rsidRPr="006430C2">
        <w:rPr>
          <w:sz w:val="21"/>
          <w:szCs w:val="21"/>
        </w:rPr>
        <w:t xml:space="preserve">    df_select_notHighWay.index = np.arange(df_select_notHighWay['</w:t>
      </w:r>
      <w:r w:rsidRPr="006430C2">
        <w:rPr>
          <w:sz w:val="21"/>
          <w:szCs w:val="21"/>
        </w:rPr>
        <w:t>速度</w:t>
      </w:r>
      <w:r w:rsidRPr="006430C2">
        <w:rPr>
          <w:sz w:val="21"/>
          <w:szCs w:val="21"/>
        </w:rPr>
        <w:t>'].size)</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行驶总时间；计量单位：天</w:t>
      </w:r>
    </w:p>
    <w:p w:rsidR="006430C2" w:rsidRPr="006430C2" w:rsidRDefault="006430C2" w:rsidP="00B432DF">
      <w:pPr>
        <w:pStyle w:val="af0"/>
        <w:ind w:leftChars="200" w:left="420" w:firstLineChars="0" w:firstLine="0"/>
        <w:rPr>
          <w:sz w:val="21"/>
          <w:szCs w:val="21"/>
        </w:rPr>
      </w:pPr>
      <w:r w:rsidRPr="006430C2">
        <w:rPr>
          <w:sz w:val="21"/>
          <w:szCs w:val="21"/>
        </w:rPr>
        <w:t xml:space="preserve">    time_total = (time.mktime(time.strptime(str(df['</w:t>
      </w:r>
      <w:r w:rsidRPr="006430C2">
        <w:rPr>
          <w:sz w:val="21"/>
          <w:szCs w:val="21"/>
        </w:rPr>
        <w:t>时间</w:t>
      </w:r>
      <w:r w:rsidRPr="006430C2">
        <w:rPr>
          <w:sz w:val="21"/>
          <w:szCs w:val="21"/>
        </w:rPr>
        <w:t>'][size - 1]), '%Y-%m-%d %H:%M:%S')) - time.</w:t>
      </w:r>
      <w:proofErr w:type="gramStart"/>
      <w:r w:rsidRPr="006430C2">
        <w:rPr>
          <w:sz w:val="21"/>
          <w:szCs w:val="21"/>
        </w:rPr>
        <w:t>mktime(</w:t>
      </w:r>
      <w:proofErr w:type="gramEnd"/>
    </w:p>
    <w:p w:rsidR="006430C2" w:rsidRPr="006430C2" w:rsidRDefault="006430C2" w:rsidP="006430C2">
      <w:pPr>
        <w:pStyle w:val="af0"/>
        <w:rPr>
          <w:sz w:val="21"/>
          <w:szCs w:val="21"/>
        </w:rPr>
      </w:pPr>
      <w:r w:rsidRPr="006430C2">
        <w:rPr>
          <w:sz w:val="21"/>
          <w:szCs w:val="21"/>
        </w:rPr>
        <w:t xml:space="preserve">        time.strptime(str(df['</w:t>
      </w:r>
      <w:r w:rsidRPr="006430C2">
        <w:rPr>
          <w:sz w:val="21"/>
          <w:szCs w:val="21"/>
        </w:rPr>
        <w:t>时间</w:t>
      </w:r>
      <w:r w:rsidRPr="006430C2">
        <w:rPr>
          <w:sz w:val="21"/>
          <w:szCs w:val="21"/>
        </w:rPr>
        <w:t>'][0]), '%Y-%m-%d %H:%M:%S'))) / 3600 / 24</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总里程数，单位：</w:t>
      </w:r>
      <w:r w:rsidRPr="006430C2">
        <w:rPr>
          <w:sz w:val="21"/>
          <w:szCs w:val="21"/>
        </w:rPr>
        <w:t>KM</w:t>
      </w:r>
    </w:p>
    <w:p w:rsidR="006430C2" w:rsidRPr="006430C2" w:rsidRDefault="006430C2" w:rsidP="006430C2">
      <w:pPr>
        <w:pStyle w:val="af0"/>
        <w:rPr>
          <w:sz w:val="21"/>
          <w:szCs w:val="21"/>
        </w:rPr>
      </w:pPr>
      <w:r w:rsidRPr="006430C2">
        <w:rPr>
          <w:sz w:val="21"/>
          <w:szCs w:val="21"/>
        </w:rPr>
        <w:t xml:space="preserve">    s_total = </w:t>
      </w:r>
      <w:proofErr w:type="gramStart"/>
      <w:r w:rsidRPr="006430C2">
        <w:rPr>
          <w:sz w:val="21"/>
          <w:szCs w:val="21"/>
        </w:rPr>
        <w:t>np.sum(</w:t>
      </w:r>
      <w:proofErr w:type="gramEnd"/>
      <w:r w:rsidRPr="006430C2">
        <w:rPr>
          <w:sz w:val="21"/>
          <w:szCs w:val="21"/>
        </w:rPr>
        <w:t>df['distance_delta']) / 1000</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计算急加速与急减速的次数，判断标准为：正加速度大于</w:t>
      </w:r>
      <w:r w:rsidRPr="006430C2">
        <w:rPr>
          <w:sz w:val="21"/>
          <w:szCs w:val="21"/>
        </w:rPr>
        <w:t>1.38</w:t>
      </w:r>
      <w:r w:rsidRPr="006430C2">
        <w:rPr>
          <w:sz w:val="21"/>
          <w:szCs w:val="21"/>
        </w:rPr>
        <w:t>米每秒为急加速；</w:t>
      </w:r>
    </w:p>
    <w:p w:rsidR="006430C2" w:rsidRPr="006430C2" w:rsidRDefault="006430C2" w:rsidP="006430C2">
      <w:pPr>
        <w:pStyle w:val="af0"/>
        <w:rPr>
          <w:sz w:val="21"/>
          <w:szCs w:val="21"/>
        </w:rPr>
      </w:pPr>
      <w:r w:rsidRPr="006430C2">
        <w:rPr>
          <w:sz w:val="21"/>
          <w:szCs w:val="21"/>
        </w:rPr>
        <w:t xml:space="preserve">    # </w:t>
      </w:r>
      <w:r w:rsidRPr="006430C2">
        <w:rPr>
          <w:sz w:val="21"/>
          <w:szCs w:val="21"/>
        </w:rPr>
        <w:t>负加速度小于</w:t>
      </w:r>
      <w:r w:rsidRPr="006430C2">
        <w:rPr>
          <w:sz w:val="21"/>
          <w:szCs w:val="21"/>
        </w:rPr>
        <w:t>-1.5</w:t>
      </w:r>
      <w:r w:rsidRPr="006430C2">
        <w:rPr>
          <w:sz w:val="21"/>
          <w:szCs w:val="21"/>
        </w:rPr>
        <w:t>米每秒为急减速。</w:t>
      </w:r>
    </w:p>
    <w:p w:rsidR="006430C2" w:rsidRPr="006430C2" w:rsidRDefault="006430C2" w:rsidP="00B432DF">
      <w:pPr>
        <w:pStyle w:val="af0"/>
        <w:ind w:leftChars="200" w:left="420" w:firstLineChars="0" w:firstLine="0"/>
        <w:rPr>
          <w:sz w:val="21"/>
          <w:szCs w:val="21"/>
        </w:rPr>
      </w:pPr>
      <w:r w:rsidRPr="006430C2">
        <w:rPr>
          <w:sz w:val="21"/>
          <w:szCs w:val="21"/>
        </w:rPr>
        <w:t xml:space="preserve">    # </w:t>
      </w:r>
      <w:r w:rsidRPr="006430C2">
        <w:rPr>
          <w:sz w:val="21"/>
          <w:szCs w:val="21"/>
        </w:rPr>
        <w:t>注意：这里计算频次依赖于加速度计的采样频率。后面再把频次数据用每</w:t>
      </w:r>
      <w:r w:rsidRPr="006430C2">
        <w:rPr>
          <w:sz w:val="21"/>
          <w:szCs w:val="21"/>
        </w:rPr>
        <w:t>100KM</w:t>
      </w:r>
      <w:r w:rsidRPr="006430C2">
        <w:rPr>
          <w:sz w:val="21"/>
          <w:szCs w:val="21"/>
        </w:rPr>
        <w:t>的里程来归一化。</w:t>
      </w:r>
    </w:p>
    <w:p w:rsidR="006430C2" w:rsidRPr="006430C2" w:rsidRDefault="006430C2" w:rsidP="006430C2">
      <w:pPr>
        <w:pStyle w:val="af0"/>
        <w:rPr>
          <w:sz w:val="21"/>
          <w:szCs w:val="21"/>
        </w:rPr>
      </w:pPr>
      <w:r w:rsidRPr="006430C2">
        <w:rPr>
          <w:sz w:val="21"/>
          <w:szCs w:val="21"/>
        </w:rPr>
        <w:t xml:space="preserve">    num_rapid_acceleration = 0</w:t>
      </w:r>
    </w:p>
    <w:p w:rsidR="006430C2" w:rsidRPr="006430C2" w:rsidRDefault="006430C2" w:rsidP="006430C2">
      <w:pPr>
        <w:pStyle w:val="af0"/>
        <w:rPr>
          <w:sz w:val="21"/>
          <w:szCs w:val="21"/>
        </w:rPr>
      </w:pPr>
      <w:r w:rsidRPr="006430C2">
        <w:rPr>
          <w:sz w:val="21"/>
          <w:szCs w:val="21"/>
        </w:rPr>
        <w:t xml:space="preserve">    num_rapid_slowDown = 0</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for</w:t>
      </w:r>
      <w:proofErr w:type="gramEnd"/>
      <w:r w:rsidRPr="006430C2">
        <w:rPr>
          <w:sz w:val="21"/>
          <w:szCs w:val="21"/>
        </w:rPr>
        <w:t xml:space="preserve"> i in range(size):</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df['acceleration'][i] &gt; 1.38:</w:t>
      </w:r>
    </w:p>
    <w:p w:rsidR="006430C2" w:rsidRPr="006430C2" w:rsidRDefault="006430C2" w:rsidP="006430C2">
      <w:pPr>
        <w:pStyle w:val="af0"/>
        <w:rPr>
          <w:sz w:val="21"/>
          <w:szCs w:val="21"/>
        </w:rPr>
      </w:pPr>
      <w:r w:rsidRPr="006430C2">
        <w:rPr>
          <w:sz w:val="21"/>
          <w:szCs w:val="21"/>
        </w:rPr>
        <w:t xml:space="preserve">            num_rapid_acceleration += 1</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if</w:t>
      </w:r>
      <w:proofErr w:type="gramEnd"/>
      <w:r w:rsidRPr="006430C2">
        <w:rPr>
          <w:sz w:val="21"/>
          <w:szCs w:val="21"/>
        </w:rPr>
        <w:t xml:space="preserve"> df['acceleration'][i] &lt; -1.5:</w:t>
      </w:r>
    </w:p>
    <w:p w:rsidR="006430C2" w:rsidRPr="006430C2" w:rsidRDefault="006430C2" w:rsidP="006430C2">
      <w:pPr>
        <w:pStyle w:val="af0"/>
        <w:rPr>
          <w:sz w:val="21"/>
          <w:szCs w:val="21"/>
        </w:rPr>
      </w:pPr>
      <w:r w:rsidRPr="006430C2">
        <w:rPr>
          <w:sz w:val="21"/>
          <w:szCs w:val="21"/>
        </w:rPr>
        <w:lastRenderedPageBreak/>
        <w:t xml:space="preserve">            num_rapid_slowDown += 1</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计算高速公路</w:t>
      </w:r>
      <w:r w:rsidRPr="006430C2">
        <w:rPr>
          <w:sz w:val="21"/>
          <w:szCs w:val="21"/>
        </w:rPr>
        <w:t>/</w:t>
      </w:r>
      <w:r w:rsidRPr="006430C2">
        <w:rPr>
          <w:sz w:val="21"/>
          <w:szCs w:val="21"/>
        </w:rPr>
        <w:t>非高速公路行驶过程中，超速的次数。</w:t>
      </w:r>
    </w:p>
    <w:p w:rsidR="006430C2" w:rsidRPr="006430C2" w:rsidRDefault="006430C2" w:rsidP="006430C2">
      <w:pPr>
        <w:pStyle w:val="af0"/>
        <w:rPr>
          <w:sz w:val="21"/>
          <w:szCs w:val="21"/>
        </w:rPr>
      </w:pPr>
      <w:r w:rsidRPr="006430C2">
        <w:rPr>
          <w:sz w:val="21"/>
          <w:szCs w:val="21"/>
        </w:rPr>
        <w:t xml:space="preserve">    # </w:t>
      </w:r>
      <w:r w:rsidRPr="006430C2">
        <w:rPr>
          <w:sz w:val="21"/>
          <w:szCs w:val="21"/>
        </w:rPr>
        <w:t>判断标准为：高速公路时速大于</w:t>
      </w:r>
      <w:r w:rsidRPr="006430C2">
        <w:rPr>
          <w:sz w:val="21"/>
          <w:szCs w:val="21"/>
        </w:rPr>
        <w:t>120KM</w:t>
      </w:r>
      <w:r w:rsidRPr="006430C2">
        <w:rPr>
          <w:sz w:val="21"/>
          <w:szCs w:val="21"/>
        </w:rPr>
        <w:t>；非高速公路时速大于</w:t>
      </w:r>
      <w:r w:rsidRPr="006430C2">
        <w:rPr>
          <w:sz w:val="21"/>
          <w:szCs w:val="21"/>
        </w:rPr>
        <w:t>70KM</w:t>
      </w:r>
      <w:r w:rsidRPr="006430C2">
        <w:rPr>
          <w:sz w:val="21"/>
          <w:szCs w:val="21"/>
        </w:rPr>
        <w:t>。</w:t>
      </w:r>
    </w:p>
    <w:p w:rsidR="006430C2" w:rsidRPr="006430C2" w:rsidRDefault="006430C2" w:rsidP="00B432DF">
      <w:pPr>
        <w:pStyle w:val="af0"/>
        <w:ind w:leftChars="200" w:left="420" w:firstLineChars="0" w:firstLine="0"/>
        <w:rPr>
          <w:sz w:val="21"/>
          <w:szCs w:val="21"/>
        </w:rPr>
      </w:pPr>
      <w:r w:rsidRPr="006430C2">
        <w:rPr>
          <w:sz w:val="21"/>
          <w:szCs w:val="21"/>
        </w:rPr>
        <w:t xml:space="preserve">    # </w:t>
      </w:r>
      <w:r w:rsidRPr="006430C2">
        <w:rPr>
          <w:sz w:val="21"/>
          <w:szCs w:val="21"/>
        </w:rPr>
        <w:t>注意：这里计算次数依赖于速度传感器的采样频率。后面再把频次数据用每</w:t>
      </w:r>
      <w:r w:rsidRPr="006430C2">
        <w:rPr>
          <w:sz w:val="21"/>
          <w:szCs w:val="21"/>
        </w:rPr>
        <w:t>100KM</w:t>
      </w:r>
      <w:r w:rsidRPr="006430C2">
        <w:rPr>
          <w:sz w:val="21"/>
          <w:szCs w:val="21"/>
        </w:rPr>
        <w:t>的里程来归一化。</w:t>
      </w:r>
    </w:p>
    <w:p w:rsidR="006430C2" w:rsidRPr="006430C2" w:rsidRDefault="006430C2" w:rsidP="006430C2">
      <w:pPr>
        <w:pStyle w:val="af0"/>
        <w:rPr>
          <w:sz w:val="21"/>
          <w:szCs w:val="21"/>
        </w:rPr>
      </w:pPr>
      <w:r w:rsidRPr="006430C2">
        <w:rPr>
          <w:sz w:val="21"/>
          <w:szCs w:val="21"/>
        </w:rPr>
        <w:t xml:space="preserve">    num_Overspeed_highWay = 0</w:t>
      </w:r>
    </w:p>
    <w:p w:rsidR="006430C2" w:rsidRPr="006430C2" w:rsidRDefault="006430C2" w:rsidP="006430C2">
      <w:pPr>
        <w:pStyle w:val="af0"/>
        <w:rPr>
          <w:sz w:val="21"/>
          <w:szCs w:val="21"/>
        </w:rPr>
      </w:pPr>
      <w:r w:rsidRPr="006430C2">
        <w:rPr>
          <w:sz w:val="21"/>
          <w:szCs w:val="21"/>
        </w:rPr>
        <w:t xml:space="preserve">    num_Overspeed_notHighWay = 0</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for i in range(df_select_highWay['</w:t>
      </w:r>
      <w:r w:rsidRPr="006430C2">
        <w:rPr>
          <w:sz w:val="21"/>
          <w:szCs w:val="21"/>
        </w:rPr>
        <w:t>速度</w:t>
      </w:r>
      <w:r w:rsidRPr="006430C2">
        <w:rPr>
          <w:sz w:val="21"/>
          <w:szCs w:val="21"/>
        </w:rPr>
        <w:t>'].size):</w:t>
      </w:r>
    </w:p>
    <w:p w:rsidR="006430C2" w:rsidRPr="006430C2" w:rsidRDefault="006430C2" w:rsidP="006430C2">
      <w:pPr>
        <w:pStyle w:val="af0"/>
        <w:rPr>
          <w:sz w:val="21"/>
          <w:szCs w:val="21"/>
        </w:rPr>
      </w:pPr>
      <w:r w:rsidRPr="006430C2">
        <w:rPr>
          <w:sz w:val="21"/>
          <w:szCs w:val="21"/>
        </w:rPr>
        <w:t xml:space="preserve">        if df_select_highWay['</w:t>
      </w:r>
      <w:r w:rsidRPr="006430C2">
        <w:rPr>
          <w:sz w:val="21"/>
          <w:szCs w:val="21"/>
        </w:rPr>
        <w:t>速度</w:t>
      </w:r>
      <w:r w:rsidRPr="006430C2">
        <w:rPr>
          <w:sz w:val="21"/>
          <w:szCs w:val="21"/>
        </w:rPr>
        <w:t>'][i] &gt; 120:</w:t>
      </w:r>
    </w:p>
    <w:p w:rsidR="006430C2" w:rsidRPr="006430C2" w:rsidRDefault="006430C2" w:rsidP="006430C2">
      <w:pPr>
        <w:pStyle w:val="af0"/>
        <w:rPr>
          <w:sz w:val="21"/>
          <w:szCs w:val="21"/>
        </w:rPr>
      </w:pPr>
      <w:r w:rsidRPr="006430C2">
        <w:rPr>
          <w:sz w:val="21"/>
          <w:szCs w:val="21"/>
        </w:rPr>
        <w:t xml:space="preserve">            num_Overspeed_highWay += 1</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for i in range(df_select_notHighWay['</w:t>
      </w:r>
      <w:r w:rsidRPr="006430C2">
        <w:rPr>
          <w:sz w:val="21"/>
          <w:szCs w:val="21"/>
        </w:rPr>
        <w:t>速度</w:t>
      </w:r>
      <w:r w:rsidRPr="006430C2">
        <w:rPr>
          <w:sz w:val="21"/>
          <w:szCs w:val="21"/>
        </w:rPr>
        <w:t>'].size):</w:t>
      </w:r>
    </w:p>
    <w:p w:rsidR="006430C2" w:rsidRPr="006430C2" w:rsidRDefault="006430C2" w:rsidP="006430C2">
      <w:pPr>
        <w:pStyle w:val="af0"/>
        <w:rPr>
          <w:sz w:val="21"/>
          <w:szCs w:val="21"/>
        </w:rPr>
      </w:pPr>
      <w:r w:rsidRPr="006430C2">
        <w:rPr>
          <w:sz w:val="21"/>
          <w:szCs w:val="21"/>
        </w:rPr>
        <w:t xml:space="preserve">        if df_select_notHighWay['</w:t>
      </w:r>
      <w:r w:rsidRPr="006430C2">
        <w:rPr>
          <w:sz w:val="21"/>
          <w:szCs w:val="21"/>
        </w:rPr>
        <w:t>速度</w:t>
      </w:r>
      <w:r w:rsidRPr="006430C2">
        <w:rPr>
          <w:sz w:val="21"/>
          <w:szCs w:val="21"/>
        </w:rPr>
        <w:t>'][i] &gt; 70:</w:t>
      </w:r>
    </w:p>
    <w:p w:rsidR="006430C2" w:rsidRPr="006430C2" w:rsidRDefault="006430C2" w:rsidP="006430C2">
      <w:pPr>
        <w:pStyle w:val="af0"/>
        <w:rPr>
          <w:sz w:val="21"/>
          <w:szCs w:val="21"/>
        </w:rPr>
      </w:pPr>
      <w:r w:rsidRPr="006430C2">
        <w:rPr>
          <w:sz w:val="21"/>
          <w:szCs w:val="21"/>
        </w:rPr>
        <w:t xml:space="preserve">            num_Overspeed_notHighWay += 1</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高速公路行驶的平均速度</w:t>
      </w:r>
    </w:p>
    <w:p w:rsidR="006430C2" w:rsidRPr="006430C2" w:rsidRDefault="006430C2" w:rsidP="006430C2">
      <w:pPr>
        <w:pStyle w:val="af0"/>
        <w:rPr>
          <w:sz w:val="21"/>
          <w:szCs w:val="21"/>
        </w:rPr>
      </w:pPr>
      <w:r w:rsidRPr="006430C2">
        <w:rPr>
          <w:sz w:val="21"/>
          <w:szCs w:val="21"/>
        </w:rPr>
        <w:t xml:space="preserve">    v_average_highWay = </w:t>
      </w:r>
      <w:proofErr w:type="gramStart"/>
      <w:r w:rsidRPr="006430C2">
        <w:rPr>
          <w:sz w:val="21"/>
          <w:szCs w:val="21"/>
        </w:rPr>
        <w:t>nan</w:t>
      </w:r>
      <w:proofErr w:type="gramEnd"/>
    </w:p>
    <w:p w:rsidR="006430C2" w:rsidRPr="006430C2" w:rsidRDefault="006430C2" w:rsidP="006430C2">
      <w:pPr>
        <w:pStyle w:val="af0"/>
        <w:rPr>
          <w:sz w:val="21"/>
          <w:szCs w:val="21"/>
        </w:rPr>
      </w:pPr>
      <w:r w:rsidRPr="006430C2">
        <w:rPr>
          <w:sz w:val="21"/>
          <w:szCs w:val="21"/>
        </w:rPr>
        <w:t xml:space="preserve">    if df_select_highWay['</w:t>
      </w:r>
      <w:r w:rsidRPr="006430C2">
        <w:rPr>
          <w:sz w:val="21"/>
          <w:szCs w:val="21"/>
        </w:rPr>
        <w:t>速度</w:t>
      </w:r>
      <w:r w:rsidRPr="006430C2">
        <w:rPr>
          <w:sz w:val="21"/>
          <w:szCs w:val="21"/>
        </w:rPr>
        <w:t>'].</w:t>
      </w:r>
      <w:proofErr w:type="gramStart"/>
      <w:r w:rsidRPr="006430C2">
        <w:rPr>
          <w:sz w:val="21"/>
          <w:szCs w:val="21"/>
        </w:rPr>
        <w:t>size&gt;</w:t>
      </w:r>
      <w:proofErr w:type="gramEnd"/>
      <w:r w:rsidRPr="006430C2">
        <w:rPr>
          <w:sz w:val="21"/>
          <w:szCs w:val="21"/>
        </w:rPr>
        <w:t>0:</w:t>
      </w:r>
    </w:p>
    <w:p w:rsidR="006430C2" w:rsidRPr="006430C2" w:rsidRDefault="006430C2" w:rsidP="00B432DF">
      <w:pPr>
        <w:pStyle w:val="af0"/>
        <w:ind w:leftChars="200" w:left="420" w:firstLineChars="0" w:firstLine="0"/>
        <w:rPr>
          <w:sz w:val="21"/>
          <w:szCs w:val="21"/>
        </w:rPr>
      </w:pPr>
      <w:r w:rsidRPr="006430C2">
        <w:rPr>
          <w:sz w:val="21"/>
          <w:szCs w:val="21"/>
        </w:rPr>
        <w:t xml:space="preserve">        v_average_highWay = np.sum(df_select_highWay['</w:t>
      </w:r>
      <w:r w:rsidRPr="006430C2">
        <w:rPr>
          <w:sz w:val="21"/>
          <w:szCs w:val="21"/>
        </w:rPr>
        <w:t>速度</w:t>
      </w:r>
      <w:r w:rsidRPr="006430C2">
        <w:rPr>
          <w:sz w:val="21"/>
          <w:szCs w:val="21"/>
        </w:rPr>
        <w:t>']) / df_select_highWay['</w:t>
      </w:r>
      <w:r w:rsidRPr="006430C2">
        <w:rPr>
          <w:sz w:val="21"/>
          <w:szCs w:val="21"/>
        </w:rPr>
        <w:t>速度</w:t>
      </w:r>
      <w:r w:rsidRPr="006430C2">
        <w:rPr>
          <w:sz w:val="21"/>
          <w:szCs w:val="21"/>
        </w:rPr>
        <w:t>'].</w:t>
      </w:r>
      <w:proofErr w:type="gramStart"/>
      <w:r w:rsidRPr="006430C2">
        <w:rPr>
          <w:sz w:val="21"/>
          <w:szCs w:val="21"/>
        </w:rPr>
        <w:t>size</w:t>
      </w:r>
      <w:proofErr w:type="gramEnd"/>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 </w:t>
      </w:r>
      <w:r w:rsidRPr="006430C2">
        <w:rPr>
          <w:sz w:val="21"/>
          <w:szCs w:val="21"/>
        </w:rPr>
        <w:t>非高速公路行驶的平均速度</w:t>
      </w:r>
    </w:p>
    <w:p w:rsidR="006430C2" w:rsidRPr="006430C2" w:rsidRDefault="006430C2" w:rsidP="006430C2">
      <w:pPr>
        <w:pStyle w:val="af0"/>
        <w:rPr>
          <w:sz w:val="21"/>
          <w:szCs w:val="21"/>
        </w:rPr>
      </w:pPr>
      <w:r w:rsidRPr="006430C2">
        <w:rPr>
          <w:sz w:val="21"/>
          <w:szCs w:val="21"/>
        </w:rPr>
        <w:t xml:space="preserve">    v_average_notHighWay = </w:t>
      </w:r>
      <w:proofErr w:type="gramStart"/>
      <w:r w:rsidRPr="006430C2">
        <w:rPr>
          <w:sz w:val="21"/>
          <w:szCs w:val="21"/>
        </w:rPr>
        <w:t>nan</w:t>
      </w:r>
      <w:proofErr w:type="gramEnd"/>
    </w:p>
    <w:p w:rsidR="006430C2" w:rsidRPr="006430C2" w:rsidRDefault="006430C2" w:rsidP="006430C2">
      <w:pPr>
        <w:pStyle w:val="af0"/>
        <w:rPr>
          <w:sz w:val="21"/>
          <w:szCs w:val="21"/>
        </w:rPr>
      </w:pPr>
      <w:r w:rsidRPr="006430C2">
        <w:rPr>
          <w:sz w:val="21"/>
          <w:szCs w:val="21"/>
        </w:rPr>
        <w:t xml:space="preserve">    if df_select_notHighWay['</w:t>
      </w:r>
      <w:r w:rsidRPr="006430C2">
        <w:rPr>
          <w:sz w:val="21"/>
          <w:szCs w:val="21"/>
        </w:rPr>
        <w:t>速度</w:t>
      </w:r>
      <w:r w:rsidRPr="006430C2">
        <w:rPr>
          <w:sz w:val="21"/>
          <w:szCs w:val="21"/>
        </w:rPr>
        <w:t>'].</w:t>
      </w:r>
      <w:proofErr w:type="gramStart"/>
      <w:r w:rsidRPr="006430C2">
        <w:rPr>
          <w:sz w:val="21"/>
          <w:szCs w:val="21"/>
        </w:rPr>
        <w:t>size&gt;</w:t>
      </w:r>
      <w:proofErr w:type="gramEnd"/>
      <w:r w:rsidRPr="006430C2">
        <w:rPr>
          <w:sz w:val="21"/>
          <w:szCs w:val="21"/>
        </w:rPr>
        <w:t>0:</w:t>
      </w:r>
    </w:p>
    <w:p w:rsidR="006430C2" w:rsidRPr="006430C2" w:rsidRDefault="006430C2" w:rsidP="00B432DF">
      <w:pPr>
        <w:pStyle w:val="af0"/>
        <w:ind w:leftChars="200" w:left="420" w:firstLineChars="0" w:firstLine="0"/>
        <w:rPr>
          <w:sz w:val="21"/>
          <w:szCs w:val="21"/>
        </w:rPr>
      </w:pPr>
      <w:r w:rsidRPr="006430C2">
        <w:rPr>
          <w:sz w:val="21"/>
          <w:szCs w:val="21"/>
        </w:rPr>
        <w:t xml:space="preserve">        v_average_notHighWay = np.sum(df_select_notHighWay['</w:t>
      </w:r>
      <w:r w:rsidRPr="006430C2">
        <w:rPr>
          <w:sz w:val="21"/>
          <w:szCs w:val="21"/>
        </w:rPr>
        <w:t>速度</w:t>
      </w:r>
      <w:r w:rsidRPr="006430C2">
        <w:rPr>
          <w:sz w:val="21"/>
          <w:szCs w:val="21"/>
        </w:rPr>
        <w:t>']) / df_select_notHighWay['</w:t>
      </w:r>
      <w:r w:rsidRPr="006430C2">
        <w:rPr>
          <w:sz w:val="21"/>
          <w:szCs w:val="21"/>
        </w:rPr>
        <w:t>速度</w:t>
      </w:r>
      <w:r w:rsidRPr="006430C2">
        <w:rPr>
          <w:sz w:val="21"/>
          <w:szCs w:val="21"/>
        </w:rPr>
        <w:t>'].</w:t>
      </w:r>
      <w:proofErr w:type="gramStart"/>
      <w:r w:rsidRPr="006430C2">
        <w:rPr>
          <w:sz w:val="21"/>
          <w:szCs w:val="21"/>
        </w:rPr>
        <w:t>size</w:t>
      </w:r>
      <w:proofErr w:type="gramEnd"/>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data_id = {'ID': </w:t>
      </w:r>
      <w:proofErr w:type="gramStart"/>
      <w:r w:rsidRPr="006430C2">
        <w:rPr>
          <w:sz w:val="21"/>
          <w:szCs w:val="21"/>
        </w:rPr>
        <w:t>pd.Series(</w:t>
      </w:r>
      <w:proofErr w:type="gramEnd"/>
      <w:r w:rsidRPr="006430C2">
        <w:rPr>
          <w:sz w:val="21"/>
          <w:szCs w:val="21"/>
        </w:rPr>
        <w:t>[ID]),</w:t>
      </w:r>
    </w:p>
    <w:p w:rsidR="006430C2" w:rsidRPr="006430C2" w:rsidRDefault="006430C2" w:rsidP="006430C2">
      <w:pPr>
        <w:pStyle w:val="af0"/>
        <w:rPr>
          <w:sz w:val="21"/>
          <w:szCs w:val="21"/>
        </w:rPr>
      </w:pPr>
      <w:r w:rsidRPr="006430C2">
        <w:rPr>
          <w:sz w:val="21"/>
          <w:szCs w:val="21"/>
        </w:rPr>
        <w:t xml:space="preserve">               '</w:t>
      </w:r>
      <w:proofErr w:type="gramStart"/>
      <w:r w:rsidRPr="006430C2">
        <w:rPr>
          <w:sz w:val="21"/>
          <w:szCs w:val="21"/>
        </w:rPr>
        <w:t>租车总</w:t>
      </w:r>
      <w:proofErr w:type="gramEnd"/>
      <w:r w:rsidRPr="006430C2">
        <w:rPr>
          <w:sz w:val="21"/>
          <w:szCs w:val="21"/>
        </w:rPr>
        <w:t>时间【天】</w:t>
      </w:r>
      <w:r w:rsidRPr="006430C2">
        <w:rPr>
          <w:sz w:val="21"/>
          <w:szCs w:val="21"/>
        </w:rPr>
        <w:t xml:space="preserve">': </w:t>
      </w:r>
      <w:proofErr w:type="gramStart"/>
      <w:r w:rsidRPr="006430C2">
        <w:rPr>
          <w:sz w:val="21"/>
          <w:szCs w:val="21"/>
        </w:rPr>
        <w:t>pd.Series(</w:t>
      </w:r>
      <w:proofErr w:type="gramEnd"/>
      <w:r w:rsidRPr="006430C2">
        <w:rPr>
          <w:sz w:val="21"/>
          <w:szCs w:val="21"/>
        </w:rPr>
        <w:t>[time_total]),</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w:t>
      </w:r>
      <w:r w:rsidRPr="006430C2">
        <w:rPr>
          <w:sz w:val="21"/>
          <w:szCs w:val="21"/>
        </w:rPr>
        <w:t>总里程【公里】</w:t>
      </w:r>
      <w:r w:rsidRPr="006430C2">
        <w:rPr>
          <w:sz w:val="21"/>
          <w:szCs w:val="21"/>
        </w:rPr>
        <w:t xml:space="preserve">': </w:t>
      </w:r>
      <w:proofErr w:type="gramStart"/>
      <w:r w:rsidRPr="006430C2">
        <w:rPr>
          <w:sz w:val="21"/>
          <w:szCs w:val="21"/>
        </w:rPr>
        <w:t>pd.Series(</w:t>
      </w:r>
      <w:proofErr w:type="gramEnd"/>
      <w:r w:rsidRPr="006430C2">
        <w:rPr>
          <w:sz w:val="21"/>
          <w:szCs w:val="21"/>
        </w:rPr>
        <w:t>[s_total]),</w:t>
      </w:r>
    </w:p>
    <w:p w:rsidR="006430C2" w:rsidRPr="006430C2" w:rsidRDefault="006430C2" w:rsidP="006430C2">
      <w:pPr>
        <w:pStyle w:val="af0"/>
        <w:rPr>
          <w:sz w:val="21"/>
          <w:szCs w:val="21"/>
        </w:rPr>
      </w:pPr>
      <w:r w:rsidRPr="006430C2">
        <w:rPr>
          <w:sz w:val="21"/>
          <w:szCs w:val="21"/>
        </w:rPr>
        <w:t xml:space="preserve">               '</w:t>
      </w:r>
      <w:r w:rsidRPr="006430C2">
        <w:rPr>
          <w:sz w:val="21"/>
          <w:szCs w:val="21"/>
        </w:rPr>
        <w:t>行驶总时间【小时】</w:t>
      </w:r>
      <w:r w:rsidRPr="006430C2">
        <w:rPr>
          <w:sz w:val="21"/>
          <w:szCs w:val="21"/>
        </w:rPr>
        <w:t xml:space="preserve">': </w:t>
      </w:r>
      <w:proofErr w:type="gramStart"/>
      <w:r w:rsidRPr="006430C2">
        <w:rPr>
          <w:sz w:val="21"/>
          <w:szCs w:val="21"/>
        </w:rPr>
        <w:t>pd.Series(</w:t>
      </w:r>
      <w:proofErr w:type="gramEnd"/>
      <w:r w:rsidRPr="006430C2">
        <w:rPr>
          <w:sz w:val="21"/>
          <w:szCs w:val="21"/>
        </w:rPr>
        <w:t>[np.sum(df_select['time_delta']) / 3600]),</w:t>
      </w:r>
    </w:p>
    <w:p w:rsidR="006430C2" w:rsidRPr="006430C2" w:rsidRDefault="006430C2" w:rsidP="00B432DF">
      <w:pPr>
        <w:pStyle w:val="af0"/>
        <w:ind w:leftChars="200" w:left="420" w:firstLineChars="0" w:firstLine="0"/>
        <w:rPr>
          <w:sz w:val="21"/>
          <w:szCs w:val="21"/>
        </w:rPr>
      </w:pPr>
      <w:r w:rsidRPr="006430C2">
        <w:rPr>
          <w:sz w:val="21"/>
          <w:szCs w:val="21"/>
        </w:rPr>
        <w:lastRenderedPageBreak/>
        <w:t xml:space="preserve">               '</w:t>
      </w:r>
      <w:r w:rsidRPr="006430C2">
        <w:rPr>
          <w:sz w:val="21"/>
          <w:szCs w:val="21"/>
        </w:rPr>
        <w:t>夜间行驶总时间【小时】</w:t>
      </w:r>
      <w:r w:rsidRPr="006430C2">
        <w:rPr>
          <w:sz w:val="21"/>
          <w:szCs w:val="21"/>
        </w:rPr>
        <w:t xml:space="preserve">': </w:t>
      </w:r>
      <w:proofErr w:type="gramStart"/>
      <w:r w:rsidRPr="006430C2">
        <w:rPr>
          <w:sz w:val="21"/>
          <w:szCs w:val="21"/>
        </w:rPr>
        <w:t>pd.Series(</w:t>
      </w:r>
      <w:proofErr w:type="gramEnd"/>
      <w:r w:rsidRPr="006430C2">
        <w:rPr>
          <w:sz w:val="21"/>
          <w:szCs w:val="21"/>
        </w:rPr>
        <w:t>[np.sum(df_select_atNight['time_delta']) / 3600]),</w:t>
      </w:r>
    </w:p>
    <w:p w:rsidR="006430C2" w:rsidRPr="006430C2" w:rsidRDefault="006430C2" w:rsidP="006430C2">
      <w:pPr>
        <w:pStyle w:val="af0"/>
        <w:rPr>
          <w:sz w:val="21"/>
          <w:szCs w:val="21"/>
        </w:rPr>
      </w:pPr>
    </w:p>
    <w:p w:rsidR="006430C2" w:rsidRPr="006430C2" w:rsidRDefault="006430C2" w:rsidP="00B432DF">
      <w:pPr>
        <w:pStyle w:val="af0"/>
        <w:ind w:leftChars="200" w:left="420" w:firstLineChars="0" w:firstLine="0"/>
        <w:rPr>
          <w:sz w:val="21"/>
          <w:szCs w:val="21"/>
        </w:rPr>
      </w:pPr>
      <w:r w:rsidRPr="006430C2">
        <w:rPr>
          <w:sz w:val="21"/>
          <w:szCs w:val="21"/>
        </w:rPr>
        <w:t xml:space="preserve">               '</w:t>
      </w:r>
      <w:r w:rsidRPr="006430C2">
        <w:rPr>
          <w:sz w:val="21"/>
          <w:szCs w:val="21"/>
        </w:rPr>
        <w:t>单日行驶里程【公里】</w:t>
      </w:r>
      <w:r w:rsidRPr="006430C2">
        <w:rPr>
          <w:sz w:val="21"/>
          <w:szCs w:val="21"/>
        </w:rPr>
        <w:t xml:space="preserve">': </w:t>
      </w:r>
      <w:proofErr w:type="gramStart"/>
      <w:r w:rsidRPr="006430C2">
        <w:rPr>
          <w:sz w:val="21"/>
          <w:szCs w:val="21"/>
        </w:rPr>
        <w:t>pd.Series(</w:t>
      </w:r>
      <w:proofErr w:type="gramEnd"/>
      <w:r w:rsidRPr="006430C2">
        <w:rPr>
          <w:sz w:val="21"/>
          <w:szCs w:val="21"/>
        </w:rPr>
        <w:t>[np.sum(df['distance_delta']) / 1000 / time_total]),</w:t>
      </w:r>
    </w:p>
    <w:p w:rsidR="006430C2" w:rsidRPr="006430C2" w:rsidRDefault="006430C2" w:rsidP="00B432DF">
      <w:pPr>
        <w:pStyle w:val="af0"/>
        <w:ind w:leftChars="200" w:left="420" w:firstLineChars="0" w:firstLine="0"/>
        <w:rPr>
          <w:sz w:val="21"/>
          <w:szCs w:val="21"/>
        </w:rPr>
      </w:pPr>
      <w:r w:rsidRPr="006430C2">
        <w:rPr>
          <w:sz w:val="21"/>
          <w:szCs w:val="21"/>
        </w:rPr>
        <w:t xml:space="preserve">               '</w:t>
      </w:r>
      <w:r w:rsidRPr="006430C2">
        <w:rPr>
          <w:sz w:val="21"/>
          <w:szCs w:val="21"/>
        </w:rPr>
        <w:t>单日行驶时间【小时】</w:t>
      </w:r>
      <w:r w:rsidRPr="006430C2">
        <w:rPr>
          <w:sz w:val="21"/>
          <w:szCs w:val="21"/>
        </w:rPr>
        <w:t xml:space="preserve">': </w:t>
      </w:r>
      <w:proofErr w:type="gramStart"/>
      <w:r w:rsidRPr="006430C2">
        <w:rPr>
          <w:sz w:val="21"/>
          <w:szCs w:val="21"/>
        </w:rPr>
        <w:t>pd.Series(</w:t>
      </w:r>
      <w:proofErr w:type="gramEnd"/>
      <w:r w:rsidRPr="006430C2">
        <w:rPr>
          <w:sz w:val="21"/>
          <w:szCs w:val="21"/>
        </w:rPr>
        <w:t>[np.sum(df_select['time_delta']) / 3600 / time_total]),</w:t>
      </w:r>
    </w:p>
    <w:p w:rsidR="006430C2" w:rsidRPr="006430C2" w:rsidRDefault="006430C2" w:rsidP="00B432DF">
      <w:pPr>
        <w:pStyle w:val="af0"/>
        <w:ind w:leftChars="200" w:left="420" w:firstLineChars="0" w:firstLine="0"/>
        <w:rPr>
          <w:sz w:val="21"/>
          <w:szCs w:val="21"/>
        </w:rPr>
      </w:pPr>
      <w:r w:rsidRPr="006430C2">
        <w:rPr>
          <w:sz w:val="21"/>
          <w:szCs w:val="21"/>
        </w:rPr>
        <w:t xml:space="preserve">               '</w:t>
      </w:r>
      <w:r w:rsidRPr="006430C2">
        <w:rPr>
          <w:sz w:val="21"/>
          <w:szCs w:val="21"/>
        </w:rPr>
        <w:t>单日夜间行驶时间【小时】</w:t>
      </w:r>
      <w:r w:rsidRPr="006430C2">
        <w:rPr>
          <w:sz w:val="21"/>
          <w:szCs w:val="21"/>
        </w:rPr>
        <w:t xml:space="preserve">': </w:t>
      </w:r>
      <w:proofErr w:type="gramStart"/>
      <w:r w:rsidRPr="006430C2">
        <w:rPr>
          <w:sz w:val="21"/>
          <w:szCs w:val="21"/>
        </w:rPr>
        <w:t>pd.Series(</w:t>
      </w:r>
      <w:proofErr w:type="gramEnd"/>
      <w:r w:rsidRPr="006430C2">
        <w:rPr>
          <w:sz w:val="21"/>
          <w:szCs w:val="21"/>
        </w:rPr>
        <w:t>[np.sum(df_select_atNight['time_delta']) / 3600 / time_total]),</w:t>
      </w:r>
    </w:p>
    <w:p w:rsidR="006430C2" w:rsidRPr="006430C2" w:rsidRDefault="006430C2" w:rsidP="006430C2">
      <w:pPr>
        <w:pStyle w:val="af0"/>
        <w:rPr>
          <w:sz w:val="21"/>
          <w:szCs w:val="21"/>
        </w:rPr>
      </w:pPr>
    </w:p>
    <w:p w:rsidR="006430C2" w:rsidRPr="006430C2" w:rsidRDefault="006430C2" w:rsidP="00B432DF">
      <w:pPr>
        <w:pStyle w:val="af0"/>
        <w:ind w:leftChars="200" w:left="420" w:firstLineChars="0" w:firstLine="0"/>
        <w:rPr>
          <w:sz w:val="21"/>
          <w:szCs w:val="21"/>
        </w:rPr>
      </w:pPr>
      <w:r w:rsidRPr="006430C2">
        <w:rPr>
          <w:sz w:val="21"/>
          <w:szCs w:val="21"/>
        </w:rPr>
        <w:t xml:space="preserve">               '</w:t>
      </w:r>
      <w:r w:rsidRPr="006430C2">
        <w:rPr>
          <w:sz w:val="21"/>
          <w:szCs w:val="21"/>
        </w:rPr>
        <w:t>平均行驶速度【公里每小时】</w:t>
      </w:r>
      <w:r w:rsidRPr="006430C2">
        <w:rPr>
          <w:sz w:val="21"/>
          <w:szCs w:val="21"/>
        </w:rPr>
        <w:t>': pd.Series([np.sum(df_select['</w:t>
      </w:r>
      <w:r w:rsidRPr="006430C2">
        <w:rPr>
          <w:sz w:val="21"/>
          <w:szCs w:val="21"/>
        </w:rPr>
        <w:t>速度</w:t>
      </w:r>
      <w:r w:rsidRPr="006430C2">
        <w:rPr>
          <w:sz w:val="21"/>
          <w:szCs w:val="21"/>
        </w:rPr>
        <w:t>']) / size_select]),</w:t>
      </w:r>
    </w:p>
    <w:p w:rsidR="006430C2" w:rsidRPr="006430C2" w:rsidRDefault="006430C2" w:rsidP="006430C2">
      <w:pPr>
        <w:pStyle w:val="af0"/>
        <w:rPr>
          <w:sz w:val="21"/>
          <w:szCs w:val="21"/>
        </w:rPr>
      </w:pPr>
      <w:r w:rsidRPr="006430C2">
        <w:rPr>
          <w:sz w:val="21"/>
          <w:szCs w:val="21"/>
        </w:rPr>
        <w:t xml:space="preserve">               '</w:t>
      </w:r>
      <w:r w:rsidRPr="006430C2">
        <w:rPr>
          <w:sz w:val="21"/>
          <w:szCs w:val="21"/>
        </w:rPr>
        <w:t>最高速度【公里每小时】</w:t>
      </w:r>
      <w:r w:rsidRPr="006430C2">
        <w:rPr>
          <w:sz w:val="21"/>
          <w:szCs w:val="21"/>
        </w:rPr>
        <w:t>': pd.Series([max(df_select['</w:t>
      </w:r>
      <w:r w:rsidRPr="006430C2">
        <w:rPr>
          <w:sz w:val="21"/>
          <w:szCs w:val="21"/>
        </w:rPr>
        <w:t>速度</w:t>
      </w:r>
      <w:r w:rsidRPr="006430C2">
        <w:rPr>
          <w:sz w:val="21"/>
          <w:szCs w:val="21"/>
        </w:rPr>
        <w:t>'])]),</w:t>
      </w:r>
    </w:p>
    <w:p w:rsidR="006430C2" w:rsidRPr="006430C2" w:rsidRDefault="006430C2" w:rsidP="006430C2">
      <w:pPr>
        <w:pStyle w:val="af0"/>
        <w:rPr>
          <w:sz w:val="21"/>
          <w:szCs w:val="21"/>
        </w:rPr>
      </w:pPr>
    </w:p>
    <w:p w:rsidR="006430C2" w:rsidRPr="006430C2" w:rsidRDefault="006430C2" w:rsidP="00B432DF">
      <w:pPr>
        <w:pStyle w:val="af0"/>
        <w:ind w:leftChars="200" w:left="420" w:firstLineChars="0" w:firstLine="0"/>
        <w:rPr>
          <w:sz w:val="21"/>
          <w:szCs w:val="21"/>
        </w:rPr>
      </w:pPr>
      <w:r w:rsidRPr="006430C2">
        <w:rPr>
          <w:sz w:val="21"/>
          <w:szCs w:val="21"/>
        </w:rPr>
        <w:t xml:space="preserve">               '</w:t>
      </w:r>
      <w:r w:rsidRPr="006430C2">
        <w:rPr>
          <w:sz w:val="21"/>
          <w:szCs w:val="21"/>
        </w:rPr>
        <w:t>平均加速度【米每秒</w:t>
      </w:r>
      <w:r w:rsidRPr="006430C2">
        <w:rPr>
          <w:sz w:val="21"/>
          <w:szCs w:val="21"/>
        </w:rPr>
        <w:t>2</w:t>
      </w:r>
      <w:r w:rsidRPr="006430C2">
        <w:rPr>
          <w:sz w:val="21"/>
          <w:szCs w:val="21"/>
        </w:rPr>
        <w:t>】</w:t>
      </w:r>
      <w:r w:rsidRPr="006430C2">
        <w:rPr>
          <w:sz w:val="21"/>
          <w:szCs w:val="21"/>
        </w:rPr>
        <w:t xml:space="preserve">': </w:t>
      </w:r>
      <w:proofErr w:type="gramStart"/>
      <w:r w:rsidRPr="006430C2">
        <w:rPr>
          <w:sz w:val="21"/>
          <w:szCs w:val="21"/>
        </w:rPr>
        <w:t>pd.Series(</w:t>
      </w:r>
      <w:proofErr w:type="gramEnd"/>
      <w:r w:rsidRPr="006430C2">
        <w:rPr>
          <w:sz w:val="21"/>
          <w:szCs w:val="21"/>
        </w:rPr>
        <w:t>[np.sum(abs(df_select['acceleration'])) / size_select]),</w:t>
      </w:r>
    </w:p>
    <w:p w:rsidR="006430C2" w:rsidRPr="006430C2" w:rsidRDefault="006430C2" w:rsidP="006430C2">
      <w:pPr>
        <w:pStyle w:val="af0"/>
        <w:rPr>
          <w:sz w:val="21"/>
          <w:szCs w:val="21"/>
        </w:rPr>
      </w:pPr>
      <w:r w:rsidRPr="006430C2">
        <w:rPr>
          <w:sz w:val="21"/>
          <w:szCs w:val="21"/>
        </w:rPr>
        <w:t xml:space="preserve">               '</w:t>
      </w:r>
      <w:r w:rsidRPr="006430C2">
        <w:rPr>
          <w:sz w:val="21"/>
          <w:szCs w:val="21"/>
        </w:rPr>
        <w:t>最大加速度【米每秒</w:t>
      </w:r>
      <w:r w:rsidRPr="006430C2">
        <w:rPr>
          <w:sz w:val="21"/>
          <w:szCs w:val="21"/>
        </w:rPr>
        <w:t>2</w:t>
      </w:r>
      <w:r w:rsidRPr="006430C2">
        <w:rPr>
          <w:sz w:val="21"/>
          <w:szCs w:val="21"/>
        </w:rPr>
        <w:t>】</w:t>
      </w:r>
      <w:r w:rsidRPr="006430C2">
        <w:rPr>
          <w:sz w:val="21"/>
          <w:szCs w:val="21"/>
        </w:rPr>
        <w:t xml:space="preserve">': </w:t>
      </w:r>
      <w:proofErr w:type="gramStart"/>
      <w:r w:rsidRPr="006430C2">
        <w:rPr>
          <w:sz w:val="21"/>
          <w:szCs w:val="21"/>
        </w:rPr>
        <w:t>pd.Series(</w:t>
      </w:r>
      <w:proofErr w:type="gramEnd"/>
      <w:r w:rsidRPr="006430C2">
        <w:rPr>
          <w:sz w:val="21"/>
          <w:szCs w:val="21"/>
        </w:rPr>
        <w:t>[max(abs(df_select['acceleration']))]),</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w:t>
      </w:r>
      <w:r w:rsidRPr="006430C2">
        <w:rPr>
          <w:sz w:val="21"/>
          <w:szCs w:val="21"/>
        </w:rPr>
        <w:t>最大连续驾驶时间【小时】</w:t>
      </w:r>
      <w:r w:rsidRPr="006430C2">
        <w:rPr>
          <w:sz w:val="21"/>
          <w:szCs w:val="21"/>
        </w:rPr>
        <w:t xml:space="preserve">': </w:t>
      </w:r>
      <w:proofErr w:type="gramStart"/>
      <w:r w:rsidRPr="006430C2">
        <w:rPr>
          <w:sz w:val="21"/>
          <w:szCs w:val="21"/>
        </w:rPr>
        <w:t>pd.Series(</w:t>
      </w:r>
      <w:proofErr w:type="gramEnd"/>
      <w:r w:rsidRPr="006430C2">
        <w:rPr>
          <w:sz w:val="21"/>
          <w:szCs w:val="21"/>
        </w:rPr>
        <w:t>[max(df['continuous_time']) / 3600]),</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w:t>
      </w:r>
      <w:r w:rsidRPr="006430C2">
        <w:rPr>
          <w:sz w:val="21"/>
          <w:szCs w:val="21"/>
        </w:rPr>
        <w:t>速度标准差</w:t>
      </w:r>
      <w:r w:rsidRPr="006430C2">
        <w:rPr>
          <w:sz w:val="21"/>
          <w:szCs w:val="21"/>
        </w:rPr>
        <w:t>': pd.Series([np.std(df_select['</w:t>
      </w:r>
      <w:r w:rsidRPr="006430C2">
        <w:rPr>
          <w:sz w:val="21"/>
          <w:szCs w:val="21"/>
        </w:rPr>
        <w:t>速度</w:t>
      </w:r>
      <w:r w:rsidRPr="006430C2">
        <w:rPr>
          <w:sz w:val="21"/>
          <w:szCs w:val="21"/>
        </w:rPr>
        <w:t>'])]),</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w:t>
      </w:r>
      <w:r w:rsidRPr="006430C2">
        <w:rPr>
          <w:sz w:val="21"/>
          <w:szCs w:val="21"/>
        </w:rPr>
        <w:t>急加速次数【每</w:t>
      </w:r>
      <w:r w:rsidRPr="006430C2">
        <w:rPr>
          <w:sz w:val="21"/>
          <w:szCs w:val="21"/>
        </w:rPr>
        <w:t>100KM</w:t>
      </w:r>
      <w:r w:rsidRPr="006430C2">
        <w:rPr>
          <w:sz w:val="21"/>
          <w:szCs w:val="21"/>
        </w:rPr>
        <w:t>】</w:t>
      </w:r>
      <w:r w:rsidRPr="006430C2">
        <w:rPr>
          <w:sz w:val="21"/>
          <w:szCs w:val="21"/>
        </w:rPr>
        <w:t xml:space="preserve">': </w:t>
      </w:r>
      <w:proofErr w:type="gramStart"/>
      <w:r w:rsidRPr="006430C2">
        <w:rPr>
          <w:sz w:val="21"/>
          <w:szCs w:val="21"/>
        </w:rPr>
        <w:t>pd.Series(</w:t>
      </w:r>
      <w:proofErr w:type="gramEnd"/>
      <w:r w:rsidRPr="006430C2">
        <w:rPr>
          <w:sz w:val="21"/>
          <w:szCs w:val="21"/>
        </w:rPr>
        <w:t>[num_rapid_acceleration / s_total * 100]),</w:t>
      </w:r>
    </w:p>
    <w:p w:rsidR="006430C2" w:rsidRPr="006430C2" w:rsidRDefault="006430C2" w:rsidP="006430C2">
      <w:pPr>
        <w:pStyle w:val="af0"/>
        <w:rPr>
          <w:sz w:val="21"/>
          <w:szCs w:val="21"/>
        </w:rPr>
      </w:pPr>
      <w:r w:rsidRPr="006430C2">
        <w:rPr>
          <w:sz w:val="21"/>
          <w:szCs w:val="21"/>
        </w:rPr>
        <w:t xml:space="preserve">               '</w:t>
      </w:r>
      <w:r w:rsidRPr="006430C2">
        <w:rPr>
          <w:sz w:val="21"/>
          <w:szCs w:val="21"/>
        </w:rPr>
        <w:t>急减速次数【每</w:t>
      </w:r>
      <w:r w:rsidRPr="006430C2">
        <w:rPr>
          <w:sz w:val="21"/>
          <w:szCs w:val="21"/>
        </w:rPr>
        <w:t>100KM</w:t>
      </w:r>
      <w:r w:rsidRPr="006430C2">
        <w:rPr>
          <w:sz w:val="21"/>
          <w:szCs w:val="21"/>
        </w:rPr>
        <w:t>】</w:t>
      </w:r>
      <w:r w:rsidRPr="006430C2">
        <w:rPr>
          <w:sz w:val="21"/>
          <w:szCs w:val="21"/>
        </w:rPr>
        <w:t xml:space="preserve">': </w:t>
      </w:r>
      <w:proofErr w:type="gramStart"/>
      <w:r w:rsidRPr="006430C2">
        <w:rPr>
          <w:sz w:val="21"/>
          <w:szCs w:val="21"/>
        </w:rPr>
        <w:t>pd.Series(</w:t>
      </w:r>
      <w:proofErr w:type="gramEnd"/>
      <w:r w:rsidRPr="006430C2">
        <w:rPr>
          <w:sz w:val="21"/>
          <w:szCs w:val="21"/>
        </w:rPr>
        <w:t>[num_rapid_slowDown / s_total * 100]),</w:t>
      </w:r>
    </w:p>
    <w:p w:rsidR="006430C2" w:rsidRPr="006430C2" w:rsidRDefault="006430C2" w:rsidP="00B432DF">
      <w:pPr>
        <w:pStyle w:val="af0"/>
        <w:ind w:leftChars="200" w:left="420" w:firstLineChars="0" w:firstLine="0"/>
        <w:rPr>
          <w:sz w:val="21"/>
          <w:szCs w:val="21"/>
        </w:rPr>
      </w:pPr>
      <w:r w:rsidRPr="006430C2">
        <w:rPr>
          <w:sz w:val="21"/>
          <w:szCs w:val="21"/>
        </w:rPr>
        <w:t xml:space="preserve">               '</w:t>
      </w:r>
      <w:r w:rsidRPr="006430C2">
        <w:rPr>
          <w:sz w:val="21"/>
          <w:szCs w:val="21"/>
        </w:rPr>
        <w:t>急速变速次数【每</w:t>
      </w:r>
      <w:r w:rsidRPr="006430C2">
        <w:rPr>
          <w:sz w:val="21"/>
          <w:szCs w:val="21"/>
        </w:rPr>
        <w:t>100KM</w:t>
      </w:r>
      <w:r w:rsidRPr="006430C2">
        <w:rPr>
          <w:sz w:val="21"/>
          <w:szCs w:val="21"/>
        </w:rPr>
        <w:t>】</w:t>
      </w:r>
      <w:r w:rsidRPr="006430C2">
        <w:rPr>
          <w:sz w:val="21"/>
          <w:szCs w:val="21"/>
        </w:rPr>
        <w:t xml:space="preserve">': </w:t>
      </w:r>
      <w:proofErr w:type="gramStart"/>
      <w:r w:rsidRPr="006430C2">
        <w:rPr>
          <w:sz w:val="21"/>
          <w:szCs w:val="21"/>
        </w:rPr>
        <w:t>pd.Series(</w:t>
      </w:r>
      <w:proofErr w:type="gramEnd"/>
      <w:r w:rsidRPr="006430C2">
        <w:rPr>
          <w:sz w:val="21"/>
          <w:szCs w:val="21"/>
        </w:rPr>
        <w:t>[(num_rapid_slowDown + num_rapid_acceleration) / s_total * 100]),</w:t>
      </w:r>
    </w:p>
    <w:p w:rsidR="006430C2" w:rsidRPr="006430C2" w:rsidRDefault="006430C2" w:rsidP="006430C2">
      <w:pPr>
        <w:pStyle w:val="af0"/>
        <w:rPr>
          <w:sz w:val="21"/>
          <w:szCs w:val="21"/>
        </w:rPr>
      </w:pPr>
    </w:p>
    <w:p w:rsidR="006430C2" w:rsidRPr="006430C2" w:rsidRDefault="006430C2" w:rsidP="00B432DF">
      <w:pPr>
        <w:pStyle w:val="af0"/>
        <w:ind w:leftChars="200" w:left="420" w:firstLineChars="0" w:firstLine="0"/>
        <w:rPr>
          <w:sz w:val="21"/>
          <w:szCs w:val="21"/>
        </w:rPr>
      </w:pPr>
      <w:r w:rsidRPr="006430C2">
        <w:rPr>
          <w:sz w:val="21"/>
          <w:szCs w:val="21"/>
        </w:rPr>
        <w:t xml:space="preserve">               '</w:t>
      </w:r>
      <w:r w:rsidRPr="006430C2">
        <w:rPr>
          <w:sz w:val="21"/>
          <w:szCs w:val="21"/>
        </w:rPr>
        <w:t>高速公路行驶中超速次数【每</w:t>
      </w:r>
      <w:r w:rsidRPr="006430C2">
        <w:rPr>
          <w:sz w:val="21"/>
          <w:szCs w:val="21"/>
        </w:rPr>
        <w:t>100KM</w:t>
      </w:r>
      <w:r w:rsidRPr="006430C2">
        <w:rPr>
          <w:sz w:val="21"/>
          <w:szCs w:val="21"/>
        </w:rPr>
        <w:t>】</w:t>
      </w:r>
      <w:r w:rsidRPr="006430C2">
        <w:rPr>
          <w:sz w:val="21"/>
          <w:szCs w:val="21"/>
        </w:rPr>
        <w:t xml:space="preserve">': </w:t>
      </w:r>
      <w:proofErr w:type="gramStart"/>
      <w:r w:rsidRPr="006430C2">
        <w:rPr>
          <w:sz w:val="21"/>
          <w:szCs w:val="21"/>
        </w:rPr>
        <w:t>pd.Series(</w:t>
      </w:r>
      <w:proofErr w:type="gramEnd"/>
      <w:r w:rsidRPr="006430C2">
        <w:rPr>
          <w:sz w:val="21"/>
          <w:szCs w:val="21"/>
        </w:rPr>
        <w:t>num_Overspeed_highWay / s_total * 100),</w:t>
      </w:r>
    </w:p>
    <w:p w:rsidR="006430C2" w:rsidRPr="006430C2" w:rsidRDefault="006430C2" w:rsidP="00B432DF">
      <w:pPr>
        <w:pStyle w:val="af0"/>
        <w:ind w:leftChars="200" w:left="420" w:firstLineChars="0" w:firstLine="0"/>
        <w:rPr>
          <w:sz w:val="21"/>
          <w:szCs w:val="21"/>
        </w:rPr>
      </w:pPr>
      <w:r w:rsidRPr="006430C2">
        <w:rPr>
          <w:sz w:val="21"/>
          <w:szCs w:val="21"/>
        </w:rPr>
        <w:t xml:space="preserve">               '</w:t>
      </w:r>
      <w:r w:rsidRPr="006430C2">
        <w:rPr>
          <w:sz w:val="21"/>
          <w:szCs w:val="21"/>
        </w:rPr>
        <w:t>非高速公路行驶中超速次数【每</w:t>
      </w:r>
      <w:r w:rsidRPr="006430C2">
        <w:rPr>
          <w:sz w:val="21"/>
          <w:szCs w:val="21"/>
        </w:rPr>
        <w:t>100KM</w:t>
      </w:r>
      <w:r w:rsidRPr="006430C2">
        <w:rPr>
          <w:sz w:val="21"/>
          <w:szCs w:val="21"/>
        </w:rPr>
        <w:t>】</w:t>
      </w:r>
      <w:r w:rsidRPr="006430C2">
        <w:rPr>
          <w:sz w:val="21"/>
          <w:szCs w:val="21"/>
        </w:rPr>
        <w:t xml:space="preserve">': </w:t>
      </w:r>
      <w:proofErr w:type="gramStart"/>
      <w:r w:rsidRPr="006430C2">
        <w:rPr>
          <w:sz w:val="21"/>
          <w:szCs w:val="21"/>
        </w:rPr>
        <w:t>pd.Series(</w:t>
      </w:r>
      <w:proofErr w:type="gramEnd"/>
      <w:r w:rsidRPr="006430C2">
        <w:rPr>
          <w:sz w:val="21"/>
          <w:szCs w:val="21"/>
        </w:rPr>
        <w:t>num_Overspeed_notHighWay / s_total * 100),</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w:t>
      </w:r>
      <w:r w:rsidRPr="006430C2">
        <w:rPr>
          <w:sz w:val="21"/>
          <w:szCs w:val="21"/>
        </w:rPr>
        <w:t>高速公路行驶的平均速度</w:t>
      </w:r>
      <w:r w:rsidRPr="006430C2">
        <w:rPr>
          <w:sz w:val="21"/>
          <w:szCs w:val="21"/>
        </w:rPr>
        <w:t xml:space="preserve">': </w:t>
      </w:r>
      <w:proofErr w:type="gramStart"/>
      <w:r w:rsidRPr="006430C2">
        <w:rPr>
          <w:sz w:val="21"/>
          <w:szCs w:val="21"/>
        </w:rPr>
        <w:t>pd.Series(</w:t>
      </w:r>
      <w:proofErr w:type="gramEnd"/>
      <w:r w:rsidRPr="006430C2">
        <w:rPr>
          <w:sz w:val="21"/>
          <w:szCs w:val="21"/>
        </w:rPr>
        <w:t>[v_average_highWay]),</w:t>
      </w:r>
    </w:p>
    <w:p w:rsidR="006430C2" w:rsidRPr="006430C2" w:rsidRDefault="006430C2" w:rsidP="006430C2">
      <w:pPr>
        <w:pStyle w:val="af0"/>
        <w:rPr>
          <w:sz w:val="21"/>
          <w:szCs w:val="21"/>
        </w:rPr>
      </w:pPr>
      <w:r w:rsidRPr="006430C2">
        <w:rPr>
          <w:sz w:val="21"/>
          <w:szCs w:val="21"/>
        </w:rPr>
        <w:t xml:space="preserve">               '</w:t>
      </w:r>
      <w:r w:rsidRPr="006430C2">
        <w:rPr>
          <w:sz w:val="21"/>
          <w:szCs w:val="21"/>
        </w:rPr>
        <w:t>非高速公路行驶的平均速度</w:t>
      </w:r>
      <w:r w:rsidRPr="006430C2">
        <w:rPr>
          <w:sz w:val="21"/>
          <w:szCs w:val="21"/>
        </w:rPr>
        <w:t xml:space="preserve">': </w:t>
      </w:r>
      <w:proofErr w:type="gramStart"/>
      <w:r w:rsidRPr="006430C2">
        <w:rPr>
          <w:sz w:val="21"/>
          <w:szCs w:val="21"/>
        </w:rPr>
        <w:t>pd.Series(</w:t>
      </w:r>
      <w:proofErr w:type="gramEnd"/>
      <w:r w:rsidRPr="006430C2">
        <w:rPr>
          <w:sz w:val="21"/>
          <w:szCs w:val="21"/>
        </w:rPr>
        <w:t>[v_average_notHighWay])</w:t>
      </w:r>
    </w:p>
    <w:p w:rsidR="006430C2" w:rsidRPr="006430C2" w:rsidRDefault="006430C2" w:rsidP="006430C2">
      <w:pPr>
        <w:pStyle w:val="af0"/>
        <w:rPr>
          <w:sz w:val="21"/>
          <w:szCs w:val="21"/>
        </w:rPr>
      </w:pPr>
      <w:r w:rsidRPr="006430C2">
        <w:rPr>
          <w:sz w:val="21"/>
          <w:szCs w:val="21"/>
        </w:rPr>
        <w:lastRenderedPageBreak/>
        <w:t xml:space="preserve">               }</w:t>
      </w:r>
    </w:p>
    <w:p w:rsidR="006430C2" w:rsidRPr="006430C2" w:rsidRDefault="006430C2" w:rsidP="006430C2">
      <w:pPr>
        <w:pStyle w:val="af0"/>
        <w:rPr>
          <w:sz w:val="21"/>
          <w:szCs w:val="21"/>
        </w:rPr>
      </w:pPr>
    </w:p>
    <w:p w:rsidR="006430C2" w:rsidRPr="006430C2" w:rsidRDefault="006430C2" w:rsidP="006430C2">
      <w:pPr>
        <w:pStyle w:val="af0"/>
        <w:rPr>
          <w:sz w:val="21"/>
          <w:szCs w:val="21"/>
        </w:rPr>
      </w:pPr>
      <w:r w:rsidRPr="006430C2">
        <w:rPr>
          <w:sz w:val="21"/>
          <w:szCs w:val="21"/>
        </w:rPr>
        <w:t xml:space="preserve">    df_id = </w:t>
      </w:r>
      <w:proofErr w:type="gramStart"/>
      <w:r w:rsidRPr="006430C2">
        <w:rPr>
          <w:sz w:val="21"/>
          <w:szCs w:val="21"/>
        </w:rPr>
        <w:t>pd.DataFrame(</w:t>
      </w:r>
      <w:proofErr w:type="gramEnd"/>
      <w:r w:rsidRPr="006430C2">
        <w:rPr>
          <w:sz w:val="21"/>
          <w:szCs w:val="21"/>
        </w:rPr>
        <w:t>data_id)</w:t>
      </w:r>
    </w:p>
    <w:p w:rsidR="006430C2" w:rsidRPr="006430C2" w:rsidRDefault="006430C2" w:rsidP="006430C2">
      <w:pPr>
        <w:pStyle w:val="af0"/>
        <w:rPr>
          <w:sz w:val="21"/>
          <w:szCs w:val="21"/>
        </w:rPr>
      </w:pPr>
      <w:r w:rsidRPr="006430C2">
        <w:rPr>
          <w:sz w:val="21"/>
          <w:szCs w:val="21"/>
        </w:rPr>
        <w:t xml:space="preserve">    data_stat = data_</w:t>
      </w:r>
      <w:proofErr w:type="gramStart"/>
      <w:r w:rsidRPr="006430C2">
        <w:rPr>
          <w:sz w:val="21"/>
          <w:szCs w:val="21"/>
        </w:rPr>
        <w:t>stat.append(</w:t>
      </w:r>
      <w:proofErr w:type="gramEnd"/>
      <w:r w:rsidRPr="006430C2">
        <w:rPr>
          <w:sz w:val="21"/>
          <w:szCs w:val="21"/>
        </w:rPr>
        <w:t>df_id, ignore_index=True)</w:t>
      </w:r>
    </w:p>
    <w:p w:rsidR="006430C2" w:rsidRPr="006430C2" w:rsidRDefault="006430C2" w:rsidP="006430C2">
      <w:pPr>
        <w:pStyle w:val="af0"/>
        <w:rPr>
          <w:sz w:val="21"/>
          <w:szCs w:val="21"/>
        </w:rPr>
      </w:pPr>
    </w:p>
    <w:p w:rsidR="006430C2" w:rsidRDefault="006430C2" w:rsidP="006430C2">
      <w:pPr>
        <w:pStyle w:val="af0"/>
        <w:rPr>
          <w:rFonts w:ascii="黑体" w:eastAsia="黑体" w:hAnsi="宋体"/>
          <w:szCs w:val="21"/>
        </w:rPr>
      </w:pPr>
      <w:r w:rsidRPr="006430C2">
        <w:rPr>
          <w:sz w:val="21"/>
          <w:szCs w:val="21"/>
        </w:rPr>
        <w:t>data_stat.to_excel(directory_stat + '</w:t>
      </w:r>
      <w:r w:rsidRPr="006430C2">
        <w:rPr>
          <w:sz w:val="21"/>
          <w:szCs w:val="21"/>
        </w:rPr>
        <w:t>统计数据</w:t>
      </w:r>
      <w:r w:rsidRPr="006430C2">
        <w:rPr>
          <w:sz w:val="21"/>
          <w:szCs w:val="21"/>
        </w:rPr>
        <w:t>.xlsx', index=False)</w:t>
      </w:r>
    </w:p>
    <w:p w:rsidR="006430C2" w:rsidRDefault="006430C2" w:rsidP="006430C2">
      <w:pPr>
        <w:spacing w:line="400" w:lineRule="exact"/>
        <w:ind w:firstLineChars="200" w:firstLine="420"/>
        <w:rPr>
          <w:rFonts w:ascii="黑体" w:eastAsia="黑体" w:hAnsi="宋体"/>
          <w:szCs w:val="21"/>
        </w:rPr>
      </w:pPr>
    </w:p>
    <w:p w:rsidR="00EB61B6" w:rsidRDefault="00EB61B6" w:rsidP="006430C2">
      <w:pPr>
        <w:spacing w:line="400" w:lineRule="exact"/>
        <w:ind w:firstLineChars="200" w:firstLine="420"/>
        <w:rPr>
          <w:rFonts w:ascii="黑体" w:eastAsia="黑体" w:hAnsi="宋体"/>
          <w:szCs w:val="21"/>
        </w:rPr>
      </w:pPr>
    </w:p>
    <w:p w:rsidR="00EB61B6" w:rsidRDefault="00EB61B6" w:rsidP="006430C2">
      <w:pPr>
        <w:spacing w:line="400" w:lineRule="exact"/>
        <w:ind w:firstLineChars="200" w:firstLine="420"/>
        <w:rPr>
          <w:rFonts w:ascii="黑体" w:eastAsia="黑体" w:hAnsi="宋体"/>
          <w:szCs w:val="21"/>
        </w:rPr>
      </w:pPr>
    </w:p>
    <w:p w:rsidR="00EB61B6" w:rsidRDefault="00EB61B6" w:rsidP="00EB61B6">
      <w:pPr>
        <w:spacing w:line="400" w:lineRule="exact"/>
        <w:ind w:firstLineChars="200" w:firstLine="480"/>
        <w:rPr>
          <w:rFonts w:ascii="黑体" w:eastAsia="黑体"/>
          <w:sz w:val="24"/>
        </w:rPr>
      </w:pPr>
      <w:r>
        <w:rPr>
          <w:rFonts w:ascii="黑体" w:eastAsia="黑体" w:hint="eastAsia"/>
          <w:sz w:val="24"/>
        </w:rPr>
        <w:t>A.2</w:t>
      </w:r>
      <w:r w:rsidRPr="00647A52">
        <w:rPr>
          <w:rFonts w:ascii="黑体" w:eastAsia="黑体" w:hint="eastAsia"/>
          <w:sz w:val="24"/>
        </w:rPr>
        <w:t xml:space="preserve">  </w:t>
      </w:r>
      <w:r>
        <w:rPr>
          <w:rFonts w:ascii="黑体" w:eastAsia="黑体" w:hint="eastAsia"/>
          <w:sz w:val="24"/>
        </w:rPr>
        <w:t>Matlab</w:t>
      </w:r>
      <w:proofErr w:type="gramStart"/>
      <w:r>
        <w:rPr>
          <w:rFonts w:ascii="黑体" w:eastAsia="黑体" w:hint="eastAsia"/>
          <w:sz w:val="24"/>
        </w:rPr>
        <w:t>进行熵权法</w:t>
      </w:r>
      <w:proofErr w:type="gramEnd"/>
      <w:r>
        <w:rPr>
          <w:rFonts w:ascii="黑体" w:eastAsia="黑体" w:hint="eastAsia"/>
          <w:sz w:val="24"/>
        </w:rPr>
        <w:t>赋权部分的代码</w:t>
      </w:r>
    </w:p>
    <w:p w:rsidR="00275A92" w:rsidRPr="00B432DF" w:rsidRDefault="00275A92" w:rsidP="00B432DF">
      <w:pPr>
        <w:spacing w:line="400" w:lineRule="exact"/>
        <w:ind w:left="480" w:hangingChars="200" w:hanging="480"/>
        <w:rPr>
          <w:rFonts w:ascii="宋体" w:hAnsi="宋体" w:cs="宋体"/>
          <w:kern w:val="0"/>
        </w:rPr>
      </w:pPr>
      <w:r>
        <w:rPr>
          <w:rFonts w:ascii="黑体" w:eastAsia="黑体" w:hint="eastAsia"/>
          <w:sz w:val="24"/>
        </w:rPr>
        <w:t xml:space="preserve">   </w:t>
      </w:r>
      <w:r w:rsidRPr="00B432DF">
        <w:rPr>
          <w:rFonts w:ascii="黑体" w:eastAsia="黑体" w:hint="eastAsia"/>
        </w:rPr>
        <w:t xml:space="preserve"> </w:t>
      </w:r>
      <w:r w:rsidRPr="00B432DF">
        <w:rPr>
          <w:rFonts w:ascii="宋体" w:hAnsi="宋体" w:cs="宋体"/>
          <w:kern w:val="0"/>
        </w:rPr>
        <w:t>function weights = EntropyWeight(R)</w:t>
      </w:r>
      <w:r w:rsidRPr="00B432DF">
        <w:rPr>
          <w:rFonts w:ascii="宋体" w:hAnsi="宋体" w:cs="宋体"/>
          <w:kern w:val="0"/>
        </w:rPr>
        <w:br/>
        <w:t>%% </w:t>
      </w:r>
      <w:proofErr w:type="gramStart"/>
      <w:r w:rsidRPr="00B432DF">
        <w:rPr>
          <w:rFonts w:ascii="宋体" w:hAnsi="宋体" w:cs="宋体"/>
          <w:kern w:val="0"/>
        </w:rPr>
        <w:t>熵权法求指标</w:t>
      </w:r>
      <w:proofErr w:type="gramEnd"/>
      <w:r w:rsidRPr="00B432DF">
        <w:rPr>
          <w:rFonts w:ascii="宋体" w:hAnsi="宋体" w:cs="宋体"/>
          <w:kern w:val="0"/>
        </w:rPr>
        <w:t>权重,R为输入矩阵,返回权重向量weights</w:t>
      </w:r>
      <w:r w:rsidRPr="00B432DF">
        <w:rPr>
          <w:rFonts w:ascii="宋体" w:hAnsi="宋体" w:cs="宋体"/>
          <w:kern w:val="0"/>
        </w:rPr>
        <w:br/>
      </w:r>
      <w:r w:rsidRPr="00B432DF">
        <w:rPr>
          <w:rFonts w:ascii="宋体" w:hAnsi="宋体" w:cs="宋体"/>
          <w:kern w:val="0"/>
        </w:rPr>
        <w:br/>
        <w:t>[rows,cols]=size(R);   % 输入矩阵的大小,rows为对象个数，cols为指标个数</w:t>
      </w:r>
      <w:r w:rsidRPr="00B432DF">
        <w:rPr>
          <w:rFonts w:ascii="宋体" w:hAnsi="宋体" w:cs="宋体"/>
          <w:kern w:val="0"/>
        </w:rPr>
        <w:br/>
        <w:t>k=1/log(rows);         % 求k</w:t>
      </w:r>
      <w:r w:rsidRPr="00B432DF">
        <w:rPr>
          <w:rFonts w:ascii="宋体" w:hAnsi="宋体" w:cs="宋体"/>
          <w:kern w:val="0"/>
        </w:rPr>
        <w:br/>
      </w:r>
      <w:r w:rsidRPr="00B432DF">
        <w:rPr>
          <w:rFonts w:ascii="宋体" w:hAnsi="宋体" w:cs="宋体"/>
          <w:kern w:val="0"/>
        </w:rPr>
        <w:br/>
        <w:t>f=zeros(rows,cols);    % 初始化fij</w:t>
      </w:r>
      <w:r w:rsidRPr="00B432DF">
        <w:rPr>
          <w:rFonts w:ascii="宋体" w:hAnsi="宋体" w:cs="宋体"/>
          <w:kern w:val="0"/>
        </w:rPr>
        <w:br/>
        <w:t>sumBycols=sum(R,1);    % 输入矩阵的每一列之和(结果为一个1*cols的行向量)</w:t>
      </w:r>
      <w:r w:rsidRPr="00B432DF">
        <w:rPr>
          <w:rFonts w:ascii="宋体" w:hAnsi="宋体" w:cs="宋体"/>
          <w:kern w:val="0"/>
        </w:rPr>
        <w:br/>
        <w:t>% 计算fij</w:t>
      </w:r>
      <w:r w:rsidRPr="00B432DF">
        <w:rPr>
          <w:rFonts w:ascii="宋体" w:hAnsi="宋体" w:cs="宋体"/>
          <w:kern w:val="0"/>
        </w:rPr>
        <w:br/>
        <w:t>for i=1:rows</w:t>
      </w:r>
      <w:r w:rsidRPr="00B432DF">
        <w:rPr>
          <w:rFonts w:ascii="宋体" w:hAnsi="宋体" w:cs="宋体"/>
          <w:kern w:val="0"/>
        </w:rPr>
        <w:br/>
        <w:t>    for j=1:cols</w:t>
      </w:r>
      <w:r w:rsidRPr="00B432DF">
        <w:rPr>
          <w:rFonts w:ascii="宋体" w:hAnsi="宋体" w:cs="宋体"/>
          <w:kern w:val="0"/>
        </w:rPr>
        <w:br/>
        <w:t>        f(i,j)=R(i,j)./sumBycols(1,j);</w:t>
      </w:r>
      <w:r w:rsidRPr="00B432DF">
        <w:rPr>
          <w:rFonts w:ascii="宋体" w:hAnsi="宋体" w:cs="宋体"/>
          <w:kern w:val="0"/>
        </w:rPr>
        <w:br/>
        <w:t>    end</w:t>
      </w:r>
      <w:r w:rsidRPr="00B432DF">
        <w:rPr>
          <w:rFonts w:ascii="宋体" w:hAnsi="宋体" w:cs="宋体"/>
          <w:kern w:val="0"/>
        </w:rPr>
        <w:br/>
        <w:t>end</w:t>
      </w:r>
      <w:r w:rsidRPr="00B432DF">
        <w:rPr>
          <w:rFonts w:ascii="宋体" w:hAnsi="宋体" w:cs="宋体"/>
          <w:kern w:val="0"/>
        </w:rPr>
        <w:br/>
      </w:r>
      <w:r w:rsidRPr="00B432DF">
        <w:rPr>
          <w:rFonts w:ascii="宋体" w:hAnsi="宋体" w:cs="宋体"/>
          <w:kern w:val="0"/>
        </w:rPr>
        <w:br/>
        <w:t>lnfij=zeros(rows,cols);  % 初始化lnfij</w:t>
      </w:r>
      <w:r w:rsidRPr="00B432DF">
        <w:rPr>
          <w:rFonts w:ascii="宋体" w:hAnsi="宋体" w:cs="宋体"/>
          <w:kern w:val="0"/>
        </w:rPr>
        <w:br/>
        <w:t>% 计算lnfij</w:t>
      </w:r>
      <w:r w:rsidRPr="00B432DF">
        <w:rPr>
          <w:rFonts w:ascii="宋体" w:hAnsi="宋体" w:cs="宋体"/>
          <w:kern w:val="0"/>
        </w:rPr>
        <w:br/>
        <w:t>for i=1:rows</w:t>
      </w:r>
      <w:r w:rsidRPr="00B432DF">
        <w:rPr>
          <w:rFonts w:ascii="宋体" w:hAnsi="宋体" w:cs="宋体"/>
          <w:kern w:val="0"/>
        </w:rPr>
        <w:br/>
        <w:t>    for j=1:cols</w:t>
      </w:r>
      <w:r w:rsidRPr="00B432DF">
        <w:rPr>
          <w:rFonts w:ascii="宋体" w:hAnsi="宋体" w:cs="宋体"/>
          <w:kern w:val="0"/>
        </w:rPr>
        <w:br/>
        <w:t>        if f(i,j)==0</w:t>
      </w:r>
      <w:r w:rsidRPr="00B432DF">
        <w:rPr>
          <w:rFonts w:ascii="宋体" w:hAnsi="宋体" w:cs="宋体"/>
          <w:kern w:val="0"/>
        </w:rPr>
        <w:br/>
        <w:t>            lnfij(i,j)=0;</w:t>
      </w:r>
      <w:r w:rsidRPr="00B432DF">
        <w:rPr>
          <w:rFonts w:ascii="宋体" w:hAnsi="宋体" w:cs="宋体"/>
          <w:kern w:val="0"/>
        </w:rPr>
        <w:br/>
        <w:t>        else</w:t>
      </w:r>
      <w:r w:rsidRPr="00B432DF">
        <w:rPr>
          <w:rFonts w:ascii="宋体" w:hAnsi="宋体" w:cs="宋体"/>
          <w:kern w:val="0"/>
        </w:rPr>
        <w:br/>
        <w:t>            lnfij(i,j)=log(f(i,j));</w:t>
      </w:r>
      <w:r w:rsidRPr="00B432DF">
        <w:rPr>
          <w:rFonts w:ascii="宋体" w:hAnsi="宋体" w:cs="宋体"/>
          <w:kern w:val="0"/>
        </w:rPr>
        <w:br/>
        <w:t>        end</w:t>
      </w:r>
      <w:r w:rsidRPr="00B432DF">
        <w:rPr>
          <w:rFonts w:ascii="宋体" w:hAnsi="宋体" w:cs="宋体"/>
          <w:kern w:val="0"/>
        </w:rPr>
        <w:br/>
      </w:r>
      <w:r w:rsidRPr="00B432DF">
        <w:rPr>
          <w:rFonts w:ascii="宋体" w:hAnsi="宋体" w:cs="宋体"/>
          <w:kern w:val="0"/>
        </w:rPr>
        <w:lastRenderedPageBreak/>
        <w:t>    end</w:t>
      </w:r>
      <w:r w:rsidRPr="00B432DF">
        <w:rPr>
          <w:rFonts w:ascii="宋体" w:hAnsi="宋体" w:cs="宋体"/>
          <w:kern w:val="0"/>
        </w:rPr>
        <w:br/>
        <w:t>end</w:t>
      </w:r>
      <w:r w:rsidRPr="00B432DF">
        <w:rPr>
          <w:rFonts w:ascii="宋体" w:hAnsi="宋体" w:cs="宋体"/>
          <w:kern w:val="0"/>
        </w:rPr>
        <w:br/>
      </w:r>
      <w:r w:rsidRPr="00B432DF">
        <w:rPr>
          <w:rFonts w:ascii="宋体" w:hAnsi="宋体" w:cs="宋体"/>
          <w:kern w:val="0"/>
        </w:rPr>
        <w:br/>
        <w:t>Hj=-k*(sum(f.*lnfij,1)); % 计算熵值Hj</w:t>
      </w:r>
      <w:r w:rsidRPr="00B432DF">
        <w:rPr>
          <w:rFonts w:ascii="宋体" w:hAnsi="宋体" w:cs="宋体"/>
          <w:kern w:val="0"/>
        </w:rPr>
        <w:br/>
        <w:t>weights=(1-Hj)/(cols-sum(Hj));</w:t>
      </w:r>
      <w:r w:rsidRPr="00B432DF">
        <w:rPr>
          <w:rFonts w:ascii="宋体" w:hAnsi="宋体" w:cs="宋体"/>
          <w:kern w:val="0"/>
        </w:rPr>
        <w:br/>
        <w:t>end</w:t>
      </w:r>
    </w:p>
    <w:p w:rsidR="00275A92" w:rsidRDefault="00275A92" w:rsidP="00275A92">
      <w:pPr>
        <w:spacing w:line="400" w:lineRule="exact"/>
        <w:rPr>
          <w:rFonts w:ascii="黑体" w:eastAsia="黑体" w:hAnsi="宋体"/>
          <w:szCs w:val="21"/>
        </w:rPr>
      </w:pPr>
    </w:p>
    <w:p w:rsidR="001A7F46" w:rsidRDefault="001A7F46" w:rsidP="00275A92">
      <w:pPr>
        <w:spacing w:line="400" w:lineRule="exact"/>
        <w:rPr>
          <w:rFonts w:ascii="黑体" w:eastAsia="黑体" w:hAnsi="宋体"/>
          <w:szCs w:val="21"/>
        </w:rPr>
      </w:pPr>
    </w:p>
    <w:p w:rsidR="001A7F46" w:rsidRPr="002B6B28" w:rsidRDefault="001A7F46" w:rsidP="001A7F46">
      <w:pPr>
        <w:pStyle w:val="2"/>
        <w:spacing w:before="480" w:after="120" w:line="400" w:lineRule="exact"/>
        <w:jc w:val="left"/>
      </w:pPr>
      <w:bookmarkStart w:id="120" w:name="_Toc448295889"/>
      <w:r>
        <w:rPr>
          <w:rFonts w:hint="eastAsia"/>
        </w:rPr>
        <w:t xml:space="preserve">B  </w:t>
      </w:r>
      <w:bookmarkStart w:id="121" w:name="_Toc420520470"/>
      <w:r w:rsidR="00D51E21">
        <w:rPr>
          <w:rFonts w:hint="eastAsia"/>
        </w:rPr>
        <w:t>数据处理</w:t>
      </w:r>
      <w:r w:rsidR="00D51E21">
        <w:rPr>
          <w:rFonts w:hint="eastAsia"/>
        </w:rPr>
        <w:t>&amp;</w:t>
      </w:r>
      <w:r w:rsidR="00D51E21">
        <w:rPr>
          <w:rFonts w:hint="eastAsia"/>
        </w:rPr>
        <w:t>分析</w:t>
      </w:r>
      <w:r>
        <w:rPr>
          <w:rFonts w:hint="eastAsia"/>
        </w:rPr>
        <w:t>工具</w:t>
      </w:r>
      <w:bookmarkEnd w:id="120"/>
      <w:bookmarkEnd w:id="121"/>
    </w:p>
    <w:p w:rsidR="006F2A81" w:rsidRDefault="00561462" w:rsidP="006F2A81">
      <w:pPr>
        <w:numPr>
          <w:ilvl w:val="0"/>
          <w:numId w:val="50"/>
        </w:numPr>
        <w:spacing w:line="400" w:lineRule="atLeast"/>
        <w:ind w:left="0" w:firstLine="0"/>
      </w:pPr>
      <w:r>
        <w:rPr>
          <w:rFonts w:hint="eastAsia"/>
        </w:rPr>
        <w:t>SPSS</w:t>
      </w:r>
      <w:r w:rsidR="006F2A81">
        <w:rPr>
          <w:rFonts w:hint="eastAsia"/>
        </w:rPr>
        <w:t>官网</w:t>
      </w:r>
    </w:p>
    <w:p w:rsidR="006F2A81" w:rsidRDefault="00FC69E8" w:rsidP="006F2A81">
      <w:pPr>
        <w:spacing w:line="400" w:lineRule="atLeast"/>
      </w:pPr>
      <w:r w:rsidRPr="00FC69E8">
        <w:t>http://www-01.ibm.com/software/cn/analytics/spss/</w:t>
      </w:r>
    </w:p>
    <w:p w:rsidR="006F2A81" w:rsidRDefault="00561462" w:rsidP="006F2A81">
      <w:pPr>
        <w:numPr>
          <w:ilvl w:val="0"/>
          <w:numId w:val="50"/>
        </w:numPr>
        <w:spacing w:line="400" w:lineRule="atLeast"/>
        <w:ind w:left="0" w:firstLine="0"/>
      </w:pPr>
      <w:r>
        <w:rPr>
          <w:rFonts w:hint="eastAsia"/>
        </w:rPr>
        <w:t>MATLAB</w:t>
      </w:r>
      <w:r>
        <w:rPr>
          <w:rFonts w:hint="eastAsia"/>
        </w:rPr>
        <w:t>官网</w:t>
      </w:r>
    </w:p>
    <w:p w:rsidR="006F2A81" w:rsidRDefault="00FC69E8" w:rsidP="006F2A81">
      <w:pPr>
        <w:spacing w:line="400" w:lineRule="atLeast"/>
      </w:pPr>
      <w:r w:rsidRPr="00FC69E8">
        <w:t>http://cn.mathworks.com/?requestedDomain=www.mathworks.com</w:t>
      </w:r>
    </w:p>
    <w:p w:rsidR="006F2A81" w:rsidRDefault="006F2A81" w:rsidP="006F2A81">
      <w:pPr>
        <w:numPr>
          <w:ilvl w:val="0"/>
          <w:numId w:val="50"/>
        </w:numPr>
        <w:spacing w:line="400" w:lineRule="atLeast"/>
        <w:ind w:left="0" w:firstLine="0"/>
      </w:pPr>
      <w:r>
        <w:rPr>
          <w:rFonts w:hint="eastAsia"/>
        </w:rPr>
        <w:t>PYTHON</w:t>
      </w:r>
      <w:r>
        <w:rPr>
          <w:rFonts w:hint="eastAsia"/>
        </w:rPr>
        <w:t>官网</w:t>
      </w:r>
    </w:p>
    <w:p w:rsidR="006F2A81" w:rsidRDefault="006F2A81" w:rsidP="006F2A81">
      <w:pPr>
        <w:spacing w:line="400" w:lineRule="atLeast"/>
      </w:pPr>
      <w:r w:rsidRPr="00192E12">
        <w:t>https://www.</w:t>
      </w:r>
      <w:r>
        <w:t>PYTHON</w:t>
      </w:r>
      <w:r w:rsidRPr="00192E12">
        <w:t>.org/</w:t>
      </w:r>
    </w:p>
    <w:p w:rsidR="00A110CD" w:rsidRDefault="00A110CD">
      <w:pPr>
        <w:widowControl/>
        <w:jc w:val="left"/>
        <w:rPr>
          <w:rFonts w:ascii="宋体" w:hAnsi="宋体"/>
          <w:sz w:val="24"/>
        </w:rPr>
      </w:pPr>
      <w:r>
        <w:rPr>
          <w:rFonts w:ascii="宋体" w:hAnsi="宋体"/>
          <w:sz w:val="24"/>
        </w:rPr>
        <w:br w:type="page"/>
      </w:r>
    </w:p>
    <w:p w:rsidR="00A110CD" w:rsidRPr="001520DA" w:rsidRDefault="00A110CD" w:rsidP="00A110CD">
      <w:pPr>
        <w:pStyle w:val="1"/>
        <w:jc w:val="center"/>
        <w:rPr>
          <w:rFonts w:ascii="黑体" w:eastAsia="黑体" w:hAnsi="黑体"/>
          <w:b w:val="0"/>
          <w:sz w:val="32"/>
          <w:szCs w:val="32"/>
        </w:rPr>
      </w:pPr>
      <w:bookmarkStart w:id="122" w:name="_Toc448295890"/>
      <w:r w:rsidRPr="001520DA">
        <w:rPr>
          <w:rFonts w:ascii="黑体" w:eastAsia="黑体" w:hAnsi="黑体" w:hint="eastAsia"/>
          <w:b w:val="0"/>
          <w:sz w:val="32"/>
          <w:szCs w:val="32"/>
        </w:rPr>
        <w:lastRenderedPageBreak/>
        <w:t>致谢</w:t>
      </w:r>
      <w:bookmarkEnd w:id="122"/>
    </w:p>
    <w:p w:rsidR="001B50A8" w:rsidRPr="001520DA" w:rsidRDefault="001B50A8" w:rsidP="001B50A8">
      <w:pPr>
        <w:spacing w:line="400" w:lineRule="exact"/>
        <w:ind w:firstLineChars="177" w:firstLine="425"/>
        <w:rPr>
          <w:rFonts w:ascii="宋体" w:hAnsi="宋体" w:hint="eastAsia"/>
          <w:sz w:val="24"/>
        </w:rPr>
      </w:pPr>
      <w:r w:rsidRPr="001520DA">
        <w:rPr>
          <w:rFonts w:ascii="宋体" w:hAnsi="宋体" w:hint="eastAsia"/>
          <w:sz w:val="24"/>
        </w:rPr>
        <w:t>本文论文的选题是我在实习过程中产生的，目前随着我国车险费率厘定</w:t>
      </w:r>
      <w:r w:rsidR="009E3B4A" w:rsidRPr="001520DA">
        <w:rPr>
          <w:rFonts w:ascii="宋体" w:hAnsi="宋体" w:hint="eastAsia"/>
          <w:sz w:val="24"/>
        </w:rPr>
        <w:t>市场化进程</w:t>
      </w:r>
      <w:r w:rsidR="00EA4667" w:rsidRPr="001520DA">
        <w:rPr>
          <w:rFonts w:ascii="宋体" w:hAnsi="宋体" w:hint="eastAsia"/>
          <w:sz w:val="24"/>
        </w:rPr>
        <w:t>的</w:t>
      </w:r>
      <w:r w:rsidR="009E3B4A" w:rsidRPr="001520DA">
        <w:rPr>
          <w:rFonts w:ascii="宋体" w:hAnsi="宋体" w:hint="eastAsia"/>
          <w:sz w:val="24"/>
        </w:rPr>
        <w:t>不断深入</w:t>
      </w:r>
      <w:r w:rsidRPr="001520DA">
        <w:rPr>
          <w:rFonts w:ascii="宋体" w:hAnsi="宋体" w:hint="eastAsia"/>
          <w:sz w:val="24"/>
        </w:rPr>
        <w:t>以及</w:t>
      </w:r>
      <w:r w:rsidR="009E3B4A" w:rsidRPr="001520DA">
        <w:rPr>
          <w:rFonts w:ascii="宋体" w:hAnsi="宋体" w:hint="eastAsia"/>
          <w:sz w:val="24"/>
        </w:rPr>
        <w:t>车</w:t>
      </w:r>
      <w:r w:rsidRPr="001520DA">
        <w:rPr>
          <w:rFonts w:ascii="宋体" w:hAnsi="宋体" w:hint="eastAsia"/>
          <w:sz w:val="24"/>
        </w:rPr>
        <w:t>联网设备</w:t>
      </w:r>
      <w:r w:rsidR="009E3B4A" w:rsidRPr="001520DA">
        <w:rPr>
          <w:rFonts w:ascii="宋体" w:hAnsi="宋体" w:hint="eastAsia"/>
          <w:sz w:val="24"/>
        </w:rPr>
        <w:t>的</w:t>
      </w:r>
      <w:r w:rsidR="00EA4667" w:rsidRPr="001520DA">
        <w:rPr>
          <w:rFonts w:ascii="宋体" w:hAnsi="宋体" w:hint="eastAsia"/>
          <w:sz w:val="24"/>
        </w:rPr>
        <w:t>逐步</w:t>
      </w:r>
      <w:r w:rsidRPr="001520DA">
        <w:rPr>
          <w:rFonts w:ascii="宋体" w:hAnsi="宋体" w:hint="eastAsia"/>
          <w:sz w:val="24"/>
        </w:rPr>
        <w:t>普及，</w:t>
      </w:r>
      <w:r w:rsidR="009E3B4A" w:rsidRPr="001520DA">
        <w:rPr>
          <w:rFonts w:ascii="宋体" w:hAnsi="宋体" w:hint="eastAsia"/>
          <w:sz w:val="24"/>
        </w:rPr>
        <w:t>我觉得建立</w:t>
      </w:r>
      <w:proofErr w:type="gramStart"/>
      <w:r w:rsidR="00B25F26" w:rsidRPr="001520DA">
        <w:rPr>
          <w:rFonts w:ascii="宋体" w:hAnsi="宋体" w:hint="eastAsia"/>
          <w:sz w:val="24"/>
        </w:rPr>
        <w:t>一</w:t>
      </w:r>
      <w:proofErr w:type="gramEnd"/>
      <w:r w:rsidR="00B25F26" w:rsidRPr="001520DA">
        <w:rPr>
          <w:rFonts w:ascii="宋体" w:hAnsi="宋体" w:hint="eastAsia"/>
          <w:sz w:val="24"/>
        </w:rPr>
        <w:t>套</w:t>
      </w:r>
      <w:r w:rsidR="009E3B4A" w:rsidRPr="001520DA">
        <w:rPr>
          <w:rFonts w:ascii="宋体" w:hAnsi="宋体" w:hint="eastAsia"/>
          <w:sz w:val="24"/>
        </w:rPr>
        <w:t>利用驾驶动态数据来判断被保险人风险</w:t>
      </w:r>
      <w:r w:rsidR="00B25F26" w:rsidRPr="001520DA">
        <w:rPr>
          <w:rFonts w:ascii="宋体" w:hAnsi="宋体" w:hint="eastAsia"/>
          <w:sz w:val="24"/>
        </w:rPr>
        <w:t>大小</w:t>
      </w:r>
      <w:r w:rsidR="009E3B4A" w:rsidRPr="001520DA">
        <w:rPr>
          <w:rFonts w:ascii="宋体" w:hAnsi="宋体" w:hint="eastAsia"/>
          <w:sz w:val="24"/>
        </w:rPr>
        <w:t>的</w:t>
      </w:r>
      <w:r w:rsidR="00586B0A" w:rsidRPr="001520DA">
        <w:rPr>
          <w:rFonts w:ascii="宋体" w:hAnsi="宋体" w:hint="eastAsia"/>
          <w:sz w:val="24"/>
        </w:rPr>
        <w:t>模型具有非常重要的实践意义，于是我选择了这个方向进行论文创作。</w:t>
      </w:r>
    </w:p>
    <w:p w:rsidR="001B50A8" w:rsidRPr="00795806" w:rsidRDefault="00A110CD" w:rsidP="001B50A8">
      <w:pPr>
        <w:spacing w:line="400" w:lineRule="exact"/>
        <w:ind w:firstLineChars="177" w:firstLine="425"/>
        <w:rPr>
          <w:rFonts w:ascii="宋体" w:hAnsi="宋体" w:hint="eastAsia"/>
          <w:sz w:val="24"/>
        </w:rPr>
      </w:pPr>
      <w:r w:rsidRPr="002B0B51">
        <w:rPr>
          <w:rFonts w:ascii="宋体" w:hAnsi="宋体" w:hint="eastAsia"/>
          <w:sz w:val="24"/>
        </w:rPr>
        <w:t>首先</w:t>
      </w:r>
      <w:r w:rsidRPr="002B0B51">
        <w:rPr>
          <w:rFonts w:ascii="宋体" w:hAnsi="宋体"/>
          <w:sz w:val="24"/>
        </w:rPr>
        <w:t>要感谢</w:t>
      </w:r>
      <w:r w:rsidRPr="002B0B51">
        <w:rPr>
          <w:rFonts w:ascii="宋体" w:hAnsi="宋体" w:hint="eastAsia"/>
          <w:sz w:val="24"/>
        </w:rPr>
        <w:t>我</w:t>
      </w:r>
      <w:r w:rsidRPr="002B0B51">
        <w:rPr>
          <w:rFonts w:ascii="宋体" w:hAnsi="宋体"/>
          <w:sz w:val="24"/>
        </w:rPr>
        <w:t>的导师</w:t>
      </w:r>
      <w:r w:rsidRPr="002B0B51">
        <w:rPr>
          <w:rFonts w:ascii="宋体" w:hAnsi="宋体" w:hint="eastAsia"/>
          <w:sz w:val="24"/>
        </w:rPr>
        <w:t>李杰</w:t>
      </w:r>
      <w:r w:rsidR="00221F5F" w:rsidRPr="002B0B51">
        <w:rPr>
          <w:rFonts w:ascii="宋体" w:hAnsi="宋体" w:hint="eastAsia"/>
          <w:sz w:val="24"/>
        </w:rPr>
        <w:t>教授</w:t>
      </w:r>
      <w:r w:rsidRPr="002B0B51">
        <w:rPr>
          <w:rFonts w:ascii="宋体" w:hAnsi="宋体"/>
          <w:sz w:val="24"/>
        </w:rPr>
        <w:t>对我此次论文的帮助，</w:t>
      </w:r>
      <w:r w:rsidR="00221F5F" w:rsidRPr="002B0B51">
        <w:rPr>
          <w:rFonts w:ascii="宋体" w:hAnsi="宋体" w:hint="eastAsia"/>
          <w:sz w:val="24"/>
        </w:rPr>
        <w:t>此论文能够顺利完成得益于李老师的辛勤付出</w:t>
      </w:r>
      <w:r w:rsidR="00867AA1" w:rsidRPr="002B0B51">
        <w:rPr>
          <w:rFonts w:ascii="宋体" w:hAnsi="宋体" w:hint="eastAsia"/>
          <w:sz w:val="24"/>
        </w:rPr>
        <w:t>。在选题过程中李老师</w:t>
      </w:r>
      <w:r w:rsidRPr="002B0B51">
        <w:rPr>
          <w:rFonts w:ascii="宋体" w:hAnsi="宋体"/>
          <w:sz w:val="24"/>
        </w:rPr>
        <w:t>对我</w:t>
      </w:r>
      <w:r w:rsidR="00867AA1" w:rsidRPr="002B0B51">
        <w:rPr>
          <w:rFonts w:ascii="宋体" w:hAnsi="宋体" w:hint="eastAsia"/>
          <w:sz w:val="24"/>
        </w:rPr>
        <w:t>的</w:t>
      </w:r>
      <w:r w:rsidRPr="002B0B51">
        <w:rPr>
          <w:rFonts w:ascii="宋体" w:hAnsi="宋体"/>
          <w:sz w:val="24"/>
        </w:rPr>
        <w:t>研究方向的</w:t>
      </w:r>
      <w:r w:rsidR="00867AA1" w:rsidRPr="002B0B51">
        <w:rPr>
          <w:rFonts w:ascii="宋体" w:hAnsi="宋体" w:hint="eastAsia"/>
          <w:sz w:val="24"/>
        </w:rPr>
        <w:t>给予了很大的</w:t>
      </w:r>
      <w:r w:rsidRPr="002B0B51">
        <w:rPr>
          <w:rFonts w:ascii="宋体" w:hAnsi="宋体"/>
          <w:sz w:val="24"/>
        </w:rPr>
        <w:t>支持</w:t>
      </w:r>
      <w:r w:rsidR="00867AA1" w:rsidRPr="002B0B51">
        <w:rPr>
          <w:rFonts w:ascii="宋体" w:hAnsi="宋体" w:hint="eastAsia"/>
          <w:sz w:val="24"/>
        </w:rPr>
        <w:t>，同时在论文写作过程中</w:t>
      </w:r>
      <w:r w:rsidR="002B0B51" w:rsidRPr="002B0B51">
        <w:rPr>
          <w:rFonts w:ascii="宋体" w:hAnsi="宋体" w:hint="eastAsia"/>
          <w:sz w:val="24"/>
        </w:rPr>
        <w:t>时常</w:t>
      </w:r>
      <w:r w:rsidR="00221F5F" w:rsidRPr="002B0B51">
        <w:rPr>
          <w:rFonts w:ascii="宋体" w:hAnsi="宋体" w:hint="eastAsia"/>
          <w:sz w:val="24"/>
        </w:rPr>
        <w:t>在</w:t>
      </w:r>
      <w:r w:rsidR="00221F5F" w:rsidRPr="002B0B51">
        <w:rPr>
          <w:rFonts w:ascii="宋体" w:hAnsi="宋体"/>
          <w:sz w:val="24"/>
        </w:rPr>
        <w:t>思路</w:t>
      </w:r>
      <w:r w:rsidR="002B0B51" w:rsidRPr="002B0B51">
        <w:rPr>
          <w:rFonts w:ascii="宋体" w:hAnsi="宋体" w:hint="eastAsia"/>
          <w:sz w:val="24"/>
        </w:rPr>
        <w:t>上</w:t>
      </w:r>
      <w:r w:rsidR="00221F5F" w:rsidRPr="002B0B51">
        <w:rPr>
          <w:rFonts w:ascii="宋体" w:hAnsi="宋体" w:hint="eastAsia"/>
          <w:sz w:val="24"/>
        </w:rPr>
        <w:t>给我</w:t>
      </w:r>
      <w:r w:rsidR="002B0B51" w:rsidRPr="002B0B51">
        <w:rPr>
          <w:rFonts w:ascii="宋体" w:hAnsi="宋体" w:hint="eastAsia"/>
          <w:sz w:val="24"/>
        </w:rPr>
        <w:t>引导和启发。</w:t>
      </w:r>
      <w:r w:rsidRPr="002B0B51">
        <w:rPr>
          <w:rFonts w:ascii="宋体" w:hAnsi="宋体"/>
          <w:sz w:val="24"/>
        </w:rPr>
        <w:t>李老师</w:t>
      </w:r>
      <w:r w:rsidRPr="002B0B51">
        <w:rPr>
          <w:rFonts w:ascii="宋体" w:hAnsi="宋体" w:hint="eastAsia"/>
          <w:sz w:val="24"/>
        </w:rPr>
        <w:t>在研究方面思路</w:t>
      </w:r>
      <w:r w:rsidRPr="002B0B51">
        <w:rPr>
          <w:rFonts w:ascii="宋体" w:hAnsi="宋体"/>
          <w:sz w:val="24"/>
        </w:rPr>
        <w:t>清晰</w:t>
      </w:r>
      <w:r w:rsidRPr="002B0B51">
        <w:rPr>
          <w:rFonts w:ascii="宋体" w:hAnsi="宋体" w:hint="eastAsia"/>
          <w:sz w:val="24"/>
        </w:rPr>
        <w:t>、</w:t>
      </w:r>
      <w:r w:rsidRPr="002B0B51">
        <w:rPr>
          <w:rFonts w:ascii="宋体" w:hAnsi="宋体"/>
          <w:sz w:val="24"/>
        </w:rPr>
        <w:t>洞察力敏锐，</w:t>
      </w:r>
      <w:r w:rsidR="002B0B51" w:rsidRPr="002B0B51">
        <w:rPr>
          <w:rFonts w:ascii="宋体" w:hAnsi="宋体" w:hint="eastAsia"/>
          <w:sz w:val="24"/>
        </w:rPr>
        <w:t>时常</w:t>
      </w:r>
      <w:r w:rsidRPr="002B0B51">
        <w:rPr>
          <w:rFonts w:ascii="宋体" w:hAnsi="宋体"/>
          <w:sz w:val="24"/>
        </w:rPr>
        <w:t>帮我拨开迷雾</w:t>
      </w:r>
      <w:r w:rsidRPr="002B0B51">
        <w:rPr>
          <w:rFonts w:ascii="宋体" w:hAnsi="宋体" w:hint="eastAsia"/>
          <w:sz w:val="24"/>
        </w:rPr>
        <w:t>，让</w:t>
      </w:r>
      <w:r w:rsidRPr="002B0B51">
        <w:rPr>
          <w:rFonts w:ascii="宋体" w:hAnsi="宋体"/>
          <w:sz w:val="24"/>
        </w:rPr>
        <w:t>我能够</w:t>
      </w:r>
      <w:r w:rsidRPr="002B0B51">
        <w:rPr>
          <w:rFonts w:ascii="宋体" w:hAnsi="宋体" w:hint="eastAsia"/>
          <w:sz w:val="24"/>
        </w:rPr>
        <w:t>一直</w:t>
      </w:r>
      <w:r w:rsidRPr="002B0B51">
        <w:rPr>
          <w:rFonts w:ascii="宋体" w:hAnsi="宋体"/>
          <w:sz w:val="24"/>
        </w:rPr>
        <w:t>走向</w:t>
      </w:r>
      <w:r w:rsidRPr="002B0B51">
        <w:rPr>
          <w:rFonts w:ascii="宋体" w:hAnsi="宋体" w:hint="eastAsia"/>
          <w:sz w:val="24"/>
        </w:rPr>
        <w:t>正确</w:t>
      </w:r>
      <w:r w:rsidRPr="002B0B51">
        <w:rPr>
          <w:rFonts w:ascii="宋体" w:hAnsi="宋体"/>
          <w:sz w:val="24"/>
        </w:rPr>
        <w:t>的</w:t>
      </w:r>
      <w:r w:rsidRPr="002B0B51">
        <w:rPr>
          <w:rFonts w:ascii="宋体" w:hAnsi="宋体" w:hint="eastAsia"/>
          <w:sz w:val="24"/>
        </w:rPr>
        <w:t>研究方向。</w:t>
      </w:r>
      <w:r w:rsidR="002B0B51" w:rsidRPr="002B0B51">
        <w:rPr>
          <w:rFonts w:ascii="宋体" w:hAnsi="宋体" w:hint="eastAsia"/>
          <w:sz w:val="24"/>
        </w:rPr>
        <w:t>李老师</w:t>
      </w:r>
      <w:r w:rsidR="002B0B51" w:rsidRPr="002B0B51">
        <w:rPr>
          <w:rFonts w:ascii="宋体" w:hAnsi="宋体" w:hint="eastAsia"/>
          <w:sz w:val="24"/>
        </w:rPr>
        <w:t>严谨求实的治学态度、精益求精的工作作风、正直诚恳、与人为善的待人风范对我影响极其深远，将指</w:t>
      </w:r>
      <w:r w:rsidR="002B0B51" w:rsidRPr="00795806">
        <w:rPr>
          <w:rFonts w:ascii="宋体" w:hAnsi="宋体" w:hint="eastAsia"/>
          <w:sz w:val="24"/>
        </w:rPr>
        <w:t>引我今后的工作与生活。</w:t>
      </w:r>
    </w:p>
    <w:p w:rsidR="00867AA1" w:rsidRPr="00C10A2D" w:rsidRDefault="005C014D" w:rsidP="005C014D">
      <w:pPr>
        <w:spacing w:line="400" w:lineRule="exact"/>
        <w:ind w:firstLineChars="177" w:firstLine="425"/>
        <w:rPr>
          <w:rFonts w:ascii="宋体" w:hAnsi="宋体"/>
          <w:sz w:val="24"/>
        </w:rPr>
      </w:pPr>
      <w:r w:rsidRPr="00C10A2D">
        <w:rPr>
          <w:rFonts w:ascii="宋体" w:hAnsi="宋体" w:hint="eastAsia"/>
          <w:sz w:val="24"/>
        </w:rPr>
        <w:t>同时，还要</w:t>
      </w:r>
      <w:proofErr w:type="gramStart"/>
      <w:r w:rsidRPr="00C10A2D">
        <w:rPr>
          <w:rFonts w:ascii="宋体" w:hAnsi="宋体" w:hint="eastAsia"/>
          <w:sz w:val="24"/>
        </w:rPr>
        <w:t>感谢宝驾租车</w:t>
      </w:r>
      <w:proofErr w:type="gramEnd"/>
      <w:r w:rsidRPr="00C10A2D">
        <w:rPr>
          <w:rFonts w:ascii="宋体" w:hAnsi="宋体" w:hint="eastAsia"/>
          <w:sz w:val="24"/>
        </w:rPr>
        <w:t>CEO李如彬先生</w:t>
      </w:r>
      <w:proofErr w:type="gramStart"/>
      <w:r w:rsidRPr="00C10A2D">
        <w:rPr>
          <w:rFonts w:ascii="宋体" w:hAnsi="宋体" w:hint="eastAsia"/>
          <w:sz w:val="24"/>
        </w:rPr>
        <w:t>以及宝驾租车</w:t>
      </w:r>
      <w:proofErr w:type="gramEnd"/>
      <w:r w:rsidRPr="00C10A2D">
        <w:rPr>
          <w:rFonts w:ascii="宋体" w:hAnsi="宋体" w:hint="eastAsia"/>
          <w:sz w:val="24"/>
        </w:rPr>
        <w:t>的所有同事，他们全力协助我此次论文的研究工作，为我提供了大量的项目研究数据，使我在项目实践中能够顺利开展。</w:t>
      </w:r>
    </w:p>
    <w:p w:rsidR="00A110CD" w:rsidRPr="00C10A2D" w:rsidRDefault="00C10A2D" w:rsidP="00A110CD">
      <w:pPr>
        <w:spacing w:line="400" w:lineRule="exact"/>
        <w:ind w:firstLineChars="177" w:firstLine="425"/>
        <w:rPr>
          <w:rFonts w:ascii="宋体" w:hAnsi="宋体"/>
          <w:sz w:val="24"/>
        </w:rPr>
      </w:pPr>
      <w:r w:rsidRPr="00C10A2D">
        <w:rPr>
          <w:rFonts w:ascii="宋体" w:hAnsi="宋体" w:hint="eastAsia"/>
          <w:sz w:val="24"/>
        </w:rPr>
        <w:t>我也要向</w:t>
      </w:r>
      <w:r w:rsidR="00795806" w:rsidRPr="00C10A2D">
        <w:rPr>
          <w:rFonts w:ascii="宋体" w:hAnsi="宋体" w:hint="eastAsia"/>
          <w:sz w:val="24"/>
        </w:rPr>
        <w:t>与</w:t>
      </w:r>
      <w:r w:rsidR="00A110CD" w:rsidRPr="00C10A2D">
        <w:rPr>
          <w:rFonts w:ascii="宋体" w:hAnsi="宋体"/>
          <w:sz w:val="24"/>
        </w:rPr>
        <w:t>我</w:t>
      </w:r>
      <w:r w:rsidR="00795806" w:rsidRPr="00C10A2D">
        <w:rPr>
          <w:rFonts w:ascii="宋体" w:hAnsi="宋体" w:hint="eastAsia"/>
          <w:sz w:val="24"/>
        </w:rPr>
        <w:t>朝夕相处三年</w:t>
      </w:r>
      <w:r w:rsidR="00A110CD" w:rsidRPr="00C10A2D">
        <w:rPr>
          <w:rFonts w:ascii="宋体" w:hAnsi="宋体"/>
          <w:sz w:val="24"/>
        </w:rPr>
        <w:t>的同学</w:t>
      </w:r>
      <w:r w:rsidRPr="00C10A2D">
        <w:rPr>
          <w:rFonts w:ascii="宋体" w:hAnsi="宋体" w:hint="eastAsia"/>
          <w:sz w:val="24"/>
        </w:rPr>
        <w:t>们表示感谢。</w:t>
      </w:r>
      <w:r w:rsidR="00A110CD" w:rsidRPr="00C10A2D">
        <w:rPr>
          <w:rFonts w:ascii="宋体" w:hAnsi="宋体" w:hint="eastAsia"/>
          <w:sz w:val="24"/>
        </w:rPr>
        <w:t>在</w:t>
      </w:r>
      <w:r w:rsidR="00A110CD" w:rsidRPr="00C10A2D">
        <w:rPr>
          <w:rFonts w:ascii="宋体" w:hAnsi="宋体"/>
          <w:sz w:val="24"/>
        </w:rPr>
        <w:t>学习</w:t>
      </w:r>
      <w:r w:rsidR="00A110CD" w:rsidRPr="00C10A2D">
        <w:rPr>
          <w:rFonts w:ascii="宋体" w:hAnsi="宋体" w:hint="eastAsia"/>
          <w:sz w:val="24"/>
        </w:rPr>
        <w:t>上</w:t>
      </w:r>
      <w:r w:rsidRPr="00C10A2D">
        <w:rPr>
          <w:rFonts w:ascii="宋体" w:hAnsi="宋体" w:hint="eastAsia"/>
          <w:sz w:val="24"/>
        </w:rPr>
        <w:t>我们</w:t>
      </w:r>
      <w:r w:rsidR="00A110CD" w:rsidRPr="00C10A2D">
        <w:rPr>
          <w:rFonts w:ascii="宋体" w:hAnsi="宋体"/>
          <w:sz w:val="24"/>
        </w:rPr>
        <w:t>互相探讨，解决课程或科研问题，</w:t>
      </w:r>
      <w:r w:rsidRPr="00C10A2D">
        <w:rPr>
          <w:rFonts w:ascii="宋体" w:hAnsi="宋体" w:hint="eastAsia"/>
          <w:sz w:val="24"/>
        </w:rPr>
        <w:t>在</w:t>
      </w:r>
      <w:r w:rsidR="00A110CD" w:rsidRPr="00C10A2D">
        <w:rPr>
          <w:rFonts w:ascii="宋体" w:hAnsi="宋体"/>
          <w:sz w:val="24"/>
        </w:rPr>
        <w:t>生活中</w:t>
      </w:r>
      <w:r w:rsidRPr="00C10A2D">
        <w:rPr>
          <w:rFonts w:ascii="宋体" w:hAnsi="宋体" w:hint="eastAsia"/>
          <w:sz w:val="24"/>
        </w:rPr>
        <w:t>，</w:t>
      </w:r>
      <w:r w:rsidR="00A110CD" w:rsidRPr="00C10A2D">
        <w:rPr>
          <w:rFonts w:ascii="宋体" w:hAnsi="宋体"/>
          <w:sz w:val="24"/>
        </w:rPr>
        <w:t>互相帮助，</w:t>
      </w:r>
      <w:r w:rsidRPr="00C10A2D">
        <w:rPr>
          <w:rFonts w:ascii="宋体" w:hAnsi="宋体"/>
          <w:sz w:val="24"/>
        </w:rPr>
        <w:t>共同成长</w:t>
      </w:r>
      <w:r w:rsidR="00A110CD" w:rsidRPr="00C10A2D">
        <w:rPr>
          <w:rFonts w:ascii="宋体" w:hAnsi="宋体"/>
          <w:sz w:val="24"/>
        </w:rPr>
        <w:t>。</w:t>
      </w:r>
      <w:r w:rsidRPr="00C10A2D">
        <w:rPr>
          <w:rFonts w:ascii="宋体" w:hAnsi="宋体" w:hint="eastAsia"/>
          <w:sz w:val="24"/>
        </w:rPr>
        <w:t>其中，要特别感谢许浩同学在我此次论文的写作过程中给予我许多思路上的启发与技术上的支持。</w:t>
      </w:r>
    </w:p>
    <w:p w:rsidR="00A110CD" w:rsidRPr="00E40F2F" w:rsidRDefault="00A110CD" w:rsidP="00A110CD">
      <w:pPr>
        <w:spacing w:line="400" w:lineRule="exact"/>
        <w:ind w:firstLineChars="177" w:firstLine="425"/>
        <w:rPr>
          <w:rFonts w:ascii="宋体" w:hAnsi="宋体"/>
          <w:sz w:val="24"/>
        </w:rPr>
      </w:pPr>
      <w:r w:rsidRPr="00C10A2D">
        <w:rPr>
          <w:rFonts w:ascii="宋体" w:hAnsi="宋体" w:hint="eastAsia"/>
          <w:sz w:val="24"/>
        </w:rPr>
        <w:t>校园</w:t>
      </w:r>
      <w:r w:rsidRPr="00C10A2D">
        <w:rPr>
          <w:rFonts w:ascii="宋体" w:hAnsi="宋体"/>
          <w:sz w:val="24"/>
        </w:rPr>
        <w:t>生活总是最美好的，研究生生涯一晃而过，</w:t>
      </w:r>
      <w:r w:rsidRPr="00C10A2D">
        <w:rPr>
          <w:rFonts w:ascii="宋体" w:hAnsi="宋体" w:hint="eastAsia"/>
          <w:sz w:val="24"/>
        </w:rPr>
        <w:t>开学</w:t>
      </w:r>
      <w:r w:rsidRPr="00C10A2D">
        <w:rPr>
          <w:rFonts w:ascii="宋体" w:hAnsi="宋体"/>
          <w:sz w:val="24"/>
        </w:rPr>
        <w:t>那天还</w:t>
      </w:r>
      <w:r w:rsidRPr="00C10A2D">
        <w:rPr>
          <w:rFonts w:ascii="宋体" w:hAnsi="宋体" w:hint="eastAsia"/>
          <w:sz w:val="24"/>
        </w:rPr>
        <w:t>犹如</w:t>
      </w:r>
      <w:r w:rsidRPr="00C10A2D">
        <w:rPr>
          <w:rFonts w:ascii="宋体" w:hAnsi="宋体"/>
          <w:sz w:val="24"/>
        </w:rPr>
        <w:t>昨天，今天的我们</w:t>
      </w:r>
      <w:r w:rsidRPr="00C10A2D">
        <w:rPr>
          <w:rFonts w:ascii="宋体" w:hAnsi="宋体" w:hint="eastAsia"/>
          <w:sz w:val="24"/>
        </w:rPr>
        <w:t>要</w:t>
      </w:r>
      <w:r w:rsidRPr="00C10A2D">
        <w:rPr>
          <w:rFonts w:ascii="宋体" w:hAnsi="宋体"/>
          <w:sz w:val="24"/>
        </w:rPr>
        <w:t>即将步入社会。在</w:t>
      </w:r>
      <w:r w:rsidRPr="00C10A2D">
        <w:rPr>
          <w:rFonts w:ascii="宋体" w:hAnsi="宋体" w:hint="eastAsia"/>
          <w:sz w:val="24"/>
        </w:rPr>
        <w:t>学校</w:t>
      </w:r>
      <w:r w:rsidR="00C10A2D" w:rsidRPr="00C10A2D">
        <w:rPr>
          <w:rFonts w:ascii="宋体" w:hAnsi="宋体"/>
          <w:sz w:val="24"/>
        </w:rPr>
        <w:t>的这</w:t>
      </w:r>
      <w:r w:rsidR="00C10A2D" w:rsidRPr="00C10A2D">
        <w:rPr>
          <w:rFonts w:ascii="宋体" w:hAnsi="宋体" w:hint="eastAsia"/>
          <w:sz w:val="24"/>
        </w:rPr>
        <w:t>三</w:t>
      </w:r>
      <w:r w:rsidRPr="00C10A2D">
        <w:rPr>
          <w:rFonts w:ascii="宋体" w:hAnsi="宋体"/>
          <w:sz w:val="24"/>
        </w:rPr>
        <w:t>年中，不仅在学习上学到了很多，在眼界</w:t>
      </w:r>
      <w:r w:rsidRPr="00C10A2D">
        <w:rPr>
          <w:rFonts w:ascii="宋体" w:hAnsi="宋体" w:hint="eastAsia"/>
          <w:sz w:val="24"/>
        </w:rPr>
        <w:t>、</w:t>
      </w:r>
      <w:r w:rsidRPr="00C10A2D">
        <w:rPr>
          <w:rFonts w:ascii="宋体" w:hAnsi="宋体"/>
          <w:sz w:val="24"/>
        </w:rPr>
        <w:t>胸怀</w:t>
      </w:r>
      <w:r w:rsidRPr="00C10A2D">
        <w:rPr>
          <w:rFonts w:ascii="宋体" w:hAnsi="宋体" w:hint="eastAsia"/>
          <w:sz w:val="24"/>
        </w:rPr>
        <w:t>上</w:t>
      </w:r>
      <w:r w:rsidRPr="00C10A2D">
        <w:rPr>
          <w:rFonts w:ascii="宋体" w:hAnsi="宋体"/>
          <w:sz w:val="24"/>
        </w:rPr>
        <w:t>都感觉变得宽阔了。因为</w:t>
      </w:r>
      <w:r w:rsidRPr="00C10A2D">
        <w:rPr>
          <w:rFonts w:ascii="宋体" w:hAnsi="宋体" w:hint="eastAsia"/>
          <w:sz w:val="24"/>
        </w:rPr>
        <w:t>遇到</w:t>
      </w:r>
      <w:r w:rsidRPr="00C10A2D">
        <w:rPr>
          <w:rFonts w:ascii="宋体" w:hAnsi="宋体"/>
          <w:sz w:val="24"/>
        </w:rPr>
        <w:t>了各位优秀的</w:t>
      </w:r>
      <w:r w:rsidRPr="00C10A2D">
        <w:rPr>
          <w:rFonts w:ascii="宋体" w:hAnsi="宋体" w:hint="eastAsia"/>
          <w:sz w:val="24"/>
        </w:rPr>
        <w:t>老师</w:t>
      </w:r>
      <w:r w:rsidRPr="00C10A2D">
        <w:rPr>
          <w:rFonts w:ascii="宋体" w:hAnsi="宋体"/>
          <w:sz w:val="24"/>
        </w:rPr>
        <w:t>，和一群有理想有志向的同学，</w:t>
      </w:r>
      <w:r w:rsidRPr="00C10A2D">
        <w:rPr>
          <w:rFonts w:ascii="宋体" w:hAnsi="宋体" w:hint="eastAsia"/>
          <w:sz w:val="24"/>
        </w:rPr>
        <w:t>我</w:t>
      </w:r>
      <w:r w:rsidRPr="00C10A2D">
        <w:rPr>
          <w:rFonts w:ascii="宋体" w:hAnsi="宋体"/>
          <w:sz w:val="24"/>
        </w:rPr>
        <w:t>的研究生生活变得丰富充实，我从他们身上也学习到了很多东西，</w:t>
      </w:r>
      <w:r w:rsidRPr="00C10A2D">
        <w:rPr>
          <w:rFonts w:ascii="宋体" w:hAnsi="宋体" w:hint="eastAsia"/>
          <w:sz w:val="24"/>
        </w:rPr>
        <w:t>使我受益匪浅</w:t>
      </w:r>
      <w:r w:rsidRPr="00C10A2D">
        <w:rPr>
          <w:rFonts w:ascii="宋体" w:hAnsi="宋体"/>
          <w:sz w:val="24"/>
        </w:rPr>
        <w:t>，我相信，我会记得</w:t>
      </w:r>
      <w:r w:rsidRPr="00C10A2D">
        <w:rPr>
          <w:rFonts w:ascii="宋体" w:hAnsi="宋体" w:hint="eastAsia"/>
          <w:sz w:val="24"/>
        </w:rPr>
        <w:t>各位</w:t>
      </w:r>
      <w:r w:rsidRPr="00C10A2D">
        <w:rPr>
          <w:rFonts w:ascii="宋体" w:hAnsi="宋体"/>
          <w:sz w:val="24"/>
        </w:rPr>
        <w:t>老师对我们的谆谆教导，记得我们许诺共同努力的目标，</w:t>
      </w:r>
      <w:r w:rsidRPr="00C10A2D">
        <w:rPr>
          <w:rFonts w:ascii="宋体" w:hAnsi="宋体" w:hint="eastAsia"/>
          <w:sz w:val="24"/>
        </w:rPr>
        <w:t>希望</w:t>
      </w:r>
      <w:r w:rsidRPr="00C10A2D">
        <w:rPr>
          <w:rFonts w:ascii="宋体" w:hAnsi="宋体"/>
          <w:sz w:val="24"/>
        </w:rPr>
        <w:t>能够在未来的社会工作中继续认真努力的脚步，踏踏实实的为社会贡献我的一份力量，争取</w:t>
      </w:r>
      <w:r w:rsidRPr="00C10A2D">
        <w:rPr>
          <w:rFonts w:ascii="宋体" w:hAnsi="宋体" w:hint="eastAsia"/>
          <w:sz w:val="24"/>
        </w:rPr>
        <w:t>为</w:t>
      </w:r>
      <w:r w:rsidRPr="00C10A2D">
        <w:rPr>
          <w:rFonts w:ascii="宋体" w:hAnsi="宋体"/>
          <w:sz w:val="24"/>
        </w:rPr>
        <w:t>母校增添一份光彩</w:t>
      </w:r>
      <w:r w:rsidRPr="00C10A2D">
        <w:rPr>
          <w:rFonts w:ascii="宋体" w:hAnsi="宋体" w:hint="eastAsia"/>
          <w:sz w:val="24"/>
        </w:rPr>
        <w:t>，</w:t>
      </w:r>
      <w:r w:rsidRPr="00C10A2D">
        <w:rPr>
          <w:rFonts w:ascii="宋体" w:hAnsi="宋体"/>
          <w:sz w:val="24"/>
        </w:rPr>
        <w:t>为社会做出</w:t>
      </w:r>
      <w:r w:rsidRPr="00C10A2D">
        <w:rPr>
          <w:rFonts w:ascii="宋体" w:hAnsi="宋体" w:hint="eastAsia"/>
          <w:sz w:val="24"/>
        </w:rPr>
        <w:t>一份</w:t>
      </w:r>
      <w:r w:rsidRPr="00C10A2D">
        <w:rPr>
          <w:rFonts w:ascii="宋体" w:hAnsi="宋体"/>
          <w:sz w:val="24"/>
        </w:rPr>
        <w:t>贡献。</w:t>
      </w:r>
    </w:p>
    <w:p w:rsidR="00A110CD" w:rsidRDefault="00A110CD" w:rsidP="00A110CD">
      <w:pPr>
        <w:widowControl/>
        <w:jc w:val="left"/>
        <w:rPr>
          <w:rFonts w:ascii="宋体" w:hAnsi="宋体"/>
          <w:sz w:val="24"/>
        </w:rPr>
      </w:pPr>
      <w:r>
        <w:rPr>
          <w:rFonts w:ascii="宋体" w:hAnsi="宋体"/>
          <w:sz w:val="24"/>
        </w:rPr>
        <w:br w:type="page"/>
      </w:r>
    </w:p>
    <w:p w:rsidR="00F24EF5" w:rsidRPr="003545F7" w:rsidRDefault="00891A8F" w:rsidP="003545F7">
      <w:pPr>
        <w:pStyle w:val="1"/>
        <w:jc w:val="center"/>
        <w:rPr>
          <w:rFonts w:ascii="黑体" w:eastAsia="黑体" w:hAnsi="黑体"/>
          <w:b w:val="0"/>
          <w:sz w:val="32"/>
          <w:szCs w:val="32"/>
        </w:rPr>
      </w:pPr>
      <w:bookmarkStart w:id="123" w:name="_Toc448295891"/>
      <w:r w:rsidRPr="00891A8F">
        <w:rPr>
          <w:rFonts w:ascii="黑体" w:eastAsia="黑体" w:hAnsi="黑体" w:hint="eastAsia"/>
          <w:b w:val="0"/>
          <w:sz w:val="32"/>
          <w:szCs w:val="32"/>
        </w:rPr>
        <w:lastRenderedPageBreak/>
        <w:t>北京大学学位论文原创性声明和使用授权说明</w:t>
      </w:r>
      <w:bookmarkEnd w:id="123"/>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667874">
      <w:footerReference w:type="default" r:id="rId49"/>
      <w:footnotePr>
        <w:numFmt w:val="decimalEnclosedCircleChinese"/>
        <w:numRestart w:val="eachPage"/>
      </w:footnotePr>
      <w:pgSz w:w="11906" w:h="16838" w:code="9"/>
      <w:pgMar w:top="1701" w:right="1474" w:bottom="1418" w:left="1474" w:header="1134"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84C" w:rsidRDefault="0020684C" w:rsidP="00DF10DF">
      <w:r>
        <w:separator/>
      </w:r>
    </w:p>
  </w:endnote>
  <w:endnote w:type="continuationSeparator" w:id="0">
    <w:p w:rsidR="0020684C" w:rsidRDefault="0020684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幼圆">
    <w:altName w:val="Arial Unicode MS"/>
    <w:panose1 w:val="02010509060101010101"/>
    <w:charset w:val="86"/>
    <w:family w:val="modern"/>
    <w:pitch w:val="fixed"/>
    <w:sig w:usb0="00000001" w:usb1="080E0000" w:usb2="00000010" w:usb3="00000000" w:csb0="00040000" w:csb1="00000000"/>
  </w:font>
  <w:font w:name="仿宋">
    <w:altName w:val="Arial Unicode MS"/>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Default="00C936AB">
    <w:pPr>
      <w:pStyle w:val="a6"/>
      <w:jc w:val="center"/>
    </w:pPr>
    <w:r>
      <w:fldChar w:fldCharType="begin"/>
    </w:r>
    <w:r>
      <w:instrText>PAGE   \* MERGEFORMAT</w:instrText>
    </w:r>
    <w:r>
      <w:fldChar w:fldCharType="separate"/>
    </w:r>
    <w:r w:rsidRPr="00FC69E8">
      <w:rPr>
        <w:noProof/>
        <w:lang w:val="zh-CN"/>
      </w:rPr>
      <w:t>2</w:t>
    </w:r>
    <w:r>
      <w:fldChar w:fldCharType="end"/>
    </w:r>
  </w:p>
  <w:p w:rsidR="00C936AB" w:rsidRDefault="00C936A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Default="00C936AB">
    <w:pPr>
      <w:pStyle w:val="a6"/>
      <w:jc w:val="center"/>
    </w:pPr>
  </w:p>
  <w:p w:rsidR="00C936AB" w:rsidRDefault="00C936A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Default="00C936AB">
    <w:pPr>
      <w:pStyle w:val="a6"/>
      <w:jc w:val="center"/>
    </w:pPr>
  </w:p>
  <w:p w:rsidR="00C936AB" w:rsidRDefault="00C936A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Default="00C936AB">
    <w:pPr>
      <w:pStyle w:val="a6"/>
      <w:jc w:val="center"/>
    </w:pPr>
    <w:r>
      <w:fldChar w:fldCharType="begin"/>
    </w:r>
    <w:r>
      <w:instrText>PAGE   \* MERGEFORMAT</w:instrText>
    </w:r>
    <w:r>
      <w:fldChar w:fldCharType="separate"/>
    </w:r>
    <w:r w:rsidR="00E12045" w:rsidRPr="00E12045">
      <w:rPr>
        <w:noProof/>
        <w:lang w:val="zh-CN"/>
      </w:rPr>
      <w:t>II</w:t>
    </w:r>
    <w:r>
      <w:fldChar w:fldCharType="end"/>
    </w:r>
  </w:p>
  <w:p w:rsidR="00C936AB" w:rsidRDefault="00C936AB">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Default="00C936AB">
    <w:pPr>
      <w:pStyle w:val="a6"/>
      <w:jc w:val="center"/>
    </w:pPr>
    <w:r>
      <w:fldChar w:fldCharType="begin"/>
    </w:r>
    <w:r>
      <w:instrText>PAGE   \* MERGEFORMAT</w:instrText>
    </w:r>
    <w:r>
      <w:fldChar w:fldCharType="separate"/>
    </w:r>
    <w:r w:rsidR="00E12045" w:rsidRPr="00E12045">
      <w:rPr>
        <w:noProof/>
        <w:lang w:val="zh-CN"/>
      </w:rPr>
      <w:t>I</w:t>
    </w:r>
    <w:r>
      <w:fldChar w:fldCharType="end"/>
    </w:r>
  </w:p>
  <w:p w:rsidR="00C936AB" w:rsidRDefault="00C936AB">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Default="00C936AB">
    <w:pPr>
      <w:pStyle w:val="a6"/>
      <w:jc w:val="center"/>
    </w:pPr>
    <w:r>
      <w:fldChar w:fldCharType="begin"/>
    </w:r>
    <w:r>
      <w:instrText>PAGE   \* MERGEFORMAT</w:instrText>
    </w:r>
    <w:r>
      <w:fldChar w:fldCharType="separate"/>
    </w:r>
    <w:r w:rsidR="00E12045" w:rsidRPr="00E12045">
      <w:rPr>
        <w:noProof/>
        <w:lang w:val="zh-CN"/>
      </w:rPr>
      <w:t>63</w:t>
    </w:r>
    <w:r>
      <w:fldChar w:fldCharType="end"/>
    </w:r>
  </w:p>
  <w:p w:rsidR="00C936AB" w:rsidRDefault="00C936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84C" w:rsidRDefault="0020684C" w:rsidP="00DF10DF">
      <w:r>
        <w:separator/>
      </w:r>
    </w:p>
  </w:footnote>
  <w:footnote w:type="continuationSeparator" w:id="0">
    <w:p w:rsidR="0020684C" w:rsidRDefault="0020684C"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Pr="009E6929" w:rsidRDefault="00C936AB" w:rsidP="009E69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Default="00C936AB" w:rsidP="009C606C">
    <w:pPr>
      <w:pStyle w:val="a5"/>
    </w:pPr>
    <w:r>
      <w:rPr>
        <w:rFonts w:hint="eastAsia"/>
      </w:rPr>
      <w:t>北京大学硕士学位论文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6AB" w:rsidRPr="0066430A" w:rsidRDefault="00C936AB" w:rsidP="009C606C">
    <w:pPr>
      <w:pStyle w:val="a5"/>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E12045">
      <w:rPr>
        <w:rFonts w:ascii="宋体" w:hAnsi="宋体"/>
        <w:noProof/>
        <w:sz w:val="21"/>
        <w:szCs w:val="21"/>
      </w:rPr>
      <w:t>摘要</w:t>
    </w:r>
    <w:r w:rsidRPr="0066430A">
      <w:rPr>
        <w:rFonts w:ascii="宋体" w:hAnsi="宋体"/>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31DB"/>
    <w:multiLevelType w:val="hybridMultilevel"/>
    <w:tmpl w:val="AB64CAE4"/>
    <w:lvl w:ilvl="0" w:tplc="410E28B8">
      <w:start w:val="2"/>
      <w:numFmt w:val="decimalEnclosedCircle"/>
      <w:lvlText w:val="%1"/>
      <w:lvlJc w:val="left"/>
      <w:pPr>
        <w:tabs>
          <w:tab w:val="num" w:pos="720"/>
        </w:tabs>
        <w:ind w:left="720" w:hanging="360"/>
      </w:pPr>
    </w:lvl>
    <w:lvl w:ilvl="1" w:tplc="836686A0" w:tentative="1">
      <w:start w:val="1"/>
      <w:numFmt w:val="decimalEnclosedCircle"/>
      <w:lvlText w:val="%2"/>
      <w:lvlJc w:val="left"/>
      <w:pPr>
        <w:tabs>
          <w:tab w:val="num" w:pos="1440"/>
        </w:tabs>
        <w:ind w:left="1440" w:hanging="360"/>
      </w:pPr>
    </w:lvl>
    <w:lvl w:ilvl="2" w:tplc="3C96BADA" w:tentative="1">
      <w:start w:val="1"/>
      <w:numFmt w:val="decimalEnclosedCircle"/>
      <w:lvlText w:val="%3"/>
      <w:lvlJc w:val="left"/>
      <w:pPr>
        <w:tabs>
          <w:tab w:val="num" w:pos="2160"/>
        </w:tabs>
        <w:ind w:left="2160" w:hanging="360"/>
      </w:pPr>
    </w:lvl>
    <w:lvl w:ilvl="3" w:tplc="C13A4974" w:tentative="1">
      <w:start w:val="1"/>
      <w:numFmt w:val="decimalEnclosedCircle"/>
      <w:lvlText w:val="%4"/>
      <w:lvlJc w:val="left"/>
      <w:pPr>
        <w:tabs>
          <w:tab w:val="num" w:pos="2880"/>
        </w:tabs>
        <w:ind w:left="2880" w:hanging="360"/>
      </w:pPr>
    </w:lvl>
    <w:lvl w:ilvl="4" w:tplc="3A16E784" w:tentative="1">
      <w:start w:val="1"/>
      <w:numFmt w:val="decimalEnclosedCircle"/>
      <w:lvlText w:val="%5"/>
      <w:lvlJc w:val="left"/>
      <w:pPr>
        <w:tabs>
          <w:tab w:val="num" w:pos="3600"/>
        </w:tabs>
        <w:ind w:left="3600" w:hanging="360"/>
      </w:pPr>
    </w:lvl>
    <w:lvl w:ilvl="5" w:tplc="47EA2932" w:tentative="1">
      <w:start w:val="1"/>
      <w:numFmt w:val="decimalEnclosedCircle"/>
      <w:lvlText w:val="%6"/>
      <w:lvlJc w:val="left"/>
      <w:pPr>
        <w:tabs>
          <w:tab w:val="num" w:pos="4320"/>
        </w:tabs>
        <w:ind w:left="4320" w:hanging="360"/>
      </w:pPr>
    </w:lvl>
    <w:lvl w:ilvl="6" w:tplc="CDBA0AAE" w:tentative="1">
      <w:start w:val="1"/>
      <w:numFmt w:val="decimalEnclosedCircle"/>
      <w:lvlText w:val="%7"/>
      <w:lvlJc w:val="left"/>
      <w:pPr>
        <w:tabs>
          <w:tab w:val="num" w:pos="5040"/>
        </w:tabs>
        <w:ind w:left="5040" w:hanging="360"/>
      </w:pPr>
    </w:lvl>
    <w:lvl w:ilvl="7" w:tplc="2F900BBE" w:tentative="1">
      <w:start w:val="1"/>
      <w:numFmt w:val="decimalEnclosedCircle"/>
      <w:lvlText w:val="%8"/>
      <w:lvlJc w:val="left"/>
      <w:pPr>
        <w:tabs>
          <w:tab w:val="num" w:pos="5760"/>
        </w:tabs>
        <w:ind w:left="5760" w:hanging="360"/>
      </w:pPr>
    </w:lvl>
    <w:lvl w:ilvl="8" w:tplc="B9AC8DB4" w:tentative="1">
      <w:start w:val="1"/>
      <w:numFmt w:val="decimalEnclosedCircle"/>
      <w:lvlText w:val="%9"/>
      <w:lvlJc w:val="left"/>
      <w:pPr>
        <w:tabs>
          <w:tab w:val="num" w:pos="6480"/>
        </w:tabs>
        <w:ind w:left="6480" w:hanging="360"/>
      </w:pPr>
    </w:lvl>
  </w:abstractNum>
  <w:abstractNum w:abstractNumId="1">
    <w:nsid w:val="02F80AD9"/>
    <w:multiLevelType w:val="hybridMultilevel"/>
    <w:tmpl w:val="A8460526"/>
    <w:lvl w:ilvl="0" w:tplc="CE8C47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D223C"/>
    <w:multiLevelType w:val="hybridMultilevel"/>
    <w:tmpl w:val="138C66E6"/>
    <w:lvl w:ilvl="0" w:tplc="8110D8F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D9D7946"/>
    <w:multiLevelType w:val="hybridMultilevel"/>
    <w:tmpl w:val="7EAE6EA4"/>
    <w:lvl w:ilvl="0" w:tplc="AFA04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FEB6BF8"/>
    <w:multiLevelType w:val="hybridMultilevel"/>
    <w:tmpl w:val="0CB00CE6"/>
    <w:lvl w:ilvl="0" w:tplc="5530873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9F5B12"/>
    <w:multiLevelType w:val="hybridMultilevel"/>
    <w:tmpl w:val="C206F028"/>
    <w:lvl w:ilvl="0" w:tplc="C7F0F2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A3497E"/>
    <w:multiLevelType w:val="hybridMultilevel"/>
    <w:tmpl w:val="982C6A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B9E453E"/>
    <w:multiLevelType w:val="hybridMultilevel"/>
    <w:tmpl w:val="3BDCC41A"/>
    <w:lvl w:ilvl="0" w:tplc="76F035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CD4737"/>
    <w:multiLevelType w:val="multilevel"/>
    <w:tmpl w:val="15EEC492"/>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581" w:hanging="144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941" w:hanging="1800"/>
      </w:pPr>
      <w:rPr>
        <w:rFonts w:hint="default"/>
      </w:rPr>
    </w:lvl>
  </w:abstractNum>
  <w:abstractNum w:abstractNumId="9">
    <w:nsid w:val="1CB75869"/>
    <w:multiLevelType w:val="hybridMultilevel"/>
    <w:tmpl w:val="FFD06BE8"/>
    <w:lvl w:ilvl="0" w:tplc="E22691DA">
      <w:start w:val="1"/>
      <w:numFmt w:val="decimal"/>
      <w:lvlText w:val="%1."/>
      <w:lvlJc w:val="left"/>
      <w:pPr>
        <w:ind w:left="501"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0">
    <w:nsid w:val="1CB92CC3"/>
    <w:multiLevelType w:val="hybridMultilevel"/>
    <w:tmpl w:val="8188D17A"/>
    <w:lvl w:ilvl="0" w:tplc="77428F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4738A9"/>
    <w:multiLevelType w:val="hybridMultilevel"/>
    <w:tmpl w:val="E1C27526"/>
    <w:lvl w:ilvl="0" w:tplc="59A6CEE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nsid w:val="1F652BAF"/>
    <w:multiLevelType w:val="hybridMultilevel"/>
    <w:tmpl w:val="D03C2294"/>
    <w:lvl w:ilvl="0" w:tplc="28548FC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nsid w:val="22944195"/>
    <w:multiLevelType w:val="hybridMultilevel"/>
    <w:tmpl w:val="9EA49E48"/>
    <w:lvl w:ilvl="0" w:tplc="AA2019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3A34FE3"/>
    <w:multiLevelType w:val="hybridMultilevel"/>
    <w:tmpl w:val="634611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92120B7"/>
    <w:multiLevelType w:val="hybridMultilevel"/>
    <w:tmpl w:val="CED8D034"/>
    <w:lvl w:ilvl="0" w:tplc="8A1486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ACE6805"/>
    <w:multiLevelType w:val="hybridMultilevel"/>
    <w:tmpl w:val="04627E2E"/>
    <w:lvl w:ilvl="0" w:tplc="B4A26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1D45FD"/>
    <w:multiLevelType w:val="hybridMultilevel"/>
    <w:tmpl w:val="5692B08A"/>
    <w:lvl w:ilvl="0" w:tplc="3214B26A">
      <w:start w:val="1"/>
      <w:numFmt w:val="decimalEnclosedCircle"/>
      <w:lvlText w:val="%1"/>
      <w:lvlJc w:val="left"/>
      <w:pPr>
        <w:tabs>
          <w:tab w:val="num" w:pos="720"/>
        </w:tabs>
        <w:ind w:left="720" w:hanging="360"/>
      </w:pPr>
    </w:lvl>
    <w:lvl w:ilvl="1" w:tplc="F95E4B66" w:tentative="1">
      <w:start w:val="1"/>
      <w:numFmt w:val="decimalEnclosedCircle"/>
      <w:lvlText w:val="%2"/>
      <w:lvlJc w:val="left"/>
      <w:pPr>
        <w:tabs>
          <w:tab w:val="num" w:pos="1440"/>
        </w:tabs>
        <w:ind w:left="1440" w:hanging="360"/>
      </w:pPr>
    </w:lvl>
    <w:lvl w:ilvl="2" w:tplc="DB38AAA4" w:tentative="1">
      <w:start w:val="1"/>
      <w:numFmt w:val="decimalEnclosedCircle"/>
      <w:lvlText w:val="%3"/>
      <w:lvlJc w:val="left"/>
      <w:pPr>
        <w:tabs>
          <w:tab w:val="num" w:pos="2160"/>
        </w:tabs>
        <w:ind w:left="2160" w:hanging="360"/>
      </w:pPr>
    </w:lvl>
    <w:lvl w:ilvl="3" w:tplc="D8B0921A" w:tentative="1">
      <w:start w:val="1"/>
      <w:numFmt w:val="decimalEnclosedCircle"/>
      <w:lvlText w:val="%4"/>
      <w:lvlJc w:val="left"/>
      <w:pPr>
        <w:tabs>
          <w:tab w:val="num" w:pos="2880"/>
        </w:tabs>
        <w:ind w:left="2880" w:hanging="360"/>
      </w:pPr>
    </w:lvl>
    <w:lvl w:ilvl="4" w:tplc="72BC0806" w:tentative="1">
      <w:start w:val="1"/>
      <w:numFmt w:val="decimalEnclosedCircle"/>
      <w:lvlText w:val="%5"/>
      <w:lvlJc w:val="left"/>
      <w:pPr>
        <w:tabs>
          <w:tab w:val="num" w:pos="3600"/>
        </w:tabs>
        <w:ind w:left="3600" w:hanging="360"/>
      </w:pPr>
    </w:lvl>
    <w:lvl w:ilvl="5" w:tplc="25DE2060" w:tentative="1">
      <w:start w:val="1"/>
      <w:numFmt w:val="decimalEnclosedCircle"/>
      <w:lvlText w:val="%6"/>
      <w:lvlJc w:val="left"/>
      <w:pPr>
        <w:tabs>
          <w:tab w:val="num" w:pos="4320"/>
        </w:tabs>
        <w:ind w:left="4320" w:hanging="360"/>
      </w:pPr>
    </w:lvl>
    <w:lvl w:ilvl="6" w:tplc="8F4A78E2" w:tentative="1">
      <w:start w:val="1"/>
      <w:numFmt w:val="decimalEnclosedCircle"/>
      <w:lvlText w:val="%7"/>
      <w:lvlJc w:val="left"/>
      <w:pPr>
        <w:tabs>
          <w:tab w:val="num" w:pos="5040"/>
        </w:tabs>
        <w:ind w:left="5040" w:hanging="360"/>
      </w:pPr>
    </w:lvl>
    <w:lvl w:ilvl="7" w:tplc="FBB86CF2" w:tentative="1">
      <w:start w:val="1"/>
      <w:numFmt w:val="decimalEnclosedCircle"/>
      <w:lvlText w:val="%8"/>
      <w:lvlJc w:val="left"/>
      <w:pPr>
        <w:tabs>
          <w:tab w:val="num" w:pos="5760"/>
        </w:tabs>
        <w:ind w:left="5760" w:hanging="360"/>
      </w:pPr>
    </w:lvl>
    <w:lvl w:ilvl="8" w:tplc="069CD1BC" w:tentative="1">
      <w:start w:val="1"/>
      <w:numFmt w:val="decimalEnclosedCircle"/>
      <w:lvlText w:val="%9"/>
      <w:lvlJc w:val="left"/>
      <w:pPr>
        <w:tabs>
          <w:tab w:val="num" w:pos="6480"/>
        </w:tabs>
        <w:ind w:left="6480" w:hanging="360"/>
      </w:pPr>
    </w:lvl>
  </w:abstractNum>
  <w:abstractNum w:abstractNumId="18">
    <w:nsid w:val="37AF6069"/>
    <w:multiLevelType w:val="multilevel"/>
    <w:tmpl w:val="02747016"/>
    <w:lvl w:ilvl="0">
      <w:start w:val="1"/>
      <w:numFmt w:val="decimal"/>
      <w:lvlText w:val="%1."/>
      <w:lvlJc w:val="left"/>
      <w:pPr>
        <w:ind w:left="840" w:hanging="360"/>
      </w:pPr>
      <w:rPr>
        <w:rFonts w:hint="default"/>
      </w:rPr>
    </w:lvl>
    <w:lvl w:ilvl="1">
      <w:numFmt w:val="decimalZero"/>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9">
    <w:nsid w:val="388F12E7"/>
    <w:multiLevelType w:val="hybridMultilevel"/>
    <w:tmpl w:val="92B6C9A6"/>
    <w:lvl w:ilvl="0" w:tplc="8E06DFD6">
      <w:start w:val="1"/>
      <w:numFmt w:val="decimal"/>
      <w:lvlText w:val="[%1]"/>
      <w:lvlJc w:val="left"/>
      <w:pPr>
        <w:ind w:left="489" w:hanging="420"/>
      </w:pPr>
      <w:rPr>
        <w:rFonts w:hint="eastAsia"/>
        <w:color w:val="auto"/>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0">
    <w:nsid w:val="3D2E4385"/>
    <w:multiLevelType w:val="hybridMultilevel"/>
    <w:tmpl w:val="7CEE15CC"/>
    <w:lvl w:ilvl="0" w:tplc="B20C19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22">
    <w:nsid w:val="42393F41"/>
    <w:multiLevelType w:val="multilevel"/>
    <w:tmpl w:val="DA5A4672"/>
    <w:lvl w:ilvl="0">
      <w:start w:val="1"/>
      <w:numFmt w:val="chineseCountingThousand"/>
      <w:suff w:val="nothing"/>
      <w:lvlText w:val="第%1章"/>
      <w:lvlJc w:val="left"/>
      <w:pPr>
        <w:ind w:left="180" w:firstLine="0"/>
      </w:pPr>
      <w:rPr>
        <w:rFonts w:hint="eastAsia"/>
      </w:rPr>
    </w:lvl>
    <w:lvl w:ilvl="1">
      <w:start w:val="1"/>
      <w:numFmt w:val="upperLetter"/>
      <w:suff w:val="nothing"/>
      <w:lvlText w:val="%2"/>
      <w:lvlJc w:val="left"/>
      <w:pPr>
        <w:ind w:left="0" w:firstLine="0"/>
      </w:pPr>
      <w:rPr>
        <w:rFonts w:hint="eastAsia"/>
      </w:rPr>
    </w:lvl>
    <w:lvl w:ilvl="2">
      <w:start w:val="1"/>
      <w:numFmt w:val="none"/>
      <w:suff w:val="nothing"/>
      <w:lvlText w:val=""/>
      <w:lvlJc w:val="left"/>
      <w:pPr>
        <w:ind w:left="0" w:firstLine="0"/>
      </w:pPr>
      <w:rPr>
        <w:rFonts w:hint="eastAsia"/>
        <w:lang w:val="en-US"/>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nsid w:val="44A3767F"/>
    <w:multiLevelType w:val="hybridMultilevel"/>
    <w:tmpl w:val="D83881E8"/>
    <w:lvl w:ilvl="0" w:tplc="1A209732">
      <w:start w:val="1"/>
      <w:numFmt w:val="decimal"/>
      <w:lvlText w:val="（%1）"/>
      <w:lvlJc w:val="left"/>
      <w:pPr>
        <w:ind w:left="1217" w:hanging="720"/>
      </w:pPr>
      <w:rPr>
        <w:rFonts w:hint="default"/>
      </w:rPr>
    </w:lvl>
    <w:lvl w:ilvl="1" w:tplc="04090019" w:tentative="1">
      <w:start w:val="1"/>
      <w:numFmt w:val="lowerLetter"/>
      <w:lvlText w:val="%2)"/>
      <w:lvlJc w:val="left"/>
      <w:pPr>
        <w:ind w:left="1337" w:hanging="420"/>
      </w:pPr>
    </w:lvl>
    <w:lvl w:ilvl="2" w:tplc="0409001B" w:tentative="1">
      <w:start w:val="1"/>
      <w:numFmt w:val="lowerRoman"/>
      <w:lvlText w:val="%3."/>
      <w:lvlJc w:val="right"/>
      <w:pPr>
        <w:ind w:left="1757" w:hanging="420"/>
      </w:pPr>
    </w:lvl>
    <w:lvl w:ilvl="3" w:tplc="0409000F" w:tentative="1">
      <w:start w:val="1"/>
      <w:numFmt w:val="decimal"/>
      <w:lvlText w:val="%4."/>
      <w:lvlJc w:val="left"/>
      <w:pPr>
        <w:ind w:left="2177" w:hanging="420"/>
      </w:pPr>
    </w:lvl>
    <w:lvl w:ilvl="4" w:tplc="04090019" w:tentative="1">
      <w:start w:val="1"/>
      <w:numFmt w:val="lowerLetter"/>
      <w:lvlText w:val="%5)"/>
      <w:lvlJc w:val="left"/>
      <w:pPr>
        <w:ind w:left="2597" w:hanging="420"/>
      </w:pPr>
    </w:lvl>
    <w:lvl w:ilvl="5" w:tplc="0409001B" w:tentative="1">
      <w:start w:val="1"/>
      <w:numFmt w:val="lowerRoman"/>
      <w:lvlText w:val="%6."/>
      <w:lvlJc w:val="right"/>
      <w:pPr>
        <w:ind w:left="3017" w:hanging="420"/>
      </w:pPr>
    </w:lvl>
    <w:lvl w:ilvl="6" w:tplc="0409000F" w:tentative="1">
      <w:start w:val="1"/>
      <w:numFmt w:val="decimal"/>
      <w:lvlText w:val="%7."/>
      <w:lvlJc w:val="left"/>
      <w:pPr>
        <w:ind w:left="3437" w:hanging="420"/>
      </w:pPr>
    </w:lvl>
    <w:lvl w:ilvl="7" w:tplc="04090019" w:tentative="1">
      <w:start w:val="1"/>
      <w:numFmt w:val="lowerLetter"/>
      <w:lvlText w:val="%8)"/>
      <w:lvlJc w:val="left"/>
      <w:pPr>
        <w:ind w:left="3857" w:hanging="420"/>
      </w:pPr>
    </w:lvl>
    <w:lvl w:ilvl="8" w:tplc="0409001B" w:tentative="1">
      <w:start w:val="1"/>
      <w:numFmt w:val="lowerRoman"/>
      <w:lvlText w:val="%9."/>
      <w:lvlJc w:val="right"/>
      <w:pPr>
        <w:ind w:left="4277" w:hanging="420"/>
      </w:pPr>
    </w:lvl>
  </w:abstractNum>
  <w:abstractNum w:abstractNumId="24">
    <w:nsid w:val="476F2B8F"/>
    <w:multiLevelType w:val="hybridMultilevel"/>
    <w:tmpl w:val="8DB6F2B4"/>
    <w:lvl w:ilvl="0" w:tplc="2C901E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8465D0F"/>
    <w:multiLevelType w:val="hybridMultilevel"/>
    <w:tmpl w:val="68840332"/>
    <w:lvl w:ilvl="0" w:tplc="F0D0E1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A333A44"/>
    <w:multiLevelType w:val="hybridMultilevel"/>
    <w:tmpl w:val="DBC4AF2A"/>
    <w:lvl w:ilvl="0" w:tplc="CBAE4E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DFF74B8"/>
    <w:multiLevelType w:val="hybridMultilevel"/>
    <w:tmpl w:val="5852AEB6"/>
    <w:lvl w:ilvl="0" w:tplc="20F22F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E4C77EC"/>
    <w:multiLevelType w:val="hybridMultilevel"/>
    <w:tmpl w:val="6BD655F8"/>
    <w:lvl w:ilvl="0" w:tplc="F4D40B5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4E920F02"/>
    <w:multiLevelType w:val="hybridMultilevel"/>
    <w:tmpl w:val="8B548AE2"/>
    <w:lvl w:ilvl="0" w:tplc="C8D6422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0">
    <w:nsid w:val="4EF97771"/>
    <w:multiLevelType w:val="hybridMultilevel"/>
    <w:tmpl w:val="1460084A"/>
    <w:lvl w:ilvl="0" w:tplc="0F64B9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4F8D2CC9"/>
    <w:multiLevelType w:val="hybridMultilevel"/>
    <w:tmpl w:val="8562986E"/>
    <w:lvl w:ilvl="0" w:tplc="0F6E6B9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2">
    <w:nsid w:val="52000500"/>
    <w:multiLevelType w:val="hybridMultilevel"/>
    <w:tmpl w:val="BE683CA6"/>
    <w:lvl w:ilvl="0" w:tplc="5A284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4">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5">
    <w:nsid w:val="61886E2C"/>
    <w:multiLevelType w:val="hybridMultilevel"/>
    <w:tmpl w:val="DC60E778"/>
    <w:lvl w:ilvl="0" w:tplc="386047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58F67B9"/>
    <w:multiLevelType w:val="hybridMultilevel"/>
    <w:tmpl w:val="A2C88420"/>
    <w:lvl w:ilvl="0" w:tplc="7C20508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7">
    <w:nsid w:val="69716F43"/>
    <w:multiLevelType w:val="hybridMultilevel"/>
    <w:tmpl w:val="8BD4D07A"/>
    <w:lvl w:ilvl="0" w:tplc="7F901E08">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8">
    <w:nsid w:val="69884F91"/>
    <w:multiLevelType w:val="hybridMultilevel"/>
    <w:tmpl w:val="7F462F22"/>
    <w:lvl w:ilvl="0" w:tplc="035059E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0">
    <w:nsid w:val="6C664394"/>
    <w:multiLevelType w:val="multilevel"/>
    <w:tmpl w:val="96BC24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DD1423D"/>
    <w:multiLevelType w:val="hybridMultilevel"/>
    <w:tmpl w:val="F9C46072"/>
    <w:lvl w:ilvl="0" w:tplc="7C9CF27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2">
    <w:nsid w:val="6F4A387A"/>
    <w:multiLevelType w:val="hybridMultilevel"/>
    <w:tmpl w:val="6C347406"/>
    <w:lvl w:ilvl="0" w:tplc="C764F1F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3">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4152AE9"/>
    <w:multiLevelType w:val="hybridMultilevel"/>
    <w:tmpl w:val="AB1C0306"/>
    <w:lvl w:ilvl="0" w:tplc="3EDCFB6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71819AE"/>
    <w:multiLevelType w:val="hybridMultilevel"/>
    <w:tmpl w:val="D03C2294"/>
    <w:lvl w:ilvl="0" w:tplc="28548FC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6">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nsid w:val="7D3812FC"/>
    <w:multiLevelType w:val="hybridMultilevel"/>
    <w:tmpl w:val="F22AF16A"/>
    <w:lvl w:ilvl="0" w:tplc="29FE3934">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48">
    <w:nsid w:val="7DAF759D"/>
    <w:multiLevelType w:val="hybridMultilevel"/>
    <w:tmpl w:val="DBC4AF2A"/>
    <w:lvl w:ilvl="0" w:tplc="CBAE4E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3"/>
  </w:num>
  <w:num w:numId="2">
    <w:abstractNumId w:val="46"/>
  </w:num>
  <w:num w:numId="3">
    <w:abstractNumId w:val="39"/>
  </w:num>
  <w:num w:numId="4">
    <w:abstractNumId w:val="43"/>
  </w:num>
  <w:num w:numId="5">
    <w:abstractNumId w:val="21"/>
  </w:num>
  <w:num w:numId="6">
    <w:abstractNumId w:val="34"/>
  </w:num>
  <w:num w:numId="7">
    <w:abstractNumId w:val="19"/>
  </w:num>
  <w:num w:numId="8">
    <w:abstractNumId w:val="36"/>
  </w:num>
  <w:num w:numId="9">
    <w:abstractNumId w:val="44"/>
  </w:num>
  <w:num w:numId="10">
    <w:abstractNumId w:val="17"/>
  </w:num>
  <w:num w:numId="11">
    <w:abstractNumId w:val="0"/>
  </w:num>
  <w:num w:numId="12">
    <w:abstractNumId w:val="29"/>
  </w:num>
  <w:num w:numId="13">
    <w:abstractNumId w:val="48"/>
  </w:num>
  <w:num w:numId="14">
    <w:abstractNumId w:val="26"/>
  </w:num>
  <w:num w:numId="15">
    <w:abstractNumId w:val="47"/>
  </w:num>
  <w:num w:numId="16">
    <w:abstractNumId w:val="20"/>
  </w:num>
  <w:num w:numId="17">
    <w:abstractNumId w:val="42"/>
  </w:num>
  <w:num w:numId="18">
    <w:abstractNumId w:val="28"/>
  </w:num>
  <w:num w:numId="19">
    <w:abstractNumId w:val="12"/>
  </w:num>
  <w:num w:numId="20">
    <w:abstractNumId w:val="45"/>
  </w:num>
  <w:num w:numId="21">
    <w:abstractNumId w:val="13"/>
  </w:num>
  <w:num w:numId="22">
    <w:abstractNumId w:val="25"/>
  </w:num>
  <w:num w:numId="23">
    <w:abstractNumId w:val="14"/>
  </w:num>
  <w:num w:numId="24">
    <w:abstractNumId w:val="6"/>
  </w:num>
  <w:num w:numId="25">
    <w:abstractNumId w:val="38"/>
  </w:num>
  <w:num w:numId="26">
    <w:abstractNumId w:val="3"/>
  </w:num>
  <w:num w:numId="27">
    <w:abstractNumId w:val="27"/>
  </w:num>
  <w:num w:numId="28">
    <w:abstractNumId w:val="5"/>
  </w:num>
  <w:num w:numId="29">
    <w:abstractNumId w:val="41"/>
  </w:num>
  <w:num w:numId="30">
    <w:abstractNumId w:val="9"/>
  </w:num>
  <w:num w:numId="31">
    <w:abstractNumId w:val="8"/>
  </w:num>
  <w:num w:numId="32">
    <w:abstractNumId w:val="40"/>
  </w:num>
  <w:num w:numId="33">
    <w:abstractNumId w:val="37"/>
  </w:num>
  <w:num w:numId="34">
    <w:abstractNumId w:val="7"/>
  </w:num>
  <w:num w:numId="35">
    <w:abstractNumId w:val="4"/>
  </w:num>
  <w:num w:numId="36">
    <w:abstractNumId w:val="24"/>
  </w:num>
  <w:num w:numId="37">
    <w:abstractNumId w:val="31"/>
  </w:num>
  <w:num w:numId="38">
    <w:abstractNumId w:val="11"/>
  </w:num>
  <w:num w:numId="39">
    <w:abstractNumId w:val="35"/>
  </w:num>
  <w:num w:numId="40">
    <w:abstractNumId w:val="23"/>
  </w:num>
  <w:num w:numId="41">
    <w:abstractNumId w:val="30"/>
  </w:num>
  <w:num w:numId="42">
    <w:abstractNumId w:val="15"/>
  </w:num>
  <w:num w:numId="43">
    <w:abstractNumId w:val="18"/>
  </w:num>
  <w:num w:numId="44">
    <w:abstractNumId w:val="10"/>
  </w:num>
  <w:num w:numId="45">
    <w:abstractNumId w:val="32"/>
  </w:num>
  <w:num w:numId="46">
    <w:abstractNumId w:val="16"/>
  </w:num>
  <w:num w:numId="47">
    <w:abstractNumId w:val="1"/>
  </w:num>
  <w:num w:numId="48">
    <w:abstractNumId w:val="22"/>
  </w:num>
  <w:num w:numId="49">
    <w:abstractNumId w:val="22"/>
    <w:lvlOverride w:ilvl="0">
      <w:lvl w:ilvl="0">
        <w:start w:val="1"/>
        <w:numFmt w:val="chineseCountingThousand"/>
        <w:suff w:val="nothing"/>
        <w:lvlText w:val="第%1章"/>
        <w:lvlJc w:val="left"/>
        <w:pPr>
          <w:ind w:left="0" w:firstLine="0"/>
        </w:pPr>
        <w:rPr>
          <w:rFonts w:hint="eastAsia"/>
        </w:rPr>
      </w:lvl>
    </w:lvlOverride>
    <w:lvlOverride w:ilvl="1">
      <w:lvl w:ilvl="1">
        <w:start w:val="1"/>
        <w:numFmt w:val="upperLetter"/>
        <w:suff w:val="nothing"/>
        <w:lvlText w:val="%2"/>
        <w:lvlJc w:val="left"/>
        <w:pPr>
          <w:ind w:left="0" w:firstLine="0"/>
        </w:pPr>
        <w:rPr>
          <w:rFonts w:hint="eastAsia"/>
        </w:rPr>
      </w:lvl>
    </w:lvlOverride>
    <w:lvlOverride w:ilvl="2">
      <w:lvl w:ilvl="2">
        <w:start w:val="1"/>
        <w:numFmt w:val="none"/>
        <w:suff w:val="nothing"/>
        <w:lvlText w:val=""/>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1F2"/>
    <w:rsid w:val="000014DF"/>
    <w:rsid w:val="0000252B"/>
    <w:rsid w:val="00002717"/>
    <w:rsid w:val="000039A6"/>
    <w:rsid w:val="00003D93"/>
    <w:rsid w:val="00003FE0"/>
    <w:rsid w:val="00005C2B"/>
    <w:rsid w:val="00006CF8"/>
    <w:rsid w:val="000101B9"/>
    <w:rsid w:val="00010B1A"/>
    <w:rsid w:val="00014020"/>
    <w:rsid w:val="00014F9F"/>
    <w:rsid w:val="00015DDE"/>
    <w:rsid w:val="0001731E"/>
    <w:rsid w:val="00017574"/>
    <w:rsid w:val="00017958"/>
    <w:rsid w:val="000213A0"/>
    <w:rsid w:val="00022542"/>
    <w:rsid w:val="00023448"/>
    <w:rsid w:val="00023ABA"/>
    <w:rsid w:val="00024D34"/>
    <w:rsid w:val="00025A89"/>
    <w:rsid w:val="0003048D"/>
    <w:rsid w:val="000305E1"/>
    <w:rsid w:val="00033832"/>
    <w:rsid w:val="00034769"/>
    <w:rsid w:val="000349A2"/>
    <w:rsid w:val="000377A3"/>
    <w:rsid w:val="00040D2E"/>
    <w:rsid w:val="00041977"/>
    <w:rsid w:val="000443EB"/>
    <w:rsid w:val="00046B2D"/>
    <w:rsid w:val="0005246B"/>
    <w:rsid w:val="00052DB9"/>
    <w:rsid w:val="00054C98"/>
    <w:rsid w:val="00056C78"/>
    <w:rsid w:val="00063F5F"/>
    <w:rsid w:val="00065409"/>
    <w:rsid w:val="0006595B"/>
    <w:rsid w:val="0006615B"/>
    <w:rsid w:val="0007293A"/>
    <w:rsid w:val="00072AD1"/>
    <w:rsid w:val="00074867"/>
    <w:rsid w:val="00075F34"/>
    <w:rsid w:val="00076E7F"/>
    <w:rsid w:val="000770BF"/>
    <w:rsid w:val="0008408A"/>
    <w:rsid w:val="00085489"/>
    <w:rsid w:val="000855E0"/>
    <w:rsid w:val="000870FF"/>
    <w:rsid w:val="0008767D"/>
    <w:rsid w:val="000916B2"/>
    <w:rsid w:val="00092EA8"/>
    <w:rsid w:val="00094A0B"/>
    <w:rsid w:val="00096C85"/>
    <w:rsid w:val="00096F14"/>
    <w:rsid w:val="000A174F"/>
    <w:rsid w:val="000A3A36"/>
    <w:rsid w:val="000A3B85"/>
    <w:rsid w:val="000A458B"/>
    <w:rsid w:val="000A5079"/>
    <w:rsid w:val="000A6003"/>
    <w:rsid w:val="000A6F92"/>
    <w:rsid w:val="000A76D2"/>
    <w:rsid w:val="000B2B30"/>
    <w:rsid w:val="000B30E8"/>
    <w:rsid w:val="000B3569"/>
    <w:rsid w:val="000B39D5"/>
    <w:rsid w:val="000B4A41"/>
    <w:rsid w:val="000B68C6"/>
    <w:rsid w:val="000C041B"/>
    <w:rsid w:val="000C2253"/>
    <w:rsid w:val="000C2862"/>
    <w:rsid w:val="000C36ED"/>
    <w:rsid w:val="000C3CD5"/>
    <w:rsid w:val="000C4062"/>
    <w:rsid w:val="000C446B"/>
    <w:rsid w:val="000C5128"/>
    <w:rsid w:val="000C6400"/>
    <w:rsid w:val="000D504C"/>
    <w:rsid w:val="000E286C"/>
    <w:rsid w:val="000E3951"/>
    <w:rsid w:val="000E4F11"/>
    <w:rsid w:val="000E5976"/>
    <w:rsid w:val="000E6888"/>
    <w:rsid w:val="000F0478"/>
    <w:rsid w:val="000F20C9"/>
    <w:rsid w:val="000F4A6D"/>
    <w:rsid w:val="000F5DCE"/>
    <w:rsid w:val="0010044C"/>
    <w:rsid w:val="0010113E"/>
    <w:rsid w:val="001022D2"/>
    <w:rsid w:val="00102B12"/>
    <w:rsid w:val="00104784"/>
    <w:rsid w:val="00111F98"/>
    <w:rsid w:val="00112585"/>
    <w:rsid w:val="00113E4D"/>
    <w:rsid w:val="0012194D"/>
    <w:rsid w:val="00123C14"/>
    <w:rsid w:val="00126354"/>
    <w:rsid w:val="0013144F"/>
    <w:rsid w:val="001332D7"/>
    <w:rsid w:val="0014149F"/>
    <w:rsid w:val="001415B6"/>
    <w:rsid w:val="0014236B"/>
    <w:rsid w:val="001436FB"/>
    <w:rsid w:val="001437DD"/>
    <w:rsid w:val="0014383E"/>
    <w:rsid w:val="00144ACC"/>
    <w:rsid w:val="00150701"/>
    <w:rsid w:val="00150C3C"/>
    <w:rsid w:val="001520DA"/>
    <w:rsid w:val="00152D3C"/>
    <w:rsid w:val="001539FD"/>
    <w:rsid w:val="0015532C"/>
    <w:rsid w:val="00156082"/>
    <w:rsid w:val="00157418"/>
    <w:rsid w:val="00157C13"/>
    <w:rsid w:val="00160B31"/>
    <w:rsid w:val="001611D5"/>
    <w:rsid w:val="00162D39"/>
    <w:rsid w:val="00164550"/>
    <w:rsid w:val="00166A62"/>
    <w:rsid w:val="00170A1D"/>
    <w:rsid w:val="0017443D"/>
    <w:rsid w:val="001758DB"/>
    <w:rsid w:val="00175CF6"/>
    <w:rsid w:val="0017775A"/>
    <w:rsid w:val="001819B5"/>
    <w:rsid w:val="001829E8"/>
    <w:rsid w:val="00183634"/>
    <w:rsid w:val="001840A1"/>
    <w:rsid w:val="001857C2"/>
    <w:rsid w:val="00192804"/>
    <w:rsid w:val="001930FF"/>
    <w:rsid w:val="00197A77"/>
    <w:rsid w:val="001A2AFA"/>
    <w:rsid w:val="001A48A2"/>
    <w:rsid w:val="001A7611"/>
    <w:rsid w:val="001A7F1F"/>
    <w:rsid w:val="001A7F46"/>
    <w:rsid w:val="001B28A2"/>
    <w:rsid w:val="001B4651"/>
    <w:rsid w:val="001B50A8"/>
    <w:rsid w:val="001B5F39"/>
    <w:rsid w:val="001C2B16"/>
    <w:rsid w:val="001C31FE"/>
    <w:rsid w:val="001C3F16"/>
    <w:rsid w:val="001C54D3"/>
    <w:rsid w:val="001C6F42"/>
    <w:rsid w:val="001D483F"/>
    <w:rsid w:val="001D4952"/>
    <w:rsid w:val="001D578E"/>
    <w:rsid w:val="001D65DC"/>
    <w:rsid w:val="001D7719"/>
    <w:rsid w:val="001D7CD3"/>
    <w:rsid w:val="001E0BF2"/>
    <w:rsid w:val="001E1FCB"/>
    <w:rsid w:val="001E2744"/>
    <w:rsid w:val="001E2B2A"/>
    <w:rsid w:val="001E2D30"/>
    <w:rsid w:val="001E2FEF"/>
    <w:rsid w:val="001E38F5"/>
    <w:rsid w:val="001E5F99"/>
    <w:rsid w:val="001E7605"/>
    <w:rsid w:val="001F48F3"/>
    <w:rsid w:val="001F4EF7"/>
    <w:rsid w:val="001F6DB9"/>
    <w:rsid w:val="00201E73"/>
    <w:rsid w:val="0020684C"/>
    <w:rsid w:val="00206AB7"/>
    <w:rsid w:val="00210C7E"/>
    <w:rsid w:val="002118DB"/>
    <w:rsid w:val="00213DBA"/>
    <w:rsid w:val="002171E5"/>
    <w:rsid w:val="00220D5D"/>
    <w:rsid w:val="00221E36"/>
    <w:rsid w:val="00221F5F"/>
    <w:rsid w:val="00222B66"/>
    <w:rsid w:val="00222BEC"/>
    <w:rsid w:val="00226661"/>
    <w:rsid w:val="00230B1C"/>
    <w:rsid w:val="00232E70"/>
    <w:rsid w:val="0023310D"/>
    <w:rsid w:val="00233212"/>
    <w:rsid w:val="00234104"/>
    <w:rsid w:val="00241CA7"/>
    <w:rsid w:val="00243D29"/>
    <w:rsid w:val="00246245"/>
    <w:rsid w:val="00247A8D"/>
    <w:rsid w:val="002562E6"/>
    <w:rsid w:val="00256FDF"/>
    <w:rsid w:val="00257934"/>
    <w:rsid w:val="00257EE2"/>
    <w:rsid w:val="0026047D"/>
    <w:rsid w:val="00260D9D"/>
    <w:rsid w:val="00260ED5"/>
    <w:rsid w:val="00263A09"/>
    <w:rsid w:val="00263D08"/>
    <w:rsid w:val="002648E2"/>
    <w:rsid w:val="00266E6E"/>
    <w:rsid w:val="00270E33"/>
    <w:rsid w:val="00270F14"/>
    <w:rsid w:val="002735EA"/>
    <w:rsid w:val="002738EC"/>
    <w:rsid w:val="00274D4C"/>
    <w:rsid w:val="002752E7"/>
    <w:rsid w:val="00275A92"/>
    <w:rsid w:val="00284560"/>
    <w:rsid w:val="00284CE9"/>
    <w:rsid w:val="00284D35"/>
    <w:rsid w:val="002919EB"/>
    <w:rsid w:val="00292229"/>
    <w:rsid w:val="002932A8"/>
    <w:rsid w:val="00295C64"/>
    <w:rsid w:val="002A19FC"/>
    <w:rsid w:val="002A2937"/>
    <w:rsid w:val="002A3C3D"/>
    <w:rsid w:val="002A542A"/>
    <w:rsid w:val="002A56BC"/>
    <w:rsid w:val="002A58D1"/>
    <w:rsid w:val="002A5D7B"/>
    <w:rsid w:val="002A7B0D"/>
    <w:rsid w:val="002B00F3"/>
    <w:rsid w:val="002B0B51"/>
    <w:rsid w:val="002B0C4B"/>
    <w:rsid w:val="002B0F88"/>
    <w:rsid w:val="002B183E"/>
    <w:rsid w:val="002B1B8A"/>
    <w:rsid w:val="002B1F71"/>
    <w:rsid w:val="002B323A"/>
    <w:rsid w:val="002B4559"/>
    <w:rsid w:val="002B45C6"/>
    <w:rsid w:val="002B7CDA"/>
    <w:rsid w:val="002B7D33"/>
    <w:rsid w:val="002C1475"/>
    <w:rsid w:val="002C3536"/>
    <w:rsid w:val="002C3E2F"/>
    <w:rsid w:val="002C4B71"/>
    <w:rsid w:val="002C52C6"/>
    <w:rsid w:val="002C5959"/>
    <w:rsid w:val="002C68E2"/>
    <w:rsid w:val="002C6AF1"/>
    <w:rsid w:val="002D03EA"/>
    <w:rsid w:val="002D2A4C"/>
    <w:rsid w:val="002D36CB"/>
    <w:rsid w:val="002D3FF2"/>
    <w:rsid w:val="002D4392"/>
    <w:rsid w:val="002E2346"/>
    <w:rsid w:val="002E290D"/>
    <w:rsid w:val="002E2A23"/>
    <w:rsid w:val="002E2B98"/>
    <w:rsid w:val="002E38EE"/>
    <w:rsid w:val="002E392C"/>
    <w:rsid w:val="002E44F0"/>
    <w:rsid w:val="002E5A21"/>
    <w:rsid w:val="002E776A"/>
    <w:rsid w:val="002F1AFD"/>
    <w:rsid w:val="002F2554"/>
    <w:rsid w:val="002F5978"/>
    <w:rsid w:val="00300BA5"/>
    <w:rsid w:val="00301C2E"/>
    <w:rsid w:val="00302AC1"/>
    <w:rsid w:val="0030666C"/>
    <w:rsid w:val="00306B79"/>
    <w:rsid w:val="00307FB0"/>
    <w:rsid w:val="00311E39"/>
    <w:rsid w:val="00313F45"/>
    <w:rsid w:val="003169F0"/>
    <w:rsid w:val="00317697"/>
    <w:rsid w:val="003206D1"/>
    <w:rsid w:val="0032093D"/>
    <w:rsid w:val="003215C0"/>
    <w:rsid w:val="00321632"/>
    <w:rsid w:val="003218CF"/>
    <w:rsid w:val="00322207"/>
    <w:rsid w:val="003224F5"/>
    <w:rsid w:val="0032323F"/>
    <w:rsid w:val="00323438"/>
    <w:rsid w:val="00325749"/>
    <w:rsid w:val="003351C9"/>
    <w:rsid w:val="00336745"/>
    <w:rsid w:val="00341F67"/>
    <w:rsid w:val="00342D7D"/>
    <w:rsid w:val="0034475C"/>
    <w:rsid w:val="003511D4"/>
    <w:rsid w:val="00351BBB"/>
    <w:rsid w:val="00353F34"/>
    <w:rsid w:val="003545F7"/>
    <w:rsid w:val="003554F4"/>
    <w:rsid w:val="0035553B"/>
    <w:rsid w:val="003564CC"/>
    <w:rsid w:val="0036214A"/>
    <w:rsid w:val="00362B99"/>
    <w:rsid w:val="00366A5D"/>
    <w:rsid w:val="00366EC3"/>
    <w:rsid w:val="00367101"/>
    <w:rsid w:val="0036714F"/>
    <w:rsid w:val="00367D8C"/>
    <w:rsid w:val="00370731"/>
    <w:rsid w:val="00372C2C"/>
    <w:rsid w:val="00373A93"/>
    <w:rsid w:val="0037433A"/>
    <w:rsid w:val="003744E3"/>
    <w:rsid w:val="00380A23"/>
    <w:rsid w:val="00382181"/>
    <w:rsid w:val="00382879"/>
    <w:rsid w:val="00382ED4"/>
    <w:rsid w:val="003839BB"/>
    <w:rsid w:val="0038460D"/>
    <w:rsid w:val="0038653A"/>
    <w:rsid w:val="0038660E"/>
    <w:rsid w:val="00391E07"/>
    <w:rsid w:val="00394DAF"/>
    <w:rsid w:val="00396831"/>
    <w:rsid w:val="00397B11"/>
    <w:rsid w:val="003A2BD1"/>
    <w:rsid w:val="003A6F99"/>
    <w:rsid w:val="003B2ECF"/>
    <w:rsid w:val="003B3718"/>
    <w:rsid w:val="003B470D"/>
    <w:rsid w:val="003B5B59"/>
    <w:rsid w:val="003B617E"/>
    <w:rsid w:val="003B6FD8"/>
    <w:rsid w:val="003C09A9"/>
    <w:rsid w:val="003C1267"/>
    <w:rsid w:val="003C1B33"/>
    <w:rsid w:val="003C1C14"/>
    <w:rsid w:val="003C707F"/>
    <w:rsid w:val="003D0A0D"/>
    <w:rsid w:val="003D321E"/>
    <w:rsid w:val="003D745B"/>
    <w:rsid w:val="003D75AD"/>
    <w:rsid w:val="003E0F36"/>
    <w:rsid w:val="003E385B"/>
    <w:rsid w:val="003E434D"/>
    <w:rsid w:val="003E6F78"/>
    <w:rsid w:val="003E713B"/>
    <w:rsid w:val="003E7EFD"/>
    <w:rsid w:val="003F067B"/>
    <w:rsid w:val="003F233A"/>
    <w:rsid w:val="003F275A"/>
    <w:rsid w:val="003F2EAD"/>
    <w:rsid w:val="003F3658"/>
    <w:rsid w:val="003F3DFC"/>
    <w:rsid w:val="003F3F59"/>
    <w:rsid w:val="003F5323"/>
    <w:rsid w:val="003F5A49"/>
    <w:rsid w:val="003F5D14"/>
    <w:rsid w:val="003F7349"/>
    <w:rsid w:val="0040424D"/>
    <w:rsid w:val="004048AD"/>
    <w:rsid w:val="00404CEE"/>
    <w:rsid w:val="00405ACD"/>
    <w:rsid w:val="00405CEF"/>
    <w:rsid w:val="004060DA"/>
    <w:rsid w:val="0041426F"/>
    <w:rsid w:val="00417C0B"/>
    <w:rsid w:val="00420905"/>
    <w:rsid w:val="00420B0D"/>
    <w:rsid w:val="00425411"/>
    <w:rsid w:val="00427A75"/>
    <w:rsid w:val="004310BB"/>
    <w:rsid w:val="00431164"/>
    <w:rsid w:val="004355DB"/>
    <w:rsid w:val="00435CBC"/>
    <w:rsid w:val="00436912"/>
    <w:rsid w:val="004375CE"/>
    <w:rsid w:val="004404DA"/>
    <w:rsid w:val="00440BE7"/>
    <w:rsid w:val="00442123"/>
    <w:rsid w:val="00442935"/>
    <w:rsid w:val="00444FE2"/>
    <w:rsid w:val="0044530A"/>
    <w:rsid w:val="0044799F"/>
    <w:rsid w:val="004524CD"/>
    <w:rsid w:val="00455D93"/>
    <w:rsid w:val="004601AD"/>
    <w:rsid w:val="00461FCE"/>
    <w:rsid w:val="00463561"/>
    <w:rsid w:val="00463E2C"/>
    <w:rsid w:val="00473773"/>
    <w:rsid w:val="00477CAE"/>
    <w:rsid w:val="00480280"/>
    <w:rsid w:val="00480FE2"/>
    <w:rsid w:val="0048290E"/>
    <w:rsid w:val="00482FDC"/>
    <w:rsid w:val="004838BC"/>
    <w:rsid w:val="00484825"/>
    <w:rsid w:val="00485474"/>
    <w:rsid w:val="00490134"/>
    <w:rsid w:val="00491998"/>
    <w:rsid w:val="004924DD"/>
    <w:rsid w:val="0049343A"/>
    <w:rsid w:val="00495735"/>
    <w:rsid w:val="00497AC0"/>
    <w:rsid w:val="004A13F9"/>
    <w:rsid w:val="004A1DC4"/>
    <w:rsid w:val="004A22F8"/>
    <w:rsid w:val="004A2929"/>
    <w:rsid w:val="004A5753"/>
    <w:rsid w:val="004A5A2D"/>
    <w:rsid w:val="004B2E8D"/>
    <w:rsid w:val="004B44B2"/>
    <w:rsid w:val="004B6315"/>
    <w:rsid w:val="004B6B96"/>
    <w:rsid w:val="004C001C"/>
    <w:rsid w:val="004C1B69"/>
    <w:rsid w:val="004C4746"/>
    <w:rsid w:val="004C5431"/>
    <w:rsid w:val="004D09DC"/>
    <w:rsid w:val="004D1533"/>
    <w:rsid w:val="004D169E"/>
    <w:rsid w:val="004D29C9"/>
    <w:rsid w:val="004D6683"/>
    <w:rsid w:val="004D770C"/>
    <w:rsid w:val="004E0045"/>
    <w:rsid w:val="004E1849"/>
    <w:rsid w:val="004E19A3"/>
    <w:rsid w:val="004E1ADF"/>
    <w:rsid w:val="004E60A4"/>
    <w:rsid w:val="004F0832"/>
    <w:rsid w:val="004F1C22"/>
    <w:rsid w:val="004F2B2B"/>
    <w:rsid w:val="004F4DB1"/>
    <w:rsid w:val="004F4DCE"/>
    <w:rsid w:val="004F6536"/>
    <w:rsid w:val="004F7B53"/>
    <w:rsid w:val="0050194E"/>
    <w:rsid w:val="0050247E"/>
    <w:rsid w:val="00502A60"/>
    <w:rsid w:val="005037BA"/>
    <w:rsid w:val="0050706C"/>
    <w:rsid w:val="00511A16"/>
    <w:rsid w:val="0051356A"/>
    <w:rsid w:val="0051382D"/>
    <w:rsid w:val="00514358"/>
    <w:rsid w:val="005165A3"/>
    <w:rsid w:val="00520AB5"/>
    <w:rsid w:val="00523050"/>
    <w:rsid w:val="00523613"/>
    <w:rsid w:val="00523835"/>
    <w:rsid w:val="00523C32"/>
    <w:rsid w:val="0052712A"/>
    <w:rsid w:val="005273DD"/>
    <w:rsid w:val="0052748B"/>
    <w:rsid w:val="00527E15"/>
    <w:rsid w:val="0053042C"/>
    <w:rsid w:val="00531D57"/>
    <w:rsid w:val="0053221D"/>
    <w:rsid w:val="00532ACE"/>
    <w:rsid w:val="0053388A"/>
    <w:rsid w:val="00535C1F"/>
    <w:rsid w:val="00540265"/>
    <w:rsid w:val="0054230B"/>
    <w:rsid w:val="005472C1"/>
    <w:rsid w:val="005474E4"/>
    <w:rsid w:val="00547AEE"/>
    <w:rsid w:val="0055013A"/>
    <w:rsid w:val="00550FC0"/>
    <w:rsid w:val="00551BE7"/>
    <w:rsid w:val="00561462"/>
    <w:rsid w:val="00562DDD"/>
    <w:rsid w:val="00563042"/>
    <w:rsid w:val="0056434E"/>
    <w:rsid w:val="00564F4D"/>
    <w:rsid w:val="00570B75"/>
    <w:rsid w:val="005710C7"/>
    <w:rsid w:val="005715ED"/>
    <w:rsid w:val="00572AEE"/>
    <w:rsid w:val="00573061"/>
    <w:rsid w:val="0057754B"/>
    <w:rsid w:val="0058347C"/>
    <w:rsid w:val="00583924"/>
    <w:rsid w:val="00583EB1"/>
    <w:rsid w:val="00586B0A"/>
    <w:rsid w:val="00587D6B"/>
    <w:rsid w:val="00591CD2"/>
    <w:rsid w:val="0059416C"/>
    <w:rsid w:val="005942E7"/>
    <w:rsid w:val="00595714"/>
    <w:rsid w:val="0059736E"/>
    <w:rsid w:val="00597E7E"/>
    <w:rsid w:val="005A184A"/>
    <w:rsid w:val="005A4541"/>
    <w:rsid w:val="005A7A30"/>
    <w:rsid w:val="005B05A2"/>
    <w:rsid w:val="005B12F5"/>
    <w:rsid w:val="005B1B3A"/>
    <w:rsid w:val="005B329C"/>
    <w:rsid w:val="005B56CD"/>
    <w:rsid w:val="005B5A0F"/>
    <w:rsid w:val="005B5E1C"/>
    <w:rsid w:val="005C014D"/>
    <w:rsid w:val="005C07FF"/>
    <w:rsid w:val="005C1BC3"/>
    <w:rsid w:val="005C4224"/>
    <w:rsid w:val="005D05BB"/>
    <w:rsid w:val="005D0B1D"/>
    <w:rsid w:val="005D1897"/>
    <w:rsid w:val="005D2AAA"/>
    <w:rsid w:val="005D35A8"/>
    <w:rsid w:val="005D3A3D"/>
    <w:rsid w:val="005D3F4F"/>
    <w:rsid w:val="005D6F34"/>
    <w:rsid w:val="005D739F"/>
    <w:rsid w:val="005E0436"/>
    <w:rsid w:val="005E0A66"/>
    <w:rsid w:val="005E0EF9"/>
    <w:rsid w:val="005E116D"/>
    <w:rsid w:val="005E3DFA"/>
    <w:rsid w:val="005E4E27"/>
    <w:rsid w:val="005F35D8"/>
    <w:rsid w:val="005F4FCA"/>
    <w:rsid w:val="005F5B9D"/>
    <w:rsid w:val="0060001E"/>
    <w:rsid w:val="00600FDE"/>
    <w:rsid w:val="00601ABF"/>
    <w:rsid w:val="00605EF4"/>
    <w:rsid w:val="00606185"/>
    <w:rsid w:val="00611F77"/>
    <w:rsid w:val="00613E21"/>
    <w:rsid w:val="00614844"/>
    <w:rsid w:val="006148CE"/>
    <w:rsid w:val="006149E3"/>
    <w:rsid w:val="006168DE"/>
    <w:rsid w:val="00622E8E"/>
    <w:rsid w:val="006237DC"/>
    <w:rsid w:val="00626396"/>
    <w:rsid w:val="0063211F"/>
    <w:rsid w:val="006329D7"/>
    <w:rsid w:val="00636341"/>
    <w:rsid w:val="00637ADC"/>
    <w:rsid w:val="00640388"/>
    <w:rsid w:val="006430C2"/>
    <w:rsid w:val="00646472"/>
    <w:rsid w:val="00647A52"/>
    <w:rsid w:val="006532A9"/>
    <w:rsid w:val="00653B20"/>
    <w:rsid w:val="00657630"/>
    <w:rsid w:val="00662338"/>
    <w:rsid w:val="0066430A"/>
    <w:rsid w:val="00666F77"/>
    <w:rsid w:val="00667874"/>
    <w:rsid w:val="006708CA"/>
    <w:rsid w:val="00670BF8"/>
    <w:rsid w:val="00673901"/>
    <w:rsid w:val="00675B72"/>
    <w:rsid w:val="00677539"/>
    <w:rsid w:val="0068200C"/>
    <w:rsid w:val="00684800"/>
    <w:rsid w:val="006905C7"/>
    <w:rsid w:val="00691C3F"/>
    <w:rsid w:val="00692485"/>
    <w:rsid w:val="00692C0C"/>
    <w:rsid w:val="00693B0F"/>
    <w:rsid w:val="00694B88"/>
    <w:rsid w:val="00697FC2"/>
    <w:rsid w:val="006A0AD2"/>
    <w:rsid w:val="006A423A"/>
    <w:rsid w:val="006A6C90"/>
    <w:rsid w:val="006A74C7"/>
    <w:rsid w:val="006B00EB"/>
    <w:rsid w:val="006B1144"/>
    <w:rsid w:val="006B1761"/>
    <w:rsid w:val="006B1DB2"/>
    <w:rsid w:val="006B33C1"/>
    <w:rsid w:val="006B3F20"/>
    <w:rsid w:val="006B4882"/>
    <w:rsid w:val="006B67AB"/>
    <w:rsid w:val="006B7BE7"/>
    <w:rsid w:val="006C1772"/>
    <w:rsid w:val="006C4D94"/>
    <w:rsid w:val="006C5293"/>
    <w:rsid w:val="006C566E"/>
    <w:rsid w:val="006C5A18"/>
    <w:rsid w:val="006C7640"/>
    <w:rsid w:val="006D10AB"/>
    <w:rsid w:val="006D349A"/>
    <w:rsid w:val="006D4193"/>
    <w:rsid w:val="006E0307"/>
    <w:rsid w:val="006E139C"/>
    <w:rsid w:val="006E17E5"/>
    <w:rsid w:val="006E50F3"/>
    <w:rsid w:val="006E5292"/>
    <w:rsid w:val="006E5528"/>
    <w:rsid w:val="006E62CE"/>
    <w:rsid w:val="006E648F"/>
    <w:rsid w:val="006E690F"/>
    <w:rsid w:val="006E6A8A"/>
    <w:rsid w:val="006E7325"/>
    <w:rsid w:val="006E78C3"/>
    <w:rsid w:val="006F2A81"/>
    <w:rsid w:val="006F30B6"/>
    <w:rsid w:val="006F419F"/>
    <w:rsid w:val="006F684B"/>
    <w:rsid w:val="006F68A9"/>
    <w:rsid w:val="00700366"/>
    <w:rsid w:val="00701A36"/>
    <w:rsid w:val="00702E9F"/>
    <w:rsid w:val="00703B96"/>
    <w:rsid w:val="00710674"/>
    <w:rsid w:val="007114E6"/>
    <w:rsid w:val="00711DEA"/>
    <w:rsid w:val="00712A6D"/>
    <w:rsid w:val="00713180"/>
    <w:rsid w:val="007139D1"/>
    <w:rsid w:val="00714BDF"/>
    <w:rsid w:val="00715B72"/>
    <w:rsid w:val="00716080"/>
    <w:rsid w:val="00721E14"/>
    <w:rsid w:val="0072287A"/>
    <w:rsid w:val="00723438"/>
    <w:rsid w:val="00724160"/>
    <w:rsid w:val="0073392B"/>
    <w:rsid w:val="00733E7B"/>
    <w:rsid w:val="00734D66"/>
    <w:rsid w:val="0073559B"/>
    <w:rsid w:val="00735927"/>
    <w:rsid w:val="007440F2"/>
    <w:rsid w:val="0075022C"/>
    <w:rsid w:val="00750498"/>
    <w:rsid w:val="007517C1"/>
    <w:rsid w:val="0075461D"/>
    <w:rsid w:val="00757178"/>
    <w:rsid w:val="007572FA"/>
    <w:rsid w:val="007578BF"/>
    <w:rsid w:val="00760015"/>
    <w:rsid w:val="00760111"/>
    <w:rsid w:val="00760F71"/>
    <w:rsid w:val="007618A0"/>
    <w:rsid w:val="00762004"/>
    <w:rsid w:val="00763974"/>
    <w:rsid w:val="00766138"/>
    <w:rsid w:val="00766B91"/>
    <w:rsid w:val="00767C56"/>
    <w:rsid w:val="007735E2"/>
    <w:rsid w:val="00774A74"/>
    <w:rsid w:val="00775306"/>
    <w:rsid w:val="007759B5"/>
    <w:rsid w:val="00777FAA"/>
    <w:rsid w:val="00781538"/>
    <w:rsid w:val="007817EE"/>
    <w:rsid w:val="00781C7C"/>
    <w:rsid w:val="00782043"/>
    <w:rsid w:val="00786123"/>
    <w:rsid w:val="00786851"/>
    <w:rsid w:val="00787222"/>
    <w:rsid w:val="007875F7"/>
    <w:rsid w:val="00790683"/>
    <w:rsid w:val="00792D74"/>
    <w:rsid w:val="00795806"/>
    <w:rsid w:val="007A027C"/>
    <w:rsid w:val="007A1448"/>
    <w:rsid w:val="007A21AF"/>
    <w:rsid w:val="007A2815"/>
    <w:rsid w:val="007A2E7E"/>
    <w:rsid w:val="007A62F7"/>
    <w:rsid w:val="007B00A2"/>
    <w:rsid w:val="007B1061"/>
    <w:rsid w:val="007B2BC7"/>
    <w:rsid w:val="007B2E57"/>
    <w:rsid w:val="007B3A1A"/>
    <w:rsid w:val="007B3AB2"/>
    <w:rsid w:val="007B4D75"/>
    <w:rsid w:val="007B739B"/>
    <w:rsid w:val="007B7812"/>
    <w:rsid w:val="007C13A4"/>
    <w:rsid w:val="007C2E56"/>
    <w:rsid w:val="007C3044"/>
    <w:rsid w:val="007C30C5"/>
    <w:rsid w:val="007C4C8A"/>
    <w:rsid w:val="007C54D4"/>
    <w:rsid w:val="007D0F87"/>
    <w:rsid w:val="007D2622"/>
    <w:rsid w:val="007D2652"/>
    <w:rsid w:val="007D34C6"/>
    <w:rsid w:val="007D3537"/>
    <w:rsid w:val="007D703F"/>
    <w:rsid w:val="007D7C05"/>
    <w:rsid w:val="007E04C1"/>
    <w:rsid w:val="007E0EB9"/>
    <w:rsid w:val="007E7461"/>
    <w:rsid w:val="007F19CE"/>
    <w:rsid w:val="007F47B0"/>
    <w:rsid w:val="007F4924"/>
    <w:rsid w:val="007F5843"/>
    <w:rsid w:val="007F58A8"/>
    <w:rsid w:val="007F64DF"/>
    <w:rsid w:val="00802A59"/>
    <w:rsid w:val="00802AA3"/>
    <w:rsid w:val="00805FF5"/>
    <w:rsid w:val="00806A66"/>
    <w:rsid w:val="00806AC0"/>
    <w:rsid w:val="008071C3"/>
    <w:rsid w:val="00807628"/>
    <w:rsid w:val="008123C4"/>
    <w:rsid w:val="00812AD0"/>
    <w:rsid w:val="008144AE"/>
    <w:rsid w:val="008156C9"/>
    <w:rsid w:val="00821974"/>
    <w:rsid w:val="00824023"/>
    <w:rsid w:val="008253A0"/>
    <w:rsid w:val="0082576F"/>
    <w:rsid w:val="00827611"/>
    <w:rsid w:val="00827DF3"/>
    <w:rsid w:val="008301E2"/>
    <w:rsid w:val="008303C8"/>
    <w:rsid w:val="00831D9D"/>
    <w:rsid w:val="00833300"/>
    <w:rsid w:val="00834CFC"/>
    <w:rsid w:val="00835DAF"/>
    <w:rsid w:val="008366A1"/>
    <w:rsid w:val="008370F6"/>
    <w:rsid w:val="008401F3"/>
    <w:rsid w:val="0084179D"/>
    <w:rsid w:val="00841FFC"/>
    <w:rsid w:val="00842DB0"/>
    <w:rsid w:val="008431EF"/>
    <w:rsid w:val="00845341"/>
    <w:rsid w:val="008502F0"/>
    <w:rsid w:val="0085074D"/>
    <w:rsid w:val="00850A5F"/>
    <w:rsid w:val="00850B7D"/>
    <w:rsid w:val="00850F76"/>
    <w:rsid w:val="00852CF8"/>
    <w:rsid w:val="00853405"/>
    <w:rsid w:val="00853B9E"/>
    <w:rsid w:val="00853DF7"/>
    <w:rsid w:val="0086288F"/>
    <w:rsid w:val="00867AA1"/>
    <w:rsid w:val="00870044"/>
    <w:rsid w:val="008711A4"/>
    <w:rsid w:val="00874A9F"/>
    <w:rsid w:val="0087698C"/>
    <w:rsid w:val="00880987"/>
    <w:rsid w:val="00882180"/>
    <w:rsid w:val="008828EE"/>
    <w:rsid w:val="00882CF6"/>
    <w:rsid w:val="00883E77"/>
    <w:rsid w:val="00885463"/>
    <w:rsid w:val="0088673B"/>
    <w:rsid w:val="00891A8F"/>
    <w:rsid w:val="00894944"/>
    <w:rsid w:val="00895C9A"/>
    <w:rsid w:val="00896186"/>
    <w:rsid w:val="00896E29"/>
    <w:rsid w:val="008A1015"/>
    <w:rsid w:val="008A3E26"/>
    <w:rsid w:val="008B010C"/>
    <w:rsid w:val="008B14D5"/>
    <w:rsid w:val="008B4E79"/>
    <w:rsid w:val="008C11FC"/>
    <w:rsid w:val="008C17B9"/>
    <w:rsid w:val="008C6DA3"/>
    <w:rsid w:val="008D05CB"/>
    <w:rsid w:val="008D1D4B"/>
    <w:rsid w:val="008D34CC"/>
    <w:rsid w:val="008D7E6E"/>
    <w:rsid w:val="008E121E"/>
    <w:rsid w:val="008E1A47"/>
    <w:rsid w:val="008E1AA6"/>
    <w:rsid w:val="008E2195"/>
    <w:rsid w:val="008E23FA"/>
    <w:rsid w:val="008E2CCD"/>
    <w:rsid w:val="008E3A88"/>
    <w:rsid w:val="008E3ED2"/>
    <w:rsid w:val="008E4EC9"/>
    <w:rsid w:val="008E6320"/>
    <w:rsid w:val="008E7A08"/>
    <w:rsid w:val="008F0E34"/>
    <w:rsid w:val="008F11D8"/>
    <w:rsid w:val="008F2A9C"/>
    <w:rsid w:val="008F37C0"/>
    <w:rsid w:val="00900599"/>
    <w:rsid w:val="009012F6"/>
    <w:rsid w:val="0090346E"/>
    <w:rsid w:val="009042CE"/>
    <w:rsid w:val="00907D0F"/>
    <w:rsid w:val="0091018E"/>
    <w:rsid w:val="009121F0"/>
    <w:rsid w:val="00917450"/>
    <w:rsid w:val="00917538"/>
    <w:rsid w:val="00917B64"/>
    <w:rsid w:val="00922B8E"/>
    <w:rsid w:val="00924F2A"/>
    <w:rsid w:val="00925139"/>
    <w:rsid w:val="00930EEB"/>
    <w:rsid w:val="00930F8D"/>
    <w:rsid w:val="009352BF"/>
    <w:rsid w:val="00937073"/>
    <w:rsid w:val="00940005"/>
    <w:rsid w:val="00940719"/>
    <w:rsid w:val="00947EE8"/>
    <w:rsid w:val="0095139A"/>
    <w:rsid w:val="009529A6"/>
    <w:rsid w:val="00953B1D"/>
    <w:rsid w:val="009543CD"/>
    <w:rsid w:val="0095708B"/>
    <w:rsid w:val="009603AB"/>
    <w:rsid w:val="0096239D"/>
    <w:rsid w:val="009629B0"/>
    <w:rsid w:val="009635D9"/>
    <w:rsid w:val="00963A0E"/>
    <w:rsid w:val="00965513"/>
    <w:rsid w:val="0096704C"/>
    <w:rsid w:val="0097027B"/>
    <w:rsid w:val="00972F60"/>
    <w:rsid w:val="00974833"/>
    <w:rsid w:val="0097799E"/>
    <w:rsid w:val="00980DAF"/>
    <w:rsid w:val="00981E2C"/>
    <w:rsid w:val="00983B56"/>
    <w:rsid w:val="00983CB2"/>
    <w:rsid w:val="00984DBF"/>
    <w:rsid w:val="009914F5"/>
    <w:rsid w:val="009924F2"/>
    <w:rsid w:val="0099353D"/>
    <w:rsid w:val="00993908"/>
    <w:rsid w:val="009944E7"/>
    <w:rsid w:val="00994701"/>
    <w:rsid w:val="009A21CB"/>
    <w:rsid w:val="009A379D"/>
    <w:rsid w:val="009A49F1"/>
    <w:rsid w:val="009A5CA0"/>
    <w:rsid w:val="009A637C"/>
    <w:rsid w:val="009A7296"/>
    <w:rsid w:val="009B156C"/>
    <w:rsid w:val="009B3B50"/>
    <w:rsid w:val="009B6204"/>
    <w:rsid w:val="009C606C"/>
    <w:rsid w:val="009C6423"/>
    <w:rsid w:val="009D0016"/>
    <w:rsid w:val="009D1351"/>
    <w:rsid w:val="009D185C"/>
    <w:rsid w:val="009D2708"/>
    <w:rsid w:val="009D2F5A"/>
    <w:rsid w:val="009D3508"/>
    <w:rsid w:val="009D42A6"/>
    <w:rsid w:val="009D7417"/>
    <w:rsid w:val="009E0761"/>
    <w:rsid w:val="009E3B4A"/>
    <w:rsid w:val="009E67C8"/>
    <w:rsid w:val="009E6929"/>
    <w:rsid w:val="009F0169"/>
    <w:rsid w:val="009F73DE"/>
    <w:rsid w:val="00A02C79"/>
    <w:rsid w:val="00A03BC1"/>
    <w:rsid w:val="00A05482"/>
    <w:rsid w:val="00A05E82"/>
    <w:rsid w:val="00A110CD"/>
    <w:rsid w:val="00A1508B"/>
    <w:rsid w:val="00A2062B"/>
    <w:rsid w:val="00A20AB6"/>
    <w:rsid w:val="00A20DB9"/>
    <w:rsid w:val="00A21DD3"/>
    <w:rsid w:val="00A24B3E"/>
    <w:rsid w:val="00A25DDD"/>
    <w:rsid w:val="00A26EBF"/>
    <w:rsid w:val="00A31BE4"/>
    <w:rsid w:val="00A321B8"/>
    <w:rsid w:val="00A3305D"/>
    <w:rsid w:val="00A46758"/>
    <w:rsid w:val="00A47275"/>
    <w:rsid w:val="00A51810"/>
    <w:rsid w:val="00A53A8D"/>
    <w:rsid w:val="00A558DD"/>
    <w:rsid w:val="00A55DAC"/>
    <w:rsid w:val="00A65252"/>
    <w:rsid w:val="00A676C0"/>
    <w:rsid w:val="00A67814"/>
    <w:rsid w:val="00A713F4"/>
    <w:rsid w:val="00A7237F"/>
    <w:rsid w:val="00A74830"/>
    <w:rsid w:val="00A749FB"/>
    <w:rsid w:val="00A80671"/>
    <w:rsid w:val="00A84CC1"/>
    <w:rsid w:val="00A86A9E"/>
    <w:rsid w:val="00A911A5"/>
    <w:rsid w:val="00A92801"/>
    <w:rsid w:val="00A92806"/>
    <w:rsid w:val="00A940DA"/>
    <w:rsid w:val="00A96D89"/>
    <w:rsid w:val="00A97428"/>
    <w:rsid w:val="00A97567"/>
    <w:rsid w:val="00AA07BD"/>
    <w:rsid w:val="00AA37FD"/>
    <w:rsid w:val="00AA49FA"/>
    <w:rsid w:val="00AA702B"/>
    <w:rsid w:val="00AB0249"/>
    <w:rsid w:val="00AB05BE"/>
    <w:rsid w:val="00AB2817"/>
    <w:rsid w:val="00AB4E02"/>
    <w:rsid w:val="00AB7586"/>
    <w:rsid w:val="00AB7BFE"/>
    <w:rsid w:val="00AC0235"/>
    <w:rsid w:val="00AC2D4C"/>
    <w:rsid w:val="00AC55C1"/>
    <w:rsid w:val="00AD0D54"/>
    <w:rsid w:val="00AD15E8"/>
    <w:rsid w:val="00AD1840"/>
    <w:rsid w:val="00AD4751"/>
    <w:rsid w:val="00AD78AC"/>
    <w:rsid w:val="00AD7E65"/>
    <w:rsid w:val="00AD7FA1"/>
    <w:rsid w:val="00AE19F7"/>
    <w:rsid w:val="00AE3334"/>
    <w:rsid w:val="00AE480C"/>
    <w:rsid w:val="00AE6FA8"/>
    <w:rsid w:val="00AE6FBA"/>
    <w:rsid w:val="00AE76DF"/>
    <w:rsid w:val="00AF086C"/>
    <w:rsid w:val="00AF20E7"/>
    <w:rsid w:val="00AF2E22"/>
    <w:rsid w:val="00AF4A90"/>
    <w:rsid w:val="00AF548E"/>
    <w:rsid w:val="00AF5A8C"/>
    <w:rsid w:val="00AF6A8F"/>
    <w:rsid w:val="00B01B00"/>
    <w:rsid w:val="00B033FC"/>
    <w:rsid w:val="00B0360B"/>
    <w:rsid w:val="00B057AD"/>
    <w:rsid w:val="00B05B0B"/>
    <w:rsid w:val="00B05B2A"/>
    <w:rsid w:val="00B05E5F"/>
    <w:rsid w:val="00B06AA3"/>
    <w:rsid w:val="00B111B5"/>
    <w:rsid w:val="00B1343E"/>
    <w:rsid w:val="00B137EE"/>
    <w:rsid w:val="00B147D9"/>
    <w:rsid w:val="00B22C55"/>
    <w:rsid w:val="00B23E9F"/>
    <w:rsid w:val="00B244EB"/>
    <w:rsid w:val="00B25F26"/>
    <w:rsid w:val="00B3359C"/>
    <w:rsid w:val="00B3397D"/>
    <w:rsid w:val="00B343E7"/>
    <w:rsid w:val="00B35159"/>
    <w:rsid w:val="00B35FB4"/>
    <w:rsid w:val="00B41518"/>
    <w:rsid w:val="00B419A4"/>
    <w:rsid w:val="00B4275A"/>
    <w:rsid w:val="00B429C3"/>
    <w:rsid w:val="00B432DF"/>
    <w:rsid w:val="00B50292"/>
    <w:rsid w:val="00B51F78"/>
    <w:rsid w:val="00B5274D"/>
    <w:rsid w:val="00B53E88"/>
    <w:rsid w:val="00B56AB5"/>
    <w:rsid w:val="00B56FC0"/>
    <w:rsid w:val="00B6037F"/>
    <w:rsid w:val="00B66CFA"/>
    <w:rsid w:val="00B70899"/>
    <w:rsid w:val="00B715D7"/>
    <w:rsid w:val="00B73E5B"/>
    <w:rsid w:val="00B74488"/>
    <w:rsid w:val="00B75954"/>
    <w:rsid w:val="00B7727D"/>
    <w:rsid w:val="00B81C5D"/>
    <w:rsid w:val="00B8230A"/>
    <w:rsid w:val="00B83AC2"/>
    <w:rsid w:val="00B85653"/>
    <w:rsid w:val="00B87281"/>
    <w:rsid w:val="00B872A3"/>
    <w:rsid w:val="00B87595"/>
    <w:rsid w:val="00B9064E"/>
    <w:rsid w:val="00B92B5D"/>
    <w:rsid w:val="00B9352C"/>
    <w:rsid w:val="00B938D8"/>
    <w:rsid w:val="00B9481B"/>
    <w:rsid w:val="00B954D6"/>
    <w:rsid w:val="00B963A9"/>
    <w:rsid w:val="00BA0273"/>
    <w:rsid w:val="00BA1EEB"/>
    <w:rsid w:val="00BA355A"/>
    <w:rsid w:val="00BA3919"/>
    <w:rsid w:val="00BA5A3A"/>
    <w:rsid w:val="00BA7156"/>
    <w:rsid w:val="00BA737D"/>
    <w:rsid w:val="00BB08CF"/>
    <w:rsid w:val="00BB0BCF"/>
    <w:rsid w:val="00BB1DDE"/>
    <w:rsid w:val="00BB20B1"/>
    <w:rsid w:val="00BB2CBE"/>
    <w:rsid w:val="00BB32A3"/>
    <w:rsid w:val="00BB3E99"/>
    <w:rsid w:val="00BB4510"/>
    <w:rsid w:val="00BB4CA1"/>
    <w:rsid w:val="00BB5371"/>
    <w:rsid w:val="00BD35B3"/>
    <w:rsid w:val="00BD44A0"/>
    <w:rsid w:val="00BD664E"/>
    <w:rsid w:val="00BD753B"/>
    <w:rsid w:val="00BD7EEB"/>
    <w:rsid w:val="00BD7F30"/>
    <w:rsid w:val="00BE01B8"/>
    <w:rsid w:val="00BE0EB3"/>
    <w:rsid w:val="00BE4DB9"/>
    <w:rsid w:val="00BE6C98"/>
    <w:rsid w:val="00BF0678"/>
    <w:rsid w:val="00BF2ADC"/>
    <w:rsid w:val="00BF7757"/>
    <w:rsid w:val="00C00F08"/>
    <w:rsid w:val="00C016D3"/>
    <w:rsid w:val="00C03875"/>
    <w:rsid w:val="00C0628F"/>
    <w:rsid w:val="00C06449"/>
    <w:rsid w:val="00C06E8D"/>
    <w:rsid w:val="00C10A2D"/>
    <w:rsid w:val="00C11B14"/>
    <w:rsid w:val="00C13558"/>
    <w:rsid w:val="00C137C8"/>
    <w:rsid w:val="00C152A7"/>
    <w:rsid w:val="00C16956"/>
    <w:rsid w:val="00C16EFE"/>
    <w:rsid w:val="00C21195"/>
    <w:rsid w:val="00C22939"/>
    <w:rsid w:val="00C230E0"/>
    <w:rsid w:val="00C24E01"/>
    <w:rsid w:val="00C263F2"/>
    <w:rsid w:val="00C27EA5"/>
    <w:rsid w:val="00C31D61"/>
    <w:rsid w:val="00C34B26"/>
    <w:rsid w:val="00C35BFD"/>
    <w:rsid w:val="00C374D1"/>
    <w:rsid w:val="00C40278"/>
    <w:rsid w:val="00C40CB8"/>
    <w:rsid w:val="00C41819"/>
    <w:rsid w:val="00C42911"/>
    <w:rsid w:val="00C436BE"/>
    <w:rsid w:val="00C4469C"/>
    <w:rsid w:val="00C45B53"/>
    <w:rsid w:val="00C4629A"/>
    <w:rsid w:val="00C465FF"/>
    <w:rsid w:val="00C474D0"/>
    <w:rsid w:val="00C52E37"/>
    <w:rsid w:val="00C5320C"/>
    <w:rsid w:val="00C53B77"/>
    <w:rsid w:val="00C546FC"/>
    <w:rsid w:val="00C54E3D"/>
    <w:rsid w:val="00C5609E"/>
    <w:rsid w:val="00C5719F"/>
    <w:rsid w:val="00C60ADE"/>
    <w:rsid w:val="00C60B9C"/>
    <w:rsid w:val="00C60BB7"/>
    <w:rsid w:val="00C60BE6"/>
    <w:rsid w:val="00C60EC1"/>
    <w:rsid w:val="00C61DE8"/>
    <w:rsid w:val="00C62975"/>
    <w:rsid w:val="00C62A0D"/>
    <w:rsid w:val="00C62A36"/>
    <w:rsid w:val="00C63A55"/>
    <w:rsid w:val="00C647F5"/>
    <w:rsid w:val="00C6772C"/>
    <w:rsid w:val="00C715A2"/>
    <w:rsid w:val="00C71B72"/>
    <w:rsid w:val="00C75960"/>
    <w:rsid w:val="00C75B98"/>
    <w:rsid w:val="00C76CD8"/>
    <w:rsid w:val="00C77BF6"/>
    <w:rsid w:val="00C800A9"/>
    <w:rsid w:val="00C8688A"/>
    <w:rsid w:val="00C87BA4"/>
    <w:rsid w:val="00C91FEA"/>
    <w:rsid w:val="00C92AE9"/>
    <w:rsid w:val="00C936AB"/>
    <w:rsid w:val="00C943D9"/>
    <w:rsid w:val="00C97372"/>
    <w:rsid w:val="00C97DC4"/>
    <w:rsid w:val="00CA0F7B"/>
    <w:rsid w:val="00CA11B1"/>
    <w:rsid w:val="00CA14E4"/>
    <w:rsid w:val="00CA33EF"/>
    <w:rsid w:val="00CA4FAF"/>
    <w:rsid w:val="00CA55AD"/>
    <w:rsid w:val="00CA604C"/>
    <w:rsid w:val="00CA6F4E"/>
    <w:rsid w:val="00CB0DD3"/>
    <w:rsid w:val="00CB3585"/>
    <w:rsid w:val="00CB4F4A"/>
    <w:rsid w:val="00CB5EE7"/>
    <w:rsid w:val="00CB7D31"/>
    <w:rsid w:val="00CC011C"/>
    <w:rsid w:val="00CC10FF"/>
    <w:rsid w:val="00CC2163"/>
    <w:rsid w:val="00CC4030"/>
    <w:rsid w:val="00CC4F37"/>
    <w:rsid w:val="00CC5000"/>
    <w:rsid w:val="00CC5C66"/>
    <w:rsid w:val="00CC5CDC"/>
    <w:rsid w:val="00CD119E"/>
    <w:rsid w:val="00CD12E5"/>
    <w:rsid w:val="00CD1509"/>
    <w:rsid w:val="00CD33CE"/>
    <w:rsid w:val="00CD4CFF"/>
    <w:rsid w:val="00CD560F"/>
    <w:rsid w:val="00CD5DE9"/>
    <w:rsid w:val="00CD66BD"/>
    <w:rsid w:val="00CD7F69"/>
    <w:rsid w:val="00CE0DFD"/>
    <w:rsid w:val="00CE6446"/>
    <w:rsid w:val="00CF0007"/>
    <w:rsid w:val="00CF1271"/>
    <w:rsid w:val="00CF129A"/>
    <w:rsid w:val="00CF1569"/>
    <w:rsid w:val="00CF1A59"/>
    <w:rsid w:val="00CF1B15"/>
    <w:rsid w:val="00CF1D71"/>
    <w:rsid w:val="00CF6F66"/>
    <w:rsid w:val="00D00604"/>
    <w:rsid w:val="00D03CBD"/>
    <w:rsid w:val="00D03FAE"/>
    <w:rsid w:val="00D05D25"/>
    <w:rsid w:val="00D0604E"/>
    <w:rsid w:val="00D064C6"/>
    <w:rsid w:val="00D0714E"/>
    <w:rsid w:val="00D079D9"/>
    <w:rsid w:val="00D103DB"/>
    <w:rsid w:val="00D10BB5"/>
    <w:rsid w:val="00D127AB"/>
    <w:rsid w:val="00D15377"/>
    <w:rsid w:val="00D16605"/>
    <w:rsid w:val="00D17275"/>
    <w:rsid w:val="00D17CB1"/>
    <w:rsid w:val="00D17D19"/>
    <w:rsid w:val="00D20AAD"/>
    <w:rsid w:val="00D23323"/>
    <w:rsid w:val="00D233CB"/>
    <w:rsid w:val="00D30D5C"/>
    <w:rsid w:val="00D30DE1"/>
    <w:rsid w:val="00D30F70"/>
    <w:rsid w:val="00D3344A"/>
    <w:rsid w:val="00D33CAF"/>
    <w:rsid w:val="00D33EB8"/>
    <w:rsid w:val="00D410B0"/>
    <w:rsid w:val="00D41181"/>
    <w:rsid w:val="00D47E31"/>
    <w:rsid w:val="00D51E21"/>
    <w:rsid w:val="00D52D72"/>
    <w:rsid w:val="00D5379D"/>
    <w:rsid w:val="00D606B7"/>
    <w:rsid w:val="00D6078F"/>
    <w:rsid w:val="00D61ADD"/>
    <w:rsid w:val="00D62440"/>
    <w:rsid w:val="00D64BDA"/>
    <w:rsid w:val="00D64E80"/>
    <w:rsid w:val="00D668A6"/>
    <w:rsid w:val="00D669AA"/>
    <w:rsid w:val="00D66E79"/>
    <w:rsid w:val="00D71F7A"/>
    <w:rsid w:val="00D72002"/>
    <w:rsid w:val="00D72388"/>
    <w:rsid w:val="00D73574"/>
    <w:rsid w:val="00D746F0"/>
    <w:rsid w:val="00D755FD"/>
    <w:rsid w:val="00D765D1"/>
    <w:rsid w:val="00D77D83"/>
    <w:rsid w:val="00D815A8"/>
    <w:rsid w:val="00D82A1B"/>
    <w:rsid w:val="00D837A3"/>
    <w:rsid w:val="00D83E9E"/>
    <w:rsid w:val="00D8437C"/>
    <w:rsid w:val="00D8573E"/>
    <w:rsid w:val="00D8678C"/>
    <w:rsid w:val="00D90F3A"/>
    <w:rsid w:val="00D91713"/>
    <w:rsid w:val="00D92E78"/>
    <w:rsid w:val="00D933CF"/>
    <w:rsid w:val="00D95E6B"/>
    <w:rsid w:val="00D96638"/>
    <w:rsid w:val="00D96718"/>
    <w:rsid w:val="00D9681A"/>
    <w:rsid w:val="00DA0A91"/>
    <w:rsid w:val="00DA2487"/>
    <w:rsid w:val="00DA3653"/>
    <w:rsid w:val="00DA3D7C"/>
    <w:rsid w:val="00DA4D29"/>
    <w:rsid w:val="00DA552F"/>
    <w:rsid w:val="00DA573F"/>
    <w:rsid w:val="00DA57DA"/>
    <w:rsid w:val="00DA5803"/>
    <w:rsid w:val="00DA5DF4"/>
    <w:rsid w:val="00DA60FF"/>
    <w:rsid w:val="00DA7034"/>
    <w:rsid w:val="00DA740B"/>
    <w:rsid w:val="00DA7595"/>
    <w:rsid w:val="00DB14D6"/>
    <w:rsid w:val="00DB18A2"/>
    <w:rsid w:val="00DB258C"/>
    <w:rsid w:val="00DB52E1"/>
    <w:rsid w:val="00DB7701"/>
    <w:rsid w:val="00DC0656"/>
    <w:rsid w:val="00DC0964"/>
    <w:rsid w:val="00DC0B3B"/>
    <w:rsid w:val="00DC17A5"/>
    <w:rsid w:val="00DC1DE1"/>
    <w:rsid w:val="00DC2C1C"/>
    <w:rsid w:val="00DC3D19"/>
    <w:rsid w:val="00DC4215"/>
    <w:rsid w:val="00DC619B"/>
    <w:rsid w:val="00DC66F2"/>
    <w:rsid w:val="00DD01C5"/>
    <w:rsid w:val="00DD21FE"/>
    <w:rsid w:val="00DD4A68"/>
    <w:rsid w:val="00DD63DB"/>
    <w:rsid w:val="00DD6F7C"/>
    <w:rsid w:val="00DE2148"/>
    <w:rsid w:val="00DE264C"/>
    <w:rsid w:val="00DE5A1C"/>
    <w:rsid w:val="00DE5F52"/>
    <w:rsid w:val="00DE65C7"/>
    <w:rsid w:val="00DE6924"/>
    <w:rsid w:val="00DF03C2"/>
    <w:rsid w:val="00DF10DF"/>
    <w:rsid w:val="00DF56A8"/>
    <w:rsid w:val="00DF7982"/>
    <w:rsid w:val="00E00E25"/>
    <w:rsid w:val="00E0118A"/>
    <w:rsid w:val="00E021F2"/>
    <w:rsid w:val="00E0375B"/>
    <w:rsid w:val="00E04D44"/>
    <w:rsid w:val="00E04D6F"/>
    <w:rsid w:val="00E05BF1"/>
    <w:rsid w:val="00E10AE9"/>
    <w:rsid w:val="00E11865"/>
    <w:rsid w:val="00E12045"/>
    <w:rsid w:val="00E15BE9"/>
    <w:rsid w:val="00E17FA5"/>
    <w:rsid w:val="00E206FB"/>
    <w:rsid w:val="00E21403"/>
    <w:rsid w:val="00E23644"/>
    <w:rsid w:val="00E25283"/>
    <w:rsid w:val="00E26CA4"/>
    <w:rsid w:val="00E2761D"/>
    <w:rsid w:val="00E27E26"/>
    <w:rsid w:val="00E31287"/>
    <w:rsid w:val="00E37EC6"/>
    <w:rsid w:val="00E41B19"/>
    <w:rsid w:val="00E44454"/>
    <w:rsid w:val="00E459AC"/>
    <w:rsid w:val="00E4734B"/>
    <w:rsid w:val="00E511D2"/>
    <w:rsid w:val="00E52BAC"/>
    <w:rsid w:val="00E53A4D"/>
    <w:rsid w:val="00E5568D"/>
    <w:rsid w:val="00E55DE7"/>
    <w:rsid w:val="00E57E36"/>
    <w:rsid w:val="00E62061"/>
    <w:rsid w:val="00E6325C"/>
    <w:rsid w:val="00E64EF0"/>
    <w:rsid w:val="00E7105B"/>
    <w:rsid w:val="00E717E2"/>
    <w:rsid w:val="00E71BAE"/>
    <w:rsid w:val="00E726E4"/>
    <w:rsid w:val="00E73AC3"/>
    <w:rsid w:val="00E75E61"/>
    <w:rsid w:val="00E768AE"/>
    <w:rsid w:val="00E81D5F"/>
    <w:rsid w:val="00E839AE"/>
    <w:rsid w:val="00E83F2F"/>
    <w:rsid w:val="00E846DB"/>
    <w:rsid w:val="00E865B7"/>
    <w:rsid w:val="00E871B3"/>
    <w:rsid w:val="00E8760D"/>
    <w:rsid w:val="00E902EF"/>
    <w:rsid w:val="00E912DA"/>
    <w:rsid w:val="00E9687C"/>
    <w:rsid w:val="00EA033F"/>
    <w:rsid w:val="00EA04AB"/>
    <w:rsid w:val="00EA4667"/>
    <w:rsid w:val="00EA6058"/>
    <w:rsid w:val="00EA7279"/>
    <w:rsid w:val="00EB10D9"/>
    <w:rsid w:val="00EB1E77"/>
    <w:rsid w:val="00EB5594"/>
    <w:rsid w:val="00EB61B6"/>
    <w:rsid w:val="00EC0612"/>
    <w:rsid w:val="00EC49B0"/>
    <w:rsid w:val="00EC5508"/>
    <w:rsid w:val="00EC7725"/>
    <w:rsid w:val="00ED0122"/>
    <w:rsid w:val="00ED032C"/>
    <w:rsid w:val="00ED06AE"/>
    <w:rsid w:val="00ED0794"/>
    <w:rsid w:val="00ED09E0"/>
    <w:rsid w:val="00EE0DC9"/>
    <w:rsid w:val="00EE11AC"/>
    <w:rsid w:val="00EE51C8"/>
    <w:rsid w:val="00EE625B"/>
    <w:rsid w:val="00EE709D"/>
    <w:rsid w:val="00EF06E7"/>
    <w:rsid w:val="00EF2B6E"/>
    <w:rsid w:val="00EF3CC8"/>
    <w:rsid w:val="00EF6CFE"/>
    <w:rsid w:val="00EF7E40"/>
    <w:rsid w:val="00F03CFB"/>
    <w:rsid w:val="00F056CE"/>
    <w:rsid w:val="00F119CA"/>
    <w:rsid w:val="00F12F34"/>
    <w:rsid w:val="00F13DF0"/>
    <w:rsid w:val="00F14A73"/>
    <w:rsid w:val="00F15164"/>
    <w:rsid w:val="00F15711"/>
    <w:rsid w:val="00F16FE5"/>
    <w:rsid w:val="00F20461"/>
    <w:rsid w:val="00F234FF"/>
    <w:rsid w:val="00F238F8"/>
    <w:rsid w:val="00F244E5"/>
    <w:rsid w:val="00F24EF5"/>
    <w:rsid w:val="00F305C0"/>
    <w:rsid w:val="00F31610"/>
    <w:rsid w:val="00F32164"/>
    <w:rsid w:val="00F33246"/>
    <w:rsid w:val="00F33365"/>
    <w:rsid w:val="00F33444"/>
    <w:rsid w:val="00F338B7"/>
    <w:rsid w:val="00F343A6"/>
    <w:rsid w:val="00F41922"/>
    <w:rsid w:val="00F4202A"/>
    <w:rsid w:val="00F44251"/>
    <w:rsid w:val="00F4532B"/>
    <w:rsid w:val="00F55267"/>
    <w:rsid w:val="00F55E0E"/>
    <w:rsid w:val="00F61750"/>
    <w:rsid w:val="00F67686"/>
    <w:rsid w:val="00F70168"/>
    <w:rsid w:val="00F70C81"/>
    <w:rsid w:val="00F72761"/>
    <w:rsid w:val="00F74670"/>
    <w:rsid w:val="00F80742"/>
    <w:rsid w:val="00F8164A"/>
    <w:rsid w:val="00F8250C"/>
    <w:rsid w:val="00F8341F"/>
    <w:rsid w:val="00F841C2"/>
    <w:rsid w:val="00F85105"/>
    <w:rsid w:val="00F90CD6"/>
    <w:rsid w:val="00F9337B"/>
    <w:rsid w:val="00F93599"/>
    <w:rsid w:val="00F94A25"/>
    <w:rsid w:val="00F9509B"/>
    <w:rsid w:val="00F95779"/>
    <w:rsid w:val="00FA162C"/>
    <w:rsid w:val="00FA2710"/>
    <w:rsid w:val="00FA2CC8"/>
    <w:rsid w:val="00FA32F7"/>
    <w:rsid w:val="00FA4E72"/>
    <w:rsid w:val="00FB10B3"/>
    <w:rsid w:val="00FB2C1A"/>
    <w:rsid w:val="00FB3406"/>
    <w:rsid w:val="00FB7894"/>
    <w:rsid w:val="00FC0BB9"/>
    <w:rsid w:val="00FC2FEC"/>
    <w:rsid w:val="00FC3276"/>
    <w:rsid w:val="00FC69E8"/>
    <w:rsid w:val="00FC70E1"/>
    <w:rsid w:val="00FD0671"/>
    <w:rsid w:val="00FD1634"/>
    <w:rsid w:val="00FD4D1A"/>
    <w:rsid w:val="00FD4DD6"/>
    <w:rsid w:val="00FD52CB"/>
    <w:rsid w:val="00FD53A2"/>
    <w:rsid w:val="00FD7FED"/>
    <w:rsid w:val="00FE4D36"/>
    <w:rsid w:val="00FF1608"/>
    <w:rsid w:val="00FF2253"/>
    <w:rsid w:val="00FF2644"/>
    <w:rsid w:val="00FF5012"/>
    <w:rsid w:val="00FF528A"/>
    <w:rsid w:val="00FF69CA"/>
    <w:rsid w:val="00FF70B1"/>
    <w:rsid w:val="00FF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aliases w:val="二级标题"/>
    <w:basedOn w:val="a"/>
    <w:next w:val="a"/>
    <w:link w:val="3Char"/>
    <w:unhideWhenUsed/>
    <w:qFormat/>
    <w:rsid w:val="007D3537"/>
    <w:pPr>
      <w:keepNext/>
      <w:keepLines/>
      <w:spacing w:before="260" w:after="260" w:line="416" w:lineRule="auto"/>
      <w:outlineLvl w:val="2"/>
    </w:pPr>
    <w:rPr>
      <w:b/>
      <w:bCs/>
      <w:sz w:val="32"/>
      <w:szCs w:val="32"/>
    </w:rPr>
  </w:style>
  <w:style w:type="paragraph" w:styleId="4">
    <w:name w:val="heading 4"/>
    <w:aliases w:val="3级标题"/>
    <w:basedOn w:val="a"/>
    <w:next w:val="a"/>
    <w:link w:val="4Char"/>
    <w:autoRedefine/>
    <w:qFormat/>
    <w:rsid w:val="001A7F46"/>
    <w:pPr>
      <w:keepNext/>
      <w:spacing w:before="240" w:after="120" w:line="400" w:lineRule="exact"/>
      <w:jc w:val="left"/>
      <w:outlineLvl w:val="3"/>
    </w:pPr>
    <w:rPr>
      <w:rFonts w:ascii="黑体" w:eastAsia="黑体" w:hAnsi="黑体"/>
      <w:bCs/>
      <w:sz w:val="24"/>
      <w:szCs w:val="28"/>
    </w:rPr>
  </w:style>
  <w:style w:type="paragraph" w:styleId="5">
    <w:name w:val="heading 5"/>
    <w:basedOn w:val="a"/>
    <w:next w:val="a"/>
    <w:link w:val="5Char"/>
    <w:qFormat/>
    <w:rsid w:val="001A7F46"/>
    <w:pPr>
      <w:keepNext/>
      <w:keepLines/>
      <w:spacing w:before="280" w:after="290" w:line="376" w:lineRule="auto"/>
      <w:ind w:firstLineChars="200" w:firstLine="200"/>
      <w:outlineLvl w:val="4"/>
    </w:pPr>
    <w:rPr>
      <w:b/>
      <w:bCs/>
      <w:sz w:val="28"/>
      <w:szCs w:val="28"/>
    </w:rPr>
  </w:style>
  <w:style w:type="paragraph" w:styleId="6">
    <w:name w:val="heading 6"/>
    <w:basedOn w:val="a"/>
    <w:next w:val="a"/>
    <w:link w:val="6Char"/>
    <w:qFormat/>
    <w:rsid w:val="001A7F46"/>
    <w:pPr>
      <w:keepNext/>
      <w:keepLines/>
      <w:spacing w:before="240" w:after="64" w:line="320" w:lineRule="auto"/>
      <w:ind w:firstLineChars="200" w:firstLine="200"/>
      <w:outlineLvl w:val="5"/>
    </w:pPr>
    <w:rPr>
      <w:rFonts w:ascii="Arial" w:eastAsia="黑体" w:hAnsi="Arial"/>
      <w:b/>
      <w:bCs/>
      <w:sz w:val="24"/>
    </w:rPr>
  </w:style>
  <w:style w:type="paragraph" w:styleId="7">
    <w:name w:val="heading 7"/>
    <w:basedOn w:val="a"/>
    <w:next w:val="a"/>
    <w:link w:val="7Char"/>
    <w:qFormat/>
    <w:rsid w:val="001A7F46"/>
    <w:pPr>
      <w:keepNext/>
      <w:keepLines/>
      <w:spacing w:before="240" w:after="64" w:line="320" w:lineRule="auto"/>
      <w:ind w:firstLineChars="200" w:firstLine="200"/>
      <w:outlineLvl w:val="6"/>
    </w:pPr>
    <w:rPr>
      <w:b/>
      <w:bCs/>
      <w:sz w:val="24"/>
    </w:rPr>
  </w:style>
  <w:style w:type="paragraph" w:styleId="8">
    <w:name w:val="heading 8"/>
    <w:aliases w:val="图的格式"/>
    <w:basedOn w:val="9"/>
    <w:link w:val="8Char"/>
    <w:autoRedefine/>
    <w:qFormat/>
    <w:rsid w:val="001A7F46"/>
    <w:pPr>
      <w:spacing w:before="120" w:after="240"/>
      <w:ind w:firstLine="440"/>
      <w:outlineLvl w:val="7"/>
    </w:pPr>
  </w:style>
  <w:style w:type="paragraph" w:styleId="9">
    <w:name w:val="heading 9"/>
    <w:aliases w:val="表的格式"/>
    <w:basedOn w:val="a"/>
    <w:next w:val="a"/>
    <w:link w:val="9Char"/>
    <w:autoRedefine/>
    <w:qFormat/>
    <w:rsid w:val="001A7F46"/>
    <w:pPr>
      <w:keepNext/>
      <w:keepLines/>
      <w:spacing w:before="240" w:after="120"/>
      <w:jc w:val="center"/>
      <w:outlineLvl w:val="8"/>
    </w:pPr>
    <w:rPr>
      <w:sz w:val="22"/>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aliases w:val="二级标题 Char"/>
    <w:link w:val="3"/>
    <w:uiPriority w:val="9"/>
    <w:rsid w:val="007D3537"/>
    <w:rPr>
      <w:rFonts w:ascii="Times New Roman" w:eastAsia="宋体" w:hAnsi="Times New Roman" w:cs="Times New Roman"/>
      <w:b/>
      <w:bCs/>
      <w:sz w:val="32"/>
      <w:szCs w:val="32"/>
    </w:rPr>
  </w:style>
  <w:style w:type="character" w:styleId="ac">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5C07FF"/>
    <w:pPr>
      <w:tabs>
        <w:tab w:val="right" w:leader="dot" w:pos="8948"/>
      </w:tabs>
      <w:spacing w:before="120" w:line="400" w:lineRule="exact"/>
    </w:pPr>
    <w:rPr>
      <w:rFonts w:ascii="黑体" w:eastAsia="黑体" w:hAnsi="黑体"/>
      <w:noProof/>
      <w:sz w:val="24"/>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styleId="ad">
    <w:name w:val="Placeholder Text"/>
    <w:basedOn w:val="a0"/>
    <w:uiPriority w:val="99"/>
    <w:semiHidden/>
    <w:rsid w:val="00930F8D"/>
    <w:rPr>
      <w:color w:val="808080"/>
    </w:rPr>
  </w:style>
  <w:style w:type="character" w:customStyle="1" w:styleId="ae">
    <w:name w:val="论内文 字元"/>
    <w:link w:val="af"/>
    <w:rsid w:val="002A7B0D"/>
    <w:rPr>
      <w:rFonts w:ascii="宋体" w:hAnsi="宋体"/>
      <w:sz w:val="24"/>
      <w:szCs w:val="24"/>
    </w:rPr>
  </w:style>
  <w:style w:type="paragraph" w:customStyle="1" w:styleId="af">
    <w:name w:val="论内文"/>
    <w:basedOn w:val="a"/>
    <w:link w:val="ae"/>
    <w:qFormat/>
    <w:rsid w:val="002A7B0D"/>
    <w:pPr>
      <w:spacing w:line="360" w:lineRule="auto"/>
      <w:ind w:leftChars="100" w:left="210" w:firstLineChars="200" w:firstLine="480"/>
    </w:pPr>
    <w:rPr>
      <w:rFonts w:ascii="宋体" w:hAnsi="宋体"/>
      <w:kern w:val="0"/>
      <w:sz w:val="24"/>
    </w:rPr>
  </w:style>
  <w:style w:type="paragraph" w:customStyle="1" w:styleId="b3">
    <w:name w:val="b标题3"/>
    <w:basedOn w:val="a"/>
    <w:link w:val="b3Char"/>
    <w:qFormat/>
    <w:rsid w:val="002A7B0D"/>
    <w:pPr>
      <w:keepNext/>
      <w:keepLines/>
      <w:tabs>
        <w:tab w:val="left" w:pos="180"/>
      </w:tabs>
      <w:spacing w:line="480" w:lineRule="auto"/>
      <w:jc w:val="left"/>
      <w:outlineLvl w:val="2"/>
    </w:pPr>
    <w:rPr>
      <w:rFonts w:ascii="宋体" w:hAnsi="宋体"/>
      <w:b/>
      <w:bCs/>
      <w:szCs w:val="32"/>
    </w:rPr>
  </w:style>
  <w:style w:type="character" w:customStyle="1" w:styleId="b3Char">
    <w:name w:val="b标题3 Char"/>
    <w:basedOn w:val="a0"/>
    <w:link w:val="b3"/>
    <w:rsid w:val="002A7B0D"/>
    <w:rPr>
      <w:rFonts w:ascii="宋体" w:hAnsi="宋体"/>
      <w:b/>
      <w:bCs/>
      <w:kern w:val="2"/>
      <w:sz w:val="21"/>
      <w:szCs w:val="32"/>
    </w:rPr>
  </w:style>
  <w:style w:type="character" w:customStyle="1" w:styleId="apple-converted-space">
    <w:name w:val="apple-converted-space"/>
    <w:basedOn w:val="a0"/>
    <w:rsid w:val="005B56CD"/>
  </w:style>
  <w:style w:type="table" w:customStyle="1" w:styleId="11">
    <w:name w:val="网格型浅色1"/>
    <w:basedOn w:val="a1"/>
    <w:uiPriority w:val="40"/>
    <w:rsid w:val="005B56C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keyword">
    <w:name w:val="keyword"/>
    <w:basedOn w:val="a0"/>
    <w:rsid w:val="005B56CD"/>
  </w:style>
  <w:style w:type="paragraph" w:styleId="af0">
    <w:name w:val="Normal Indent"/>
    <w:basedOn w:val="a"/>
    <w:link w:val="Char5"/>
    <w:rsid w:val="006430C2"/>
    <w:pPr>
      <w:spacing w:line="400" w:lineRule="exact"/>
      <w:ind w:firstLineChars="200" w:firstLine="420"/>
    </w:pPr>
    <w:rPr>
      <w:sz w:val="24"/>
    </w:rPr>
  </w:style>
  <w:style w:type="character" w:customStyle="1" w:styleId="Char5">
    <w:name w:val="正文缩进 Char"/>
    <w:basedOn w:val="a0"/>
    <w:link w:val="af0"/>
    <w:rsid w:val="006430C2"/>
    <w:rPr>
      <w:rFonts w:ascii="Times New Roman" w:hAnsi="Times New Roman"/>
      <w:kern w:val="2"/>
      <w:sz w:val="24"/>
      <w:szCs w:val="24"/>
    </w:rPr>
  </w:style>
  <w:style w:type="character" w:customStyle="1" w:styleId="4Char">
    <w:name w:val="标题 4 Char"/>
    <w:aliases w:val="3级标题 Char"/>
    <w:basedOn w:val="a0"/>
    <w:link w:val="4"/>
    <w:rsid w:val="001A7F46"/>
    <w:rPr>
      <w:rFonts w:ascii="黑体" w:eastAsia="黑体" w:hAnsi="黑体"/>
      <w:bCs/>
      <w:kern w:val="2"/>
      <w:sz w:val="24"/>
      <w:szCs w:val="28"/>
    </w:rPr>
  </w:style>
  <w:style w:type="character" w:customStyle="1" w:styleId="5Char">
    <w:name w:val="标题 5 Char"/>
    <w:basedOn w:val="a0"/>
    <w:link w:val="5"/>
    <w:rsid w:val="001A7F46"/>
    <w:rPr>
      <w:rFonts w:ascii="Times New Roman" w:hAnsi="Times New Roman"/>
      <w:b/>
      <w:bCs/>
      <w:kern w:val="2"/>
      <w:sz w:val="28"/>
      <w:szCs w:val="28"/>
    </w:rPr>
  </w:style>
  <w:style w:type="character" w:customStyle="1" w:styleId="6Char">
    <w:name w:val="标题 6 Char"/>
    <w:basedOn w:val="a0"/>
    <w:link w:val="6"/>
    <w:rsid w:val="001A7F46"/>
    <w:rPr>
      <w:rFonts w:ascii="Arial" w:eastAsia="黑体" w:hAnsi="Arial"/>
      <w:b/>
      <w:bCs/>
      <w:kern w:val="2"/>
      <w:sz w:val="24"/>
      <w:szCs w:val="24"/>
    </w:rPr>
  </w:style>
  <w:style w:type="character" w:customStyle="1" w:styleId="7Char">
    <w:name w:val="标题 7 Char"/>
    <w:basedOn w:val="a0"/>
    <w:link w:val="7"/>
    <w:rsid w:val="001A7F46"/>
    <w:rPr>
      <w:rFonts w:ascii="Times New Roman" w:hAnsi="Times New Roman"/>
      <w:b/>
      <w:bCs/>
      <w:kern w:val="2"/>
      <w:sz w:val="24"/>
      <w:szCs w:val="24"/>
    </w:rPr>
  </w:style>
  <w:style w:type="character" w:customStyle="1" w:styleId="8Char">
    <w:name w:val="标题 8 Char"/>
    <w:aliases w:val="图的格式 Char"/>
    <w:basedOn w:val="a0"/>
    <w:link w:val="8"/>
    <w:rsid w:val="001A7F46"/>
    <w:rPr>
      <w:rFonts w:ascii="Times New Roman" w:hAnsi="Times New Roman"/>
      <w:kern w:val="2"/>
      <w:sz w:val="22"/>
      <w:szCs w:val="21"/>
      <w:lang w:val="x-none" w:eastAsia="x-none"/>
    </w:rPr>
  </w:style>
  <w:style w:type="character" w:customStyle="1" w:styleId="9Char">
    <w:name w:val="标题 9 Char"/>
    <w:aliases w:val="表的格式 Char"/>
    <w:basedOn w:val="a0"/>
    <w:link w:val="9"/>
    <w:rsid w:val="001A7F46"/>
    <w:rPr>
      <w:rFonts w:ascii="Times New Roman" w:hAnsi="Times New Roman"/>
      <w:kern w:val="2"/>
      <w:sz w:val="22"/>
      <w:szCs w:val="21"/>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aliases w:val="二级标题"/>
    <w:basedOn w:val="a"/>
    <w:next w:val="a"/>
    <w:link w:val="3Char"/>
    <w:unhideWhenUsed/>
    <w:qFormat/>
    <w:rsid w:val="007D3537"/>
    <w:pPr>
      <w:keepNext/>
      <w:keepLines/>
      <w:spacing w:before="260" w:after="260" w:line="416" w:lineRule="auto"/>
      <w:outlineLvl w:val="2"/>
    </w:pPr>
    <w:rPr>
      <w:b/>
      <w:bCs/>
      <w:sz w:val="32"/>
      <w:szCs w:val="32"/>
    </w:rPr>
  </w:style>
  <w:style w:type="paragraph" w:styleId="4">
    <w:name w:val="heading 4"/>
    <w:aliases w:val="3级标题"/>
    <w:basedOn w:val="a"/>
    <w:next w:val="a"/>
    <w:link w:val="4Char"/>
    <w:autoRedefine/>
    <w:qFormat/>
    <w:rsid w:val="001A7F46"/>
    <w:pPr>
      <w:keepNext/>
      <w:spacing w:before="240" w:after="120" w:line="400" w:lineRule="exact"/>
      <w:jc w:val="left"/>
      <w:outlineLvl w:val="3"/>
    </w:pPr>
    <w:rPr>
      <w:rFonts w:ascii="黑体" w:eastAsia="黑体" w:hAnsi="黑体"/>
      <w:bCs/>
      <w:sz w:val="24"/>
      <w:szCs w:val="28"/>
    </w:rPr>
  </w:style>
  <w:style w:type="paragraph" w:styleId="5">
    <w:name w:val="heading 5"/>
    <w:basedOn w:val="a"/>
    <w:next w:val="a"/>
    <w:link w:val="5Char"/>
    <w:qFormat/>
    <w:rsid w:val="001A7F46"/>
    <w:pPr>
      <w:keepNext/>
      <w:keepLines/>
      <w:spacing w:before="280" w:after="290" w:line="376" w:lineRule="auto"/>
      <w:ind w:firstLineChars="200" w:firstLine="200"/>
      <w:outlineLvl w:val="4"/>
    </w:pPr>
    <w:rPr>
      <w:b/>
      <w:bCs/>
      <w:sz w:val="28"/>
      <w:szCs w:val="28"/>
    </w:rPr>
  </w:style>
  <w:style w:type="paragraph" w:styleId="6">
    <w:name w:val="heading 6"/>
    <w:basedOn w:val="a"/>
    <w:next w:val="a"/>
    <w:link w:val="6Char"/>
    <w:qFormat/>
    <w:rsid w:val="001A7F46"/>
    <w:pPr>
      <w:keepNext/>
      <w:keepLines/>
      <w:spacing w:before="240" w:after="64" w:line="320" w:lineRule="auto"/>
      <w:ind w:firstLineChars="200" w:firstLine="200"/>
      <w:outlineLvl w:val="5"/>
    </w:pPr>
    <w:rPr>
      <w:rFonts w:ascii="Arial" w:eastAsia="黑体" w:hAnsi="Arial"/>
      <w:b/>
      <w:bCs/>
      <w:sz w:val="24"/>
    </w:rPr>
  </w:style>
  <w:style w:type="paragraph" w:styleId="7">
    <w:name w:val="heading 7"/>
    <w:basedOn w:val="a"/>
    <w:next w:val="a"/>
    <w:link w:val="7Char"/>
    <w:qFormat/>
    <w:rsid w:val="001A7F46"/>
    <w:pPr>
      <w:keepNext/>
      <w:keepLines/>
      <w:spacing w:before="240" w:after="64" w:line="320" w:lineRule="auto"/>
      <w:ind w:firstLineChars="200" w:firstLine="200"/>
      <w:outlineLvl w:val="6"/>
    </w:pPr>
    <w:rPr>
      <w:b/>
      <w:bCs/>
      <w:sz w:val="24"/>
    </w:rPr>
  </w:style>
  <w:style w:type="paragraph" w:styleId="8">
    <w:name w:val="heading 8"/>
    <w:aliases w:val="图的格式"/>
    <w:basedOn w:val="9"/>
    <w:link w:val="8Char"/>
    <w:autoRedefine/>
    <w:qFormat/>
    <w:rsid w:val="001A7F46"/>
    <w:pPr>
      <w:spacing w:before="120" w:after="240"/>
      <w:ind w:firstLine="440"/>
      <w:outlineLvl w:val="7"/>
    </w:pPr>
  </w:style>
  <w:style w:type="paragraph" w:styleId="9">
    <w:name w:val="heading 9"/>
    <w:aliases w:val="表的格式"/>
    <w:basedOn w:val="a"/>
    <w:next w:val="a"/>
    <w:link w:val="9Char"/>
    <w:autoRedefine/>
    <w:qFormat/>
    <w:rsid w:val="001A7F46"/>
    <w:pPr>
      <w:keepNext/>
      <w:keepLines/>
      <w:spacing w:before="240" w:after="120"/>
      <w:jc w:val="center"/>
      <w:outlineLvl w:val="8"/>
    </w:pPr>
    <w:rPr>
      <w:sz w:val="22"/>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aliases w:val="二级标题 Char"/>
    <w:link w:val="3"/>
    <w:uiPriority w:val="9"/>
    <w:rsid w:val="007D3537"/>
    <w:rPr>
      <w:rFonts w:ascii="Times New Roman" w:eastAsia="宋体" w:hAnsi="Times New Roman" w:cs="Times New Roman"/>
      <w:b/>
      <w:bCs/>
      <w:sz w:val="32"/>
      <w:szCs w:val="32"/>
    </w:rPr>
  </w:style>
  <w:style w:type="character" w:styleId="ac">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5C07FF"/>
    <w:pPr>
      <w:tabs>
        <w:tab w:val="right" w:leader="dot" w:pos="8948"/>
      </w:tabs>
      <w:spacing w:before="120" w:line="400" w:lineRule="exact"/>
    </w:pPr>
    <w:rPr>
      <w:rFonts w:ascii="黑体" w:eastAsia="黑体" w:hAnsi="黑体"/>
      <w:noProof/>
      <w:sz w:val="24"/>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styleId="ad">
    <w:name w:val="Placeholder Text"/>
    <w:basedOn w:val="a0"/>
    <w:uiPriority w:val="99"/>
    <w:semiHidden/>
    <w:rsid w:val="00930F8D"/>
    <w:rPr>
      <w:color w:val="808080"/>
    </w:rPr>
  </w:style>
  <w:style w:type="character" w:customStyle="1" w:styleId="ae">
    <w:name w:val="论内文 字元"/>
    <w:link w:val="af"/>
    <w:rsid w:val="002A7B0D"/>
    <w:rPr>
      <w:rFonts w:ascii="宋体" w:hAnsi="宋体"/>
      <w:sz w:val="24"/>
      <w:szCs w:val="24"/>
    </w:rPr>
  </w:style>
  <w:style w:type="paragraph" w:customStyle="1" w:styleId="af">
    <w:name w:val="论内文"/>
    <w:basedOn w:val="a"/>
    <w:link w:val="ae"/>
    <w:qFormat/>
    <w:rsid w:val="002A7B0D"/>
    <w:pPr>
      <w:spacing w:line="360" w:lineRule="auto"/>
      <w:ind w:leftChars="100" w:left="210" w:firstLineChars="200" w:firstLine="480"/>
    </w:pPr>
    <w:rPr>
      <w:rFonts w:ascii="宋体" w:hAnsi="宋体"/>
      <w:kern w:val="0"/>
      <w:sz w:val="24"/>
    </w:rPr>
  </w:style>
  <w:style w:type="paragraph" w:customStyle="1" w:styleId="b3">
    <w:name w:val="b标题3"/>
    <w:basedOn w:val="a"/>
    <w:link w:val="b3Char"/>
    <w:qFormat/>
    <w:rsid w:val="002A7B0D"/>
    <w:pPr>
      <w:keepNext/>
      <w:keepLines/>
      <w:tabs>
        <w:tab w:val="left" w:pos="180"/>
      </w:tabs>
      <w:spacing w:line="480" w:lineRule="auto"/>
      <w:jc w:val="left"/>
      <w:outlineLvl w:val="2"/>
    </w:pPr>
    <w:rPr>
      <w:rFonts w:ascii="宋体" w:hAnsi="宋体"/>
      <w:b/>
      <w:bCs/>
      <w:szCs w:val="32"/>
    </w:rPr>
  </w:style>
  <w:style w:type="character" w:customStyle="1" w:styleId="b3Char">
    <w:name w:val="b标题3 Char"/>
    <w:basedOn w:val="a0"/>
    <w:link w:val="b3"/>
    <w:rsid w:val="002A7B0D"/>
    <w:rPr>
      <w:rFonts w:ascii="宋体" w:hAnsi="宋体"/>
      <w:b/>
      <w:bCs/>
      <w:kern w:val="2"/>
      <w:sz w:val="21"/>
      <w:szCs w:val="32"/>
    </w:rPr>
  </w:style>
  <w:style w:type="character" w:customStyle="1" w:styleId="apple-converted-space">
    <w:name w:val="apple-converted-space"/>
    <w:basedOn w:val="a0"/>
    <w:rsid w:val="005B56CD"/>
  </w:style>
  <w:style w:type="table" w:customStyle="1" w:styleId="11">
    <w:name w:val="网格型浅色1"/>
    <w:basedOn w:val="a1"/>
    <w:uiPriority w:val="40"/>
    <w:rsid w:val="005B56C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keyword">
    <w:name w:val="keyword"/>
    <w:basedOn w:val="a0"/>
    <w:rsid w:val="005B56CD"/>
  </w:style>
  <w:style w:type="paragraph" w:styleId="af0">
    <w:name w:val="Normal Indent"/>
    <w:basedOn w:val="a"/>
    <w:link w:val="Char5"/>
    <w:rsid w:val="006430C2"/>
    <w:pPr>
      <w:spacing w:line="400" w:lineRule="exact"/>
      <w:ind w:firstLineChars="200" w:firstLine="420"/>
    </w:pPr>
    <w:rPr>
      <w:sz w:val="24"/>
    </w:rPr>
  </w:style>
  <w:style w:type="character" w:customStyle="1" w:styleId="Char5">
    <w:name w:val="正文缩进 Char"/>
    <w:basedOn w:val="a0"/>
    <w:link w:val="af0"/>
    <w:rsid w:val="006430C2"/>
    <w:rPr>
      <w:rFonts w:ascii="Times New Roman" w:hAnsi="Times New Roman"/>
      <w:kern w:val="2"/>
      <w:sz w:val="24"/>
      <w:szCs w:val="24"/>
    </w:rPr>
  </w:style>
  <w:style w:type="character" w:customStyle="1" w:styleId="4Char">
    <w:name w:val="标题 4 Char"/>
    <w:aliases w:val="3级标题 Char"/>
    <w:basedOn w:val="a0"/>
    <w:link w:val="4"/>
    <w:rsid w:val="001A7F46"/>
    <w:rPr>
      <w:rFonts w:ascii="黑体" w:eastAsia="黑体" w:hAnsi="黑体"/>
      <w:bCs/>
      <w:kern w:val="2"/>
      <w:sz w:val="24"/>
      <w:szCs w:val="28"/>
    </w:rPr>
  </w:style>
  <w:style w:type="character" w:customStyle="1" w:styleId="5Char">
    <w:name w:val="标题 5 Char"/>
    <w:basedOn w:val="a0"/>
    <w:link w:val="5"/>
    <w:rsid w:val="001A7F46"/>
    <w:rPr>
      <w:rFonts w:ascii="Times New Roman" w:hAnsi="Times New Roman"/>
      <w:b/>
      <w:bCs/>
      <w:kern w:val="2"/>
      <w:sz w:val="28"/>
      <w:szCs w:val="28"/>
    </w:rPr>
  </w:style>
  <w:style w:type="character" w:customStyle="1" w:styleId="6Char">
    <w:name w:val="标题 6 Char"/>
    <w:basedOn w:val="a0"/>
    <w:link w:val="6"/>
    <w:rsid w:val="001A7F46"/>
    <w:rPr>
      <w:rFonts w:ascii="Arial" w:eastAsia="黑体" w:hAnsi="Arial"/>
      <w:b/>
      <w:bCs/>
      <w:kern w:val="2"/>
      <w:sz w:val="24"/>
      <w:szCs w:val="24"/>
    </w:rPr>
  </w:style>
  <w:style w:type="character" w:customStyle="1" w:styleId="7Char">
    <w:name w:val="标题 7 Char"/>
    <w:basedOn w:val="a0"/>
    <w:link w:val="7"/>
    <w:rsid w:val="001A7F46"/>
    <w:rPr>
      <w:rFonts w:ascii="Times New Roman" w:hAnsi="Times New Roman"/>
      <w:b/>
      <w:bCs/>
      <w:kern w:val="2"/>
      <w:sz w:val="24"/>
      <w:szCs w:val="24"/>
    </w:rPr>
  </w:style>
  <w:style w:type="character" w:customStyle="1" w:styleId="8Char">
    <w:name w:val="标题 8 Char"/>
    <w:aliases w:val="图的格式 Char"/>
    <w:basedOn w:val="a0"/>
    <w:link w:val="8"/>
    <w:rsid w:val="001A7F46"/>
    <w:rPr>
      <w:rFonts w:ascii="Times New Roman" w:hAnsi="Times New Roman"/>
      <w:kern w:val="2"/>
      <w:sz w:val="22"/>
      <w:szCs w:val="21"/>
      <w:lang w:val="x-none" w:eastAsia="x-none"/>
    </w:rPr>
  </w:style>
  <w:style w:type="character" w:customStyle="1" w:styleId="9Char">
    <w:name w:val="标题 9 Char"/>
    <w:aliases w:val="表的格式 Char"/>
    <w:basedOn w:val="a0"/>
    <w:link w:val="9"/>
    <w:rsid w:val="001A7F46"/>
    <w:rPr>
      <w:rFonts w:ascii="Times New Roman" w:hAnsi="Times New Roman"/>
      <w:kern w:val="2"/>
      <w:sz w:val="22"/>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155">
      <w:bodyDiv w:val="1"/>
      <w:marLeft w:val="0"/>
      <w:marRight w:val="0"/>
      <w:marTop w:val="0"/>
      <w:marBottom w:val="0"/>
      <w:divBdr>
        <w:top w:val="none" w:sz="0" w:space="0" w:color="auto"/>
        <w:left w:val="none" w:sz="0" w:space="0" w:color="auto"/>
        <w:bottom w:val="none" w:sz="0" w:space="0" w:color="auto"/>
        <w:right w:val="none" w:sz="0" w:space="0" w:color="auto"/>
      </w:divBdr>
    </w:div>
    <w:div w:id="75054853">
      <w:bodyDiv w:val="1"/>
      <w:marLeft w:val="0"/>
      <w:marRight w:val="0"/>
      <w:marTop w:val="0"/>
      <w:marBottom w:val="0"/>
      <w:divBdr>
        <w:top w:val="none" w:sz="0" w:space="0" w:color="auto"/>
        <w:left w:val="none" w:sz="0" w:space="0" w:color="auto"/>
        <w:bottom w:val="none" w:sz="0" w:space="0" w:color="auto"/>
        <w:right w:val="none" w:sz="0" w:space="0" w:color="auto"/>
      </w:divBdr>
    </w:div>
    <w:div w:id="128789898">
      <w:bodyDiv w:val="1"/>
      <w:marLeft w:val="0"/>
      <w:marRight w:val="0"/>
      <w:marTop w:val="0"/>
      <w:marBottom w:val="0"/>
      <w:divBdr>
        <w:top w:val="none" w:sz="0" w:space="0" w:color="auto"/>
        <w:left w:val="none" w:sz="0" w:space="0" w:color="auto"/>
        <w:bottom w:val="none" w:sz="0" w:space="0" w:color="auto"/>
        <w:right w:val="none" w:sz="0" w:space="0" w:color="auto"/>
      </w:divBdr>
    </w:div>
    <w:div w:id="147744605">
      <w:bodyDiv w:val="1"/>
      <w:marLeft w:val="0"/>
      <w:marRight w:val="0"/>
      <w:marTop w:val="0"/>
      <w:marBottom w:val="0"/>
      <w:divBdr>
        <w:top w:val="none" w:sz="0" w:space="0" w:color="auto"/>
        <w:left w:val="none" w:sz="0" w:space="0" w:color="auto"/>
        <w:bottom w:val="none" w:sz="0" w:space="0" w:color="auto"/>
        <w:right w:val="none" w:sz="0" w:space="0" w:color="auto"/>
      </w:divBdr>
    </w:div>
    <w:div w:id="148864159">
      <w:bodyDiv w:val="1"/>
      <w:marLeft w:val="0"/>
      <w:marRight w:val="0"/>
      <w:marTop w:val="0"/>
      <w:marBottom w:val="0"/>
      <w:divBdr>
        <w:top w:val="none" w:sz="0" w:space="0" w:color="auto"/>
        <w:left w:val="none" w:sz="0" w:space="0" w:color="auto"/>
        <w:bottom w:val="none" w:sz="0" w:space="0" w:color="auto"/>
        <w:right w:val="none" w:sz="0" w:space="0" w:color="auto"/>
      </w:divBdr>
    </w:div>
    <w:div w:id="166404504">
      <w:bodyDiv w:val="1"/>
      <w:marLeft w:val="0"/>
      <w:marRight w:val="0"/>
      <w:marTop w:val="0"/>
      <w:marBottom w:val="0"/>
      <w:divBdr>
        <w:top w:val="none" w:sz="0" w:space="0" w:color="auto"/>
        <w:left w:val="none" w:sz="0" w:space="0" w:color="auto"/>
        <w:bottom w:val="none" w:sz="0" w:space="0" w:color="auto"/>
        <w:right w:val="none" w:sz="0" w:space="0" w:color="auto"/>
      </w:divBdr>
    </w:div>
    <w:div w:id="179052246">
      <w:bodyDiv w:val="1"/>
      <w:marLeft w:val="0"/>
      <w:marRight w:val="0"/>
      <w:marTop w:val="0"/>
      <w:marBottom w:val="0"/>
      <w:divBdr>
        <w:top w:val="none" w:sz="0" w:space="0" w:color="auto"/>
        <w:left w:val="none" w:sz="0" w:space="0" w:color="auto"/>
        <w:bottom w:val="none" w:sz="0" w:space="0" w:color="auto"/>
        <w:right w:val="none" w:sz="0" w:space="0" w:color="auto"/>
      </w:divBdr>
    </w:div>
    <w:div w:id="230117240">
      <w:bodyDiv w:val="1"/>
      <w:marLeft w:val="0"/>
      <w:marRight w:val="0"/>
      <w:marTop w:val="0"/>
      <w:marBottom w:val="0"/>
      <w:divBdr>
        <w:top w:val="none" w:sz="0" w:space="0" w:color="auto"/>
        <w:left w:val="none" w:sz="0" w:space="0" w:color="auto"/>
        <w:bottom w:val="none" w:sz="0" w:space="0" w:color="auto"/>
        <w:right w:val="none" w:sz="0" w:space="0" w:color="auto"/>
      </w:divBdr>
    </w:div>
    <w:div w:id="287198435">
      <w:bodyDiv w:val="1"/>
      <w:marLeft w:val="0"/>
      <w:marRight w:val="0"/>
      <w:marTop w:val="0"/>
      <w:marBottom w:val="0"/>
      <w:divBdr>
        <w:top w:val="none" w:sz="0" w:space="0" w:color="auto"/>
        <w:left w:val="none" w:sz="0" w:space="0" w:color="auto"/>
        <w:bottom w:val="none" w:sz="0" w:space="0" w:color="auto"/>
        <w:right w:val="none" w:sz="0" w:space="0" w:color="auto"/>
      </w:divBdr>
    </w:div>
    <w:div w:id="288636525">
      <w:bodyDiv w:val="1"/>
      <w:marLeft w:val="0"/>
      <w:marRight w:val="0"/>
      <w:marTop w:val="0"/>
      <w:marBottom w:val="0"/>
      <w:divBdr>
        <w:top w:val="none" w:sz="0" w:space="0" w:color="auto"/>
        <w:left w:val="none" w:sz="0" w:space="0" w:color="auto"/>
        <w:bottom w:val="none" w:sz="0" w:space="0" w:color="auto"/>
        <w:right w:val="none" w:sz="0" w:space="0" w:color="auto"/>
      </w:divBdr>
    </w:div>
    <w:div w:id="432017815">
      <w:bodyDiv w:val="1"/>
      <w:marLeft w:val="0"/>
      <w:marRight w:val="0"/>
      <w:marTop w:val="0"/>
      <w:marBottom w:val="0"/>
      <w:divBdr>
        <w:top w:val="none" w:sz="0" w:space="0" w:color="auto"/>
        <w:left w:val="none" w:sz="0" w:space="0" w:color="auto"/>
        <w:bottom w:val="none" w:sz="0" w:space="0" w:color="auto"/>
        <w:right w:val="none" w:sz="0" w:space="0" w:color="auto"/>
      </w:divBdr>
    </w:div>
    <w:div w:id="480271938">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13035420">
      <w:bodyDiv w:val="1"/>
      <w:marLeft w:val="0"/>
      <w:marRight w:val="0"/>
      <w:marTop w:val="0"/>
      <w:marBottom w:val="0"/>
      <w:divBdr>
        <w:top w:val="none" w:sz="0" w:space="0" w:color="auto"/>
        <w:left w:val="none" w:sz="0" w:space="0" w:color="auto"/>
        <w:bottom w:val="none" w:sz="0" w:space="0" w:color="auto"/>
        <w:right w:val="none" w:sz="0" w:space="0" w:color="auto"/>
      </w:divBdr>
      <w:divsChild>
        <w:div w:id="185214509">
          <w:marLeft w:val="0"/>
          <w:marRight w:val="0"/>
          <w:marTop w:val="0"/>
          <w:marBottom w:val="0"/>
          <w:divBdr>
            <w:top w:val="none" w:sz="0" w:space="0" w:color="auto"/>
            <w:left w:val="none" w:sz="0" w:space="0" w:color="auto"/>
            <w:bottom w:val="none" w:sz="0" w:space="0" w:color="auto"/>
            <w:right w:val="none" w:sz="0" w:space="0" w:color="auto"/>
          </w:divBdr>
        </w:div>
      </w:divsChild>
    </w:div>
    <w:div w:id="578639524">
      <w:bodyDiv w:val="1"/>
      <w:marLeft w:val="0"/>
      <w:marRight w:val="0"/>
      <w:marTop w:val="0"/>
      <w:marBottom w:val="0"/>
      <w:divBdr>
        <w:top w:val="none" w:sz="0" w:space="0" w:color="auto"/>
        <w:left w:val="none" w:sz="0" w:space="0" w:color="auto"/>
        <w:bottom w:val="none" w:sz="0" w:space="0" w:color="auto"/>
        <w:right w:val="none" w:sz="0" w:space="0" w:color="auto"/>
      </w:divBdr>
    </w:div>
    <w:div w:id="580453966">
      <w:bodyDiv w:val="1"/>
      <w:marLeft w:val="0"/>
      <w:marRight w:val="0"/>
      <w:marTop w:val="0"/>
      <w:marBottom w:val="0"/>
      <w:divBdr>
        <w:top w:val="none" w:sz="0" w:space="0" w:color="auto"/>
        <w:left w:val="none" w:sz="0" w:space="0" w:color="auto"/>
        <w:bottom w:val="none" w:sz="0" w:space="0" w:color="auto"/>
        <w:right w:val="none" w:sz="0" w:space="0" w:color="auto"/>
      </w:divBdr>
    </w:div>
    <w:div w:id="707681498">
      <w:bodyDiv w:val="1"/>
      <w:marLeft w:val="0"/>
      <w:marRight w:val="0"/>
      <w:marTop w:val="0"/>
      <w:marBottom w:val="0"/>
      <w:divBdr>
        <w:top w:val="none" w:sz="0" w:space="0" w:color="auto"/>
        <w:left w:val="none" w:sz="0" w:space="0" w:color="auto"/>
        <w:bottom w:val="none" w:sz="0" w:space="0" w:color="auto"/>
        <w:right w:val="none" w:sz="0" w:space="0" w:color="auto"/>
      </w:divBdr>
    </w:div>
    <w:div w:id="758329049">
      <w:bodyDiv w:val="1"/>
      <w:marLeft w:val="0"/>
      <w:marRight w:val="0"/>
      <w:marTop w:val="0"/>
      <w:marBottom w:val="0"/>
      <w:divBdr>
        <w:top w:val="none" w:sz="0" w:space="0" w:color="auto"/>
        <w:left w:val="none" w:sz="0" w:space="0" w:color="auto"/>
        <w:bottom w:val="none" w:sz="0" w:space="0" w:color="auto"/>
        <w:right w:val="none" w:sz="0" w:space="0" w:color="auto"/>
      </w:divBdr>
    </w:div>
    <w:div w:id="870071708">
      <w:bodyDiv w:val="1"/>
      <w:marLeft w:val="0"/>
      <w:marRight w:val="0"/>
      <w:marTop w:val="0"/>
      <w:marBottom w:val="0"/>
      <w:divBdr>
        <w:top w:val="none" w:sz="0" w:space="0" w:color="auto"/>
        <w:left w:val="none" w:sz="0" w:space="0" w:color="auto"/>
        <w:bottom w:val="none" w:sz="0" w:space="0" w:color="auto"/>
        <w:right w:val="none" w:sz="0" w:space="0" w:color="auto"/>
      </w:divBdr>
    </w:div>
    <w:div w:id="960234731">
      <w:bodyDiv w:val="1"/>
      <w:marLeft w:val="0"/>
      <w:marRight w:val="0"/>
      <w:marTop w:val="0"/>
      <w:marBottom w:val="0"/>
      <w:divBdr>
        <w:top w:val="none" w:sz="0" w:space="0" w:color="auto"/>
        <w:left w:val="none" w:sz="0" w:space="0" w:color="auto"/>
        <w:bottom w:val="none" w:sz="0" w:space="0" w:color="auto"/>
        <w:right w:val="none" w:sz="0" w:space="0" w:color="auto"/>
      </w:divBdr>
      <w:divsChild>
        <w:div w:id="97070979">
          <w:marLeft w:val="0"/>
          <w:marRight w:val="0"/>
          <w:marTop w:val="0"/>
          <w:marBottom w:val="0"/>
          <w:divBdr>
            <w:top w:val="none" w:sz="0" w:space="0" w:color="auto"/>
            <w:left w:val="none" w:sz="0" w:space="0" w:color="auto"/>
            <w:bottom w:val="none" w:sz="0" w:space="0" w:color="auto"/>
            <w:right w:val="none" w:sz="0" w:space="0" w:color="auto"/>
          </w:divBdr>
          <w:divsChild>
            <w:div w:id="1874732852">
              <w:marLeft w:val="0"/>
              <w:marRight w:val="0"/>
              <w:marTop w:val="0"/>
              <w:marBottom w:val="0"/>
              <w:divBdr>
                <w:top w:val="none" w:sz="0" w:space="0" w:color="auto"/>
                <w:left w:val="none" w:sz="0" w:space="0" w:color="auto"/>
                <w:bottom w:val="none" w:sz="0" w:space="0" w:color="auto"/>
                <w:right w:val="none" w:sz="0" w:space="0" w:color="auto"/>
              </w:divBdr>
              <w:divsChild>
                <w:div w:id="223807118">
                  <w:marLeft w:val="0"/>
                  <w:marRight w:val="0"/>
                  <w:marTop w:val="0"/>
                  <w:marBottom w:val="0"/>
                  <w:divBdr>
                    <w:top w:val="none" w:sz="0" w:space="0" w:color="auto"/>
                    <w:left w:val="none" w:sz="0" w:space="0" w:color="auto"/>
                    <w:bottom w:val="none" w:sz="0" w:space="0" w:color="auto"/>
                    <w:right w:val="none" w:sz="0" w:space="0" w:color="auto"/>
                  </w:divBdr>
                  <w:divsChild>
                    <w:div w:id="1377193840">
                      <w:marLeft w:val="0"/>
                      <w:marRight w:val="0"/>
                      <w:marTop w:val="0"/>
                      <w:marBottom w:val="0"/>
                      <w:divBdr>
                        <w:top w:val="none" w:sz="0" w:space="0" w:color="auto"/>
                        <w:left w:val="none" w:sz="0" w:space="0" w:color="auto"/>
                        <w:bottom w:val="none" w:sz="0" w:space="0" w:color="auto"/>
                        <w:right w:val="none" w:sz="0" w:space="0" w:color="auto"/>
                      </w:divBdr>
                      <w:divsChild>
                        <w:div w:id="1035277529">
                          <w:marLeft w:val="0"/>
                          <w:marRight w:val="0"/>
                          <w:marTop w:val="0"/>
                          <w:marBottom w:val="0"/>
                          <w:divBdr>
                            <w:top w:val="none" w:sz="0" w:space="0" w:color="auto"/>
                            <w:left w:val="none" w:sz="0" w:space="0" w:color="auto"/>
                            <w:bottom w:val="none" w:sz="0" w:space="0" w:color="auto"/>
                            <w:right w:val="none" w:sz="0" w:space="0" w:color="auto"/>
                          </w:divBdr>
                          <w:divsChild>
                            <w:div w:id="605230974">
                              <w:marLeft w:val="0"/>
                              <w:marRight w:val="0"/>
                              <w:marTop w:val="0"/>
                              <w:marBottom w:val="0"/>
                              <w:divBdr>
                                <w:top w:val="none" w:sz="0" w:space="0" w:color="auto"/>
                                <w:left w:val="none" w:sz="0" w:space="0" w:color="auto"/>
                                <w:bottom w:val="none" w:sz="0" w:space="0" w:color="auto"/>
                                <w:right w:val="none" w:sz="0" w:space="0" w:color="auto"/>
                              </w:divBdr>
                              <w:divsChild>
                                <w:div w:id="1938781854">
                                  <w:marLeft w:val="0"/>
                                  <w:marRight w:val="0"/>
                                  <w:marTop w:val="0"/>
                                  <w:marBottom w:val="0"/>
                                  <w:divBdr>
                                    <w:top w:val="none" w:sz="0" w:space="0" w:color="auto"/>
                                    <w:left w:val="none" w:sz="0" w:space="0" w:color="auto"/>
                                    <w:bottom w:val="none" w:sz="0" w:space="0" w:color="auto"/>
                                    <w:right w:val="none" w:sz="0" w:space="0" w:color="auto"/>
                                  </w:divBdr>
                                  <w:divsChild>
                                    <w:div w:id="14532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91509">
      <w:bodyDiv w:val="1"/>
      <w:marLeft w:val="0"/>
      <w:marRight w:val="0"/>
      <w:marTop w:val="0"/>
      <w:marBottom w:val="0"/>
      <w:divBdr>
        <w:top w:val="none" w:sz="0" w:space="0" w:color="auto"/>
        <w:left w:val="none" w:sz="0" w:space="0" w:color="auto"/>
        <w:bottom w:val="none" w:sz="0" w:space="0" w:color="auto"/>
        <w:right w:val="none" w:sz="0" w:space="0" w:color="auto"/>
      </w:divBdr>
    </w:div>
    <w:div w:id="1021316548">
      <w:bodyDiv w:val="1"/>
      <w:marLeft w:val="0"/>
      <w:marRight w:val="0"/>
      <w:marTop w:val="0"/>
      <w:marBottom w:val="0"/>
      <w:divBdr>
        <w:top w:val="none" w:sz="0" w:space="0" w:color="auto"/>
        <w:left w:val="none" w:sz="0" w:space="0" w:color="auto"/>
        <w:bottom w:val="none" w:sz="0" w:space="0" w:color="auto"/>
        <w:right w:val="none" w:sz="0" w:space="0" w:color="auto"/>
      </w:divBdr>
    </w:div>
    <w:div w:id="1026057509">
      <w:bodyDiv w:val="1"/>
      <w:marLeft w:val="0"/>
      <w:marRight w:val="0"/>
      <w:marTop w:val="0"/>
      <w:marBottom w:val="0"/>
      <w:divBdr>
        <w:top w:val="none" w:sz="0" w:space="0" w:color="auto"/>
        <w:left w:val="none" w:sz="0" w:space="0" w:color="auto"/>
        <w:bottom w:val="none" w:sz="0" w:space="0" w:color="auto"/>
        <w:right w:val="none" w:sz="0" w:space="0" w:color="auto"/>
      </w:divBdr>
    </w:div>
    <w:div w:id="1040013087">
      <w:bodyDiv w:val="1"/>
      <w:marLeft w:val="0"/>
      <w:marRight w:val="0"/>
      <w:marTop w:val="0"/>
      <w:marBottom w:val="0"/>
      <w:divBdr>
        <w:top w:val="none" w:sz="0" w:space="0" w:color="auto"/>
        <w:left w:val="none" w:sz="0" w:space="0" w:color="auto"/>
        <w:bottom w:val="none" w:sz="0" w:space="0" w:color="auto"/>
        <w:right w:val="none" w:sz="0" w:space="0" w:color="auto"/>
      </w:divBdr>
    </w:div>
    <w:div w:id="1048526458">
      <w:bodyDiv w:val="1"/>
      <w:marLeft w:val="0"/>
      <w:marRight w:val="0"/>
      <w:marTop w:val="0"/>
      <w:marBottom w:val="0"/>
      <w:divBdr>
        <w:top w:val="none" w:sz="0" w:space="0" w:color="auto"/>
        <w:left w:val="none" w:sz="0" w:space="0" w:color="auto"/>
        <w:bottom w:val="none" w:sz="0" w:space="0" w:color="auto"/>
        <w:right w:val="none" w:sz="0" w:space="0" w:color="auto"/>
      </w:divBdr>
    </w:div>
    <w:div w:id="1067992502">
      <w:bodyDiv w:val="1"/>
      <w:marLeft w:val="0"/>
      <w:marRight w:val="0"/>
      <w:marTop w:val="0"/>
      <w:marBottom w:val="0"/>
      <w:divBdr>
        <w:top w:val="none" w:sz="0" w:space="0" w:color="auto"/>
        <w:left w:val="none" w:sz="0" w:space="0" w:color="auto"/>
        <w:bottom w:val="none" w:sz="0" w:space="0" w:color="auto"/>
        <w:right w:val="none" w:sz="0" w:space="0" w:color="auto"/>
      </w:divBdr>
      <w:divsChild>
        <w:div w:id="1549757616">
          <w:marLeft w:val="0"/>
          <w:marRight w:val="0"/>
          <w:marTop w:val="0"/>
          <w:marBottom w:val="0"/>
          <w:divBdr>
            <w:top w:val="none" w:sz="0" w:space="0" w:color="auto"/>
            <w:left w:val="none" w:sz="0" w:space="0" w:color="auto"/>
            <w:bottom w:val="none" w:sz="0" w:space="0" w:color="auto"/>
            <w:right w:val="none" w:sz="0" w:space="0" w:color="auto"/>
          </w:divBdr>
          <w:divsChild>
            <w:div w:id="1489862357">
              <w:marLeft w:val="0"/>
              <w:marRight w:val="0"/>
              <w:marTop w:val="0"/>
              <w:marBottom w:val="0"/>
              <w:divBdr>
                <w:top w:val="none" w:sz="0" w:space="0" w:color="auto"/>
                <w:left w:val="none" w:sz="0" w:space="0" w:color="auto"/>
                <w:bottom w:val="none" w:sz="0" w:space="0" w:color="auto"/>
                <w:right w:val="none" w:sz="0" w:space="0" w:color="auto"/>
              </w:divBdr>
              <w:divsChild>
                <w:div w:id="756900876">
                  <w:marLeft w:val="0"/>
                  <w:marRight w:val="0"/>
                  <w:marTop w:val="0"/>
                  <w:marBottom w:val="0"/>
                  <w:divBdr>
                    <w:top w:val="none" w:sz="0" w:space="0" w:color="auto"/>
                    <w:left w:val="none" w:sz="0" w:space="0" w:color="auto"/>
                    <w:bottom w:val="none" w:sz="0" w:space="0" w:color="auto"/>
                    <w:right w:val="none" w:sz="0" w:space="0" w:color="auto"/>
                  </w:divBdr>
                  <w:divsChild>
                    <w:div w:id="1626080598">
                      <w:marLeft w:val="0"/>
                      <w:marRight w:val="0"/>
                      <w:marTop w:val="0"/>
                      <w:marBottom w:val="0"/>
                      <w:divBdr>
                        <w:top w:val="none" w:sz="0" w:space="0" w:color="auto"/>
                        <w:left w:val="none" w:sz="0" w:space="0" w:color="auto"/>
                        <w:bottom w:val="none" w:sz="0" w:space="0" w:color="auto"/>
                        <w:right w:val="none" w:sz="0" w:space="0" w:color="auto"/>
                      </w:divBdr>
                      <w:divsChild>
                        <w:div w:id="162668819">
                          <w:marLeft w:val="0"/>
                          <w:marRight w:val="0"/>
                          <w:marTop w:val="0"/>
                          <w:marBottom w:val="210"/>
                          <w:divBdr>
                            <w:top w:val="none" w:sz="0" w:space="0" w:color="auto"/>
                            <w:left w:val="none" w:sz="0" w:space="0" w:color="auto"/>
                            <w:bottom w:val="none" w:sz="0" w:space="0" w:color="auto"/>
                            <w:right w:val="none" w:sz="0" w:space="0" w:color="auto"/>
                          </w:divBdr>
                          <w:divsChild>
                            <w:div w:id="2111242817">
                              <w:marLeft w:val="0"/>
                              <w:marRight w:val="0"/>
                              <w:marTop w:val="0"/>
                              <w:marBottom w:val="0"/>
                              <w:divBdr>
                                <w:top w:val="single" w:sz="6" w:space="7" w:color="E3E3E3"/>
                                <w:left w:val="single" w:sz="6" w:space="7" w:color="E3E3E3"/>
                                <w:bottom w:val="single" w:sz="6" w:space="7" w:color="E0E0E0"/>
                                <w:right w:val="single" w:sz="6" w:space="7" w:color="ECECEC"/>
                              </w:divBdr>
                              <w:divsChild>
                                <w:div w:id="505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756645">
      <w:bodyDiv w:val="1"/>
      <w:marLeft w:val="0"/>
      <w:marRight w:val="0"/>
      <w:marTop w:val="0"/>
      <w:marBottom w:val="0"/>
      <w:divBdr>
        <w:top w:val="none" w:sz="0" w:space="0" w:color="auto"/>
        <w:left w:val="none" w:sz="0" w:space="0" w:color="auto"/>
        <w:bottom w:val="none" w:sz="0" w:space="0" w:color="auto"/>
        <w:right w:val="none" w:sz="0" w:space="0" w:color="auto"/>
      </w:divBdr>
    </w:div>
    <w:div w:id="1325739422">
      <w:bodyDiv w:val="1"/>
      <w:marLeft w:val="0"/>
      <w:marRight w:val="0"/>
      <w:marTop w:val="0"/>
      <w:marBottom w:val="0"/>
      <w:divBdr>
        <w:top w:val="none" w:sz="0" w:space="0" w:color="auto"/>
        <w:left w:val="none" w:sz="0" w:space="0" w:color="auto"/>
        <w:bottom w:val="none" w:sz="0" w:space="0" w:color="auto"/>
        <w:right w:val="none" w:sz="0" w:space="0" w:color="auto"/>
      </w:divBdr>
    </w:div>
    <w:div w:id="1393195140">
      <w:bodyDiv w:val="1"/>
      <w:marLeft w:val="0"/>
      <w:marRight w:val="0"/>
      <w:marTop w:val="100"/>
      <w:marBottom w:val="100"/>
      <w:divBdr>
        <w:top w:val="none" w:sz="0" w:space="0" w:color="auto"/>
        <w:left w:val="none" w:sz="0" w:space="0" w:color="auto"/>
        <w:bottom w:val="none" w:sz="0" w:space="0" w:color="auto"/>
        <w:right w:val="none" w:sz="0" w:space="0" w:color="auto"/>
      </w:divBdr>
      <w:divsChild>
        <w:div w:id="1143160451">
          <w:marLeft w:val="0"/>
          <w:marRight w:val="0"/>
          <w:marTop w:val="0"/>
          <w:marBottom w:val="0"/>
          <w:divBdr>
            <w:top w:val="none" w:sz="0" w:space="0" w:color="auto"/>
            <w:left w:val="none" w:sz="0" w:space="0" w:color="auto"/>
            <w:bottom w:val="none" w:sz="0" w:space="0" w:color="auto"/>
            <w:right w:val="none" w:sz="0" w:space="0" w:color="auto"/>
          </w:divBdr>
          <w:divsChild>
            <w:div w:id="99566258">
              <w:marLeft w:val="0"/>
              <w:marRight w:val="0"/>
              <w:marTop w:val="0"/>
              <w:marBottom w:val="0"/>
              <w:divBdr>
                <w:top w:val="none" w:sz="0" w:space="0" w:color="auto"/>
                <w:left w:val="none" w:sz="0" w:space="0" w:color="auto"/>
                <w:bottom w:val="none" w:sz="0" w:space="0" w:color="auto"/>
                <w:right w:val="none" w:sz="0" w:space="0" w:color="auto"/>
              </w:divBdr>
              <w:divsChild>
                <w:div w:id="1418165270">
                  <w:marLeft w:val="0"/>
                  <w:marRight w:val="0"/>
                  <w:marTop w:val="0"/>
                  <w:marBottom w:val="0"/>
                  <w:divBdr>
                    <w:top w:val="none" w:sz="0" w:space="0" w:color="auto"/>
                    <w:left w:val="none" w:sz="0" w:space="0" w:color="auto"/>
                    <w:bottom w:val="none" w:sz="0" w:space="0" w:color="auto"/>
                    <w:right w:val="none" w:sz="0" w:space="0" w:color="auto"/>
                  </w:divBdr>
                  <w:divsChild>
                    <w:div w:id="546645744">
                      <w:marLeft w:val="0"/>
                      <w:marRight w:val="0"/>
                      <w:marTop w:val="150"/>
                      <w:marBottom w:val="0"/>
                      <w:divBdr>
                        <w:top w:val="none" w:sz="0" w:space="0" w:color="auto"/>
                        <w:left w:val="none" w:sz="0" w:space="0" w:color="auto"/>
                        <w:bottom w:val="none" w:sz="0" w:space="0" w:color="auto"/>
                        <w:right w:val="none" w:sz="0" w:space="0" w:color="auto"/>
                      </w:divBdr>
                      <w:divsChild>
                        <w:div w:id="114259026">
                          <w:marLeft w:val="0"/>
                          <w:marRight w:val="0"/>
                          <w:marTop w:val="0"/>
                          <w:marBottom w:val="0"/>
                          <w:divBdr>
                            <w:top w:val="none" w:sz="0" w:space="0" w:color="auto"/>
                            <w:left w:val="none" w:sz="0" w:space="0" w:color="auto"/>
                            <w:bottom w:val="none" w:sz="0" w:space="0" w:color="auto"/>
                            <w:right w:val="none" w:sz="0" w:space="0" w:color="auto"/>
                          </w:divBdr>
                          <w:divsChild>
                            <w:div w:id="1810127158">
                              <w:marLeft w:val="0"/>
                              <w:marRight w:val="0"/>
                              <w:marTop w:val="0"/>
                              <w:marBottom w:val="0"/>
                              <w:divBdr>
                                <w:top w:val="none" w:sz="0" w:space="0" w:color="auto"/>
                                <w:left w:val="none" w:sz="0" w:space="0" w:color="auto"/>
                                <w:bottom w:val="none" w:sz="0" w:space="0" w:color="auto"/>
                                <w:right w:val="none" w:sz="0" w:space="0" w:color="auto"/>
                              </w:divBdr>
                              <w:divsChild>
                                <w:div w:id="1616252048">
                                  <w:marLeft w:val="0"/>
                                  <w:marRight w:val="0"/>
                                  <w:marTop w:val="0"/>
                                  <w:marBottom w:val="0"/>
                                  <w:divBdr>
                                    <w:top w:val="none" w:sz="0" w:space="0" w:color="auto"/>
                                    <w:left w:val="none" w:sz="0" w:space="0" w:color="auto"/>
                                    <w:bottom w:val="none" w:sz="0" w:space="0" w:color="auto"/>
                                    <w:right w:val="none" w:sz="0" w:space="0" w:color="auto"/>
                                  </w:divBdr>
                                  <w:divsChild>
                                    <w:div w:id="259067440">
                                      <w:marLeft w:val="0"/>
                                      <w:marRight w:val="0"/>
                                      <w:marTop w:val="0"/>
                                      <w:marBottom w:val="0"/>
                                      <w:divBdr>
                                        <w:top w:val="none" w:sz="0" w:space="0" w:color="auto"/>
                                        <w:left w:val="none" w:sz="0" w:space="0" w:color="auto"/>
                                        <w:bottom w:val="none" w:sz="0" w:space="0" w:color="auto"/>
                                        <w:right w:val="none" w:sz="0" w:space="0" w:color="auto"/>
                                      </w:divBdr>
                                      <w:divsChild>
                                        <w:div w:id="1310287773">
                                          <w:marLeft w:val="0"/>
                                          <w:marRight w:val="0"/>
                                          <w:marTop w:val="0"/>
                                          <w:marBottom w:val="0"/>
                                          <w:divBdr>
                                            <w:top w:val="none" w:sz="0" w:space="0" w:color="auto"/>
                                            <w:left w:val="none" w:sz="0" w:space="0" w:color="auto"/>
                                            <w:bottom w:val="none" w:sz="0" w:space="0" w:color="auto"/>
                                            <w:right w:val="none" w:sz="0" w:space="0" w:color="auto"/>
                                          </w:divBdr>
                                          <w:divsChild>
                                            <w:div w:id="1763329558">
                                              <w:marLeft w:val="0"/>
                                              <w:marRight w:val="0"/>
                                              <w:marTop w:val="0"/>
                                              <w:marBottom w:val="0"/>
                                              <w:divBdr>
                                                <w:top w:val="none" w:sz="0" w:space="0" w:color="auto"/>
                                                <w:left w:val="none" w:sz="0" w:space="0" w:color="auto"/>
                                                <w:bottom w:val="none" w:sz="0" w:space="0" w:color="auto"/>
                                                <w:right w:val="none" w:sz="0" w:space="0" w:color="auto"/>
                                              </w:divBdr>
                                              <w:divsChild>
                                                <w:div w:id="1911453727">
                                                  <w:marLeft w:val="0"/>
                                                  <w:marRight w:val="0"/>
                                                  <w:marTop w:val="0"/>
                                                  <w:marBottom w:val="0"/>
                                                  <w:divBdr>
                                                    <w:top w:val="none" w:sz="0" w:space="0" w:color="auto"/>
                                                    <w:left w:val="none" w:sz="0" w:space="0" w:color="auto"/>
                                                    <w:bottom w:val="none" w:sz="0" w:space="0" w:color="auto"/>
                                                    <w:right w:val="none" w:sz="0" w:space="0" w:color="auto"/>
                                                  </w:divBdr>
                                                  <w:divsChild>
                                                    <w:div w:id="949891809">
                                                      <w:marLeft w:val="0"/>
                                                      <w:marRight w:val="0"/>
                                                      <w:marTop w:val="0"/>
                                                      <w:marBottom w:val="0"/>
                                                      <w:divBdr>
                                                        <w:top w:val="none" w:sz="0" w:space="0" w:color="auto"/>
                                                        <w:left w:val="none" w:sz="0" w:space="0" w:color="auto"/>
                                                        <w:bottom w:val="none" w:sz="0" w:space="0" w:color="auto"/>
                                                        <w:right w:val="none" w:sz="0" w:space="0" w:color="auto"/>
                                                      </w:divBdr>
                                                      <w:divsChild>
                                                        <w:div w:id="1932544207">
                                                          <w:marLeft w:val="0"/>
                                                          <w:marRight w:val="0"/>
                                                          <w:marTop w:val="0"/>
                                                          <w:marBottom w:val="0"/>
                                                          <w:divBdr>
                                                            <w:top w:val="none" w:sz="0" w:space="0" w:color="auto"/>
                                                            <w:left w:val="none" w:sz="0" w:space="0" w:color="auto"/>
                                                            <w:bottom w:val="none" w:sz="0" w:space="0" w:color="auto"/>
                                                            <w:right w:val="none" w:sz="0" w:space="0" w:color="auto"/>
                                                          </w:divBdr>
                                                          <w:divsChild>
                                                            <w:div w:id="25640327">
                                                              <w:marLeft w:val="0"/>
                                                              <w:marRight w:val="0"/>
                                                              <w:marTop w:val="0"/>
                                                              <w:marBottom w:val="0"/>
                                                              <w:divBdr>
                                                                <w:top w:val="none" w:sz="0" w:space="0" w:color="auto"/>
                                                                <w:left w:val="none" w:sz="0" w:space="0" w:color="auto"/>
                                                                <w:bottom w:val="none" w:sz="0" w:space="0" w:color="auto"/>
                                                                <w:right w:val="none" w:sz="0" w:space="0" w:color="auto"/>
                                                              </w:divBdr>
                                                              <w:divsChild>
                                                                <w:div w:id="1989287478">
                                                                  <w:marLeft w:val="0"/>
                                                                  <w:marRight w:val="0"/>
                                                                  <w:marTop w:val="0"/>
                                                                  <w:marBottom w:val="0"/>
                                                                  <w:divBdr>
                                                                    <w:top w:val="none" w:sz="0" w:space="0" w:color="auto"/>
                                                                    <w:left w:val="none" w:sz="0" w:space="0" w:color="auto"/>
                                                                    <w:bottom w:val="none" w:sz="0" w:space="0" w:color="auto"/>
                                                                    <w:right w:val="none" w:sz="0" w:space="0" w:color="auto"/>
                                                                  </w:divBdr>
                                                                  <w:divsChild>
                                                                    <w:div w:id="884368277">
                                                                      <w:marLeft w:val="0"/>
                                                                      <w:marRight w:val="0"/>
                                                                      <w:marTop w:val="0"/>
                                                                      <w:marBottom w:val="0"/>
                                                                      <w:divBdr>
                                                                        <w:top w:val="none" w:sz="0" w:space="0" w:color="auto"/>
                                                                        <w:left w:val="none" w:sz="0" w:space="0" w:color="auto"/>
                                                                        <w:bottom w:val="none" w:sz="0" w:space="0" w:color="auto"/>
                                                                        <w:right w:val="none" w:sz="0" w:space="0" w:color="auto"/>
                                                                      </w:divBdr>
                                                                      <w:divsChild>
                                                                        <w:div w:id="734468876">
                                                                          <w:marLeft w:val="0"/>
                                                                          <w:marRight w:val="0"/>
                                                                          <w:marTop w:val="0"/>
                                                                          <w:marBottom w:val="0"/>
                                                                          <w:divBdr>
                                                                            <w:top w:val="none" w:sz="0" w:space="0" w:color="auto"/>
                                                                            <w:left w:val="none" w:sz="0" w:space="0" w:color="auto"/>
                                                                            <w:bottom w:val="none" w:sz="0" w:space="0" w:color="auto"/>
                                                                            <w:right w:val="none" w:sz="0" w:space="0" w:color="auto"/>
                                                                          </w:divBdr>
                                                                          <w:divsChild>
                                                                            <w:div w:id="3530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1559139">
      <w:bodyDiv w:val="1"/>
      <w:marLeft w:val="0"/>
      <w:marRight w:val="0"/>
      <w:marTop w:val="0"/>
      <w:marBottom w:val="0"/>
      <w:divBdr>
        <w:top w:val="none" w:sz="0" w:space="0" w:color="auto"/>
        <w:left w:val="none" w:sz="0" w:space="0" w:color="auto"/>
        <w:bottom w:val="none" w:sz="0" w:space="0" w:color="auto"/>
        <w:right w:val="none" w:sz="0" w:space="0" w:color="auto"/>
      </w:divBdr>
    </w:div>
    <w:div w:id="1490055546">
      <w:bodyDiv w:val="1"/>
      <w:marLeft w:val="0"/>
      <w:marRight w:val="0"/>
      <w:marTop w:val="0"/>
      <w:marBottom w:val="0"/>
      <w:divBdr>
        <w:top w:val="none" w:sz="0" w:space="0" w:color="auto"/>
        <w:left w:val="none" w:sz="0" w:space="0" w:color="auto"/>
        <w:bottom w:val="none" w:sz="0" w:space="0" w:color="auto"/>
        <w:right w:val="none" w:sz="0" w:space="0" w:color="auto"/>
      </w:divBdr>
    </w:div>
    <w:div w:id="1557739247">
      <w:bodyDiv w:val="1"/>
      <w:marLeft w:val="0"/>
      <w:marRight w:val="0"/>
      <w:marTop w:val="0"/>
      <w:marBottom w:val="0"/>
      <w:divBdr>
        <w:top w:val="none" w:sz="0" w:space="0" w:color="auto"/>
        <w:left w:val="none" w:sz="0" w:space="0" w:color="auto"/>
        <w:bottom w:val="none" w:sz="0" w:space="0" w:color="auto"/>
        <w:right w:val="none" w:sz="0" w:space="0" w:color="auto"/>
      </w:divBdr>
    </w:div>
    <w:div w:id="1624917837">
      <w:bodyDiv w:val="1"/>
      <w:marLeft w:val="0"/>
      <w:marRight w:val="0"/>
      <w:marTop w:val="0"/>
      <w:marBottom w:val="0"/>
      <w:divBdr>
        <w:top w:val="none" w:sz="0" w:space="0" w:color="auto"/>
        <w:left w:val="none" w:sz="0" w:space="0" w:color="auto"/>
        <w:bottom w:val="none" w:sz="0" w:space="0" w:color="auto"/>
        <w:right w:val="none" w:sz="0" w:space="0" w:color="auto"/>
      </w:divBdr>
    </w:div>
    <w:div w:id="1650598576">
      <w:bodyDiv w:val="1"/>
      <w:marLeft w:val="0"/>
      <w:marRight w:val="0"/>
      <w:marTop w:val="0"/>
      <w:marBottom w:val="0"/>
      <w:divBdr>
        <w:top w:val="none" w:sz="0" w:space="0" w:color="auto"/>
        <w:left w:val="none" w:sz="0" w:space="0" w:color="auto"/>
        <w:bottom w:val="none" w:sz="0" w:space="0" w:color="auto"/>
        <w:right w:val="none" w:sz="0" w:space="0" w:color="auto"/>
      </w:divBdr>
    </w:div>
    <w:div w:id="1751082007">
      <w:bodyDiv w:val="1"/>
      <w:marLeft w:val="0"/>
      <w:marRight w:val="0"/>
      <w:marTop w:val="0"/>
      <w:marBottom w:val="0"/>
      <w:divBdr>
        <w:top w:val="none" w:sz="0" w:space="0" w:color="auto"/>
        <w:left w:val="none" w:sz="0" w:space="0" w:color="auto"/>
        <w:bottom w:val="none" w:sz="0" w:space="0" w:color="auto"/>
        <w:right w:val="none" w:sz="0" w:space="0" w:color="auto"/>
      </w:divBdr>
    </w:div>
    <w:div w:id="1785688097">
      <w:bodyDiv w:val="1"/>
      <w:marLeft w:val="0"/>
      <w:marRight w:val="0"/>
      <w:marTop w:val="0"/>
      <w:marBottom w:val="0"/>
      <w:divBdr>
        <w:top w:val="none" w:sz="0" w:space="0" w:color="auto"/>
        <w:left w:val="none" w:sz="0" w:space="0" w:color="auto"/>
        <w:bottom w:val="none" w:sz="0" w:space="0" w:color="auto"/>
        <w:right w:val="none" w:sz="0" w:space="0" w:color="auto"/>
      </w:divBdr>
    </w:div>
    <w:div w:id="1854152427">
      <w:bodyDiv w:val="1"/>
      <w:marLeft w:val="0"/>
      <w:marRight w:val="0"/>
      <w:marTop w:val="0"/>
      <w:marBottom w:val="0"/>
      <w:divBdr>
        <w:top w:val="none" w:sz="0" w:space="0" w:color="auto"/>
        <w:left w:val="none" w:sz="0" w:space="0" w:color="auto"/>
        <w:bottom w:val="none" w:sz="0" w:space="0" w:color="auto"/>
        <w:right w:val="none" w:sz="0" w:space="0" w:color="auto"/>
      </w:divBdr>
      <w:divsChild>
        <w:div w:id="818156878">
          <w:marLeft w:val="0"/>
          <w:marRight w:val="0"/>
          <w:marTop w:val="0"/>
          <w:marBottom w:val="0"/>
          <w:divBdr>
            <w:top w:val="none" w:sz="0" w:space="0" w:color="auto"/>
            <w:left w:val="none" w:sz="0" w:space="0" w:color="auto"/>
            <w:bottom w:val="none" w:sz="0" w:space="0" w:color="auto"/>
            <w:right w:val="none" w:sz="0" w:space="0" w:color="auto"/>
          </w:divBdr>
          <w:divsChild>
            <w:div w:id="38433584">
              <w:marLeft w:val="0"/>
              <w:marRight w:val="0"/>
              <w:marTop w:val="300"/>
              <w:marBottom w:val="0"/>
              <w:divBdr>
                <w:top w:val="none" w:sz="0" w:space="0" w:color="auto"/>
                <w:left w:val="none" w:sz="0" w:space="0" w:color="auto"/>
                <w:bottom w:val="none" w:sz="0" w:space="0" w:color="auto"/>
                <w:right w:val="none" w:sz="0" w:space="0" w:color="auto"/>
              </w:divBdr>
              <w:divsChild>
                <w:div w:id="748774600">
                  <w:marLeft w:val="0"/>
                  <w:marRight w:val="0"/>
                  <w:marTop w:val="0"/>
                  <w:marBottom w:val="0"/>
                  <w:divBdr>
                    <w:top w:val="single" w:sz="6" w:space="0" w:color="E5E5E5"/>
                    <w:left w:val="single" w:sz="6" w:space="0" w:color="E5E5E5"/>
                    <w:bottom w:val="single" w:sz="6" w:space="0" w:color="E5E5E5"/>
                    <w:right w:val="single" w:sz="6" w:space="0" w:color="E5E5E5"/>
                  </w:divBdr>
                  <w:divsChild>
                    <w:div w:id="756445800">
                      <w:marLeft w:val="0"/>
                      <w:marRight w:val="0"/>
                      <w:marTop w:val="0"/>
                      <w:marBottom w:val="0"/>
                      <w:divBdr>
                        <w:top w:val="none" w:sz="0" w:space="0" w:color="auto"/>
                        <w:left w:val="none" w:sz="0" w:space="0" w:color="auto"/>
                        <w:bottom w:val="none" w:sz="0" w:space="0" w:color="auto"/>
                        <w:right w:val="none" w:sz="0" w:space="0" w:color="auto"/>
                      </w:divBdr>
                      <w:divsChild>
                        <w:div w:id="1970091613">
                          <w:marLeft w:val="0"/>
                          <w:marRight w:val="0"/>
                          <w:marTop w:val="0"/>
                          <w:marBottom w:val="225"/>
                          <w:divBdr>
                            <w:top w:val="none" w:sz="0" w:space="0" w:color="auto"/>
                            <w:left w:val="none" w:sz="0" w:space="0" w:color="auto"/>
                            <w:bottom w:val="none" w:sz="0" w:space="0" w:color="auto"/>
                            <w:right w:val="none" w:sz="0" w:space="0" w:color="auto"/>
                          </w:divBdr>
                          <w:divsChild>
                            <w:div w:id="2035109316">
                              <w:marLeft w:val="0"/>
                              <w:marRight w:val="0"/>
                              <w:marTop w:val="0"/>
                              <w:marBottom w:val="225"/>
                              <w:divBdr>
                                <w:top w:val="none" w:sz="0" w:space="0" w:color="auto"/>
                                <w:left w:val="none" w:sz="0" w:space="0" w:color="auto"/>
                                <w:bottom w:val="none" w:sz="0" w:space="0" w:color="auto"/>
                                <w:right w:val="none" w:sz="0" w:space="0" w:color="auto"/>
                              </w:divBdr>
                            </w:div>
                            <w:div w:id="18119426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80840">
      <w:bodyDiv w:val="1"/>
      <w:marLeft w:val="0"/>
      <w:marRight w:val="0"/>
      <w:marTop w:val="0"/>
      <w:marBottom w:val="0"/>
      <w:divBdr>
        <w:top w:val="none" w:sz="0" w:space="0" w:color="auto"/>
        <w:left w:val="none" w:sz="0" w:space="0" w:color="auto"/>
        <w:bottom w:val="none" w:sz="0" w:space="0" w:color="auto"/>
        <w:right w:val="none" w:sz="0" w:space="0" w:color="auto"/>
      </w:divBdr>
    </w:div>
    <w:div w:id="1918785886">
      <w:bodyDiv w:val="1"/>
      <w:marLeft w:val="0"/>
      <w:marRight w:val="0"/>
      <w:marTop w:val="0"/>
      <w:marBottom w:val="0"/>
      <w:divBdr>
        <w:top w:val="none" w:sz="0" w:space="0" w:color="auto"/>
        <w:left w:val="none" w:sz="0" w:space="0" w:color="auto"/>
        <w:bottom w:val="none" w:sz="0" w:space="0" w:color="auto"/>
        <w:right w:val="none" w:sz="0" w:space="0" w:color="auto"/>
      </w:divBdr>
    </w:div>
    <w:div w:id="1963149622">
      <w:bodyDiv w:val="1"/>
      <w:marLeft w:val="0"/>
      <w:marRight w:val="0"/>
      <w:marTop w:val="0"/>
      <w:marBottom w:val="0"/>
      <w:divBdr>
        <w:top w:val="none" w:sz="0" w:space="0" w:color="auto"/>
        <w:left w:val="none" w:sz="0" w:space="0" w:color="auto"/>
        <w:bottom w:val="none" w:sz="0" w:space="0" w:color="auto"/>
        <w:right w:val="none" w:sz="0" w:space="0" w:color="auto"/>
      </w:divBdr>
    </w:div>
    <w:div w:id="2068843164">
      <w:bodyDiv w:val="1"/>
      <w:marLeft w:val="0"/>
      <w:marRight w:val="0"/>
      <w:marTop w:val="0"/>
      <w:marBottom w:val="0"/>
      <w:divBdr>
        <w:top w:val="none" w:sz="0" w:space="0" w:color="auto"/>
        <w:left w:val="none" w:sz="0" w:space="0" w:color="auto"/>
        <w:bottom w:val="none" w:sz="0" w:space="0" w:color="auto"/>
        <w:right w:val="none" w:sz="0" w:space="0" w:color="auto"/>
      </w:divBdr>
    </w:div>
    <w:div w:id="2069261783">
      <w:bodyDiv w:val="1"/>
      <w:marLeft w:val="0"/>
      <w:marRight w:val="0"/>
      <w:marTop w:val="0"/>
      <w:marBottom w:val="0"/>
      <w:divBdr>
        <w:top w:val="none" w:sz="0" w:space="0" w:color="auto"/>
        <w:left w:val="none" w:sz="0" w:space="0" w:color="auto"/>
        <w:bottom w:val="none" w:sz="0" w:space="0" w:color="auto"/>
        <w:right w:val="none" w:sz="0" w:space="0" w:color="auto"/>
      </w:divBdr>
    </w:div>
    <w:div w:id="212907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image" Target="media/image6.png"/><Relationship Id="rId39"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oleObject" Target="embeddings/oleObject12.bin"/><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chart" Target="charts/chart1.xml"/><Relationship Id="rId33" Type="http://schemas.openxmlformats.org/officeDocument/2006/relationships/image" Target="media/image12.wmf"/><Relationship Id="rId38" Type="http://schemas.openxmlformats.org/officeDocument/2006/relationships/oleObject" Target="embeddings/oleObject7.bin"/><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wmf"/><Relationship Id="rId29" Type="http://schemas.openxmlformats.org/officeDocument/2006/relationships/image" Target="media/image9.png"/><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oleObject" Target="embeddings/oleObject4.bin"/><Relationship Id="rId37" Type="http://schemas.openxmlformats.org/officeDocument/2006/relationships/image" Target="media/image14.wmf"/><Relationship Id="rId40" Type="http://schemas.openxmlformats.org/officeDocument/2006/relationships/image" Target="media/image15.png"/><Relationship Id="rId45" Type="http://schemas.openxmlformats.org/officeDocument/2006/relationships/image" Target="media/image18.w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3.bin"/><Relationship Id="rId28" Type="http://schemas.openxmlformats.org/officeDocument/2006/relationships/image" Target="media/image8.png"/><Relationship Id="rId36" Type="http://schemas.openxmlformats.org/officeDocument/2006/relationships/oleObject" Target="embeddings/oleObject6.bin"/><Relationship Id="rId49"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w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hyperlink" Target="http://c.wanfangdata.com.cn/Periodical-ranj.aspx" TargetMode="External"/><Relationship Id="rId8" Type="http://schemas.openxmlformats.org/officeDocument/2006/relationships/endnotes" Target="end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D:\&#24320;&#39064;2015&#31179;\&#35770;&#25991;&#37197;&#22270;\&#35770;&#25991;&#37197;&#22270;.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1988338891733436E-2"/>
          <c:y val="0.2226968503937008"/>
          <c:w val="0.8715089787765985"/>
          <c:h val="0.5918788276465442"/>
        </c:manualLayout>
      </c:layout>
      <c:lineChart>
        <c:grouping val="standard"/>
        <c:varyColors val="0"/>
        <c:ser>
          <c:idx val="1"/>
          <c:order val="0"/>
          <c:tx>
            <c:strRef>
              <c:f>Sheet1!$D$1</c:f>
              <c:strCache>
                <c:ptCount val="1"/>
                <c:pt idx="0">
                  <c:v>故障率</c:v>
                </c:pt>
              </c:strCache>
            </c:strRef>
          </c:tx>
          <c:marker>
            <c:symbol val="none"/>
          </c:marker>
          <c:val>
            <c:numRef>
              <c:f>Sheet1!$D$2:$D$20</c:f>
              <c:numCache>
                <c:formatCode>General</c:formatCode>
                <c:ptCount val="19"/>
                <c:pt idx="0">
                  <c:v>21.2</c:v>
                </c:pt>
                <c:pt idx="1">
                  <c:v>19.100000000000001</c:v>
                </c:pt>
                <c:pt idx="2">
                  <c:v>17.5</c:v>
                </c:pt>
                <c:pt idx="3">
                  <c:v>16</c:v>
                </c:pt>
                <c:pt idx="4">
                  <c:v>15</c:v>
                </c:pt>
                <c:pt idx="5">
                  <c:v>15</c:v>
                </c:pt>
                <c:pt idx="6">
                  <c:v>15</c:v>
                </c:pt>
                <c:pt idx="7">
                  <c:v>15</c:v>
                </c:pt>
                <c:pt idx="8">
                  <c:v>15</c:v>
                </c:pt>
                <c:pt idx="9">
                  <c:v>15</c:v>
                </c:pt>
                <c:pt idx="10">
                  <c:v>15</c:v>
                </c:pt>
                <c:pt idx="11">
                  <c:v>15</c:v>
                </c:pt>
                <c:pt idx="12">
                  <c:v>15</c:v>
                </c:pt>
                <c:pt idx="13">
                  <c:v>15.5</c:v>
                </c:pt>
                <c:pt idx="14">
                  <c:v>16.3</c:v>
                </c:pt>
                <c:pt idx="15">
                  <c:v>17.399999999999999</c:v>
                </c:pt>
                <c:pt idx="16">
                  <c:v>18.5</c:v>
                </c:pt>
                <c:pt idx="17">
                  <c:v>19.600000000000001</c:v>
                </c:pt>
                <c:pt idx="18">
                  <c:v>20.5</c:v>
                </c:pt>
              </c:numCache>
            </c:numRef>
          </c:val>
          <c:smooth val="0"/>
        </c:ser>
        <c:ser>
          <c:idx val="2"/>
          <c:order val="1"/>
          <c:tx>
            <c:strRef>
              <c:f>Sheet1!$E$1</c:f>
              <c:strCache>
                <c:ptCount val="1"/>
                <c:pt idx="0">
                  <c:v>经维修下降的故障率</c:v>
                </c:pt>
              </c:strCache>
            </c:strRef>
          </c:tx>
          <c:marker>
            <c:symbol val="none"/>
          </c:marker>
          <c:val>
            <c:numRef>
              <c:f>Sheet1!$E$2:$E$20</c:f>
              <c:numCache>
                <c:formatCode>General</c:formatCode>
                <c:ptCount val="19"/>
                <c:pt idx="12">
                  <c:v>15</c:v>
                </c:pt>
                <c:pt idx="13">
                  <c:v>15.4</c:v>
                </c:pt>
                <c:pt idx="14">
                  <c:v>15.8</c:v>
                </c:pt>
                <c:pt idx="15">
                  <c:v>16.2</c:v>
                </c:pt>
                <c:pt idx="16">
                  <c:v>16.600000000000001</c:v>
                </c:pt>
                <c:pt idx="17">
                  <c:v>17</c:v>
                </c:pt>
                <c:pt idx="18">
                  <c:v>17.399999999999999</c:v>
                </c:pt>
              </c:numCache>
            </c:numRef>
          </c:val>
          <c:smooth val="0"/>
        </c:ser>
        <c:dLbls>
          <c:showLegendKey val="0"/>
          <c:showVal val="0"/>
          <c:showCatName val="0"/>
          <c:showSerName val="0"/>
          <c:showPercent val="0"/>
          <c:showBubbleSize val="0"/>
        </c:dLbls>
        <c:marker val="1"/>
        <c:smooth val="0"/>
        <c:axId val="245888896"/>
        <c:axId val="277506304"/>
      </c:lineChart>
      <c:catAx>
        <c:axId val="245888896"/>
        <c:scaling>
          <c:orientation val="minMax"/>
        </c:scaling>
        <c:delete val="0"/>
        <c:axPos val="b"/>
        <c:majorTickMark val="none"/>
        <c:minorTickMark val="none"/>
        <c:tickLblPos val="none"/>
        <c:crossAx val="277506304"/>
        <c:crosses val="autoZero"/>
        <c:auto val="1"/>
        <c:lblAlgn val="ctr"/>
        <c:lblOffset val="100"/>
        <c:noMultiLvlLbl val="0"/>
      </c:catAx>
      <c:valAx>
        <c:axId val="277506304"/>
        <c:scaling>
          <c:orientation val="minMax"/>
          <c:min val="10"/>
        </c:scaling>
        <c:delete val="0"/>
        <c:axPos val="l"/>
        <c:numFmt formatCode="General" sourceLinked="1"/>
        <c:majorTickMark val="none"/>
        <c:minorTickMark val="none"/>
        <c:tickLblPos val="none"/>
        <c:crossAx val="245888896"/>
        <c:crosses val="autoZero"/>
        <c:crossBetween val="between"/>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0.08494</cdr:x>
      <cdr:y>0.18519</cdr:y>
    </cdr:from>
    <cdr:to>
      <cdr:x>0.27124</cdr:x>
      <cdr:y>0.24769</cdr:y>
    </cdr:to>
    <cdr:sp macro="" textlink="">
      <cdr:nvSpPr>
        <cdr:cNvPr id="2" name="TextBox 6"/>
        <cdr:cNvSpPr txBox="1"/>
      </cdr:nvSpPr>
      <cdr:spPr>
        <a:xfrm xmlns:a="http://schemas.openxmlformats.org/drawingml/2006/main">
          <a:off x="460375" y="508000"/>
          <a:ext cx="1009650" cy="171450"/>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900"/>
            <a:t>早期故障</a:t>
          </a:r>
          <a:r>
            <a:rPr lang="en-US" altLang="zh-CN" sz="900"/>
            <a:t>A</a:t>
          </a:r>
        </a:p>
        <a:p xmlns:a="http://schemas.openxmlformats.org/drawingml/2006/main">
          <a:endParaRPr lang="zh-CN" altLang="en-US" sz="900"/>
        </a:p>
      </cdr:txBody>
    </cdr:sp>
  </cdr:relSizeAnchor>
  <cdr:relSizeAnchor xmlns:cdr="http://schemas.openxmlformats.org/drawingml/2006/chartDrawing">
    <cdr:from>
      <cdr:x>0.35911</cdr:x>
      <cdr:y>0.44907</cdr:y>
    </cdr:from>
    <cdr:to>
      <cdr:x>0.5454</cdr:x>
      <cdr:y>0.51157</cdr:y>
    </cdr:to>
    <cdr:sp macro="" textlink="">
      <cdr:nvSpPr>
        <cdr:cNvPr id="3" name="TextBox 6"/>
        <cdr:cNvSpPr txBox="1"/>
      </cdr:nvSpPr>
      <cdr:spPr>
        <a:xfrm xmlns:a="http://schemas.openxmlformats.org/drawingml/2006/main">
          <a:off x="1946275" y="1231900"/>
          <a:ext cx="1009650" cy="171450"/>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900"/>
            <a:t>偶然故障期</a:t>
          </a:r>
          <a:r>
            <a:rPr lang="en-US" altLang="zh-CN" sz="900"/>
            <a:t>B</a:t>
          </a:r>
        </a:p>
        <a:p xmlns:a="http://schemas.openxmlformats.org/drawingml/2006/main">
          <a:endParaRPr lang="zh-CN" altLang="en-US" sz="900"/>
        </a:p>
      </cdr:txBody>
    </cdr:sp>
  </cdr:relSizeAnchor>
  <cdr:relSizeAnchor xmlns:cdr="http://schemas.openxmlformats.org/drawingml/2006/chartDrawing">
    <cdr:from>
      <cdr:x>0.77211</cdr:x>
      <cdr:y>0.18866</cdr:y>
    </cdr:from>
    <cdr:to>
      <cdr:x>0.95841</cdr:x>
      <cdr:y>0.25116</cdr:y>
    </cdr:to>
    <cdr:sp macro="" textlink="">
      <cdr:nvSpPr>
        <cdr:cNvPr id="4" name="TextBox 6"/>
        <cdr:cNvSpPr txBox="1"/>
      </cdr:nvSpPr>
      <cdr:spPr>
        <a:xfrm xmlns:a="http://schemas.openxmlformats.org/drawingml/2006/main">
          <a:off x="4184650" y="517525"/>
          <a:ext cx="1009650" cy="171450"/>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900"/>
            <a:t>损耗故障期</a:t>
          </a:r>
          <a:r>
            <a:rPr lang="en-US" altLang="zh-CN" sz="900"/>
            <a:t>C</a:t>
          </a:r>
        </a:p>
        <a:p xmlns:a="http://schemas.openxmlformats.org/drawingml/2006/main">
          <a:endParaRPr lang="zh-CN" altLang="en-US" sz="900"/>
        </a:p>
      </cdr:txBody>
    </cdr:sp>
  </cdr:relSizeAnchor>
  <cdr:relSizeAnchor xmlns:cdr="http://schemas.openxmlformats.org/drawingml/2006/chartDrawing">
    <cdr:from>
      <cdr:x>0.64733</cdr:x>
      <cdr:y>0.15046</cdr:y>
    </cdr:from>
    <cdr:to>
      <cdr:x>0.64909</cdr:x>
      <cdr:y>0.81019</cdr:y>
    </cdr:to>
    <cdr:cxnSp macro="">
      <cdr:nvCxnSpPr>
        <cdr:cNvPr id="5" name="直接连接符 4"/>
        <cdr:cNvCxnSpPr/>
      </cdr:nvCxnSpPr>
      <cdr:spPr>
        <a:xfrm xmlns:a="http://schemas.openxmlformats.org/drawingml/2006/main" flipH="1">
          <a:off x="3508375" y="412750"/>
          <a:ext cx="9525" cy="1809750"/>
        </a:xfrm>
        <a:prstGeom xmlns:a="http://schemas.openxmlformats.org/drawingml/2006/main" prst="line">
          <a:avLst/>
        </a:prstGeom>
        <a:ln xmlns:a="http://schemas.openxmlformats.org/drawingml/2006/main">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0.40129</cdr:x>
      <cdr:y>0.67477</cdr:y>
    </cdr:from>
    <cdr:to>
      <cdr:x>0.58758</cdr:x>
      <cdr:y>0.73727</cdr:y>
    </cdr:to>
    <cdr:sp macro="" textlink="">
      <cdr:nvSpPr>
        <cdr:cNvPr id="6" name="TextBox 6"/>
        <cdr:cNvSpPr txBox="1"/>
      </cdr:nvSpPr>
      <cdr:spPr>
        <a:xfrm xmlns:a="http://schemas.openxmlformats.org/drawingml/2006/main">
          <a:off x="2174875" y="1851025"/>
          <a:ext cx="1009650" cy="171450"/>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900"/>
            <a:t>有效寿命</a:t>
          </a:r>
          <a:endParaRPr lang="en-US" altLang="zh-CN" sz="900"/>
        </a:p>
        <a:p xmlns:a="http://schemas.openxmlformats.org/drawingml/2006/main">
          <a:endParaRPr lang="zh-CN" altLang="en-US" sz="900"/>
        </a:p>
      </cdr:txBody>
    </cdr:sp>
  </cdr:relSizeAnchor>
  <cdr:relSizeAnchor xmlns:cdr="http://schemas.openxmlformats.org/drawingml/2006/chartDrawing">
    <cdr:from>
      <cdr:x>0.74692</cdr:x>
      <cdr:y>0.55324</cdr:y>
    </cdr:from>
    <cdr:to>
      <cdr:x>0.97071</cdr:x>
      <cdr:y>0.60938</cdr:y>
    </cdr:to>
    <cdr:sp macro="" textlink="">
      <cdr:nvSpPr>
        <cdr:cNvPr id="7" name="TextBox 6"/>
        <cdr:cNvSpPr txBox="1"/>
      </cdr:nvSpPr>
      <cdr:spPr>
        <a:xfrm xmlns:a="http://schemas.openxmlformats.org/drawingml/2006/main">
          <a:off x="4048126" y="1517650"/>
          <a:ext cx="1212849" cy="153988"/>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900"/>
            <a:t>经维修下降的故障</a:t>
          </a:r>
          <a:endParaRPr lang="en-US" altLang="zh-CN" sz="900"/>
        </a:p>
        <a:p xmlns:a="http://schemas.openxmlformats.org/drawingml/2006/main">
          <a:endParaRPr lang="zh-CN" altLang="en-US" sz="900"/>
        </a:p>
      </cdr:txBody>
    </cdr:sp>
  </cdr:relSizeAnchor>
  <cdr:relSizeAnchor xmlns:cdr="http://schemas.openxmlformats.org/drawingml/2006/chartDrawing">
    <cdr:from>
      <cdr:x>0.27475</cdr:x>
      <cdr:y>0.15394</cdr:y>
    </cdr:from>
    <cdr:to>
      <cdr:x>0.27651</cdr:x>
      <cdr:y>0.81367</cdr:y>
    </cdr:to>
    <cdr:cxnSp macro="">
      <cdr:nvCxnSpPr>
        <cdr:cNvPr id="8" name="直接连接符 7"/>
        <cdr:cNvCxnSpPr/>
      </cdr:nvCxnSpPr>
      <cdr:spPr>
        <a:xfrm xmlns:a="http://schemas.openxmlformats.org/drawingml/2006/main" flipH="1">
          <a:off x="1489075" y="422275"/>
          <a:ext cx="9538" cy="1809771"/>
        </a:xfrm>
        <a:prstGeom xmlns:a="http://schemas.openxmlformats.org/drawingml/2006/main" prst="line">
          <a:avLst/>
        </a:prstGeom>
        <a:ln xmlns:a="http://schemas.openxmlformats.org/drawingml/2006/main">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0.81371</cdr:x>
      <cdr:y>0.85185</cdr:y>
    </cdr:from>
    <cdr:to>
      <cdr:x>1</cdr:x>
      <cdr:y>0.91435</cdr:y>
    </cdr:to>
    <cdr:sp macro="" textlink="">
      <cdr:nvSpPr>
        <cdr:cNvPr id="9" name="TextBox 6"/>
        <cdr:cNvSpPr txBox="1"/>
      </cdr:nvSpPr>
      <cdr:spPr>
        <a:xfrm xmlns:a="http://schemas.openxmlformats.org/drawingml/2006/main">
          <a:off x="4410075" y="2336800"/>
          <a:ext cx="1009650" cy="171450"/>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900"/>
            <a:t>时间或行驶里程</a:t>
          </a:r>
          <a:endParaRPr lang="en-US" altLang="zh-CN" sz="900"/>
        </a:p>
        <a:p xmlns:a="http://schemas.openxmlformats.org/drawingml/2006/main">
          <a:endParaRPr lang="zh-CN" altLang="en-US" sz="900"/>
        </a:p>
      </cdr:txBody>
    </cdr:sp>
  </cdr:relSizeAnchor>
  <cdr:relSizeAnchor xmlns:cdr="http://schemas.openxmlformats.org/drawingml/2006/chartDrawing">
    <cdr:from>
      <cdr:x>0.00234</cdr:x>
      <cdr:y>0.10185</cdr:y>
    </cdr:from>
    <cdr:to>
      <cdr:x>0.04979</cdr:x>
      <cdr:y>0.41782</cdr:y>
    </cdr:to>
    <cdr:sp macro="" textlink="">
      <cdr:nvSpPr>
        <cdr:cNvPr id="10" name="TextBox 5"/>
        <cdr:cNvSpPr txBox="1"/>
      </cdr:nvSpPr>
      <cdr:spPr>
        <a:xfrm xmlns:a="http://schemas.openxmlformats.org/drawingml/2006/main">
          <a:off x="12700" y="279400"/>
          <a:ext cx="257175" cy="866774"/>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r>
            <a:rPr lang="zh-CN" altLang="en-US" sz="900"/>
            <a:t>故障率</a:t>
          </a:r>
          <a:endParaRPr lang="en-US" altLang="zh-CN" sz="900"/>
        </a:p>
        <a:p xmlns:a="http://schemas.openxmlformats.org/drawingml/2006/main">
          <a:endParaRPr lang="zh-CN" altLang="en-US" sz="900"/>
        </a:p>
      </cdr:txBody>
    </cdr:sp>
  </cdr:relSizeAnchor>
  <cdr:relSizeAnchor xmlns:cdr="http://schemas.openxmlformats.org/drawingml/2006/chartDrawing">
    <cdr:from>
      <cdr:x>0.27124</cdr:x>
      <cdr:y>0.75463</cdr:y>
    </cdr:from>
    <cdr:to>
      <cdr:x>0.64558</cdr:x>
      <cdr:y>0.7581</cdr:y>
    </cdr:to>
    <cdr:cxnSp macro="">
      <cdr:nvCxnSpPr>
        <cdr:cNvPr id="11" name="直接箭头连接符 10"/>
        <cdr:cNvCxnSpPr/>
      </cdr:nvCxnSpPr>
      <cdr:spPr>
        <a:xfrm xmlns:a="http://schemas.openxmlformats.org/drawingml/2006/main">
          <a:off x="1470025" y="2070100"/>
          <a:ext cx="2028825" cy="9525"/>
        </a:xfrm>
        <a:prstGeom xmlns:a="http://schemas.openxmlformats.org/drawingml/2006/main" prst="straightConnector1">
          <a:avLst/>
        </a:prstGeom>
        <a:ln xmlns:a="http://schemas.openxmlformats.org/drawingml/2006/main" w="3175">
          <a:headEnd type="arrow"/>
          <a:tailEnd type="arrow"/>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4B005-D92F-4D2A-B7AF-576065FAFA1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3ACB7-A076-4DA4-800F-EFF400A8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65</Pages>
  <Words>8852</Words>
  <Characters>50458</Characters>
  <Application>Microsoft Office Word</Application>
  <DocSecurity>0</DocSecurity>
  <Lines>420</Lines>
  <Paragraphs>118</Paragraphs>
  <ScaleCrop>false</ScaleCrop>
  <Company/>
  <LinksUpToDate>false</LinksUpToDate>
  <CharactersWithSpaces>59192</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user2209</dc:creator>
  <cp:lastModifiedBy>yvette</cp:lastModifiedBy>
  <cp:revision>88</cp:revision>
  <cp:lastPrinted>2014-05-12T08:56:00Z</cp:lastPrinted>
  <dcterms:created xsi:type="dcterms:W3CDTF">2016-04-12T19:06:00Z</dcterms:created>
  <dcterms:modified xsi:type="dcterms:W3CDTF">2016-04-12T23:28:00Z</dcterms:modified>
</cp:coreProperties>
</file>