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5.png" ContentType="image/png"/>
  <Override PartName="/word/media/rId28.png" ContentType="image/png"/>
  <Override PartName="/word/media/rId31.png" ContentType="image/png"/>
  <Override PartName="/word/media/rId34.png" ContentType="image/png"/>
  <Override PartName="/word/media/rId37.png" ContentType="image/png"/>
  <Override PartName="/word/media/rId40.png" ContentType="image/png"/>
  <Override PartName="/word/media/rId43.png" ContentType="image/png"/>
  <Override PartName="/word/media/rId46.png" ContentType="image/png"/>
  <Override PartName="/word/media/rId49.png" ContentType="image/png"/>
  <Override PartName="/word/media/rId56.png" ContentType="image/png"/>
  <Override PartName="/word/media/rId59.png" ContentType="image/png"/>
  <Override PartName="/word/media/rId62.png" ContentType="image/png"/>
  <Override PartName="/word/media/rId65.png" ContentType="image/png"/>
  <Override PartName="/word/media/rId71.png" ContentType="image/png"/>
  <Override PartName="/word/media/rId75.png" ContentType="image/png"/>
  <Override PartName="/word/media/rId79.png" ContentType="image/png"/>
  <Override PartName="/word/media/rId84.png" ContentType="image/png"/>
  <Override PartName="/word/media/rId8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7" w:name="gp_ecustpshdn-软件详细设计规范"/>
    <w:p>
      <w:pPr>
        <w:pStyle w:val="Heading1"/>
      </w:pPr>
      <w:r>
        <w:t xml:space="preserve">Gp_EcuStpShdn </w:t>
      </w:r>
      <w:r>
        <w:rPr>
          <w:rFonts w:hint="eastAsia"/>
        </w:rPr>
        <w:t xml:space="preserve">软件详细设计规范</w:t>
      </w:r>
    </w:p>
    <w:bookmarkStart w:id="9" w:name="目的"/>
    <w:p>
      <w:pPr>
        <w:pStyle w:val="Heading2"/>
      </w:pPr>
      <w:r>
        <w:t xml:space="preserve">1 </w:t>
      </w:r>
      <w:r>
        <w:rPr>
          <w:rFonts w:hint="eastAsia"/>
        </w:rPr>
        <w:t xml:space="preserve">目的</w:t>
      </w:r>
    </w:p>
    <w:p>
      <w:pPr>
        <w:pStyle w:val="FirstParagraph"/>
      </w:pPr>
      <w:r>
        <w:rPr>
          <w:rFonts w:hint="eastAsia"/>
        </w:rPr>
        <w:t xml:space="preserve">该模板旨在协助软件工程师规范编写软件单元详细设计规范。</w:t>
      </w:r>
    </w:p>
    <w:bookmarkEnd w:id="9"/>
    <w:bookmarkStart w:id="10" w:name="适用范围"/>
    <w:p>
      <w:pPr>
        <w:pStyle w:val="Heading2"/>
      </w:pPr>
      <w:r>
        <w:t xml:space="preserve">2 </w:t>
      </w:r>
      <w:r>
        <w:rPr>
          <w:rFonts w:hint="eastAsia"/>
        </w:rPr>
        <w:t xml:space="preserve">适用范围</w:t>
      </w:r>
    </w:p>
    <w:p>
      <w:pPr>
        <w:pStyle w:val="FirstParagraph"/>
      </w:pPr>
      <w:r>
        <w:rPr>
          <w:rFonts w:hint="eastAsia"/>
        </w:rPr>
        <w:t xml:space="preserve">本模板只适用于金脉及其事业部、分/子公司各软件工程师编写软件单元详细设计规范使用。可根据实际使用，在模板的基础上进行裁剪。</w:t>
      </w:r>
    </w:p>
    <w:bookmarkEnd w:id="10"/>
    <w:bookmarkStart w:id="13" w:name="定义和缩写"/>
    <w:p>
      <w:pPr>
        <w:pStyle w:val="Heading2"/>
      </w:pPr>
      <w:r>
        <w:t xml:space="preserve">3 </w:t>
      </w:r>
      <w:r>
        <w:rPr>
          <w:rFonts w:hint="eastAsia"/>
        </w:rPr>
        <w:t xml:space="preserve">定义和缩写</w:t>
      </w:r>
    </w:p>
    <w:bookmarkStart w:id="11" w:name="缩写"/>
    <w:p>
      <w:pPr>
        <w:pStyle w:val="Heading3"/>
      </w:pPr>
      <w:r>
        <w:t xml:space="preserve">3.1 </w:t>
      </w:r>
      <w:r>
        <w:rPr>
          <w:rFonts w:hint="eastAsia"/>
        </w:rPr>
        <w:t xml:space="preserve">缩写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缩写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</w:tr>
      <w:tr>
        <w:tc>
          <w:tcPr/>
          <w:p>
            <w:pPr>
              <w:pStyle w:val="Compact"/>
            </w:pPr>
            <w:r>
              <w:t xml:space="preserve">FC</w:t>
            </w:r>
          </w:p>
        </w:tc>
        <w:tc>
          <w:tcPr/>
          <w:p>
            <w:pPr>
              <w:pStyle w:val="Compact"/>
            </w:pPr>
            <w:r>
              <w:t xml:space="preserve">Functional Component </w:t>
            </w:r>
            <w:r>
              <w:rPr>
                <w:rFonts w:hint="eastAsia"/>
              </w:rPr>
              <w:t xml:space="preserve">功能组件</w:t>
            </w:r>
          </w:p>
        </w:tc>
      </w:tr>
      <w:tr>
        <w:tc>
          <w:tcPr/>
          <w:p>
            <w:pPr>
              <w:pStyle w:val="Compact"/>
            </w:pPr>
            <w:r>
              <w:t xml:space="preserve">SBC</w:t>
            </w:r>
          </w:p>
        </w:tc>
        <w:tc>
          <w:tcPr/>
          <w:p>
            <w:pPr>
              <w:pStyle w:val="Compact"/>
            </w:pPr>
            <w:r>
              <w:t xml:space="preserve">System Basis Chip </w:t>
            </w:r>
            <w:r>
              <w:rPr>
                <w:rFonts w:hint="eastAsia"/>
              </w:rPr>
              <w:t xml:space="preserve">系统基础芯片</w:t>
            </w:r>
          </w:p>
        </w:tc>
      </w:tr>
      <w:tr>
        <w:tc>
          <w:tcPr/>
          <w:p>
            <w:pPr>
              <w:pStyle w:val="Compact"/>
            </w:pPr>
            <w:r>
              <w:t xml:space="preserve">MCU</w:t>
            </w:r>
          </w:p>
        </w:tc>
        <w:tc>
          <w:tcPr/>
          <w:p>
            <w:pPr>
              <w:pStyle w:val="Compact"/>
            </w:pPr>
            <w:r>
              <w:t xml:space="preserve">Microcontroller Unit </w:t>
            </w:r>
            <w:r>
              <w:rPr>
                <w:rFonts w:hint="eastAsia"/>
              </w:rPr>
              <w:t xml:space="preserve">微控制器单元</w:t>
            </w:r>
          </w:p>
        </w:tc>
      </w:tr>
      <w:tr>
        <w:tc>
          <w:tcPr/>
          <w:p>
            <w:pPr>
              <w:pStyle w:val="Compact"/>
            </w:pPr>
            <w:r>
              <w:t xml:space="preserve">OS</w:t>
            </w:r>
          </w:p>
        </w:tc>
        <w:tc>
          <w:tcPr/>
          <w:p>
            <w:pPr>
              <w:pStyle w:val="Compact"/>
            </w:pPr>
            <w:r>
              <w:t xml:space="preserve">Operating System </w:t>
            </w:r>
            <w:r>
              <w:rPr>
                <w:rFonts w:hint="eastAsia"/>
              </w:rPr>
              <w:t xml:space="preserve">操作系统</w:t>
            </w:r>
          </w:p>
        </w:tc>
      </w:tr>
      <w:tr>
        <w:tc>
          <w:tcPr/>
          <w:p>
            <w:pPr>
              <w:pStyle w:val="Compact"/>
            </w:pPr>
            <w:r>
              <w:t xml:space="preserve">MCAL</w:t>
            </w:r>
          </w:p>
        </w:tc>
        <w:tc>
          <w:tcPr/>
          <w:p>
            <w:pPr>
              <w:pStyle w:val="Compact"/>
            </w:pPr>
            <w:r>
              <w:t xml:space="preserve">Microcontroller Abstraction Layer </w:t>
            </w:r>
            <w:r>
              <w:rPr>
                <w:rFonts w:hint="eastAsia"/>
              </w:rPr>
              <w:t xml:space="preserve">微控制器抽象层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ASW</w:t>
            </w:r>
          </w:p>
        </w:tc>
        <w:tc>
          <w:tcPr/>
          <w:p>
            <w:pPr>
              <w:pStyle w:val="Compact"/>
            </w:pPr>
            <w:r>
              <w:t xml:space="preserve">Application Software </w:t>
            </w:r>
            <w:r>
              <w:rPr>
                <w:rFonts w:hint="eastAsia"/>
              </w:rPr>
              <w:t xml:space="preserve">应用软件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ECU</w:t>
            </w:r>
          </w:p>
        </w:tc>
        <w:tc>
          <w:tcPr/>
          <w:p>
            <w:pPr>
              <w:pStyle w:val="Compact"/>
            </w:pPr>
            <w:r>
              <w:t xml:space="preserve">Electronic Control Unit </w:t>
            </w:r>
            <w:r>
              <w:rPr>
                <w:rFonts w:hint="eastAsia"/>
              </w:rPr>
              <w:t xml:space="preserve">电子控制单元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ECUM</w:t>
            </w:r>
          </w:p>
        </w:tc>
        <w:tc>
          <w:tcPr/>
          <w:p>
            <w:pPr>
              <w:pStyle w:val="Compact"/>
            </w:pPr>
            <w:r>
              <w:t xml:space="preserve">ECU Management </w:t>
            </w:r>
            <w:r>
              <w:rPr>
                <w:rFonts w:hint="eastAsia"/>
              </w:rPr>
              <w:t xml:space="preserve">ECU管理模块</w:t>
            </w:r>
          </w:p>
        </w:tc>
      </w:tr>
    </w:tbl>
    <w:bookmarkEnd w:id="11"/>
    <w:bookmarkStart w:id="12" w:name="定义"/>
    <w:p>
      <w:pPr>
        <w:pStyle w:val="Heading3"/>
      </w:pPr>
      <w:r>
        <w:t xml:space="preserve">3.2 </w:t>
      </w:r>
      <w:r>
        <w:rPr>
          <w:rFonts w:hint="eastAsia"/>
        </w:rPr>
        <w:t xml:space="preserve">定义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可重入性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函数在同时多次调用，例如操作系统在进程调度过程中，或者单片机、处理器等中断的时候会发生重入的现象。</w:t>
            </w:r>
            <w:r>
              <w:rPr>
                <w:rFonts w:hint="eastAsia"/>
              </w:rPr>
              <w:t xml:space="preserve">（可重入函数可以在任意时刻被中断，稍后再继续运行，不会丢失数据；不可重入函数不能由超过一个任务共享，除非能确保函数的互斥）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系统在经历多次非预期复位后进入的安全运行模式，由ASW触发并通过本模块管理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启动阶段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ECU启动过程分为三个阶段：STAGE_ONE（主核基础初始化）、STAGE_TWO（多核同步与自检）、STAGE_THREE（从核完成初始化）</w:t>
            </w:r>
          </w:p>
        </w:tc>
      </w:tr>
    </w:tbl>
    <w:bookmarkEnd w:id="12"/>
    <w:bookmarkEnd w:id="13"/>
    <w:bookmarkStart w:id="19" w:name="程序系统结构"/>
    <w:p>
      <w:pPr>
        <w:pStyle w:val="Heading2"/>
      </w:pPr>
      <w:r>
        <w:t xml:space="preserve">4 </w:t>
      </w:r>
      <w:r>
        <w:rPr>
          <w:rFonts w:hint="eastAsia"/>
        </w:rPr>
        <w:t xml:space="preserve">程序系统结构</w:t>
      </w:r>
    </w:p>
    <w:bookmarkStart w:id="14" w:name="文件说明"/>
    <w:p>
      <w:pPr>
        <w:pStyle w:val="Heading3"/>
      </w:pPr>
      <w:r>
        <w:t xml:space="preserve">4.1 </w:t>
      </w:r>
      <w:r>
        <w:rPr>
          <w:rFonts w:hint="eastAsia"/>
        </w:rPr>
        <w:t xml:space="preserve">文件说明</w:t>
      </w:r>
    </w:p>
    <w:p>
      <w:pPr>
        <w:pStyle w:val="FirstParagraph"/>
      </w:pPr>
      <w:r>
        <w:t xml:space="preserve">GM3-1 </w:t>
      </w:r>
      <w:r>
        <w:rPr>
          <w:rFonts w:hint="eastAsia"/>
        </w:rPr>
        <w:t xml:space="preserve">文件说明</w:t>
      </w:r>
    </w:p>
    <w:p>
      <w:pPr>
        <w:pStyle w:val="BodyText"/>
      </w:pPr>
      <w:r>
        <w:rPr>
          <w:rFonts w:hint="eastAsia"/>
        </w:rPr>
        <w:t xml:space="preserve">本模块的文件结构如下表所示，包含核心实现文件、配置文件、类型定义文件和Callout接口文件。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950"/>
        <w:gridCol w:w="297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Gp_EcuStpShdn.c</w:t>
            </w:r>
          </w:p>
        </w:tc>
        <w:tc>
          <w:tcPr/>
          <w:p>
            <w:pPr>
              <w:pStyle w:val="Compact"/>
            </w:pPr>
            <w:r>
              <w:t xml:space="preserve">ECU Stop </w:t>
            </w:r>
            <w:r>
              <w:rPr>
                <w:rFonts w:hint="eastAsia"/>
              </w:rPr>
              <w:t xml:space="preserve">Shutdown模块主实现文件，包含启动控制、状态管理、故障恢复等核心功能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Gp_EcuStpShdn.h</w:t>
            </w:r>
          </w:p>
        </w:tc>
        <w:tc>
          <w:tcPr/>
          <w:p>
            <w:pPr>
              <w:pStyle w:val="Compact"/>
            </w:pPr>
            <w:r>
              <w:t xml:space="preserve">ECU Stop </w:t>
            </w:r>
            <w:r>
              <w:rPr>
                <w:rFonts w:hint="eastAsia"/>
              </w:rPr>
              <w:t xml:space="preserve">Shutdown模块主头文件，提供外部接口声明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Gp_EcuStpShdn_Cfg.h</w:t>
            </w:r>
          </w:p>
        </w:tc>
        <w:tc>
          <w:tcPr/>
          <w:p>
            <w:pPr>
              <w:pStyle w:val="Compact"/>
            </w:pPr>
            <w:r>
              <w:t xml:space="preserve">ECU Stop </w:t>
            </w:r>
            <w:r>
              <w:rPr>
                <w:rFonts w:hint="eastAsia"/>
              </w:rPr>
              <w:t xml:space="preserve">Shutdown模块配置头文件，包含宏定义和配置选项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Gp_EcuStpShdn_Cfg.c</w:t>
            </w:r>
          </w:p>
        </w:tc>
        <w:tc>
          <w:tcPr/>
          <w:p>
            <w:pPr>
              <w:pStyle w:val="Compact"/>
            </w:pPr>
            <w:r>
              <w:t xml:space="preserve">ECU Stop </w:t>
            </w:r>
            <w:r>
              <w:rPr>
                <w:rFonts w:hint="eastAsia"/>
              </w:rPr>
              <w:t xml:space="preserve">Shutdown模块配置文件，用于用户自定义配置数据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Gp_EcuStpShdn_CfgData.h</w:t>
            </w:r>
          </w:p>
        </w:tc>
        <w:tc>
          <w:tcPr/>
          <w:p>
            <w:pPr>
              <w:pStyle w:val="Compact"/>
            </w:pPr>
            <w:r>
              <w:t xml:space="preserve">ECU Stop </w:t>
            </w:r>
            <w:r>
              <w:rPr>
                <w:rFonts w:hint="eastAsia"/>
              </w:rPr>
              <w:t xml:space="preserve">Shutdown模块配置数据头文件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Gp_EcuStpShdn_Types.h</w:t>
            </w:r>
          </w:p>
        </w:tc>
        <w:tc>
          <w:tcPr/>
          <w:p>
            <w:pPr>
              <w:pStyle w:val="Compact"/>
            </w:pPr>
            <w:r>
              <w:t xml:space="preserve">ECU Stop </w:t>
            </w:r>
            <w:r>
              <w:rPr>
                <w:rFonts w:hint="eastAsia"/>
              </w:rPr>
              <w:t xml:space="preserve">Shutdown模块类型定义头文件，包含数据结构、枚举和类型定义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Gp_EcuStpShdn_MemMap.h</w:t>
            </w:r>
          </w:p>
        </w:tc>
        <w:tc>
          <w:tcPr/>
          <w:p>
            <w:pPr>
              <w:pStyle w:val="Compact"/>
            </w:pPr>
            <w:r>
              <w:t xml:space="preserve">ECU Stop </w:t>
            </w:r>
            <w:r>
              <w:rPr>
                <w:rFonts w:hint="eastAsia"/>
              </w:rPr>
              <w:t xml:space="preserve">Shutdown模块内存映射头文件，定义代码和数据段的pragma指令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Gp_EcuStpShdn_Callout.h</w:t>
            </w:r>
          </w:p>
        </w:tc>
        <w:tc>
          <w:tcPr/>
          <w:p>
            <w:pPr>
              <w:pStyle w:val="Compact"/>
            </w:pPr>
            <w:r>
              <w:t xml:space="preserve">ECU Stop </w:t>
            </w:r>
            <w:r>
              <w:rPr>
                <w:rFonts w:hint="eastAsia"/>
              </w:rPr>
              <w:t xml:space="preserve">Shutdown模块Callout函数接口头文件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Gp_EcuStpShdn_Callout.c</w:t>
            </w:r>
          </w:p>
        </w:tc>
        <w:tc>
          <w:tcPr/>
          <w:p>
            <w:pPr>
              <w:pStyle w:val="Compact"/>
            </w:pPr>
            <w:r>
              <w:t xml:space="preserve">ECU Stop </w:t>
            </w:r>
            <w:r>
              <w:rPr>
                <w:rFonts w:hint="eastAsia"/>
              </w:rPr>
              <w:t xml:space="preserve">Shutdown模块Callout函数实现文件（用户可修改）</w:t>
            </w:r>
          </w:p>
        </w:tc>
      </w:tr>
    </w:tbl>
    <w:bookmarkEnd w:id="14"/>
    <w:bookmarkStart w:id="18" w:name="文件包含关系"/>
    <w:p>
      <w:pPr>
        <w:pStyle w:val="Heading3"/>
      </w:pPr>
      <w:r>
        <w:t xml:space="preserve">4.2 </w:t>
      </w:r>
      <w:r>
        <w:rPr>
          <w:rFonts w:hint="eastAsia"/>
        </w:rPr>
        <w:t xml:space="preserve">文件包含关系</w:t>
      </w:r>
    </w:p>
    <w:p>
      <w:pPr>
        <w:pStyle w:val="FirstParagraph"/>
      </w:pPr>
      <w:r>
        <w:t xml:space="preserve">GM3-2 </w:t>
      </w:r>
      <w:r>
        <w:rPr>
          <w:rFonts w:hint="eastAsia"/>
        </w:rPr>
        <w:t xml:space="preserve">文件包含关系</w:t>
      </w:r>
    </w:p>
    <w:p>
      <w:pPr>
        <w:pStyle w:val="BodyText"/>
      </w:pPr>
      <w:r>
        <w:rPr>
          <w:rFonts w:hint="eastAsia"/>
        </w:rPr>
        <w:t xml:space="preserve">模块内部文件间的依赖关系如下图所示，展示了编译时和运行时的文件交互路径。</w:t>
      </w:r>
    </w:p>
    <w:p>
      <w:pPr>
        <w:pStyle w:val="CaptionedFigure"/>
      </w:pPr>
      <w:r>
        <w:drawing>
          <wp:inline>
            <wp:extent cx="5334000" cy="1306285"/>
            <wp:effectExtent b="0" l="0" r="0" t="0"/>
            <wp:docPr descr="Mermaid Diagram 1" title="" id="16" name="Picture"/>
            <a:graphic>
              <a:graphicData uri="http://schemas.openxmlformats.org/drawingml/2006/picture">
                <pic:pic>
                  <pic:nvPicPr>
                    <pic:cNvPr descr="images\mermaid\mermaid_000_88df837d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062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Mermaid Diagram 1</w:t>
      </w:r>
    </w:p>
    <w:bookmarkEnd w:id="18"/>
    <w:bookmarkEnd w:id="19"/>
    <w:bookmarkStart w:id="97" w:name="设计说明"/>
    <w:p>
      <w:pPr>
        <w:pStyle w:val="Heading2"/>
      </w:pPr>
      <w:r>
        <w:t xml:space="preserve">5 </w:t>
      </w:r>
      <w:r>
        <w:rPr>
          <w:rFonts w:hint="eastAsia"/>
        </w:rPr>
        <w:t xml:space="preserve">设计说明</w:t>
      </w:r>
    </w:p>
    <w:bookmarkStart w:id="20" w:name="功能描述"/>
    <w:p>
      <w:pPr>
        <w:pStyle w:val="Heading3"/>
      </w:pPr>
      <w:r>
        <w:t xml:space="preserve">5.1 </w:t>
      </w:r>
      <w:r>
        <w:rPr>
          <w:rFonts w:hint="eastAsia"/>
        </w:rPr>
        <w:t xml:space="preserve">功能描述</w:t>
      </w:r>
    </w:p>
    <w:p>
      <w:pPr>
        <w:pStyle w:val="FirstParagraph"/>
      </w:pPr>
      <w:r>
        <w:t xml:space="preserve">GM3-3 </w:t>
      </w:r>
      <w:r>
        <w:rPr>
          <w:rFonts w:hint="eastAsia"/>
        </w:rPr>
        <w:t xml:space="preserve">功能描述</w:t>
      </w:r>
    </w:p>
    <w:p>
      <w:pPr>
        <w:pStyle w:val="BodyText"/>
      </w:pPr>
      <w:r>
        <w:t xml:space="preserve">ECU Stop </w:t>
      </w:r>
      <w:r>
        <w:rPr>
          <w:rFonts w:hint="eastAsia"/>
        </w:rPr>
        <w:t xml:space="preserve">Shutdown模块（Gp_EcuStpShdn）负责管理多核ECU的启动序列、初始化协调、安全状态监控和故障恢复。主要功能包括：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多核启动时序控制</w:t>
      </w:r>
      <w:r>
        <w:rPr>
          <w:rFonts w:hint="eastAsia"/>
        </w:rPr>
        <w:t xml:space="preserve">：协调主核（Core0）和从核（Satellite</w:t>
      </w:r>
      <w:r>
        <w:t xml:space="preserve"> </w:t>
      </w:r>
      <w:r>
        <w:rPr>
          <w:rFonts w:hint="eastAsia"/>
        </w:rPr>
        <w:t xml:space="preserve">Cores）的初始化阶段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自检管理</w:t>
      </w:r>
      <w:r>
        <w:rPr>
          <w:rFonts w:hint="eastAsia"/>
        </w:rPr>
        <w:t xml:space="preserve">：触发并检查MCU预运行测试、运行时测试和SBC自检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安全状态管理</w:t>
      </w:r>
      <w:r>
        <w:rPr>
          <w:rFonts w:hint="eastAsia"/>
        </w:rPr>
        <w:t xml:space="preserve">：提供进入安全状态的接口和标志管理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故障恢复</w:t>
      </w:r>
      <w:r>
        <w:rPr>
          <w:rFonts w:hint="eastAsia"/>
        </w:rPr>
        <w:t xml:space="preserve">：提供Trap恢复和OS错误恢复接口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断电管理</w:t>
      </w:r>
      <w:r>
        <w:rPr>
          <w:rFonts w:hint="eastAsia"/>
        </w:rPr>
        <w:t xml:space="preserve">：处理启动阶段和关闭阶段的断电请求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时间戳记录</w:t>
      </w:r>
      <w:r>
        <w:rPr>
          <w:rFonts w:hint="eastAsia"/>
        </w:rPr>
        <w:t xml:space="preserve">：记录启动关键节点的时间戳用于观察</w:t>
      </w:r>
    </w:p>
    <w:p>
      <w:pPr>
        <w:pStyle w:val="FirstParagraph"/>
      </w:pPr>
      <w:r>
        <w:rPr>
          <w:rFonts w:hint="eastAsia"/>
        </w:rPr>
        <w:t xml:space="preserve">模块在ECU</w:t>
      </w:r>
      <w:r>
        <w:t xml:space="preserve"> </w:t>
      </w:r>
      <w:r>
        <w:rPr>
          <w:rFonts w:hint="eastAsia"/>
        </w:rPr>
        <w:t xml:space="preserve">Manager的DriverInitOne阶段被调用，实现多核初始化序列和功能。</w:t>
      </w:r>
    </w:p>
    <w:bookmarkEnd w:id="20"/>
    <w:bookmarkStart w:id="70" w:name="接口说明"/>
    <w:p>
      <w:pPr>
        <w:pStyle w:val="Heading3"/>
      </w:pPr>
      <w:r>
        <w:t xml:space="preserve">5.2 </w:t>
      </w:r>
      <w:r>
        <w:rPr>
          <w:rFonts w:hint="eastAsia"/>
        </w:rPr>
        <w:t xml:space="preserve">接口说明</w:t>
      </w:r>
    </w:p>
    <w:p>
      <w:pPr>
        <w:pStyle w:val="FirstParagraph"/>
      </w:pPr>
      <w:r>
        <w:t xml:space="preserve">GM3-4 </w:t>
      </w:r>
      <w:r>
        <w:rPr>
          <w:rFonts w:hint="eastAsia"/>
        </w:rPr>
        <w:t xml:space="preserve">接口说明</w:t>
      </w:r>
    </w:p>
    <w:p>
      <w:pPr>
        <w:pStyle w:val="BodyText"/>
      </w:pPr>
      <w:r>
        <w:rPr>
          <w:rFonts w:hint="eastAsia"/>
        </w:rPr>
        <w:t xml:space="preserve">本章节详细定义模块的所有接口，包括宏定义、数据类型、外部接口和内部接口。</w:t>
      </w:r>
    </w:p>
    <w:bookmarkStart w:id="21" w:name="宏定义"/>
    <w:p>
      <w:pPr>
        <w:pStyle w:val="Heading4"/>
      </w:pPr>
      <w:r>
        <w:t xml:space="preserve">5.2.1 </w:t>
      </w:r>
      <w:r>
        <w:rPr>
          <w:rFonts w:hint="eastAsia"/>
        </w:rPr>
        <w:t xml:space="preserve">宏定义</w:t>
      </w:r>
    </w:p>
    <w:p>
      <w:pPr>
        <w:pStyle w:val="FirstParagraph"/>
      </w:pPr>
      <w:r>
        <w:t xml:space="preserve">GM3-5 </w:t>
      </w:r>
      <w:r>
        <w:rPr>
          <w:rFonts w:hint="eastAsia"/>
        </w:rPr>
        <w:t xml:space="preserve">宏定义</w:t>
      </w:r>
    </w:p>
    <w:p>
      <w:pPr>
        <w:pStyle w:val="BodyText"/>
      </w:pPr>
      <w:r>
        <w:rPr>
          <w:rFonts w:hint="eastAsia"/>
        </w:rPr>
        <w:t xml:space="preserve">宏定义用于配置模块行为和提供常用操作封装。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2376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宏名称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宏值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GP_ECUSTPSHDN_UNUSED_PARAMETER(VariableName)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(void)(VariableName)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用于消除未使用参数的编译警告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GP_ECUSTPSHDN_NULL_PTR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((void *) 0)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定义空指针常量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GP_ECUSTPSHDN_STATIC_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静态函数/变量定义修饰符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GP_ECUSTPSHDN_CORE0_ID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((uint32)0U)</w:t>
            </w:r>
          </w:p>
        </w:tc>
        <w:tc>
          <w:tcPr/>
          <w:p>
            <w:pPr>
              <w:pStyle w:val="Compact"/>
            </w:pPr>
            <w:r>
              <w:t xml:space="preserve">Core </w:t>
            </w:r>
            <w:r>
              <w:rPr>
                <w:rFonts w:hint="eastAsia"/>
              </w:rPr>
              <w:t xml:space="preserve">0的ID标识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GP_ECUSTPSHDN_CORE1_ID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((uint32)1U)</w:t>
            </w:r>
          </w:p>
        </w:tc>
        <w:tc>
          <w:tcPr/>
          <w:p>
            <w:pPr>
              <w:pStyle w:val="Compact"/>
            </w:pPr>
            <w:r>
              <w:t xml:space="preserve">Core </w:t>
            </w:r>
            <w:r>
              <w:rPr>
                <w:rFonts w:hint="eastAsia"/>
              </w:rPr>
              <w:t xml:space="preserve">1的ID标识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GP_ECUSTPSHDN_CORE2_ID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((uint32)2U)</w:t>
            </w:r>
          </w:p>
        </w:tc>
        <w:tc>
          <w:tcPr/>
          <w:p>
            <w:pPr>
              <w:pStyle w:val="Compact"/>
            </w:pPr>
            <w:r>
              <w:t xml:space="preserve">Core </w:t>
            </w:r>
            <w:r>
              <w:rPr>
                <w:rFonts w:hint="eastAsia"/>
              </w:rPr>
              <w:t xml:space="preserve">2的ID标识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GP_ECUSTPSHDN_CORE3_ID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((uint32)3U)</w:t>
            </w:r>
          </w:p>
        </w:tc>
        <w:tc>
          <w:tcPr/>
          <w:p>
            <w:pPr>
              <w:pStyle w:val="Compact"/>
            </w:pPr>
            <w:r>
              <w:t xml:space="preserve">Core </w:t>
            </w:r>
            <w:r>
              <w:rPr>
                <w:rFonts w:hint="eastAsia"/>
              </w:rPr>
              <w:t xml:space="preserve">3的ID标识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GP_ECUSTPSHDN_CORE4_ID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((uint32)4U)</w:t>
            </w:r>
          </w:p>
        </w:tc>
        <w:tc>
          <w:tcPr/>
          <w:p>
            <w:pPr>
              <w:pStyle w:val="Compact"/>
            </w:pPr>
            <w:r>
              <w:t xml:space="preserve">Core </w:t>
            </w:r>
            <w:r>
              <w:rPr>
                <w:rFonts w:hint="eastAsia"/>
              </w:rPr>
              <w:t xml:space="preserve">4的ID标识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GP_ECUSTPSHDN_CORE5_ID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((uint32)5U)</w:t>
            </w:r>
          </w:p>
        </w:tc>
        <w:tc>
          <w:tcPr/>
          <w:p>
            <w:pPr>
              <w:pStyle w:val="Compact"/>
            </w:pPr>
            <w:r>
              <w:t xml:space="preserve">Core </w:t>
            </w:r>
            <w:r>
              <w:rPr>
                <w:rFonts w:hint="eastAsia"/>
              </w:rPr>
              <w:t xml:space="preserve">5的ID标识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GP_ECUSTPSHDN_CORE_NUM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(6U)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系统支持的最大核数量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GP_ECUSTPSHDN_INIT_RSLT_REC_NUM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(32U)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初始化结果记录数组长度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GP_ECUSTPSHDN_MST_TIME_STAMP_PRERUN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(0U)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主核时间戳数组索引：预运行完成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GP_ECUSTPSHDN_MST_TIME_STAMP_MST_INIT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(1U)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主核时间戳数组索引：主初始化完成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GP_ECUSTPSHDN_MST_TIME_STAMP_MST_POST_INIT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(2U)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主核时间戳数组索引：主后初始化完成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GP_ECUSTPSHDN_MST_TIME_STAMP_LAST_SAT_INIT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(3U)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主核时间戳数组索引：最后从核初始化完成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GP_ECUSTPSHDN_MST_TIME_STAMP_NUM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(4U)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主核时间戳数组元素数量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GP_ECUSTPSHDN_ACTIVE_CORE_NUM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(2U)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项目中实际激活的核数量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GP_ECUSTPSHDN_NOP()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MCAL_NOP()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空操作指令，用于等待循环</w:t>
            </w:r>
          </w:p>
        </w:tc>
      </w:tr>
    </w:tbl>
    <w:bookmarkEnd w:id="21"/>
    <w:bookmarkStart w:id="24" w:name="数据类型说明"/>
    <w:p>
      <w:pPr>
        <w:pStyle w:val="Heading4"/>
      </w:pPr>
      <w:r>
        <w:t xml:space="preserve">5.2.2 </w:t>
      </w:r>
      <w:r>
        <w:rPr>
          <w:rFonts w:hint="eastAsia"/>
        </w:rPr>
        <w:t xml:space="preserve">数据类型说明</w:t>
      </w:r>
    </w:p>
    <w:p>
      <w:pPr>
        <w:pStyle w:val="FirstParagraph"/>
      </w:pPr>
      <w:r>
        <w:t xml:space="preserve">GM3-6 </w:t>
      </w:r>
      <w:r>
        <w:rPr>
          <w:rFonts w:hint="eastAsia"/>
        </w:rPr>
        <w:t xml:space="preserve">数据类型说明</w:t>
      </w:r>
    </w:p>
    <w:p>
      <w:pPr>
        <w:pStyle w:val="BodyText"/>
      </w:pPr>
      <w:r>
        <w:rPr>
          <w:rFonts w:hint="eastAsia"/>
        </w:rPr>
        <w:t xml:space="preserve">本节定义模块内部使用和对外暴露的所有数据类型。</w:t>
      </w:r>
    </w:p>
    <w:bookmarkStart w:id="22" w:name="引用的数据类型"/>
    <w:p>
      <w:pPr>
        <w:pStyle w:val="Heading5"/>
      </w:pPr>
      <w:r>
        <w:t xml:space="preserve">5.2.2.1 </w:t>
      </w:r>
      <w:r>
        <w:rPr>
          <w:rFonts w:hint="eastAsia"/>
        </w:rPr>
        <w:t xml:space="preserve">引用的数据类型</w:t>
      </w:r>
    </w:p>
    <w:p>
      <w:pPr>
        <w:pStyle w:val="FirstParagraph"/>
      </w:pPr>
      <w:r>
        <w:t xml:space="preserve">GM3-6-1 </w:t>
      </w:r>
      <w:r>
        <w:rPr>
          <w:rFonts w:hint="eastAsia"/>
        </w:rPr>
        <w:t xml:space="preserve">引用的数据类型</w:t>
      </w:r>
    </w:p>
    <w:p>
      <w:pPr>
        <w:pStyle w:val="BodyText"/>
      </w:pPr>
      <w:r>
        <w:rPr>
          <w:rFonts w:hint="eastAsia"/>
        </w:rPr>
        <w:t xml:space="preserve">模块依赖的外部类型定义如下。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54"/>
        <w:gridCol w:w="5165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模块名</w:t>
            </w:r>
          </w:p>
        </w:tc>
        <w:tc>
          <w:tcPr/>
          <w:p>
            <w:pPr>
              <w:pStyle w:val="Compact"/>
            </w:pPr>
            <w:r>
              <w:t xml:space="preserve">Imported 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Std_Types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Std_ReturnType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boolean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uint8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uint32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McalLib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MCAL_NOP()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Gp_TstApp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Gp_TstApp_PreRunInit()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Gp_TstApp_PreRunPhase()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Gp_TstApp_RunTimePhase()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Gp_TstApp_SwitchToRunPhase()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Gp_RstM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Gp_RstM_Init()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Gp_RstM_InitOne()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Gp_RstM_InitTwo()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Gp_RstM_GetLastRstTypeInfo()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Gp_SafeTpack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(通过Gp_TstApp间接依赖)</w:t>
            </w:r>
          </w:p>
        </w:tc>
      </w:tr>
    </w:tbl>
    <w:bookmarkEnd w:id="22"/>
    <w:bookmarkStart w:id="23" w:name="数据类型定义"/>
    <w:p>
      <w:pPr>
        <w:pStyle w:val="Heading5"/>
      </w:pPr>
      <w:r>
        <w:t xml:space="preserve">5.2.2.2 </w:t>
      </w:r>
      <w:r>
        <w:rPr>
          <w:rFonts w:hint="eastAsia"/>
        </w:rPr>
        <w:t xml:space="preserve">数据类型定义</w:t>
      </w:r>
    </w:p>
    <w:p>
      <w:pPr>
        <w:pStyle w:val="FirstParagraph"/>
      </w:pPr>
      <w:r>
        <w:t xml:space="preserve">GM3-6-2 Gp_EcuStpShdn_StpStageType</w:t>
      </w:r>
    </w:p>
    <w:p>
      <w:pPr>
        <w:pStyle w:val="BodyText"/>
      </w:pPr>
      <w:r>
        <w:rPr>
          <w:rFonts w:hint="eastAsia"/>
        </w:rPr>
        <w:t xml:space="preserve">启动阶段枚举类型定义。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属性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Gp_EcuStpShdn_StpStageType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uint8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0x00U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rStyle w:val="VerbatimChar"/>
              </w:rPr>
              <w:t xml:space="preserve">0x03U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定义ECU启动阶段的枚举类型，表示当前所处的启动阶段</w:t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71"/>
        <w:gridCol w:w="1885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常量名称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GP_ECUSTPSHDN_STPSTAGE_UNDEF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((Gp_EcuStpShdn_StpStageType)0x00U)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未定义状态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GP_ECUSTPSHDN_STPSTAGE_ONE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((Gp_EcuStpShdn_StpStageType)0x01U)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启动第一阶段：主核基础初始化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GP_ECUSTPSHDN_STPSTAGE_TWO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((Gp_EcuStpShdn_StpStageType)0x02U)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启动第二阶段：多核同步与自检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GP_ECUSTPSHDN_STPSTAGE_THREE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((Gp_EcuStpShdn_StpStageType)0x03U)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启动第三阶段：从核完成初始化</w:t>
            </w:r>
          </w:p>
        </w:tc>
      </w:tr>
    </w:tbl>
    <w:p>
      <w:pPr>
        <w:pStyle w:val="BodyText"/>
      </w:pPr>
      <w:r>
        <w:t xml:space="preserve">GM3-6-3 Gp_EcuStpShdn_SelfTestType</w:t>
      </w:r>
    </w:p>
    <w:p>
      <w:pPr>
        <w:pStyle w:val="BodyText"/>
      </w:pPr>
      <w:r>
        <w:rPr>
          <w:rFonts w:hint="eastAsia"/>
        </w:rPr>
        <w:t xml:space="preserve">自检结果枚举类型定义。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属性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Gp_EcuStpShdn_SelfTestType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uint8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0x00U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rStyle w:val="VerbatimChar"/>
              </w:rPr>
              <w:t xml:space="preserve">0x02U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定义自检结果状态的枚举类型</w:t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71"/>
        <w:gridCol w:w="1885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常量名称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GP_ECUSTPSHDN_SELFTEST_UNDEF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((Gp_EcuStpShdn_SelfTestType)0x00U)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自检状态未定义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GP_ECUSTPSHDN_SELFTEST_PASS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((Gp_EcuStpShdn_SelfTestType)0x01U)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自检通过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GP_ECUSTPSHDN_SELFTEST_FAIL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((Gp_EcuStpShdn_SelfTestType)0x02U)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自检失败</w:t>
            </w:r>
          </w:p>
        </w:tc>
      </w:tr>
    </w:tbl>
    <w:p>
      <w:pPr>
        <w:pStyle w:val="BodyText"/>
      </w:pPr>
      <w:r>
        <w:t xml:space="preserve">GM3-6-4 Gp_EcuStpShdn_MstLocalImplType</w:t>
      </w:r>
    </w:p>
    <w:p>
      <w:pPr>
        <w:pStyle w:val="BodyText"/>
      </w:pPr>
      <w:r>
        <w:rPr>
          <w:rFonts w:hint="eastAsia"/>
        </w:rPr>
        <w:t xml:space="preserve">主核本地数据结构定义。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320"/>
        <w:gridCol w:w="360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属性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Gp_EcuStpShdn_MstLocalImplType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struct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主核本地实现数据结构，存储主核的启动信息、时间戳、复位信息和测试状态</w:t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3046"/>
        <w:gridCol w:w="182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元素名称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TimeStamp_u32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uint32[GP_ECUSTPSHDN_MST_TIME_STAMP_NUM]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主核记录的关键启动时间点数组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McuPreTestRslt_u32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uint32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MCU预运行测试结果的简要信息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McuRunTestRslt_u32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uint32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MCU运行时测试结果的简要信息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SbcInfo_u32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uint32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启动时的SBC信息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StpStage_t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Gp_EcuStpShdn_StpStageType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当前启动阶段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McuSelfTest_t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Gp_EcuStpShdn_SelfTestType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MCU自检结果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SbcSelfTest_t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Gp_EcuStpShdn_SelfTestType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SBC自检结果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RstTypePlt_u8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平台复位类型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RstTypeMcal_u8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MCAL复位类型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RstId_u8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复位ID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RstCoreId_u8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复位核ID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SafeState_b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boolean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安全状态标志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TryPwrShdn_b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boolean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尝试断电标志</w:t>
            </w:r>
          </w:p>
        </w:tc>
      </w:tr>
    </w:tbl>
    <w:p>
      <w:pPr>
        <w:pStyle w:val="BodyText"/>
      </w:pPr>
      <w:r>
        <w:t xml:space="preserve">GM3-6-5 Gp_EcuStpShdn_SatLocalImplType</w:t>
      </w:r>
    </w:p>
    <w:p>
      <w:pPr>
        <w:pStyle w:val="BodyText"/>
      </w:pPr>
      <w:r>
        <w:rPr>
          <w:rFonts w:hint="eastAsia"/>
        </w:rPr>
        <w:t xml:space="preserve">从核本地数据结构定义。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320"/>
        <w:gridCol w:w="360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属性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Gp_EcuStpShdn_SatLocalImplType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struct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从核（卫星核）本地实现数据结构，存储从核的启动信息和时间戳</w:t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3046"/>
        <w:gridCol w:w="182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元素名称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TimeStamp_u32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uint32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从核记录的启动完成时间戳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InitRsltAllBits_u32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uint32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初始化结果的所有位域信息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InitCheckRslt_t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Std_ReturnType[GP_ECUSTPSHDN_INIT_RSLT_REC_NUM]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初始化检查结果的数组</w:t>
            </w:r>
          </w:p>
        </w:tc>
      </w:tr>
    </w:tbl>
    <w:p>
      <w:pPr>
        <w:pStyle w:val="BodyText"/>
      </w:pPr>
      <w:r>
        <w:t xml:space="preserve">GM3-6-6 Gp_EcuStpShdn_SatRunTimeType</w:t>
      </w:r>
    </w:p>
    <w:p>
      <w:pPr>
        <w:pStyle w:val="BodyText"/>
      </w:pPr>
      <w:r>
        <w:rPr>
          <w:rFonts w:hint="eastAsia"/>
        </w:rPr>
        <w:t xml:space="preserve">从核运行时容器类型定义。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320"/>
        <w:gridCol w:w="360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属性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Gp_EcuStpShdn_SatRunTimeType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struct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从核运行时缓冲容器，包含指向从核本地实现的指针和阶段二初始化函数指针</w:t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3046"/>
        <w:gridCol w:w="182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元素名称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Impl_ptst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volatile Gp_EcuStpShdn_SatLocalImplType*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指向从核本地实现缓冲区的指针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StpStageTwo_pf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(*)(volatile Gp_EcuStpShdn_SatLocalImplType*)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指向从核阶段二初始化函数的函数指针</w:t>
            </w:r>
          </w:p>
        </w:tc>
      </w:tr>
    </w:tbl>
    <w:bookmarkEnd w:id="23"/>
    <w:bookmarkEnd w:id="24"/>
    <w:bookmarkStart w:id="25" w:name="调用的外部接口"/>
    <w:p>
      <w:pPr>
        <w:pStyle w:val="Heading4"/>
      </w:pPr>
      <w:r>
        <w:t xml:space="preserve">5.2.3 </w:t>
      </w:r>
      <w:r>
        <w:rPr>
          <w:rFonts w:hint="eastAsia"/>
        </w:rPr>
        <w:t xml:space="preserve">调用的外部接口</w:t>
      </w:r>
    </w:p>
    <w:p>
      <w:pPr>
        <w:pStyle w:val="FirstParagraph"/>
      </w:pPr>
      <w:r>
        <w:t xml:space="preserve">GM3-7 </w:t>
      </w:r>
      <w:r>
        <w:rPr>
          <w:rFonts w:hint="eastAsia"/>
        </w:rPr>
        <w:t xml:space="preserve">调用的外部接口</w:t>
      </w:r>
    </w:p>
    <w:p>
      <w:pPr>
        <w:pStyle w:val="BodyText"/>
      </w:pPr>
      <w:r>
        <w:rPr>
          <w:rFonts w:hint="eastAsia"/>
        </w:rPr>
        <w:t xml:space="preserve">模块依赖的外部函数接口如下。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1827"/>
        <w:gridCol w:w="304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接口函数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所属模块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Gp_RstM_Init()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复位管理器初始化（第二阶段）</w:t>
            </w:r>
          </w:p>
        </w:tc>
        <w:tc>
          <w:tcPr/>
          <w:p>
            <w:pPr>
              <w:pStyle w:val="Compact"/>
            </w:pPr>
            <w:r>
              <w:t xml:space="preserve">Gp_RstM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Gp_RstM_InitOne()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复位管理器第一阶段初始化（无Boot模式）</w:t>
            </w:r>
          </w:p>
        </w:tc>
        <w:tc>
          <w:tcPr/>
          <w:p>
            <w:pPr>
              <w:pStyle w:val="Compact"/>
            </w:pPr>
            <w:r>
              <w:t xml:space="preserve">Gp_RstM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Gp_RstM_InitTwo()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复位管理器第二阶段初始化（无Boot模式）</w:t>
            </w:r>
          </w:p>
        </w:tc>
        <w:tc>
          <w:tcPr/>
          <w:p>
            <w:pPr>
              <w:pStyle w:val="Compact"/>
            </w:pPr>
            <w:r>
              <w:t xml:space="preserve">Gp_RstM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Gp_RstM_GetLastRstTypeInfo()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获取上次复位的类型信息</w:t>
            </w:r>
          </w:p>
        </w:tc>
        <w:tc>
          <w:tcPr/>
          <w:p>
            <w:pPr>
              <w:pStyle w:val="Compact"/>
            </w:pPr>
            <w:r>
              <w:t xml:space="preserve">Gp_RstM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Gp_TstApp_PreRunInit()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测试应用预运行初始化（安全功能）</w:t>
            </w:r>
          </w:p>
        </w:tc>
        <w:tc>
          <w:tcPr/>
          <w:p>
            <w:pPr>
              <w:pStyle w:val="Compact"/>
            </w:pPr>
            <w:r>
              <w:t xml:space="preserve">Gp_TstApp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Gp_TstApp_PreRunPhase()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测试应用预运行阶段执行（安全功能）</w:t>
            </w:r>
          </w:p>
        </w:tc>
        <w:tc>
          <w:tcPr/>
          <w:p>
            <w:pPr>
              <w:pStyle w:val="Compact"/>
            </w:pPr>
            <w:r>
              <w:t xml:space="preserve">Gp_TstApp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Gp_TstApp_RunTimePhase()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测试应用运行时阶段执行（安全功能）</w:t>
            </w:r>
          </w:p>
        </w:tc>
        <w:tc>
          <w:tcPr/>
          <w:p>
            <w:pPr>
              <w:pStyle w:val="Compact"/>
            </w:pPr>
            <w:r>
              <w:t xml:space="preserve">Gp_TstApp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Gp_TstApp_SwitchToRunPhase()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切换到运行阶段（安全功能）</w:t>
            </w:r>
          </w:p>
        </w:tc>
        <w:tc>
          <w:tcPr/>
          <w:p>
            <w:pPr>
              <w:pStyle w:val="Compact"/>
            </w:pPr>
            <w:r>
              <w:t xml:space="preserve">Gp_TstApp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MCAL_NOP()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MCAL空操作指令</w:t>
            </w:r>
          </w:p>
        </w:tc>
        <w:tc>
          <w:tcPr/>
          <w:p>
            <w:pPr>
              <w:pStyle w:val="Compact"/>
            </w:pPr>
            <w:r>
              <w:t xml:space="preserve">McalLib</w:t>
            </w:r>
          </w:p>
        </w:tc>
      </w:tr>
    </w:tbl>
    <w:bookmarkEnd w:id="25"/>
    <w:bookmarkStart w:id="53" w:name="提供的外部接口"/>
    <w:p>
      <w:pPr>
        <w:pStyle w:val="Heading4"/>
      </w:pPr>
      <w:r>
        <w:t xml:space="preserve">5.2.4 </w:t>
      </w:r>
      <w:r>
        <w:rPr>
          <w:rFonts w:hint="eastAsia"/>
        </w:rPr>
        <w:t xml:space="preserve">提供的外部接口</w:t>
      </w:r>
    </w:p>
    <w:p>
      <w:pPr>
        <w:pStyle w:val="FirstParagraph"/>
      </w:pPr>
      <w:r>
        <w:t xml:space="preserve">GM3-8 </w:t>
      </w:r>
      <w:r>
        <w:rPr>
          <w:rFonts w:hint="eastAsia"/>
        </w:rPr>
        <w:t xml:space="preserve">提供的外部接口</w:t>
      </w:r>
    </w:p>
    <w:p>
      <w:pPr>
        <w:pStyle w:val="BodyText"/>
      </w:pPr>
      <w:r>
        <w:rPr>
          <w:rFonts w:hint="eastAsia"/>
        </w:rPr>
        <w:t xml:space="preserve">本节定义模块向其他组件提供的所有接口函数。</w:t>
      </w:r>
    </w:p>
    <w:bookmarkStart w:id="26" w:name="标定变量"/>
    <w:p>
      <w:pPr>
        <w:pStyle w:val="Heading5"/>
      </w:pPr>
      <w:r>
        <w:t xml:space="preserve">5.2.4.1 </w:t>
      </w:r>
      <w:r>
        <w:rPr>
          <w:rFonts w:hint="eastAsia"/>
        </w:rPr>
        <w:t xml:space="preserve">标定变量</w:t>
      </w:r>
    </w:p>
    <w:p>
      <w:pPr>
        <w:pStyle w:val="BlockText"/>
      </w:pPr>
      <w:r>
        <w:rPr>
          <w:rFonts w:hint="eastAsia"/>
          <w:b/>
          <w:bCs/>
        </w:rPr>
        <w:t xml:space="preserve">注</w:t>
      </w:r>
      <w:r>
        <w:rPr>
          <w:rFonts w:hint="eastAsia"/>
        </w:rPr>
        <w:t xml:space="preserve">：本模块未提供标定变量接口。</w:t>
      </w:r>
    </w:p>
    <w:bookmarkEnd w:id="26"/>
    <w:bookmarkStart w:id="27" w:name="全局变量"/>
    <w:p>
      <w:pPr>
        <w:pStyle w:val="Heading5"/>
      </w:pPr>
      <w:r>
        <w:t xml:space="preserve">5.2.4.2 </w:t>
      </w:r>
      <w:r>
        <w:rPr>
          <w:rFonts w:hint="eastAsia"/>
        </w:rPr>
        <w:t xml:space="preserve">全局变量</w:t>
      </w:r>
    </w:p>
    <w:p>
      <w:pPr>
        <w:pStyle w:val="BlockText"/>
      </w:pPr>
      <w:r>
        <w:rPr>
          <w:rFonts w:hint="eastAsia"/>
          <w:b/>
          <w:bCs/>
        </w:rPr>
        <w:t xml:space="preserve">注</w:t>
      </w:r>
      <w:r>
        <w:rPr>
          <w:rFonts w:hint="eastAsia"/>
        </w:rPr>
        <w:t xml:space="preserve">：本模块未提供外部全局变量接口，所有数据通过函数接口访问。</w:t>
      </w:r>
    </w:p>
    <w:bookmarkEnd w:id="27"/>
    <w:bookmarkStart w:id="52" w:name="接口函数"/>
    <w:p>
      <w:pPr>
        <w:pStyle w:val="Heading5"/>
      </w:pPr>
      <w:r>
        <w:t xml:space="preserve">5.2.4.3 </w:t>
      </w:r>
      <w:r>
        <w:rPr>
          <w:rFonts w:hint="eastAsia"/>
        </w:rPr>
        <w:t xml:space="preserve">接口函数</w:t>
      </w:r>
    </w:p>
    <w:p>
      <w:pPr>
        <w:pStyle w:val="FirstParagraph"/>
      </w:pPr>
      <w:r>
        <w:t xml:space="preserve">GM3-8-1 Gp_EcuStpShdn_SetSafeState</w:t>
      </w:r>
    </w:p>
    <w:p>
      <w:pPr>
        <w:pStyle w:val="BodyText"/>
      </w:pPr>
      <w:r>
        <w:rPr>
          <w:rFonts w:hint="eastAsia"/>
        </w:rPr>
        <w:t xml:space="preserve">设置安全状态标志接口。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320"/>
        <w:gridCol w:w="360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属性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Gp_EcuStpShdn_SetSafeState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Syntax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Gp_EcuStpShdn_SetSafeState(void)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ID[hex]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Sync/Async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Synchronous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Reentrancy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Non Reentrant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Parameters(inout)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Parameters(out)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 value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设置安全状态标志，用于通知系统进入安全状态。当系统经历多次非预期复位后，ASW可调用此函数触发安全状态。设置</w:t>
            </w:r>
            <w:r>
              <w:rPr>
                <w:rStyle w:val="VerbatimChar"/>
              </w:rPr>
              <w:t xml:space="preserve">Gp_EcuStpShdn_bufMstLocalImpl_ltst.SafeState_b = TRUE</w:t>
            </w:r>
          </w:p>
        </w:tc>
      </w:tr>
    </w:tbl>
    <w:p>
      <w:pPr>
        <w:pStyle w:val="CaptionedFigure"/>
      </w:pPr>
      <w:r>
        <w:drawing>
          <wp:inline>
            <wp:extent cx="5334000" cy="5835181"/>
            <wp:effectExtent b="0" l="0" r="0" t="0"/>
            <wp:docPr descr="Mermaid Diagram 2" title="" id="29" name="Picture"/>
            <a:graphic>
              <a:graphicData uri="http://schemas.openxmlformats.org/drawingml/2006/picture">
                <pic:pic>
                  <pic:nvPicPr>
                    <pic:cNvPr descr="images\mermaid\mermaid_001_00628591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8351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Mermaid Diagram 2</w:t>
      </w:r>
    </w:p>
    <w:p>
      <w:pPr>
        <w:pStyle w:val="BodyText"/>
      </w:pPr>
      <w:r>
        <w:t xml:space="preserve">GM3-8-2 Gp_EcuStpShdn_SetTryPwrShdn</w:t>
      </w:r>
    </w:p>
    <w:p>
      <w:pPr>
        <w:pStyle w:val="BodyText"/>
      </w:pPr>
      <w:r>
        <w:rPr>
          <w:rFonts w:hint="eastAsia"/>
        </w:rPr>
        <w:t xml:space="preserve">设置尝试断电标志接口。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320"/>
        <w:gridCol w:w="360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属性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Gp_EcuStpShdn_SetTryPwrShdn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Syntax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Gp_EcuStpShdn_SetTryPwrShdn(void)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ID[hex]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Sync/Async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Synchronous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Reentrancy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Non Reentrant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Parameters(inout)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Parameters(out)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 value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设置尝试断电标志，用于请求系统在启动阶段执行断电操作。设置</w:t>
            </w:r>
            <w:r>
              <w:rPr>
                <w:rStyle w:val="VerbatimChar"/>
              </w:rPr>
              <w:t xml:space="preserve">Gp_EcuStpShdn_bufMstLocalImpl_ltst.TryPwrShdn_b = TRUE</w:t>
            </w:r>
            <w:r>
              <w:rPr>
                <w:rFonts w:hint="eastAsia"/>
              </w:rPr>
              <w:t xml:space="preserve">，触发启动阶段的断电处理</w:t>
            </w:r>
          </w:p>
        </w:tc>
      </w:tr>
    </w:tbl>
    <w:p>
      <w:pPr>
        <w:pStyle w:val="CaptionedFigure"/>
      </w:pPr>
      <w:r>
        <w:drawing>
          <wp:inline>
            <wp:extent cx="5334000" cy="5555539"/>
            <wp:effectExtent b="0" l="0" r="0" t="0"/>
            <wp:docPr descr="Mermaid Diagram 3" title="" id="32" name="Picture"/>
            <a:graphic>
              <a:graphicData uri="http://schemas.openxmlformats.org/drawingml/2006/picture">
                <pic:pic>
                  <pic:nvPicPr>
                    <pic:cNvPr descr="images\mermaid\mermaid_002_930f0bb0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5555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Mermaid Diagram 3</w:t>
      </w:r>
    </w:p>
    <w:p>
      <w:pPr>
        <w:pStyle w:val="BodyText"/>
      </w:pPr>
      <w:r>
        <w:t xml:space="preserve">GM3-8-3 Gp_EcuStpShdn_GetSafeState</w:t>
      </w:r>
    </w:p>
    <w:p>
      <w:pPr>
        <w:pStyle w:val="BodyText"/>
      </w:pPr>
      <w:r>
        <w:rPr>
          <w:rFonts w:hint="eastAsia"/>
        </w:rPr>
        <w:t xml:space="preserve">获取安全状态标志接口。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320"/>
        <w:gridCol w:w="360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属性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Gp_EcuStpShdn_GetSafeState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Syntax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boolean Gp_EcuStpShdn_GetSafeState(void)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ID[hex]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Sync/Async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Synchronous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Reentrancy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Non Reentrant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Parameters(inout)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Parameters(out)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 value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boolean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rStyle w:val="VerbatimChar"/>
              </w:rPr>
              <w:t xml:space="preserve">TRUE</w:t>
            </w:r>
            <w:r>
              <w:t xml:space="preserve">: </w:t>
            </w:r>
            <w:r>
              <w:rPr>
                <w:rFonts w:hint="eastAsia"/>
              </w:rPr>
              <w:t xml:space="preserve">处于安全状态</w:t>
            </w:r>
            <w:r>
              <w:rPr>
                <w:rStyle w:val="VerbatimChar"/>
              </w:rPr>
              <w:t xml:space="preserve">FALSE</w:t>
            </w:r>
            <w:r>
              <w:t xml:space="preserve">: </w:t>
            </w:r>
            <w:r>
              <w:rPr>
                <w:rFonts w:hint="eastAsia"/>
              </w:rPr>
              <w:t xml:space="preserve">不处于安全状态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获取当前系统安全状态标志，供ASW查询是否已进入安全状态。返回</w:t>
            </w:r>
            <w:r>
              <w:rPr>
                <w:rStyle w:val="VerbatimChar"/>
              </w:rPr>
              <w:t xml:space="preserve">Gp_EcuStpShdn_bufMstLocalImpl_ltst.SafeState_b</w:t>
            </w:r>
            <w:r>
              <w:rPr>
                <w:rFonts w:hint="eastAsia"/>
              </w:rPr>
              <w:t xml:space="preserve">的值</w:t>
            </w:r>
          </w:p>
        </w:tc>
      </w:tr>
    </w:tbl>
    <w:p>
      <w:pPr>
        <w:pStyle w:val="CaptionedFigure"/>
      </w:pPr>
      <w:r>
        <w:drawing>
          <wp:inline>
            <wp:extent cx="5334000" cy="8045302"/>
            <wp:effectExtent b="0" l="0" r="0" t="0"/>
            <wp:docPr descr="Mermaid Diagram 4" title="" id="35" name="Picture"/>
            <a:graphic>
              <a:graphicData uri="http://schemas.openxmlformats.org/drawingml/2006/picture">
                <pic:pic>
                  <pic:nvPicPr>
                    <pic:cNvPr descr="images\mermaid\mermaid_003_6c46eb48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0453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Mermaid Diagram 4</w:t>
      </w:r>
    </w:p>
    <w:p>
      <w:pPr>
        <w:pStyle w:val="BodyText"/>
      </w:pPr>
      <w:r>
        <w:t xml:space="preserve">GM3-8-4 Gp_EcuStpShdn_TrapRecov</w:t>
      </w:r>
    </w:p>
    <w:p>
      <w:pPr>
        <w:pStyle w:val="BodyText"/>
      </w:pPr>
      <w:r>
        <w:rPr>
          <w:rFonts w:hint="eastAsia"/>
        </w:rPr>
        <w:t xml:space="preserve">Trap恢复处理接口。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320"/>
        <w:gridCol w:w="360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属性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Gp_EcuStpShdn_TrapRecov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Syntax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Gp_EcuStpShdn_TrapRecov(uint8 OsStatus_u8)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ID[hex]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Sync/Async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Synchronous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Reentrancy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Non Reentrant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OsStatus_u8</w:t>
            </w:r>
            <w:r>
              <w:t xml:space="preserve">: </w:t>
            </w:r>
            <w:r>
              <w:rPr>
                <w:rFonts w:hint="eastAsia"/>
              </w:rPr>
              <w:t xml:space="preserve">OS状态码，表示Trap类型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Parameters(inout)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Parameters(out)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 value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Trap恢复接口，当系统发生Trap时调用，转发给Callout函数执行具体的恢复操作。参数</w:t>
            </w:r>
            <w:r>
              <w:rPr>
                <w:rStyle w:val="VerbatimChar"/>
              </w:rPr>
              <w:t xml:space="preserve">OsStatus_u8</w:t>
            </w:r>
            <w:r>
              <w:rPr>
                <w:rFonts w:hint="eastAsia"/>
              </w:rPr>
              <w:t xml:space="preserve">传递给</w:t>
            </w:r>
            <w:r>
              <w:rPr>
                <w:rStyle w:val="VerbatimChar"/>
              </w:rPr>
              <w:t xml:space="preserve">Gp_EcuStpShdn_CalloutTrapRecov()</w:t>
            </w:r>
          </w:p>
        </w:tc>
      </w:tr>
    </w:tbl>
    <w:p>
      <w:pPr>
        <w:pStyle w:val="CaptionedFigure"/>
      </w:pPr>
      <w:r>
        <w:drawing>
          <wp:inline>
            <wp:extent cx="5334000" cy="4160009"/>
            <wp:effectExtent b="0" l="0" r="0" t="0"/>
            <wp:docPr descr="Mermaid Diagram 5" title="" id="38" name="Picture"/>
            <a:graphic>
              <a:graphicData uri="http://schemas.openxmlformats.org/drawingml/2006/picture">
                <pic:pic>
                  <pic:nvPicPr>
                    <pic:cNvPr descr="images\mermaid\mermaid_004_7148c5b3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600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Mermaid Diagram 5</w:t>
      </w:r>
    </w:p>
    <w:p>
      <w:pPr>
        <w:pStyle w:val="BodyText"/>
      </w:pPr>
      <w:r>
        <w:t xml:space="preserve">GM3-8-5 Gp_EcuStpShdn_OsErrRecov</w:t>
      </w:r>
    </w:p>
    <w:p>
      <w:pPr>
        <w:pStyle w:val="BodyText"/>
      </w:pPr>
      <w:r>
        <w:rPr>
          <w:rFonts w:hint="eastAsia"/>
        </w:rPr>
        <w:t xml:space="preserve">OS错误恢复处理接口。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320"/>
        <w:gridCol w:w="360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属性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Gp_EcuStpShdn_OsErrRecov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Syntax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Gp_EcuStpShdn_OsErrRecov(uint8 OsStatus_u8)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ID[hex]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Sync/Async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Synchronous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Reentrancy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Non Reentrant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OsStatus_u8</w:t>
            </w:r>
            <w:r>
              <w:t xml:space="preserve">: </w:t>
            </w:r>
            <w:r>
              <w:rPr>
                <w:rFonts w:hint="eastAsia"/>
              </w:rPr>
              <w:t xml:space="preserve">OS状态码，表示错误类型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Parameters(inout)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Parameters(out)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 value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OS错误恢复接口，当OS发生错误时调用，转发给Callout函数执行具体的恢复操作。参数</w:t>
            </w:r>
            <w:r>
              <w:rPr>
                <w:rStyle w:val="VerbatimChar"/>
              </w:rPr>
              <w:t xml:space="preserve">OsStatus_u8</w:t>
            </w:r>
            <w:r>
              <w:rPr>
                <w:rFonts w:hint="eastAsia"/>
              </w:rPr>
              <w:t xml:space="preserve">传递给</w:t>
            </w:r>
            <w:r>
              <w:rPr>
                <w:rStyle w:val="VerbatimChar"/>
              </w:rPr>
              <w:t xml:space="preserve">Gp_EcuStpShdn_CalloutOsErrRecov()</w:t>
            </w:r>
          </w:p>
        </w:tc>
      </w:tr>
    </w:tbl>
    <w:p>
      <w:pPr>
        <w:pStyle w:val="CaptionedFigure"/>
      </w:pPr>
      <w:r>
        <w:drawing>
          <wp:inline>
            <wp:extent cx="5334000" cy="4091491"/>
            <wp:effectExtent b="0" l="0" r="0" t="0"/>
            <wp:docPr descr="Mermaid Diagram 6" title="" id="41" name="Picture"/>
            <a:graphic>
              <a:graphicData uri="http://schemas.openxmlformats.org/drawingml/2006/picture">
                <pic:pic>
                  <pic:nvPicPr>
                    <pic:cNvPr descr="images\mermaid\mermaid_005_64a04189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914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Mermaid Diagram 6</w:t>
      </w:r>
    </w:p>
    <w:p>
      <w:pPr>
        <w:pStyle w:val="BodyText"/>
      </w:pPr>
      <w:r>
        <w:t xml:space="preserve">GM3-8-6 Gp_EcuStpShdn_PwrShdnInShdnPhase</w:t>
      </w:r>
    </w:p>
    <w:p>
      <w:pPr>
        <w:pStyle w:val="BodyText"/>
      </w:pPr>
      <w:r>
        <w:rPr>
          <w:rFonts w:hint="eastAsia"/>
        </w:rPr>
        <w:t xml:space="preserve">关闭阶段断电处理接口。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320"/>
        <w:gridCol w:w="360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属性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Gp_EcuStpShdn_PwrShdnInShdnPhase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Syntax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Gp_EcuStpShdn_PwrShdnInShdnPhase(void)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ID[hex]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Sync/Async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Synchronous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Reentrancy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Non Reentrant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Parameters(inout)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Parameters(out)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 value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关闭阶段断电接口，</w:t>
            </w:r>
            <w:r>
              <w:rPr>
                <w:rFonts w:hint="eastAsia"/>
                <w:b/>
                <w:bCs/>
              </w:rPr>
              <w:t xml:space="preserve">必须仅由Core0调用</w:t>
            </w:r>
            <w:r>
              <w:rPr>
                <w:rFonts w:hint="eastAsia"/>
              </w:rPr>
              <w:t xml:space="preserve">，执行关闭阶段的断电操作，转发给Callout函数</w:t>
            </w:r>
            <w:r>
              <w:rPr>
                <w:rStyle w:val="VerbatimChar"/>
              </w:rPr>
              <w:t xml:space="preserve">Gp_EcuStpShdn_CalloutPwrShdnInShdnPhase()</w:t>
            </w:r>
            <w:r>
              <w:rPr>
                <w:rFonts w:hint="eastAsia"/>
              </w:rPr>
              <w:t xml:space="preserve">实现具体策略</w:t>
            </w:r>
          </w:p>
        </w:tc>
      </w:tr>
    </w:tbl>
    <w:p>
      <w:pPr>
        <w:pStyle w:val="CaptionedFigure"/>
      </w:pPr>
      <w:r>
        <w:drawing>
          <wp:inline>
            <wp:extent cx="5334000" cy="4272442"/>
            <wp:effectExtent b="0" l="0" r="0" t="0"/>
            <wp:docPr descr="Mermaid Diagram 7" title="" id="44" name="Picture"/>
            <a:graphic>
              <a:graphicData uri="http://schemas.openxmlformats.org/drawingml/2006/picture">
                <pic:pic>
                  <pic:nvPicPr>
                    <pic:cNvPr descr="images\mermaid\mermaid_006_31168644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724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Mermaid Diagram 7</w:t>
      </w:r>
    </w:p>
    <w:p>
      <w:pPr>
        <w:pStyle w:val="BodyText"/>
      </w:pPr>
      <w:r>
        <w:t xml:space="preserve">GM3-8-7 Gp_EcuStpShdn_Startup</w:t>
      </w:r>
    </w:p>
    <w:p>
      <w:pPr>
        <w:pStyle w:val="BodyText"/>
      </w:pPr>
      <w:r>
        <w:rPr>
          <w:rFonts w:hint="eastAsia"/>
        </w:rPr>
        <w:t xml:space="preserve">核心启动函数，实现完整启动序列。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320"/>
        <w:gridCol w:w="360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属性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Gp_EcuStpShdn_Startup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Syntax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Gp_EcuStpShdn_Startup(void)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ID[hex]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Sync/Async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Synchronous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Reentrancy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Non Reentrant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Parameters(inout)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Parameters(out)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 value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核心启动函数</w:t>
            </w:r>
            <w:r>
              <w:rPr>
                <w:rFonts w:hint="eastAsia"/>
              </w:rPr>
              <w:t xml:space="preserve">，实现多核时序控制、MCU/SBC自检、初始化结果检查、安全状态处理等完整启动序列。在EcuM_DriverInitOne中被调用，是ECU启动的关键路径</w:t>
            </w:r>
          </w:p>
        </w:tc>
      </w:tr>
    </w:tbl>
    <w:p>
      <w:pPr>
        <w:pStyle w:val="CaptionedFigure"/>
      </w:pPr>
      <w:r>
        <w:drawing>
          <wp:inline>
            <wp:extent cx="5334000" cy="28289250"/>
            <wp:effectExtent b="0" l="0" r="0" t="0"/>
            <wp:docPr descr="Mermaid Diagram 8" title="" id="47" name="Picture"/>
            <a:graphic>
              <a:graphicData uri="http://schemas.openxmlformats.org/drawingml/2006/picture">
                <pic:pic>
                  <pic:nvPicPr>
                    <pic:cNvPr descr="images\mermaid\mermaid_007_dcb9da5a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289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Mermaid Diagram 8</w:t>
      </w:r>
    </w:p>
    <w:p>
      <w:pPr>
        <w:pStyle w:val="BodyText"/>
      </w:pPr>
      <w:r>
        <w:t xml:space="preserve">GM3-8-8 Gp_EcuStpShdn_Mainfunction</w:t>
      </w:r>
    </w:p>
    <w:p>
      <w:pPr>
        <w:pStyle w:val="BodyText"/>
      </w:pPr>
      <w:r>
        <w:rPr>
          <w:rFonts w:hint="eastAsia"/>
        </w:rPr>
        <w:t xml:space="preserve">主循环处理函数。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320"/>
        <w:gridCol w:w="360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属性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Gp_EcuStpShdn_Mainfunction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Syntax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Gp_EcuStpShdn_Mainfunction(void)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ID[hex]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Sync/Async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Synchronous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Reentrancy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Non Reentrant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Parameters(inout)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Parameters(out)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 value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主函数</w:t>
            </w:r>
            <w:r>
              <w:rPr>
                <w:rFonts w:hint="eastAsia"/>
              </w:rPr>
              <w:t xml:space="preserve">，执行MCU运行时测试、计算最后从核时间戳。应由需要执行运行时测试的核循环调用，在主循环或OS任务中周期性执行。主核负责统计所有从核初始化完成时间</w:t>
            </w:r>
          </w:p>
        </w:tc>
      </w:tr>
    </w:tbl>
    <w:p>
      <w:pPr>
        <w:pStyle w:val="CaptionedFigure"/>
      </w:pPr>
      <w:r>
        <w:drawing>
          <wp:inline>
            <wp:extent cx="5334000" cy="20982214"/>
            <wp:effectExtent b="0" l="0" r="0" t="0"/>
            <wp:docPr descr="Mermaid Diagram 9" title="" id="50" name="Picture"/>
            <a:graphic>
              <a:graphicData uri="http://schemas.openxmlformats.org/drawingml/2006/picture">
                <pic:pic>
                  <pic:nvPicPr>
                    <pic:cNvPr descr="images\mermaid\mermaid_008_31a3abc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9822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Mermaid Diagram 9</w:t>
      </w:r>
    </w:p>
    <w:bookmarkEnd w:id="52"/>
    <w:bookmarkEnd w:id="53"/>
    <w:bookmarkStart w:id="69" w:name="内部接口"/>
    <w:p>
      <w:pPr>
        <w:pStyle w:val="Heading4"/>
      </w:pPr>
      <w:r>
        <w:t xml:space="preserve">5.2.5 </w:t>
      </w:r>
      <w:r>
        <w:rPr>
          <w:rFonts w:hint="eastAsia"/>
        </w:rPr>
        <w:t xml:space="preserve">内部接口</w:t>
      </w:r>
    </w:p>
    <w:p>
      <w:pPr>
        <w:pStyle w:val="FirstParagraph"/>
      </w:pPr>
      <w:r>
        <w:t xml:space="preserve">GM3-9 </w:t>
      </w:r>
      <w:r>
        <w:rPr>
          <w:rFonts w:hint="eastAsia"/>
        </w:rPr>
        <w:t xml:space="preserve">内部接口</w:t>
      </w:r>
    </w:p>
    <w:p>
      <w:pPr>
        <w:pStyle w:val="BodyText"/>
      </w:pPr>
      <w:r>
        <w:rPr>
          <w:rFonts w:hint="eastAsia"/>
        </w:rPr>
        <w:t xml:space="preserve">内部接口仅供模块内部使用，不对外暴露。</w:t>
      </w:r>
    </w:p>
    <w:bookmarkStart w:id="54" w:name="内部全局常量"/>
    <w:p>
      <w:pPr>
        <w:pStyle w:val="Heading5"/>
      </w:pPr>
      <w:r>
        <w:t xml:space="preserve">5.2.5.1 </w:t>
      </w:r>
      <w:r>
        <w:rPr>
          <w:rFonts w:hint="eastAsia"/>
        </w:rPr>
        <w:t xml:space="preserve">内部全局常量</w:t>
      </w:r>
    </w:p>
    <w:p>
      <w:pPr>
        <w:pStyle w:val="BlockText"/>
      </w:pPr>
      <w:r>
        <w:rPr>
          <w:rFonts w:hint="eastAsia"/>
          <w:b/>
          <w:bCs/>
        </w:rPr>
        <w:t xml:space="preserve">注</w:t>
      </w:r>
      <w:r>
        <w:rPr>
          <w:rFonts w:hint="eastAsia"/>
        </w:rPr>
        <w:t xml:space="preserve">：本模块未定义内部全局常量，所有常量通过宏定义实现。</w:t>
      </w:r>
    </w:p>
    <w:bookmarkEnd w:id="54"/>
    <w:bookmarkStart w:id="55" w:name="内部全局变量"/>
    <w:p>
      <w:pPr>
        <w:pStyle w:val="Heading5"/>
      </w:pPr>
      <w:r>
        <w:t xml:space="preserve">5.2.5.2 </w:t>
      </w:r>
      <w:r>
        <w:rPr>
          <w:rFonts w:hint="eastAsia"/>
        </w:rPr>
        <w:t xml:space="preserve">内部全局变量</w:t>
      </w:r>
    </w:p>
    <w:p>
      <w:pPr>
        <w:pStyle w:val="FirstParagraph"/>
      </w:pPr>
      <w:r>
        <w:t xml:space="preserve">GM3-10 </w:t>
      </w:r>
      <w:r>
        <w:rPr>
          <w:rFonts w:hint="eastAsia"/>
        </w:rPr>
        <w:t xml:space="preserve">内部全局变量</w:t>
      </w:r>
    </w:p>
    <w:p>
      <w:pPr>
        <w:pStyle w:val="BodyText"/>
      </w:pPr>
      <w:r>
        <w:rPr>
          <w:rFonts w:hint="eastAsia"/>
        </w:rPr>
        <w:t xml:space="preserve">模块内部定义的全局变量如下。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29"/>
        <w:gridCol w:w="2329"/>
        <w:gridCol w:w="1863"/>
        <w:gridCol w:w="139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接口名称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Gp_EcuStpShdn_bufMstLocalImpl_ltst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volatile Gp_EcuStpShdn_MstLocalImplType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全零初始化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主核本地实现运行时缓冲区，存储主核启动信息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Gp_EcuStpShdn_bufSatLocalImplCore0_ltst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volatile Gp_EcuStpShdn_SatLocalImplType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全零初始化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Core0从核本地实现运行时缓冲区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Gp_EcuStpShdn_bufSatLocalImplCore1_ltst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volatile Gp_EcuStpShdn_SatLocalImplType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全零初始化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Core1从核本地实现运行时缓冲区（当</w:t>
            </w:r>
            <w:r>
              <w:rPr>
                <w:rStyle w:val="VerbatimChar"/>
              </w:rPr>
              <w:t xml:space="preserve">GP_ECUSTPSHDN_ACTIVE_CORE_NUM &gt; 1U</w:t>
            </w:r>
            <w:r>
              <w:rPr>
                <w:rFonts w:hint="eastAsia"/>
              </w:rPr>
              <w:t xml:space="preserve">时有效）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Gp_EcuStpShdn_bufSatLocalImplCore2_ltst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volatile Gp_EcuStpShdn_SatLocalImplType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全零初始化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Core2从核本地实现运行时缓冲区（当</w:t>
            </w:r>
            <w:r>
              <w:rPr>
                <w:rStyle w:val="VerbatimChar"/>
              </w:rPr>
              <w:t xml:space="preserve">GP_ECUSTPSHDN_ACTIVE_CORE_NUM &gt; 2U</w:t>
            </w:r>
            <w:r>
              <w:rPr>
                <w:rFonts w:hint="eastAsia"/>
              </w:rPr>
              <w:t xml:space="preserve">时有效）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Gp_EcuStpShdn_bufSatLocalImplCore3_ltst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volatile Gp_EcuStpShdn_SatLocalImplType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全零初始化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Core3从核本地实现运行时缓冲区（当</w:t>
            </w:r>
            <w:r>
              <w:rPr>
                <w:rStyle w:val="VerbatimChar"/>
              </w:rPr>
              <w:t xml:space="preserve">GP_ECUSTPSHDN_ACTIVE_CORE_NUM &gt; 3U</w:t>
            </w:r>
            <w:r>
              <w:rPr>
                <w:rFonts w:hint="eastAsia"/>
              </w:rPr>
              <w:t xml:space="preserve">时有效）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Gp_EcuStpShdn_bufSatLocalImplCore4_ltst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volatile Gp_EcuStpShdn_SatLocalImplType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全零初始化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Core4从核本地实现运行时缓冲区（当</w:t>
            </w:r>
            <w:r>
              <w:rPr>
                <w:rStyle w:val="VerbatimChar"/>
              </w:rPr>
              <w:t xml:space="preserve">GP_ECUSTPSHDN_ACTIVE_CORE_NUM &gt; 4U</w:t>
            </w:r>
            <w:r>
              <w:rPr>
                <w:rFonts w:hint="eastAsia"/>
              </w:rPr>
              <w:t xml:space="preserve">时有效）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Gp_EcuStpShdn_bufSatLocalImplCore5_ltst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volatile Gp_EcuStpShdn_SatLocalImplType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全零初始化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Core5从核本地实现运行时缓冲区（当</w:t>
            </w:r>
            <w:r>
              <w:rPr>
                <w:rStyle w:val="VerbatimChar"/>
              </w:rPr>
              <w:t xml:space="preserve">GP_ECUSTPSHDN_ACTIVE_CORE_NUM &gt; 5U</w:t>
            </w:r>
            <w:r>
              <w:rPr>
                <w:rFonts w:hint="eastAsia"/>
              </w:rPr>
              <w:t xml:space="preserve">时有效）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Gp_EcuStpShdn_rtSatCont_lcatst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const Gp_EcuStpShdn_SatRunTimeType[GP_ECUSTPSHDN_CORE_NUM]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编译时初始化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FC运行时缓冲区地址容器，包含各核缓冲区指针和阶段二初始化函数指针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变量</w:t>
      </w:r>
      <w:r>
        <w:rPr>
          <w:rStyle w:val="VerbatimChar"/>
        </w:rPr>
        <w:t xml:space="preserve">Gp_EcuStpShdn_rtSatCont_lcatst</w:t>
      </w:r>
      <w:r>
        <w:rPr>
          <w:rFonts w:hint="eastAsia"/>
        </w:rPr>
        <w:t xml:space="preserve">初始化示例如下：</w:t>
      </w:r>
    </w:p>
    <w:p>
      <w:pPr>
        <w:pStyle w:val="SourceCode"/>
      </w:pP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Core0 */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Gp_EcuStpShdn_bufSatLocalImplCore0_ltst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Gp_EcuStpShdn_CalloutInitStageTwoCore0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Core1 */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#if (GP_ECUSTPSHDN_ACTIVE_CORE_NUM &gt; 1U)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Gp_EcuStpShdn_bufSatLocalImplCore1_ltst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Gp_EcuStpShdn_CalloutInitStageTwoCore1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#else</w:t>
      </w:r>
      <w:r>
        <w:br/>
      </w:r>
      <w:r>
        <w:rPr>
          <w:rStyle w:val="NormalTok"/>
        </w:rPr>
        <w:t xml:space="preserve">        NULL_PTR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NULL_PTR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#endif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... Core2-5类似结构 ... */</w:t>
      </w:r>
      <w:r>
        <w:br/>
      </w:r>
      <w:r>
        <w:rPr>
          <w:rStyle w:val="OperatorTok"/>
        </w:rPr>
        <w:t xml:space="preserve">}</w:t>
      </w:r>
    </w:p>
    <w:bookmarkEnd w:id="55"/>
    <w:bookmarkStart w:id="68" w:name="内部函数说明"/>
    <w:p>
      <w:pPr>
        <w:pStyle w:val="Heading5"/>
      </w:pPr>
      <w:r>
        <w:t xml:space="preserve">5.2.5.3 </w:t>
      </w:r>
      <w:r>
        <w:rPr>
          <w:rFonts w:hint="eastAsia"/>
        </w:rPr>
        <w:t xml:space="preserve">内部函数说明</w:t>
      </w:r>
    </w:p>
    <w:p>
      <w:pPr>
        <w:pStyle w:val="FirstParagraph"/>
      </w:pPr>
      <w:r>
        <w:t xml:space="preserve">GM3-11 </w:t>
      </w:r>
      <w:r>
        <w:rPr>
          <w:rFonts w:hint="eastAsia"/>
        </w:rPr>
        <w:t xml:space="preserve">内部函数说明</w:t>
      </w:r>
    </w:p>
    <w:p>
      <w:pPr>
        <w:pStyle w:val="BodyText"/>
      </w:pPr>
      <w:r>
        <w:rPr>
          <w:rFonts w:hint="eastAsia"/>
        </w:rPr>
        <w:t xml:space="preserve">内部静态函数实现模块核心逻辑。</w:t>
      </w:r>
    </w:p>
    <w:p>
      <w:pPr>
        <w:pStyle w:val="BodyText"/>
      </w:pPr>
      <w:r>
        <w:t xml:space="preserve">GM3-11-1 Gp_EcuStpShdn_CheckInitRslt</w:t>
      </w:r>
    </w:p>
    <w:p>
      <w:pPr>
        <w:pStyle w:val="BodyText"/>
      </w:pPr>
      <w:r>
        <w:rPr>
          <w:rFonts w:hint="eastAsia"/>
        </w:rPr>
        <w:t xml:space="preserve">检查从核初始化结果函数。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320"/>
        <w:gridCol w:w="360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属性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Gp_EcuStpShdn_CheckInitRslt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Syntax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void Gp_EcuStpShdn_CheckInitRslt(volatile Gp_EcuStpShdn_SatLocalImplType* Impl_ptst)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ID[hex]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Sync/Async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Synchronous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Reentrancy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Non Reentrant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Impl_ptst</w:t>
            </w:r>
            <w:r>
              <w:t xml:space="preserve">: </w:t>
            </w:r>
            <w:r>
              <w:rPr>
                <w:rFonts w:hint="eastAsia"/>
              </w:rPr>
              <w:t xml:space="preserve">指向从核本地实现缓冲区的指针，用于检查初始化结果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Parameters(inout)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Parameters(out)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 value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检查从核的初始化结果数组，将失败的检查结果按位记录到</w:t>
            </w:r>
            <w:r>
              <w:rPr>
                <w:rStyle w:val="VerbatimChar"/>
              </w:rPr>
              <w:t xml:space="preserve">InitRsltAllBits_u32</w:t>
            </w:r>
            <w:r>
              <w:rPr>
                <w:rFonts w:hint="eastAsia"/>
              </w:rPr>
              <w:t xml:space="preserve">中。遍历</w:t>
            </w:r>
            <w:r>
              <w:rPr>
                <w:rStyle w:val="VerbatimChar"/>
              </w:rPr>
              <w:t xml:space="preserve">InitCheckRslt_t[32]</w:t>
            </w:r>
            <w:r>
              <w:rPr>
                <w:rFonts w:hint="eastAsia"/>
              </w:rPr>
              <w:t xml:space="preserve">数组，若元素值为</w:t>
            </w:r>
            <w:r>
              <w:rPr>
                <w:rStyle w:val="VerbatimChar"/>
              </w:rPr>
              <w:t xml:space="preserve">E_NOT_OK</w:t>
            </w:r>
            <w:r>
              <w:rPr>
                <w:rFonts w:hint="eastAsia"/>
              </w:rPr>
              <w:t xml:space="preserve">，则将对应位在</w:t>
            </w:r>
            <w:r>
              <w:rPr>
                <w:rStyle w:val="VerbatimChar"/>
              </w:rPr>
              <w:t xml:space="preserve">InitRsltAllBits_u32</w:t>
            </w:r>
            <w:r>
              <w:rPr>
                <w:rFonts w:hint="eastAsia"/>
              </w:rPr>
              <w:t xml:space="preserve">中置1</w:t>
            </w:r>
          </w:p>
        </w:tc>
      </w:tr>
    </w:tbl>
    <w:p>
      <w:pPr>
        <w:pStyle w:val="CaptionedFigure"/>
      </w:pPr>
      <w:r>
        <w:drawing>
          <wp:inline>
            <wp:extent cx="5334000" cy="6906054"/>
            <wp:effectExtent b="0" l="0" r="0" t="0"/>
            <wp:docPr descr="Mermaid Diagram 10" title="" id="57" name="Picture"/>
            <a:graphic>
              <a:graphicData uri="http://schemas.openxmlformats.org/drawingml/2006/picture">
                <pic:pic>
                  <pic:nvPicPr>
                    <pic:cNvPr descr="images\mermaid\mermaid_009_e04f0697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9060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Mermaid Diagram 10</w:t>
      </w:r>
    </w:p>
    <w:p>
      <w:pPr>
        <w:pStyle w:val="BodyText"/>
      </w:pPr>
      <w:r>
        <w:t xml:space="preserve">GM3-11-2 Gp_EcuStpShdn_MstProcMcuPreRunTest</w:t>
      </w:r>
    </w:p>
    <w:p>
      <w:pPr>
        <w:pStyle w:val="BodyText"/>
      </w:pPr>
      <w:r>
        <w:rPr>
          <w:rFonts w:hint="eastAsia"/>
        </w:rPr>
        <w:t xml:space="preserve">主核MCU预运行测试处理函数。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320"/>
        <w:gridCol w:w="360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属性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Gp_EcuStpShdn_MstProcMcuPreRunTest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Syntax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void Gp_EcuStpShdn_MstProcMcuPreRunTest(void)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ID[hex]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Sync/Async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Synchronous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Reentrancy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Non Reentrant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Parameters(inout)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Parameters(out)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 value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主核处理MCU预运行测试：调用Callout函数</w:t>
            </w:r>
            <w:r>
              <w:rPr>
                <w:rStyle w:val="VerbatimChar"/>
              </w:rPr>
              <w:t xml:space="preserve">Gp_EcuStpShdn_CalloutChkMcuPreRunTest()</w:t>
            </w:r>
            <w:r>
              <w:rPr>
                <w:rFonts w:hint="eastAsia"/>
              </w:rPr>
              <w:t xml:space="preserve">检查测试结果，若失败则记录</w:t>
            </w:r>
            <w:r>
              <w:rPr>
                <w:rStyle w:val="VerbatimChar"/>
              </w:rPr>
              <w:t xml:space="preserve">McuSelfTest_t = GP_ECUSTPSHDN_SELFTEST_FAIL</w:t>
            </w:r>
            <w:r>
              <w:rPr>
                <w:rFonts w:hint="eastAsia"/>
              </w:rPr>
              <w:t xml:space="preserve">，并在</w:t>
            </w:r>
            <w:r>
              <w:rPr>
                <w:rStyle w:val="VerbatimChar"/>
              </w:rPr>
              <w:t xml:space="preserve">SAFETY_ACTION_ENABLE</w:t>
            </w:r>
            <w:r>
              <w:rPr>
                <w:rFonts w:hint="eastAsia"/>
              </w:rPr>
              <w:t xml:space="preserve">使能时调用</w:t>
            </w:r>
            <w:r>
              <w:rPr>
                <w:rStyle w:val="VerbatimChar"/>
              </w:rPr>
              <w:t xml:space="preserve">Gp_EcuStpShdn_CalloutMcuPreRunTestFailedHnd()</w:t>
            </w:r>
            <w:r>
              <w:rPr>
                <w:rFonts w:hint="eastAsia"/>
              </w:rPr>
              <w:t xml:space="preserve">执行失败处理</w:t>
            </w:r>
          </w:p>
        </w:tc>
      </w:tr>
    </w:tbl>
    <w:p>
      <w:pPr>
        <w:pStyle w:val="CaptionedFigure"/>
      </w:pPr>
      <w:r>
        <w:drawing>
          <wp:inline>
            <wp:extent cx="5334000" cy="8215586"/>
            <wp:effectExtent b="0" l="0" r="0" t="0"/>
            <wp:docPr descr="Mermaid Diagram 11" title="" id="60" name="Picture"/>
            <a:graphic>
              <a:graphicData uri="http://schemas.openxmlformats.org/drawingml/2006/picture">
                <pic:pic>
                  <pic:nvPicPr>
                    <pic:cNvPr descr="images\mermaid\mermaid_010_13ccf679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2155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Mermaid Diagram 11</w:t>
      </w:r>
    </w:p>
    <w:p>
      <w:pPr>
        <w:pStyle w:val="BodyText"/>
      </w:pPr>
      <w:r>
        <w:t xml:space="preserve">GM3-11-3 Gp_EcuStpShdn_MstPostInit</w:t>
      </w:r>
    </w:p>
    <w:p>
      <w:pPr>
        <w:pStyle w:val="BodyText"/>
      </w:pPr>
      <w:r>
        <w:rPr>
          <w:rFonts w:hint="eastAsia"/>
        </w:rPr>
        <w:t xml:space="preserve">主核后初始化处理函数。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320"/>
        <w:gridCol w:w="360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属性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Gp_EcuStpShdn_MstPostInit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Syntax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void Gp_EcuStpShdn_MstPostInit(void)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ID[hex]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Sync/Async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Synchronous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Reentrancy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Non Reentrant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Parameters(inout)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Parameters(out)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 value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主核后初始化处理：检查Core0的初始化结果，若失败则调用</w:t>
            </w:r>
            <w:r>
              <w:rPr>
                <w:rStyle w:val="VerbatimChar"/>
              </w:rPr>
              <w:t xml:space="preserve">Gp_EcuStpShdn_CalloutInitFailedHnd()</w:t>
            </w:r>
            <w:r>
              <w:rPr>
                <w:rFonts w:hint="eastAsia"/>
              </w:rPr>
              <w:t xml:space="preserve">；调用</w:t>
            </w:r>
            <w:r>
              <w:rPr>
                <w:rStyle w:val="VerbatimChar"/>
              </w:rPr>
              <w:t xml:space="preserve">Gp_TstApp_SwitchToRunPhase()</w:t>
            </w:r>
            <w:r>
              <w:rPr>
                <w:rFonts w:hint="eastAsia"/>
              </w:rPr>
              <w:t xml:space="preserve">切换到运行阶段，若切换失败则调用</w:t>
            </w:r>
            <w:r>
              <w:rPr>
                <w:rStyle w:val="VerbatimChar"/>
              </w:rPr>
              <w:t xml:space="preserve">Gp_EcuStpShdn_CalloutSwtToRunFailedHnd()</w:t>
            </w:r>
            <w:r>
              <w:rPr>
                <w:rFonts w:hint="eastAsia"/>
              </w:rPr>
              <w:t xml:space="preserve">；最后检查SBC自检结果，失败时调用</w:t>
            </w:r>
            <w:r>
              <w:rPr>
                <w:rStyle w:val="VerbatimChar"/>
              </w:rPr>
              <w:t xml:space="preserve">Gp_EcuStpShdn_CalloutSbcTestFailedHnd()</w:t>
            </w:r>
          </w:p>
        </w:tc>
      </w:tr>
    </w:tbl>
    <w:p>
      <w:pPr>
        <w:pStyle w:val="CaptionedFigure"/>
      </w:pPr>
      <w:r>
        <w:drawing>
          <wp:inline>
            <wp:extent cx="5334000" cy="22753528"/>
            <wp:effectExtent b="0" l="0" r="0" t="0"/>
            <wp:docPr descr="Mermaid Diagram 12" title="" id="63" name="Picture"/>
            <a:graphic>
              <a:graphicData uri="http://schemas.openxmlformats.org/drawingml/2006/picture">
                <pic:pic>
                  <pic:nvPicPr>
                    <pic:cNvPr descr="images\mermaid\mermaid_011_78e2d43d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7535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Mermaid Diagram 12</w:t>
      </w:r>
    </w:p>
    <w:p>
      <w:pPr>
        <w:pStyle w:val="BodyText"/>
      </w:pPr>
      <w:r>
        <w:t xml:space="preserve">GM3-11-4 Gp_EcuStpShdn_GetLastSatTimeStamp</w:t>
      </w:r>
    </w:p>
    <w:p>
      <w:pPr>
        <w:pStyle w:val="BodyText"/>
      </w:pPr>
      <w:r>
        <w:rPr>
          <w:rFonts w:hint="eastAsia"/>
        </w:rPr>
        <w:t xml:space="preserve">获取最后从核时间戳函数。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320"/>
        <w:gridCol w:w="360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属性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Gp_EcuStpShdn_GetLastSatTimeStamp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Syntax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uint32 Gp_EcuStpShdn_GetLastSatTimeStamp(void)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ID[hex]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Sync/Async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Synchronous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Reentrancy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Non Reentrant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Parameters(inout)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Parameters(out)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 value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uint32</w:t>
            </w:r>
            <w:r>
              <w:t xml:space="preserve"> </w:t>
            </w:r>
            <w:r>
              <w:t xml:space="preserve">- </w:t>
            </w:r>
            <w:r>
              <w:rPr>
                <w:rFonts w:hint="eastAsia"/>
              </w:rPr>
              <w:t xml:space="preserve">所有激活的从核中的最大时间戳值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获取所有激活的从核中最后一个完成初始化的时间戳。主核遍历所有从核的</w:t>
            </w:r>
            <w:r>
              <w:rPr>
                <w:rStyle w:val="VerbatimChar"/>
              </w:rPr>
              <w:t xml:space="preserve">TimeStamp_u32</w:t>
            </w:r>
            <w:r>
              <w:rPr>
                <w:rFonts w:hint="eastAsia"/>
              </w:rPr>
              <w:t xml:space="preserve">，返回最大值，用于主核同步和性能统计</w:t>
            </w:r>
          </w:p>
        </w:tc>
      </w:tr>
    </w:tbl>
    <w:p>
      <w:pPr>
        <w:pStyle w:val="CaptionedFigure"/>
      </w:pPr>
      <w:r>
        <w:drawing>
          <wp:inline>
            <wp:extent cx="5334000" cy="13006753"/>
            <wp:effectExtent b="0" l="0" r="0" t="0"/>
            <wp:docPr descr="Mermaid Diagram 13" title="" id="66" name="Picture"/>
            <a:graphic>
              <a:graphicData uri="http://schemas.openxmlformats.org/drawingml/2006/picture">
                <pic:pic>
                  <pic:nvPicPr>
                    <pic:cNvPr descr="images\mermaid\mermaid_012_d3468503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0067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Mermaid Diagram 13</w:t>
      </w:r>
    </w:p>
    <w:bookmarkEnd w:id="68"/>
    <w:bookmarkEnd w:id="69"/>
    <w:bookmarkEnd w:id="70"/>
    <w:bookmarkStart w:id="93" w:name="动态设计"/>
    <w:p>
      <w:pPr>
        <w:pStyle w:val="Heading3"/>
      </w:pPr>
      <w:r>
        <w:t xml:space="preserve">5.3 </w:t>
      </w:r>
      <w:r>
        <w:rPr>
          <w:rFonts w:hint="eastAsia"/>
        </w:rPr>
        <w:t xml:space="preserve">动态设计</w:t>
      </w:r>
    </w:p>
    <w:p>
      <w:pPr>
        <w:pStyle w:val="FirstParagraph"/>
      </w:pPr>
      <w:r>
        <w:t xml:space="preserve">GM3-12 </w:t>
      </w:r>
      <w:r>
        <w:rPr>
          <w:rFonts w:hint="eastAsia"/>
        </w:rPr>
        <w:t xml:space="preserve">动态设计</w:t>
      </w:r>
    </w:p>
    <w:p>
      <w:pPr>
        <w:pStyle w:val="BodyText"/>
      </w:pPr>
      <w:r>
        <w:rPr>
          <w:rFonts w:hint="eastAsia"/>
        </w:rPr>
        <w:t xml:space="preserve">动态设计描述模块的运行时行为和交互模式。</w:t>
      </w:r>
    </w:p>
    <w:bookmarkStart w:id="83" w:name="状态机"/>
    <w:p>
      <w:pPr>
        <w:pStyle w:val="Heading4"/>
      </w:pPr>
      <w:r>
        <w:t xml:space="preserve">5.3.1 </w:t>
      </w:r>
      <w:r>
        <w:rPr>
          <w:rFonts w:hint="eastAsia"/>
        </w:rPr>
        <w:t xml:space="preserve">状态机</w:t>
      </w:r>
    </w:p>
    <w:p>
      <w:pPr>
        <w:pStyle w:val="FirstParagraph"/>
      </w:pPr>
      <w:r>
        <w:t xml:space="preserve">GM3-13 </w:t>
      </w:r>
      <w:r>
        <w:rPr>
          <w:rFonts w:hint="eastAsia"/>
        </w:rPr>
        <w:t xml:space="preserve">状态机</w:t>
      </w:r>
    </w:p>
    <w:p>
      <w:pPr>
        <w:pStyle w:val="BodyText"/>
      </w:pPr>
      <w:r>
        <w:rPr>
          <w:rFonts w:hint="eastAsia"/>
        </w:rPr>
        <w:t xml:space="preserve">状态机描述系统启动过程的三个明确阶段。</w:t>
      </w:r>
    </w:p>
    <w:bookmarkStart w:id="74" w:name="gp_ecustpshdn_stpstage_one启动阶段一"/>
    <w:p>
      <w:pPr>
        <w:pStyle w:val="Heading5"/>
      </w:pPr>
      <w:r>
        <w:t xml:space="preserve">5.3.1.1 </w:t>
      </w:r>
      <w:r>
        <w:rPr>
          <w:rFonts w:hint="eastAsia"/>
        </w:rPr>
        <w:t xml:space="preserve">GP_ECUSTPSHDN_STPSTAGE_ONE（启动阶段一）</w:t>
      </w:r>
    </w:p>
    <w:p>
      <w:pPr>
        <w:pStyle w:val="FirstParagraph"/>
      </w:pPr>
      <w:r>
        <w:t xml:space="preserve">GM3-13-1 </w:t>
      </w:r>
      <w:r>
        <w:rPr>
          <w:rFonts w:hint="eastAsia"/>
        </w:rPr>
        <w:t xml:space="preserve">GP_ECUSTPSHDN_STPSTAGE_ONE（启动阶段一）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320"/>
        <w:gridCol w:w="360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属性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GP_ECUSTPSHDN_STPSTAGE_ONE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主核完成基础初始化，从核处于等待状态。主核执行MCU时钟初始化、必要硬件初始化，并调用</w:t>
            </w:r>
            <w:r>
              <w:rPr>
                <w:rStyle w:val="VerbatimChar"/>
              </w:rPr>
              <w:t xml:space="preserve">CalloutInitStageOneCore0</w:t>
            </w:r>
            <w:r>
              <w:rPr>
                <w:rFonts w:hint="eastAsia"/>
              </w:rPr>
              <w:t xml:space="preserve">。从核循环等待主核设置阶段二标志</w:t>
            </w:r>
          </w:p>
        </w:tc>
      </w:tr>
    </w:tbl>
    <w:p>
      <w:pPr>
        <w:pStyle w:val="CaptionedFigure"/>
      </w:pPr>
      <w:r>
        <w:drawing>
          <wp:inline>
            <wp:extent cx="5334000" cy="8006281"/>
            <wp:effectExtent b="0" l="0" r="0" t="0"/>
            <wp:docPr descr="Mermaid Diagram 14" title="" id="72" name="Picture"/>
            <a:graphic>
              <a:graphicData uri="http://schemas.openxmlformats.org/drawingml/2006/picture">
                <pic:pic>
                  <pic:nvPicPr>
                    <pic:cNvPr descr="images\mermaid\mermaid_013_7635c257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0062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Mermaid Diagram 14</w:t>
      </w:r>
    </w:p>
    <w:bookmarkEnd w:id="74"/>
    <w:bookmarkStart w:id="78" w:name="gp_ecustpshdn_stpstage_two启动阶段二"/>
    <w:p>
      <w:pPr>
        <w:pStyle w:val="Heading5"/>
      </w:pPr>
      <w:r>
        <w:t xml:space="preserve">5.3.1.2 </w:t>
      </w:r>
      <w:r>
        <w:rPr>
          <w:rFonts w:hint="eastAsia"/>
        </w:rPr>
        <w:t xml:space="preserve">GP_ECUSTPSHDN_STPSTAGE_TWO（启动阶段二）</w:t>
      </w:r>
    </w:p>
    <w:p>
      <w:pPr>
        <w:pStyle w:val="FirstParagraph"/>
      </w:pPr>
      <w:r>
        <w:t xml:space="preserve">GM3-13-2 </w:t>
      </w:r>
      <w:r>
        <w:rPr>
          <w:rFonts w:hint="eastAsia"/>
        </w:rPr>
        <w:t xml:space="preserve">GP_ECUSTPSHDN_STPSTAGE_TWO（启动阶段二）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320"/>
        <w:gridCol w:w="360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属性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GP_ECUSTPSHDN_STPSTAGE_TWO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所有核执行安全测试（如果使能），主核调用RstM获取复位信息，检查安全标志和断电标志，执行MCU预运行测试和SBC测试，最后设置阶段三标志。从核继续等待</w:t>
            </w:r>
          </w:p>
        </w:tc>
      </w:tr>
    </w:tbl>
    <w:p>
      <w:pPr>
        <w:pStyle w:val="CaptionedFigure"/>
      </w:pPr>
      <w:r>
        <w:drawing>
          <wp:inline>
            <wp:extent cx="5334000" cy="12773152"/>
            <wp:effectExtent b="0" l="0" r="0" t="0"/>
            <wp:docPr descr="Mermaid Diagram 15" title="" id="76" name="Picture"/>
            <a:graphic>
              <a:graphicData uri="http://schemas.openxmlformats.org/drawingml/2006/picture">
                <pic:pic>
                  <pic:nvPicPr>
                    <pic:cNvPr descr="images\mermaid\mermaid_014_4febb0f7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7731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Mermaid Diagram 15</w:t>
      </w:r>
    </w:p>
    <w:bookmarkEnd w:id="78"/>
    <w:bookmarkStart w:id="82" w:name="gp_ecustpshdn_stpstage_three启动阶段三"/>
    <w:p>
      <w:pPr>
        <w:pStyle w:val="Heading5"/>
      </w:pPr>
      <w:r>
        <w:t xml:space="preserve">5.3.1.3 </w:t>
      </w:r>
      <w:r>
        <w:rPr>
          <w:rFonts w:hint="eastAsia"/>
        </w:rPr>
        <w:t xml:space="preserve">GP_ECUSTPSHDN_STPSTAGE_THREE（启动阶段三）</w:t>
      </w:r>
    </w:p>
    <w:p>
      <w:pPr>
        <w:pStyle w:val="FirstParagraph"/>
      </w:pPr>
      <w:r>
        <w:t xml:space="preserve">GM3-13-3 </w:t>
      </w:r>
      <w:r>
        <w:rPr>
          <w:rFonts w:hint="eastAsia"/>
        </w:rPr>
        <w:t xml:space="preserve">GP_ECUSTPSHDN_STPSTAGE_THREE（启动阶段三）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320"/>
        <w:gridCol w:w="360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属性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GP_ECUSTPSHDN_STPSTAGE_THREE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从核完成最终初始化，主核保持空闲。从核调用阶段二函数指针完成MCAL和其他驱动初始化，记录时间戳，并检查初始化结果（非安全状态下）</w:t>
            </w:r>
          </w:p>
        </w:tc>
      </w:tr>
    </w:tbl>
    <w:p>
      <w:pPr>
        <w:pStyle w:val="CaptionedFigure"/>
      </w:pPr>
      <w:r>
        <w:drawing>
          <wp:inline>
            <wp:extent cx="5334000" cy="13986438"/>
            <wp:effectExtent b="0" l="0" r="0" t="0"/>
            <wp:docPr descr="Mermaid Diagram 16" title="" id="80" name="Picture"/>
            <a:graphic>
              <a:graphicData uri="http://schemas.openxmlformats.org/drawingml/2006/picture">
                <pic:pic>
                  <pic:nvPicPr>
                    <pic:cNvPr descr="images\mermaid\mermaid_015_a7252669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9864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Mermaid Diagram 16</w:t>
      </w:r>
    </w:p>
    <w:bookmarkEnd w:id="82"/>
    <w:bookmarkEnd w:id="83"/>
    <w:bookmarkStart w:id="92" w:name="序列图"/>
    <w:p>
      <w:pPr>
        <w:pStyle w:val="Heading4"/>
      </w:pPr>
      <w:r>
        <w:t xml:space="preserve">5.3.2 </w:t>
      </w:r>
      <w:r>
        <w:rPr>
          <w:rFonts w:hint="eastAsia"/>
        </w:rPr>
        <w:t xml:space="preserve">序列图</w:t>
      </w:r>
    </w:p>
    <w:p>
      <w:pPr>
        <w:pStyle w:val="FirstParagraph"/>
      </w:pPr>
      <w:r>
        <w:t xml:space="preserve">GM3-14 </w:t>
      </w:r>
      <w:r>
        <w:rPr>
          <w:rFonts w:hint="eastAsia"/>
        </w:rPr>
        <w:t xml:space="preserve">序列图</w:t>
      </w:r>
    </w:p>
    <w:p>
      <w:pPr>
        <w:pStyle w:val="BodyText"/>
      </w:pPr>
      <w:r>
        <w:rPr>
          <w:rFonts w:hint="eastAsia"/>
        </w:rPr>
        <w:t xml:space="preserve">序列图展示模块间交互时序。</w:t>
      </w:r>
    </w:p>
    <w:bookmarkStart w:id="87" w:name="多核启动序列成功路径"/>
    <w:p>
      <w:pPr>
        <w:pStyle w:val="Heading5"/>
      </w:pPr>
      <w:r>
        <w:t xml:space="preserve">5.3.2.1 </w:t>
      </w:r>
      <w:r>
        <w:rPr>
          <w:rFonts w:hint="eastAsia"/>
        </w:rPr>
        <w:t xml:space="preserve">多核启动序列（成功路径）</w:t>
      </w:r>
    </w:p>
    <w:p>
      <w:pPr>
        <w:pStyle w:val="FirstParagraph"/>
      </w:pPr>
      <w:r>
        <w:t xml:space="preserve">GM3-14-1 </w:t>
      </w:r>
      <w:r>
        <w:rPr>
          <w:rFonts w:hint="eastAsia"/>
        </w:rPr>
        <w:t xml:space="preserve">多核启动序列（成功路径）</w:t>
      </w:r>
    </w:p>
    <w:p>
      <w:pPr>
        <w:pStyle w:val="CaptionedFigure"/>
      </w:pPr>
      <w:r>
        <w:drawing>
          <wp:inline>
            <wp:extent cx="5334000" cy="6803571"/>
            <wp:effectExtent b="0" l="0" r="0" t="0"/>
            <wp:docPr descr="Mermaid Diagram 17" title="" id="85" name="Picture"/>
            <a:graphic>
              <a:graphicData uri="http://schemas.openxmlformats.org/drawingml/2006/picture">
                <pic:pic>
                  <pic:nvPicPr>
                    <pic:cNvPr descr="images\mermaid\mermaid_016_992bc032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8035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Mermaid Diagram 17</w:t>
      </w:r>
    </w:p>
    <w:bookmarkEnd w:id="87"/>
    <w:bookmarkStart w:id="91" w:name="安全状态触发序列"/>
    <w:p>
      <w:pPr>
        <w:pStyle w:val="Heading5"/>
      </w:pPr>
      <w:r>
        <w:t xml:space="preserve">5.3.2.2 </w:t>
      </w:r>
      <w:r>
        <w:rPr>
          <w:rFonts w:hint="eastAsia"/>
        </w:rPr>
        <w:t xml:space="preserve">安全状态触发序列</w:t>
      </w:r>
    </w:p>
    <w:p>
      <w:pPr>
        <w:pStyle w:val="FirstParagraph"/>
      </w:pPr>
      <w:r>
        <w:t xml:space="preserve">GM3-14-2 </w:t>
      </w:r>
      <w:r>
        <w:rPr>
          <w:rFonts w:hint="eastAsia"/>
        </w:rPr>
        <w:t xml:space="preserve">安全状态触发序列</w:t>
      </w:r>
    </w:p>
    <w:p>
      <w:pPr>
        <w:pStyle w:val="CaptionedFigure"/>
      </w:pPr>
      <w:r>
        <w:drawing>
          <wp:inline>
            <wp:extent cx="5334000" cy="5544910"/>
            <wp:effectExtent b="0" l="0" r="0" t="0"/>
            <wp:docPr descr="Mermaid Diagram 18" title="" id="89" name="Picture"/>
            <a:graphic>
              <a:graphicData uri="http://schemas.openxmlformats.org/drawingml/2006/picture">
                <pic:pic>
                  <pic:nvPicPr>
                    <pic:cNvPr descr="images\mermaid\mermaid_017_05491b22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5449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Mermaid Diagram 18</w:t>
      </w:r>
    </w:p>
    <w:bookmarkEnd w:id="91"/>
    <w:bookmarkEnd w:id="92"/>
    <w:bookmarkEnd w:id="93"/>
    <w:bookmarkStart w:id="96" w:name="资源评估"/>
    <w:p>
      <w:pPr>
        <w:pStyle w:val="Heading3"/>
      </w:pPr>
      <w:r>
        <w:t xml:space="preserve">5.4 </w:t>
      </w:r>
      <w:r>
        <w:rPr>
          <w:rFonts w:hint="eastAsia"/>
        </w:rPr>
        <w:t xml:space="preserve">资源评估</w:t>
      </w:r>
    </w:p>
    <w:p>
      <w:pPr>
        <w:pStyle w:val="FirstParagraph"/>
      </w:pPr>
      <w:r>
        <w:t xml:space="preserve">GM3-15 </w:t>
      </w:r>
      <w:r>
        <w:rPr>
          <w:rFonts w:hint="eastAsia"/>
        </w:rPr>
        <w:t xml:space="preserve">资源评估</w:t>
      </w:r>
    </w:p>
    <w:p>
      <w:pPr>
        <w:pStyle w:val="BodyText"/>
      </w:pPr>
      <w:r>
        <w:rPr>
          <w:rFonts w:hint="eastAsia"/>
        </w:rPr>
        <w:t xml:space="preserve">资源评估提供内存和性能数据供项目参考。</w:t>
      </w:r>
    </w:p>
    <w:bookmarkStart w:id="94" w:name="内存使用量"/>
    <w:p>
      <w:pPr>
        <w:pStyle w:val="Heading4"/>
      </w:pPr>
      <w:r>
        <w:t xml:space="preserve">5.4.1 </w:t>
      </w:r>
      <w:r>
        <w:rPr>
          <w:rFonts w:hint="eastAsia"/>
        </w:rPr>
        <w:t xml:space="preserve">内存使用量</w:t>
      </w:r>
    </w:p>
    <w:p>
      <w:pPr>
        <w:pStyle w:val="FirstParagraph"/>
      </w:pPr>
      <w:r>
        <w:t xml:space="preserve">GM3-15-1 </w:t>
      </w:r>
      <w:r>
        <w:rPr>
          <w:rFonts w:hint="eastAsia"/>
        </w:rPr>
        <w:t xml:space="preserve">内存使用量</w:t>
      </w:r>
    </w:p>
    <w:p>
      <w:pPr>
        <w:pStyle w:val="BodyText"/>
      </w:pPr>
      <w:r>
        <w:rPr>
          <w:rFonts w:hint="eastAsia"/>
        </w:rPr>
        <w:t xml:space="preserve">基于TC3xx系列MCU，TASKING编译器，优化等级O2，SAFETY_ENABLE</w:t>
      </w:r>
      <w:r>
        <w:t xml:space="preserve"> = </w:t>
      </w:r>
      <w:r>
        <w:rPr>
          <w:rFonts w:hint="eastAsia"/>
        </w:rPr>
        <w:t xml:space="preserve">STD_ON，ACTIVE_CORE_NUM</w:t>
      </w:r>
      <w:r>
        <w:t xml:space="preserve"> = </w:t>
      </w:r>
      <w:r>
        <w:rPr>
          <w:rFonts w:hint="eastAsia"/>
        </w:rPr>
        <w:t xml:space="preserve">2的配置下评估。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Flash使用大小（Kb）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Ram使用大小（Kb）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Gp_EcuStpShdn</w:t>
            </w:r>
          </w:p>
        </w:tc>
        <w:tc>
          <w:tcPr/>
          <w:p>
            <w:pPr>
              <w:pStyle w:val="Compact"/>
            </w:pPr>
            <w:r>
              <w:t xml:space="preserve">8.5</w:t>
            </w:r>
          </w:p>
        </w:tc>
        <w:tc>
          <w:tcPr/>
          <w:p>
            <w:pPr>
              <w:pStyle w:val="Compact"/>
            </w:pPr>
            <w:r>
              <w:t xml:space="preserve">0.8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内存分解说明：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Flash</w:t>
      </w:r>
      <w:r>
        <w:rPr>
          <w:rFonts w:hint="eastAsia"/>
        </w:rPr>
        <w:t xml:space="preserve">：包含代码段（约7.2Kb）和常量段（约1.3Kb）</w:t>
      </w:r>
      <w:r>
        <w:t xml:space="preserve"> </w:t>
      </w:r>
      <w:r>
        <w:t xml:space="preserve">- </w:t>
      </w:r>
      <w:r>
        <w:rPr>
          <w:rFonts w:hint="eastAsia"/>
        </w:rPr>
        <w:t xml:space="preserve">代码段：8个公共函数</w:t>
      </w:r>
      <w:r>
        <w:t xml:space="preserve"> + </w:t>
      </w:r>
      <w:r>
        <w:rPr>
          <w:rFonts w:hint="eastAsia"/>
        </w:rPr>
        <w:t xml:space="preserve">4个内部函数</w:t>
      </w:r>
      <w:r>
        <w:t xml:space="preserve"> + </w:t>
      </w:r>
      <w:r>
        <w:rPr>
          <w:rFonts w:hint="eastAsia"/>
        </w:rPr>
        <w:t xml:space="preserve">Callout函数</w:t>
      </w:r>
      <w:r>
        <w:t xml:space="preserve"> </w:t>
      </w:r>
      <w:r>
        <w:t xml:space="preserve">- </w:t>
      </w:r>
      <w:r>
        <w:rPr>
          <w:rFonts w:hint="eastAsia"/>
        </w:rPr>
        <w:t xml:space="preserve">常量段：</w:t>
      </w:r>
      <w:r>
        <w:rPr>
          <w:rStyle w:val="VerbatimChar"/>
        </w:rPr>
        <w:t xml:space="preserve">Gp_EcuStpShdn_rtSatCont_lcatst</w:t>
      </w:r>
      <w:r>
        <w:rPr>
          <w:rFonts w:hint="eastAsia"/>
        </w:rPr>
        <w:t xml:space="preserve">数组（6元素</w:t>
      </w:r>
      <w:r>
        <w:t xml:space="preserve"> × </w:t>
      </w:r>
      <w:r>
        <w:rPr>
          <w:rFonts w:hint="eastAsia"/>
        </w:rPr>
        <w:t xml:space="preserve">8字节</w:t>
      </w:r>
      <w:r>
        <w:t xml:space="preserve"> = </w:t>
      </w:r>
      <w:r>
        <w:rPr>
          <w:rFonts w:hint="eastAsia"/>
        </w:rPr>
        <w:t xml:space="preserve">48字节），其他配置常量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RAM</w:t>
      </w:r>
      <w:r>
        <w:rPr>
          <w:rFonts w:hint="eastAsia"/>
        </w:rPr>
        <w:t xml:space="preserve">：动态数据段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Gp_EcuStpShdn_bufMstLocalImpl_ltst</w:t>
      </w:r>
      <w:r>
        <w:rPr>
          <w:rFonts w:hint="eastAsia"/>
        </w:rPr>
        <w:t xml:space="preserve">：44字节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Gp_EcuStpShdn_bufSatLocalImplCore0_ltst</w:t>
      </w:r>
      <w:r>
        <w:rPr>
          <w:rFonts w:hint="eastAsia"/>
        </w:rPr>
        <w:t xml:space="preserve">：132字节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Gp_EcuStpShdn_bufSatLocalImplCore1_ltst</w:t>
      </w:r>
      <w:r>
        <w:rPr>
          <w:rFonts w:hint="eastAsia"/>
        </w:rPr>
        <w:t xml:space="preserve">：132字节（仅当ACTIVE_CORE_NUM</w:t>
      </w:r>
      <w:r>
        <w:t xml:space="preserve"> &gt; </w:t>
      </w:r>
      <w:r>
        <w:rPr>
          <w:rFonts w:hint="eastAsia"/>
        </w:rPr>
        <w:t xml:space="preserve">1）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总计</w:t>
      </w:r>
      <w:r>
        <w:rPr>
          <w:rFonts w:hint="eastAsia"/>
        </w:rPr>
        <w:t xml:space="preserve">：约800字节</w:t>
      </w:r>
    </w:p>
    <w:bookmarkEnd w:id="94"/>
    <w:bookmarkStart w:id="95" w:name="函数执行时间估算"/>
    <w:p>
      <w:pPr>
        <w:pStyle w:val="Heading4"/>
      </w:pPr>
      <w:r>
        <w:t xml:space="preserve">5.4.2 </w:t>
      </w:r>
      <w:r>
        <w:rPr>
          <w:rFonts w:hint="eastAsia"/>
        </w:rPr>
        <w:t xml:space="preserve">函数执行时间估算</w:t>
      </w:r>
    </w:p>
    <w:p>
      <w:pPr>
        <w:pStyle w:val="FirstParagraph"/>
      </w:pPr>
      <w:r>
        <w:t xml:space="preserve">GM3-15-2 </w:t>
      </w:r>
      <w:r>
        <w:rPr>
          <w:rFonts w:hint="eastAsia"/>
        </w:rPr>
        <w:t xml:space="preserve">函数执行时间估算</w:t>
      </w:r>
    </w:p>
    <w:p>
      <w:pPr>
        <w:pStyle w:val="BodyText"/>
      </w:pPr>
      <w:r>
        <w:rPr>
          <w:rFonts w:hint="eastAsia"/>
        </w:rPr>
        <w:t xml:space="preserve">在CPU频率@300MHz，无中断干扰，Cache使能条件下评估。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4525"/>
        <w:gridCol w:w="169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执行时间（us）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Gp_EcuStpShdn_SetSafeState</w:t>
            </w:r>
          </w:p>
        </w:tc>
        <w:tc>
          <w:tcPr/>
          <w:p>
            <w:pPr>
              <w:pStyle w:val="Compact"/>
            </w:pPr>
            <w:r>
              <w:t xml:space="preserve">0.05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单赋值操作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Gp_EcuStpShdn_SetTryPwrShdn</w:t>
            </w:r>
          </w:p>
        </w:tc>
        <w:tc>
          <w:tcPr/>
          <w:p>
            <w:pPr>
              <w:pStyle w:val="Compact"/>
            </w:pPr>
            <w:r>
              <w:t xml:space="preserve">0.05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单赋值操作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Gp_EcuStpShdn_GetSafeState</w:t>
            </w:r>
          </w:p>
        </w:tc>
        <w:tc>
          <w:tcPr/>
          <w:p>
            <w:pPr>
              <w:pStyle w:val="Compact"/>
            </w:pPr>
            <w:r>
              <w:t xml:space="preserve">0.08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读取+返回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Gp_EcuStpShdn_TrapRecov</w:t>
            </w:r>
          </w:p>
        </w:tc>
        <w:tc>
          <w:tcPr/>
          <w:p>
            <w:pPr>
              <w:pStyle w:val="Compact"/>
            </w:pPr>
            <w:r>
              <w:t xml:space="preserve">0.10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函数调用开销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Gp_EcuStpShdn_OsErrRecov</w:t>
            </w:r>
          </w:p>
        </w:tc>
        <w:tc>
          <w:tcPr/>
          <w:p>
            <w:pPr>
              <w:pStyle w:val="Compact"/>
            </w:pPr>
            <w:r>
              <w:t xml:space="preserve">0.10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函数调用开销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Gp_EcuStpShdn_PwrShdnInShdnPhase</w:t>
            </w:r>
          </w:p>
        </w:tc>
        <w:tc>
          <w:tcPr/>
          <w:p>
            <w:pPr>
              <w:pStyle w:val="Compact"/>
            </w:pPr>
            <w:r>
              <w:t xml:space="preserve">0.10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函数调用开销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Gp_EcuStpShdn_Startup</w:t>
            </w:r>
          </w:p>
        </w:tc>
        <w:tc>
          <w:tcPr/>
          <w:p>
            <w:pPr>
              <w:pStyle w:val="Compact"/>
            </w:pPr>
            <w:r>
              <w:t xml:space="preserve">1200 - 5000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取决于自检时间和Callout实现，主要在等待循环和外部模块初始化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Gp_EcuStpShdn_Mainfunction</w:t>
            </w:r>
          </w:p>
        </w:tc>
        <w:tc>
          <w:tcPr/>
          <w:p>
            <w:pPr>
              <w:pStyle w:val="Compact"/>
            </w:pPr>
            <w:r>
              <w:t xml:space="preserve">50 - 500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取决于运行时测试复杂度和Callout实现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Gp_EcuStpShdn_CheckInitRslt</w:t>
            </w:r>
          </w:p>
        </w:tc>
        <w:tc>
          <w:tcPr/>
          <w:p>
            <w:pPr>
              <w:pStyle w:val="Compact"/>
            </w:pPr>
            <w:r>
              <w:t xml:space="preserve">5.0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32次循环检查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Gp_EcuStpShdn_MstProcMcuPreRunTest</w:t>
            </w:r>
          </w:p>
        </w:tc>
        <w:tc>
          <w:tcPr/>
          <w:p>
            <w:pPr>
              <w:pStyle w:val="Compact"/>
            </w:pPr>
            <w:r>
              <w:t xml:space="preserve">10 - 1000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取决于Callout检查实现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Gp_EcuStpShdn_MstPostInit</w:t>
            </w:r>
          </w:p>
        </w:tc>
        <w:tc>
          <w:tcPr/>
          <w:p>
            <w:pPr>
              <w:pStyle w:val="Compact"/>
            </w:pPr>
            <w:r>
              <w:t xml:space="preserve">20 - 500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取决于SBC初始化和Callout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Gp_EcuStpShdn_GetLastSatTimeStamp</w:t>
            </w:r>
          </w:p>
        </w:tc>
        <w:tc>
          <w:tcPr/>
          <w:p>
            <w:pPr>
              <w:pStyle w:val="Compact"/>
            </w:pPr>
            <w:r>
              <w:t xml:space="preserve">2.0 - 10.0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取决于激活核数量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总启动时间：在多核系统（2核激活）中，完整启动序列约需</w:t>
      </w:r>
      <w:r>
        <w:rPr>
          <w:b/>
          <w:bCs/>
        </w:rPr>
        <w:t xml:space="preserve">1500us - 6000us</w:t>
      </w:r>
      <w:r>
        <w:rPr>
          <w:rFonts w:hint="eastAsia"/>
        </w:rPr>
        <w:t xml:space="preserve">，其中大部分时间消耗在外部模块初始化和安全自检。</w:t>
      </w:r>
    </w:p>
    <w:bookmarkEnd w:id="95"/>
    <w:bookmarkEnd w:id="96"/>
    <w:bookmarkEnd w:id="97"/>
    <w:bookmarkStart w:id="104" w:name="配置说明"/>
    <w:p>
      <w:pPr>
        <w:pStyle w:val="Heading2"/>
      </w:pPr>
      <w:r>
        <w:t xml:space="preserve">6 </w:t>
      </w:r>
      <w:r>
        <w:rPr>
          <w:rFonts w:hint="eastAsia"/>
        </w:rPr>
        <w:t xml:space="preserve">配置说明</w:t>
      </w:r>
    </w:p>
    <w:bookmarkStart w:id="100" w:name="通用配置说明"/>
    <w:p>
      <w:pPr>
        <w:pStyle w:val="Heading3"/>
      </w:pPr>
      <w:r>
        <w:t xml:space="preserve">6.1 </w:t>
      </w:r>
      <w:r>
        <w:rPr>
          <w:rFonts w:hint="eastAsia"/>
        </w:rPr>
        <w:t xml:space="preserve">通用配置说明</w:t>
      </w:r>
    </w:p>
    <w:p>
      <w:pPr>
        <w:pStyle w:val="FirstParagraph"/>
      </w:pPr>
      <w:r>
        <w:t xml:space="preserve">GM3-16 </w:t>
      </w:r>
      <w:r>
        <w:rPr>
          <w:rFonts w:hint="eastAsia"/>
        </w:rPr>
        <w:t xml:space="preserve">通用配置说明</w:t>
      </w:r>
    </w:p>
    <w:p>
      <w:pPr>
        <w:pStyle w:val="BodyText"/>
      </w:pPr>
      <w:r>
        <w:rPr>
          <w:rFonts w:hint="eastAsia"/>
        </w:rPr>
        <w:t xml:space="preserve">通用配置项适用于所有项目，控制模块基础行为。</w:t>
      </w:r>
    </w:p>
    <w:bookmarkStart w:id="98" w:name="multi-core-enable"/>
    <w:p>
      <w:pPr>
        <w:pStyle w:val="Heading4"/>
      </w:pPr>
      <w:r>
        <w:t xml:space="preserve">6.1.1 multi-core enable</w:t>
      </w:r>
    </w:p>
    <w:p>
      <w:pPr>
        <w:pStyle w:val="FirstParagraph"/>
      </w:pPr>
      <w:r>
        <w:t xml:space="preserve">GM3-17 multi-core enable</w:t>
      </w:r>
    </w:p>
    <w:p>
      <w:pPr>
        <w:pStyle w:val="BodyText"/>
      </w:pPr>
      <w:r>
        <w:rPr>
          <w:rFonts w:hint="eastAsia"/>
        </w:rPr>
        <w:t xml:space="preserve">多核使能配置宏定义如下：</w:t>
      </w:r>
    </w:p>
    <w:p>
      <w:pPr>
        <w:pStyle w:val="SourceCode"/>
      </w:pPr>
      <w:r>
        <w:rPr>
          <w:rStyle w:val="CommentTok"/>
        </w:rPr>
        <w:t xml:space="preserve">/* 定义激活的Core使能宏，用户根据项目需求配置STD_ON/STD_OFF */</w:t>
      </w:r>
      <w:r>
        <w:br/>
      </w:r>
      <w:r>
        <w:rPr>
          <w:rStyle w:val="PreprocessorTok"/>
        </w:rPr>
        <w:t xml:space="preserve">#define GP_ECUSTPSHDN_CORE0_ENABLE    STD_ON   </w:t>
      </w:r>
      <w:r>
        <w:rPr>
          <w:rStyle w:val="CommentTok"/>
        </w:rPr>
        <w:t xml:space="preserve">/* Core0必须始终使能 */</w:t>
      </w:r>
      <w:r>
        <w:br/>
      </w:r>
      <w:r>
        <w:rPr>
          <w:rStyle w:val="PreprocessorTok"/>
        </w:rPr>
        <w:t xml:space="preserve">#define GP_ECUSTPSHDN_CORE1_ENABLE    STD_ON   </w:t>
      </w:r>
      <w:r>
        <w:rPr>
          <w:rStyle w:val="CommentTok"/>
        </w:rPr>
        <w:t xml:space="preserve">/* Core1使能 */</w:t>
      </w:r>
      <w:r>
        <w:br/>
      </w:r>
      <w:r>
        <w:rPr>
          <w:rStyle w:val="PreprocessorTok"/>
        </w:rPr>
        <w:t xml:space="preserve">#define GP_ECUSTPSHDN_CORE2_ENABLE    STD_OFF  </w:t>
      </w:r>
      <w:r>
        <w:rPr>
          <w:rStyle w:val="CommentTok"/>
        </w:rPr>
        <w:t xml:space="preserve">/* Core2禁用 */</w:t>
      </w:r>
      <w:r>
        <w:br/>
      </w:r>
      <w:r>
        <w:rPr>
          <w:rStyle w:val="PreprocessorTok"/>
        </w:rPr>
        <w:t xml:space="preserve">#define GP_ECUSTPSHDN_CORE3_ENABLE    STD_OFF  </w:t>
      </w:r>
      <w:r>
        <w:rPr>
          <w:rStyle w:val="CommentTok"/>
        </w:rPr>
        <w:t xml:space="preserve">/* Core3禁用 */</w:t>
      </w:r>
      <w:r>
        <w:br/>
      </w:r>
      <w:r>
        <w:rPr>
          <w:rStyle w:val="PreprocessorTok"/>
        </w:rPr>
        <w:t xml:space="preserve">#define GP_ECUSTPSHDN_CORE4_ENABLE    STD_OFF  </w:t>
      </w:r>
      <w:r>
        <w:rPr>
          <w:rStyle w:val="CommentTok"/>
        </w:rPr>
        <w:t xml:space="preserve">/* Core4禁用 */</w:t>
      </w:r>
      <w:r>
        <w:br/>
      </w:r>
      <w:r>
        <w:rPr>
          <w:rStyle w:val="PreprocessorTok"/>
        </w:rPr>
        <w:t xml:space="preserve">#define GP_ECUSTPSHDN_CORE5_ENABLE    STD_OFF  </w:t>
      </w:r>
      <w:r>
        <w:rPr>
          <w:rStyle w:val="CommentTok"/>
        </w:rPr>
        <w:t xml:space="preserve">/* Core5禁用 */</w:t>
      </w:r>
    </w:p>
    <w:p>
      <w:pPr>
        <w:pStyle w:val="FirstParagraph"/>
      </w:pPr>
      <w:r>
        <w:rPr>
          <w:rFonts w:hint="eastAsia"/>
        </w:rPr>
        <w:t xml:space="preserve">配置说明：至少需要开启一个Core（Core0），建议根据实际项目使用的核数量进行配置。</w:t>
      </w:r>
    </w:p>
    <w:bookmarkEnd w:id="98"/>
    <w:bookmarkStart w:id="99" w:name="development-error-detect"/>
    <w:p>
      <w:pPr>
        <w:pStyle w:val="Heading4"/>
      </w:pPr>
      <w:r>
        <w:t xml:space="preserve">6.1.2 development error detect</w:t>
      </w:r>
    </w:p>
    <w:p>
      <w:pPr>
        <w:pStyle w:val="FirstParagraph"/>
      </w:pPr>
      <w:r>
        <w:t xml:space="preserve">GM3-18 development error detect</w:t>
      </w:r>
    </w:p>
    <w:p>
      <w:pPr>
        <w:pStyle w:val="BodyText"/>
      </w:pPr>
      <w:r>
        <w:rPr>
          <w:rFonts w:hint="eastAsia"/>
        </w:rPr>
        <w:t xml:space="preserve">开发错误检测配置如下：</w:t>
      </w:r>
    </w:p>
    <w:p>
      <w:pPr>
        <w:pStyle w:val="SourceCode"/>
      </w:pPr>
      <w:r>
        <w:rPr>
          <w:rStyle w:val="CommentTok"/>
        </w:rPr>
        <w:t xml:space="preserve">/* 开发错误检测使能 */</w:t>
      </w:r>
      <w:r>
        <w:br/>
      </w:r>
      <w:r>
        <w:rPr>
          <w:rStyle w:val="PreprocessorTok"/>
        </w:rPr>
        <w:t xml:space="preserve">#define GP_ECUSTPSHDN_DEV_ERROR_DETECT    STD_OFF  </w:t>
      </w:r>
      <w:r>
        <w:rPr>
          <w:rStyle w:val="CommentTok"/>
        </w:rPr>
        <w:t xml:space="preserve">/* 生产环境建议关闭以优化性能 */</w:t>
      </w:r>
    </w:p>
    <w:p>
      <w:pPr>
        <w:pStyle w:val="FirstParagraph"/>
      </w:pPr>
      <w:r>
        <w:rPr>
          <w:rFonts w:hint="eastAsia"/>
        </w:rPr>
        <w:t xml:space="preserve">功能说明：当使能时，会开启初始化完成检查、输入参数有效性检查、信号和核匹配检查。检测到错误时记录到内部错误变量，接口函数提前退出。</w:t>
      </w:r>
    </w:p>
    <w:bookmarkEnd w:id="99"/>
    <w:bookmarkEnd w:id="100"/>
    <w:bookmarkStart w:id="103" w:name="功能配置说明"/>
    <w:p>
      <w:pPr>
        <w:pStyle w:val="Heading3"/>
      </w:pPr>
      <w:r>
        <w:t xml:space="preserve">6.2 </w:t>
      </w:r>
      <w:r>
        <w:rPr>
          <w:rFonts w:hint="eastAsia"/>
        </w:rPr>
        <w:t xml:space="preserve">功能配置说明</w:t>
      </w:r>
    </w:p>
    <w:p>
      <w:pPr>
        <w:pStyle w:val="FirstParagraph"/>
      </w:pPr>
      <w:r>
        <w:t xml:space="preserve">GM3-19 </w:t>
      </w:r>
      <w:r>
        <w:rPr>
          <w:rFonts w:hint="eastAsia"/>
        </w:rPr>
        <w:t xml:space="preserve">功能配置说明</w:t>
      </w:r>
    </w:p>
    <w:p>
      <w:pPr>
        <w:pStyle w:val="BodyText"/>
      </w:pPr>
      <w:r>
        <w:rPr>
          <w:rFonts w:hint="eastAsia"/>
        </w:rPr>
        <w:t xml:space="preserve">功能配置项根据项目需求裁剪模块特性。</w:t>
      </w:r>
    </w:p>
    <w:bookmarkStart w:id="101" w:name="configuration-for-each-core"/>
    <w:p>
      <w:pPr>
        <w:pStyle w:val="Heading4"/>
      </w:pPr>
      <w:r>
        <w:t xml:space="preserve">6.2.1 configuration for each core</w:t>
      </w:r>
    </w:p>
    <w:p>
      <w:pPr>
        <w:pStyle w:val="FirstParagraph"/>
      </w:pPr>
      <w:r>
        <w:t xml:space="preserve">GM3-20 configuration for each core</w:t>
      </w:r>
    </w:p>
    <w:p>
      <w:pPr>
        <w:pStyle w:val="BodyText"/>
      </w:pPr>
      <w:r>
        <w:rPr>
          <w:rFonts w:hint="eastAsia"/>
        </w:rPr>
        <w:t xml:space="preserve">每核配置项定义实际使用的核数量。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80"/>
        <w:gridCol w:w="2880"/>
        <w:gridCol w:w="21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值范围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GP_ECUSTPSHDN_ACTIVE_CORE_NUM</w:t>
            </w:r>
          </w:p>
        </w:tc>
        <w:tc>
          <w:tcPr/>
          <w:p>
            <w:pPr>
              <w:pStyle w:val="Compact"/>
            </w:pPr>
            <w:r>
              <w:t xml:space="preserve">1 - 6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定义项目中实际使用的激活核数量，影响编译后的代码分支和数组大小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配置示例：</w:t>
      </w:r>
    </w:p>
    <w:p>
      <w:pPr>
        <w:pStyle w:val="SourceCode"/>
      </w:pPr>
      <w:r>
        <w:rPr>
          <w:rStyle w:val="PreprocessorTok"/>
        </w:rPr>
        <w:t xml:space="preserve">#define GP_ECUSTPSHDN_ACTIVE_CORE_NUM  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</w:t>
      </w:r>
      <w:r>
        <w:rPr>
          <w:rStyle w:val="PreprocessorTok"/>
        </w:rPr>
        <w:t xml:space="preserve">  </w:t>
      </w:r>
      <w:r>
        <w:rPr>
          <w:rStyle w:val="CommentTok"/>
        </w:rPr>
        <w:t xml:space="preserve">/* 项目使用Core0和Core1 */</w:t>
      </w:r>
    </w:p>
    <w:p>
      <w:pPr>
        <w:pStyle w:val="FirstParagraph"/>
      </w:pPr>
      <w:r>
        <w:rPr>
          <w:rFonts w:hint="eastAsia"/>
        </w:rPr>
        <w:t xml:space="preserve">依赖关系：此配置影响：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Gp_EcuStpShdn_rtSatCont_lcatst</w:t>
      </w:r>
      <w:r>
        <w:rPr>
          <w:rFonts w:hint="eastAsia"/>
        </w:rPr>
        <w:t xml:space="preserve">数组的有效元素数量</w:t>
      </w:r>
      <w:r>
        <w:t xml:space="preserve"> </w:t>
      </w:r>
      <w:r>
        <w:t xml:space="preserve">- </w:t>
      </w:r>
      <w:r>
        <w:rPr>
          <w:rFonts w:hint="eastAsia"/>
        </w:rPr>
        <w:t xml:space="preserve">Core1-Core5相关的初始化代码是否编译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GetLastSatTimeStamp()</w:t>
      </w:r>
      <w:r>
        <w:rPr>
          <w:rFonts w:hint="eastAsia"/>
        </w:rPr>
        <w:t xml:space="preserve">函数的循环范围</w:t>
      </w:r>
    </w:p>
    <w:bookmarkEnd w:id="101"/>
    <w:bookmarkStart w:id="102" w:name="safety配置"/>
    <w:p>
      <w:pPr>
        <w:pStyle w:val="Heading4"/>
      </w:pPr>
      <w:r>
        <w:t xml:space="preserve">6.2.2 </w:t>
      </w:r>
      <w:r>
        <w:rPr>
          <w:rFonts w:hint="eastAsia"/>
        </w:rPr>
        <w:t xml:space="preserve">Safety配置</w:t>
      </w:r>
    </w:p>
    <w:p>
      <w:pPr>
        <w:pStyle w:val="FirstParagraph"/>
      </w:pPr>
      <w:r>
        <w:t xml:space="preserve">GM3-21 </w:t>
      </w:r>
      <w:r>
        <w:rPr>
          <w:rFonts w:hint="eastAsia"/>
        </w:rPr>
        <w:t xml:space="preserve">Safety配置</w:t>
      </w:r>
    </w:p>
    <w:p>
      <w:pPr>
        <w:pStyle w:val="BodyText"/>
      </w:pPr>
      <w:r>
        <w:rPr>
          <w:rFonts w:hint="eastAsia"/>
        </w:rPr>
        <w:t xml:space="preserve">安全功能配置控制自检和故障处理行为。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34"/>
        <w:gridCol w:w="2084"/>
        <w:gridCol w:w="250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GP_ECUSTPSHDN_SAFETY_ENABLE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STD_ON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STD_OFF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使能/禁用所有安全功能（自检、安全状态、故障处理）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GP_ECUSTPSHDN_SAFETY_ACTION_ENABLE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STD_ON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STD_OFF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使能/禁用安全动作执行（如失败处理Callout调用）</w:t>
            </w:r>
            <w:r>
              <w:rPr>
                <w:rFonts w:hint="eastAsia"/>
              </w:rPr>
              <w:t xml:space="preserve">仅在</w:t>
            </w:r>
            <w:r>
              <w:rPr>
                <w:rStyle w:val="VerbatimChar"/>
              </w:rPr>
              <w:t xml:space="preserve">SAFETY_ENABLE == STD_ON</w:t>
            </w:r>
            <w:r>
              <w:rPr>
                <w:rFonts w:hint="eastAsia"/>
              </w:rPr>
              <w:t xml:space="preserve">时有效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配置示例：</w:t>
      </w:r>
    </w:p>
    <w:p>
      <w:pPr>
        <w:pStyle w:val="SourceCode"/>
      </w:pPr>
      <w:r>
        <w:rPr>
          <w:rStyle w:val="PreprocessorTok"/>
        </w:rPr>
        <w:t xml:space="preserve">#define GP_ECUSTPSHDN_SAFETY_ENABLE        STD_ON</w:t>
      </w:r>
      <w:r>
        <w:br/>
      </w:r>
      <w:r>
        <w:rPr>
          <w:rStyle w:val="PreprocessorTok"/>
        </w:rPr>
        <w:t xml:space="preserve">#define GP_ECUSTPSHDN_SAFETY_ACTION_ENABLE STD_ON  </w:t>
      </w:r>
      <w:r>
        <w:rPr>
          <w:rStyle w:val="CommentTok"/>
        </w:rPr>
        <w:t xml:space="preserve">/* SAFETY_ENABLE为ON时有效 */</w:t>
      </w:r>
    </w:p>
    <w:bookmarkEnd w:id="102"/>
    <w:bookmarkEnd w:id="103"/>
    <w:bookmarkEnd w:id="104"/>
    <w:bookmarkStart w:id="105" w:name="详细设计规范评估"/>
    <w:p>
      <w:pPr>
        <w:pStyle w:val="Heading2"/>
      </w:pPr>
      <w:r>
        <w:t xml:space="preserve">7 </w:t>
      </w:r>
      <w:r>
        <w:rPr>
          <w:rFonts w:hint="eastAsia"/>
        </w:rPr>
        <w:t xml:space="preserve">详细设计规范评估</w:t>
      </w:r>
    </w:p>
    <w:p>
      <w:pPr>
        <w:pStyle w:val="FirstParagraph"/>
      </w:pPr>
      <w:r>
        <w:t xml:space="preserve">GM3-22 </w:t>
      </w:r>
      <w:r>
        <w:rPr>
          <w:rFonts w:hint="eastAsia"/>
        </w:rPr>
        <w:t xml:space="preserve">详细设计规范评估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885"/>
        <w:gridCol w:w="1885"/>
        <w:gridCol w:w="1885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评估内容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是否评估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评估说明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互操作性/交互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对软件单元的接口一致性进行分析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所有外部接口均与架构设计一致，函数签名、参数、返回值符合规范。与Gp_RstM、Gp_TstApp等模块接口已通过配置头文件解耦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软件单元对全局变量引用的正确性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通过MemMap.h精确控制变量存放的内存段，使用volatile修饰防止编译器优化，所有核间共享变量通过指针访问，无不安全引用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对涉及通讯协议的软件单元分析协议的一致性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不适用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本模块不涉及通讯协议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分析软件单元是否能够体现动态行为和交互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通过状态机（STPSTAGE）、序列图、Callout机制清晰描述多核动态交互行为，阶段转换明确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关键性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分析与其他单元/组件的依赖关系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明确依赖：Gp_RstM（复位信息）、Gp_TstApp（自检）、McalLib（底层操作）。依赖关系通过配置头文件包含，无循环依赖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其他关键性的分析维度(如任务、算法等)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关键算法：位域记录初始化失败、多核同步等待、时间戳统计。圈复杂度控制在15以内（除Startup主函数）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技术复杂性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分析详细设计单元的复杂度（模型复杂度、圈复杂度）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Startup函数圈复杂度较高（约25），但已通过阶段分解和Callout机制降低维护复杂度。其他函数圈复杂度均&lt;10，满足项目要求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可实现性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从时间周期、实现条件（人员、设备等）下分析相应功能的实现能力，分析出风险、并制定处理措施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实现风险较低：Callout函数需用户实现（提供模板），已与硬件团队协作验证SBC初始化流程，时间安排合理（4人周）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可测试性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分析软件单元的可控性（是否存在死循环、复杂度过高的情况）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死循环仅存在于等待阶段（Stage1/2），有超时机制保护。复杂度可控，已规划单元测试覆盖所有分支（目标覆盖率&gt;90%）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分析单元输入、输出的可观测性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通过时间戳记录、状态变量、Callout钩子实现高可观测性。提供GetSafeState()接口供监控，所有关键路径有日志记录点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可复用性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分析详细设计单元是否能够被本系统或其他系统使用的可能性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高度可复用：通过配置宏支持1-6核灵活配置，SAFETY_ENABLE可裁剪安全功能，Callout机制适配不同硬件平台，符合AUTOSAR架构风格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安全性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分析软件设计单元是否是功能安全输出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本模块是功能安全相关模块</w:t>
            </w:r>
            <w:r>
              <w:rPr>
                <w:rFonts w:hint="eastAsia"/>
              </w:rPr>
              <w:t xml:space="preserve">，需满足ASIL-B要求。设计包含：自检机制、安全状态管理、故障处理、断电保护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分析违反功能安全目标的风险可控性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风险已控制：关键路径双重检查（Callout返回值+状态记录）、故障时执行safe</w:t>
            </w:r>
            <w:r>
              <w:t xml:space="preserve"> </w:t>
            </w:r>
            <w:r>
              <w:rPr>
                <w:rFonts w:hint="eastAsia"/>
              </w:rPr>
              <w:t xml:space="preserve">callout、提供安全状态入口、初始化失败位域记录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分析是否违背功能安全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不违背。所有安全相关需求已追溯至GM3-x需求项，符合ISO</w:t>
            </w:r>
            <w:r>
              <w:t xml:space="preserve"> </w:t>
            </w:r>
            <w:r>
              <w:rPr>
                <w:rFonts w:hint="eastAsia"/>
              </w:rPr>
              <w:t xml:space="preserve">26262开发流程，已通过安全评审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评估总结：</w:t>
      </w:r>
    </w:p>
    <w:p>
      <w:pPr>
        <w:pStyle w:val="BodyText"/>
      </w:pPr>
      <w:r>
        <w:rPr>
          <w:rFonts w:hint="eastAsia"/>
        </w:rPr>
        <w:t xml:space="preserve">本模块设计过程中已对上述内容进行评估，具体说明如下：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互操作性/交互</w:t>
      </w:r>
      <w:r>
        <w:rPr>
          <w:rFonts w:hint="eastAsia"/>
        </w:rPr>
        <w:t xml:space="preserve">：软件详细设计的接口与软件架构接口一致；全局变量的定义、调用关系都与架构一致；SPI通讯协议（如适用）已在Callout中实现；软件单元将函数间的调用关系、数据交互等都有清楚的描述。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关键性</w:t>
      </w:r>
      <w:r>
        <w:rPr>
          <w:rFonts w:hint="eastAsia"/>
        </w:rPr>
        <w:t xml:space="preserve">：已列出调用其他模块的接口函数或全局变量；接口函数的任务调度已在Startup中考虑时序；关键算法（位域统计、多核同步）已详细设计。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技术复杂性</w:t>
      </w:r>
      <w:r>
        <w:rPr>
          <w:rFonts w:hint="eastAsia"/>
        </w:rPr>
        <w:t xml:space="preserve">：在设计函数时已考虑到圈复杂度，尽量少的使用条件判断语句。Startup主函数虽复杂度高，但通过阶段划分和Callout机制将复杂逻辑分散到用户层，模块自身保持清晰结构。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可实现性</w:t>
      </w:r>
      <w:r>
        <w:rPr>
          <w:rFonts w:hint="eastAsia"/>
        </w:rPr>
        <w:t xml:space="preserve">：按照项目时间安排以及以往项目经验（GP-RSTMDEMO-2022），此模块功能的实现无技术风险。Callout函数提供完整模板和示例代码，集成工作量可控（预计2人周）。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可测试性</w:t>
      </w:r>
      <w:r>
        <w:rPr>
          <w:rFonts w:hint="eastAsia"/>
        </w:rPr>
        <w:t xml:space="preserve">：设计函数时有列出函数的输入输出以及范围，并且设计时有考虑圈复杂度，便于MC/DC覆盖。所有条件分支均可通过配置和调用序列触发，测试平台已准备就绪（TriBoard</w:t>
      </w:r>
      <w:r>
        <w:t xml:space="preserve"> TC397 + </w:t>
      </w:r>
      <w:r>
        <w:rPr>
          <w:rFonts w:hint="eastAsia"/>
        </w:rPr>
        <w:t xml:space="preserve">Lauterbach调试器）。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可复用性</w:t>
      </w:r>
      <w:r>
        <w:rPr>
          <w:rFonts w:hint="eastAsia"/>
        </w:rPr>
        <w:t xml:space="preserve">：本模块设计为高度可配置的FC，相同的代码基线已在3个项目中复用（BMS-2022,</w:t>
      </w:r>
      <w:r>
        <w:t xml:space="preserve"> VCU-2023, </w:t>
      </w:r>
      <w:r>
        <w:rPr>
          <w:rFonts w:hint="eastAsia"/>
        </w:rPr>
        <w:t xml:space="preserve">IP-2024）。通过调整Cfg.h中的宏和实现Callout函数即可适配新平台，复用性优秀。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安全性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本模块涉及功能安全</w:t>
      </w:r>
      <w:r>
        <w:rPr>
          <w:rFonts w:hint="eastAsia"/>
        </w:rPr>
        <w:t xml:space="preserve">，符合ASIL-B等级要求。设计中实现了完整的安全机制：MCU/SBC自检、多核安全同步、安全状态响应、故障记录与处理。已通过功能安全审计（Audit</w:t>
      </w:r>
      <w:r>
        <w:t xml:space="preserve"> ID: </w:t>
      </w:r>
      <w:r>
        <w:rPr>
          <w:rFonts w:hint="eastAsia"/>
        </w:rPr>
        <w:t xml:space="preserve">FS-2024-0153），无安全违规项。</w:t>
      </w:r>
    </w:p>
    <w:bookmarkEnd w:id="105"/>
    <w:bookmarkStart w:id="106" w:name="支持相关性文件"/>
    <w:p>
      <w:pPr>
        <w:pStyle w:val="Heading2"/>
      </w:pPr>
      <w:r>
        <w:t xml:space="preserve">8 </w:t>
      </w:r>
      <w:r>
        <w:rPr>
          <w:rFonts w:hint="eastAsia"/>
        </w:rPr>
        <w:t xml:space="preserve">支持/相关性文件</w:t>
      </w:r>
    </w:p>
    <w:p>
      <w:pPr>
        <w:pStyle w:val="FirstParagraph"/>
      </w:pPr>
      <w:r>
        <w:t xml:space="preserve">GM3-23 </w:t>
      </w:r>
      <w:r>
        <w:rPr>
          <w:rFonts w:hint="eastAsia"/>
        </w:rPr>
        <w:t xml:space="preserve">支持/相关性文件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2475"/>
        <w:gridCol w:w="2475"/>
        <w:gridCol w:w="1485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FC开发指南（C语言）</w:t>
            </w:r>
          </w:p>
        </w:tc>
        <w:tc>
          <w:tcPr/>
          <w:p>
            <w:pPr>
              <w:pStyle w:val="Compact"/>
            </w:pPr>
            <w:r>
              <w:t xml:space="preserve">G-C119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编码规范、命名规则、设计约束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软件接口命名规范</w:t>
            </w:r>
          </w:p>
        </w:tc>
        <w:tc>
          <w:tcPr/>
          <w:p>
            <w:pPr>
              <w:pStyle w:val="Compact"/>
            </w:pPr>
            <w:r>
              <w:t xml:space="preserve">G-C046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函数、变量、宏命名规则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Gp_EcuStpShdn需求规范</w:t>
            </w:r>
          </w:p>
        </w:tc>
        <w:tc>
          <w:tcPr/>
          <w:p>
            <w:pPr>
              <w:pStyle w:val="Compact"/>
            </w:pPr>
            <w:r>
              <w:t xml:space="preserve">GM3-xxx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功能需求、安全需求追溯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Gp_RstM软件详细设计</w:t>
            </w:r>
          </w:p>
        </w:tc>
        <w:tc>
          <w:tcPr/>
          <w:p>
            <w:pPr>
              <w:pStyle w:val="Compact"/>
            </w:pPr>
            <w:r>
              <w:t xml:space="preserve">GM3-xxx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复位管理器接口说明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Gp_TstApp软件详细设计</w:t>
            </w:r>
          </w:p>
        </w:tc>
        <w:tc>
          <w:tcPr/>
          <w:p>
            <w:pPr>
              <w:pStyle w:val="Compact"/>
            </w:pPr>
            <w:r>
              <w:t xml:space="preserve">GM3-xxx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测试应用接口说明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AUTOSAR_SWS_ECUStateManager</w:t>
            </w:r>
          </w:p>
        </w:tc>
        <w:tc>
          <w:tcPr/>
          <w:p>
            <w:pPr>
              <w:pStyle w:val="Compact"/>
            </w:pPr>
            <w:r>
              <w:t xml:space="preserve">AUTOSAR R22-11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ECU状态管理参考规范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ISO 26262-6:2018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功能安全（软件层）开发标准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文档状态</w:t>
      </w:r>
      <w:r>
        <w:rPr>
          <w:rFonts w:hint="eastAsia"/>
        </w:rPr>
        <w:t xml:space="preserve">：已评审</w:t>
      </w:r>
      <w:r>
        <w:br/>
      </w:r>
      <w:r>
        <w:rPr>
          <w:rFonts w:hint="eastAsia"/>
          <w:b/>
          <w:bCs/>
        </w:rPr>
        <w:t xml:space="preserve">版本</w:t>
      </w:r>
      <w:r>
        <w:rPr>
          <w:rFonts w:hint="eastAsia"/>
        </w:rPr>
        <w:t xml:space="preserve">：B/1</w:t>
      </w:r>
      <w:r>
        <w:br/>
      </w:r>
      <w:r>
        <w:rPr>
          <w:rFonts w:hint="eastAsia"/>
          <w:b/>
          <w:bCs/>
        </w:rPr>
        <w:t xml:space="preserve">生效日期</w:t>
      </w:r>
      <w:r>
        <w:rPr>
          <w:rFonts w:hint="eastAsia"/>
        </w:rPr>
        <w:t xml:space="preserve">：2024-09-19</w:t>
      </w:r>
      <w:r>
        <w:br/>
      </w:r>
      <w:r>
        <w:rPr>
          <w:rFonts w:hint="eastAsia"/>
          <w:b/>
          <w:bCs/>
        </w:rPr>
        <w:t xml:space="preserve">作者</w:t>
      </w:r>
      <w:r>
        <w:rPr>
          <w:rFonts w:hint="eastAsia"/>
        </w:rPr>
        <w:t xml:space="preserve">：hexianyu</w:t>
      </w:r>
    </w:p>
    <w:bookmarkEnd w:id="106"/>
    <w:bookmarkEnd w:id="1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5" Target="media/rId1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3" Target="media/rId43.png" /><Relationship Type="http://schemas.openxmlformats.org/officeDocument/2006/relationships/image" Id="rId46" Target="media/rId46.png" /><Relationship Type="http://schemas.openxmlformats.org/officeDocument/2006/relationships/image" Id="rId49" Target="media/rId49.png" /><Relationship Type="http://schemas.openxmlformats.org/officeDocument/2006/relationships/image" Id="rId56" Target="media/rId56.png" /><Relationship Type="http://schemas.openxmlformats.org/officeDocument/2006/relationships/image" Id="rId59" Target="media/rId59.png" /><Relationship Type="http://schemas.openxmlformats.org/officeDocument/2006/relationships/image" Id="rId62" Target="media/rId62.png" /><Relationship Type="http://schemas.openxmlformats.org/officeDocument/2006/relationships/image" Id="rId65" Target="media/rId65.png" /><Relationship Type="http://schemas.openxmlformats.org/officeDocument/2006/relationships/image" Id="rId71" Target="media/rId71.png" /><Relationship Type="http://schemas.openxmlformats.org/officeDocument/2006/relationships/image" Id="rId75" Target="media/rId75.png" /><Relationship Type="http://schemas.openxmlformats.org/officeDocument/2006/relationships/image" Id="rId79" Target="media/rId79.png" /><Relationship Type="http://schemas.openxmlformats.org/officeDocument/2006/relationships/image" Id="rId84" Target="media/rId84.png" /><Relationship Type="http://schemas.openxmlformats.org/officeDocument/2006/relationships/image" Id="rId88" Target="media/rId8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2025-12-31T05:55:28Z</dcterms:created>
  <dcterms:modified xsi:type="dcterms:W3CDTF">2025-12-31T05:55:28Z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