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旅途照片的落脚点 题解</w:t>
      </w:r>
    </w:p>
    <w:p>
      <w:pPr>
        <w:pStyle w:val="Heading2"/>
        <w:pStyle w:val="MdHeading2"/>
      </w:pPr>
      <w:r>
        <w:t xml:space="preserve">题目考点</w:t>
      </w:r>
    </w:p>
    <w:p>
      <w:pPr>
        <w:pStyle w:val="MdParagraph"/>
      </w:pPr>
      <w:r>
        <w:t xml:space="preserve">本题属于 OSINT 定位题，核心考点是从旅行照片和随附札记中提取地理线索，并使用公开信息进行交叉验证。</w:t>
      </w:r>
    </w:p>
    <w:p>
      <w:pPr>
        <w:pStyle w:val="MdSpace"/>
      </w:pPr>
    </w:p>
    <w:p>
      <w:pPr>
        <w:pStyle w:val="MdParagraph"/>
      </w:pPr>
      <w:r>
        <w:t xml:space="preserve">主要涉及：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观察街景照片中的店铺招牌、街道环境、道路形态等可识别元素。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根据札记中的“单轨站”“最热闹的街道”“第二天从港口离开”等信息缩小城市和区域范围。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使用公网搜索、公开地图、街景、商家页面确认真实拍摄地点。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使用麦当劳日本官方门店检索页面复核门店名称和地址字段。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解题思路</w:t>
      </w:r>
    </w:p>
    <w:p>
      <w:pPr>
        <w:pStyle w:val="MdParagraph"/>
      </w:pPr>
      <w:r>
        <w:t xml:space="preserve">打开题目环境后，可以看到一张夜间街景照片和一段札记：</w:t>
      </w:r>
    </w:p>
    <w:p>
      <w:pPr>
        <w:pStyle w:val="MdSpace"/>
      </w:pPr>
    </w:p>
    <w:p>
      <w:pPr>
        <w:pStyle w:val="MdBlockquote"/>
      </w:pPr>
      <w:r>
        <w:t xml:space="preserve">从单轨站出来后，我们沿着最热闹的街道走了几分钟。雨刚停，第二天还要从港口离开。</w:t>
      </w:r>
    </w:p>
    <w:p>
      <w:pPr>
        <w:pStyle w:val="MdSpace"/>
      </w:pPr>
    </w:p>
    <w:p>
      <w:pPr>
        <w:pStyle w:val="MdParagraph"/>
      </w:pPr>
      <w:r>
        <w:t xml:space="preserve">根据文字线索，优先关注日本有单轨交通、旅游商业街和港口交通的城市。照片中出现麦当劳门店相关特征后，结合“最热闹的街道”这一线索，可以将范围缩小到冲绳那霸的国际通。</w:t>
      </w:r>
    </w:p>
    <w:p>
      <w:pPr>
        <w:pStyle w:val="MdSpace"/>
      </w:pPr>
    </w:p>
    <w:p>
      <w:pPr>
        <w:pStyle w:val="MdParagraph"/>
      </w:pPr>
      <w:r>
        <w:t xml:space="preserve">进一步搜索“国際通り 牧志 マクドナルド”等关键词，可以定位到麦当劳日本官方门店页面：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门店名称：国際通り牧志店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都道府县 / 地区：沖縄県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城市：那覇市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地址核心段：牧志2-3-1</w:t>
      </w:r>
    </w:p>
    <w:p>
      <w:pPr>
        <w:pStyle w:val="MdSpace"/>
      </w:pPr>
    </w:p>
    <w:p>
      <w:pPr>
        <w:pStyle w:val="MdParagraph"/>
      </w:pPr>
      <w:r>
        <w:t xml:space="preserve">官方门店检索页面中该店铺信息为 </w:t>
      </w:r>
      <w:r>
        <w:rPr>
          <w:rStyle w:val="MdCodespan"/>
          <w:u w:val="single"/>
        </w:rPr>
        <w:t xml:space="preserve">国際通り牧志店</w:t>
      </w:r>
      <w:r>
        <w:t xml:space="preserve">，地址为 </w:t>
      </w:r>
      <w:r>
        <w:rPr>
          <w:rStyle w:val="MdCodespan"/>
          <w:u w:val="single"/>
        </w:rPr>
        <w:t xml:space="preserve">沖縄県那覇市牧志２－３－１</w:t>
      </w:r>
      <w:r>
        <w:t xml:space="preserve">，与题目说明中的判定依据一致。</w:t>
      </w:r>
    </w:p>
    <w:p>
      <w:pPr>
        <w:pStyle w:val="MdSpace"/>
      </w:pPr>
    </w:p>
    <w:p>
      <w:pPr>
        <w:pStyle w:val="MdParagraph"/>
      </w:pPr>
      <w:r>
        <w:t xml:space="preserve">将以下内容提交到题目环境：</w:t>
      </w:r>
    </w:p>
    <w:p>
      <w:pPr>
        <w:pStyle w:val="MdSpace"/>
      </w:pPr>
    </w:p>
    <w:p>
      <w:pPr>
        <w:pStyle w:val="MdCode"/>
      </w:pPr>
      <w:r>
        <w:t xml:space="preserve">店铺完整名称：国際通り牧志店</w:t>
      </w:r>
      <w:r>
        <w:br/>
        <w:t xml:space="preserve">都道府县 / 地区：沖縄県</w:t>
      </w:r>
      <w:r>
        <w:br/>
        <w:t xml:space="preserve">城市：那覇市</w:t>
      </w:r>
      <w:r>
        <w:br/>
        <w:t xml:space="preserve">地址核心段：牧志2-3-1</w:t>
      </w:r>
    </w:p>
    <w:p>
      <w:pPr>
        <w:pStyle w:val="MdSpace"/>
      </w:pPr>
    </w:p>
    <w:p>
      <w:pPr>
        <w:pStyle w:val="MdParagraph"/>
      </w:pPr>
      <w:r>
        <w:t xml:space="preserve">提交后接口返回通过，并给出 flag。</w:t>
      </w:r>
    </w:p>
    <w:p>
      <w:pPr>
        <w:pStyle w:val="MdSpace"/>
      </w:pPr>
    </w:p>
    <w:p>
      <w:pPr>
        <w:pStyle w:val="MdParagraph"/>
      </w:pPr>
      <w:r>
        <w:t xml:space="preserve">参考页面：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hyperlink w:history="1" r:id="rId-yas08hkuo8mjafffqdol">
        <w:r>
          <w:rPr>
            <w:rStyle w:val="MdLink"/>
          </w:rPr>
          <w:t xml:space="preserve">https://map.mcdonalds.co.jp/map/47517</w:t>
        </w:r>
      </w:hyperlink>
    </w:p>
    <w:p>
      <w:pPr>
        <w:pStyle w:val="MdSpace"/>
      </w:pPr>
    </w:p>
    <w:p>
      <w:pPr>
        <w:pStyle w:val="Heading2"/>
        <w:pStyle w:val="MdHeading2"/>
      </w:pPr>
      <w:r>
        <w:t xml:space="preserve">最终输出的flag</w:t>
      </w:r>
    </w:p>
    <w:p>
      <w:pPr>
        <w:pStyle w:val="MdCode"/>
      </w:pPr>
      <w:r>
        <w:t xml:space="preserve">flag{dJ8HDKHL1WuOYdLXbTGJqCvm1sSMwioR}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yas08hkuo8mjafffqdol" Type="http://schemas.openxmlformats.org/officeDocument/2006/relationships/hyperlink" Target="https://map.mcdonalds.co.jp/map/47517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2026-07-16T10:46:50.249Z</dcterms:created>
  <dcterms:modified xsi:type="dcterms:W3CDTF">2026-07-16T10:46:50.249Z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