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Alient [7PT] [OSINT] 题解</w:t>
      </w:r>
    </w:p>
    <w:p>
      <w:pPr>
        <w:pStyle w:val="Heading2"/>
        <w:pStyle w:val="MdHeading2"/>
      </w:pPr>
      <w:r>
        <w:t xml:space="preserve">题目考点</w:t>
      </w:r>
    </w:p>
    <w:p>
      <w:pPr>
        <w:pStyle w:val="MdParagraph"/>
      </w:pPr>
      <w:r>
        <w:t xml:space="preserve">本题是一道基于图片地理定位的 OSINT 题，主要考查以下能力：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从网页中获取朋友圈原图，而不是仅分析压缩后的缩略图；</w:t>
      </w:r>
    </w:p>
    <w:p>
      <w:pPr>
        <w:pStyle w:val="MdListItem"/>
        <w:numPr>
          <w:ilvl w:val="0"/>
          <w:numId w:val="2"/>
        </w:numPr>
      </w:pPr>
      <w:r>
        <w:t xml:space="preserve">从朋友圈文字中提取省份、时间和行为描述等显式线索；</w:t>
      </w:r>
    </w:p>
    <w:p>
      <w:pPr>
        <w:pStyle w:val="MdListItem"/>
        <w:numPr>
          <w:ilvl w:val="0"/>
          <w:numId w:val="2"/>
        </w:numPr>
      </w:pPr>
      <w:r>
        <w:t xml:space="preserve">识别城市天际线、标志性建筑、历史街区风貌和地形特征；</w:t>
      </w:r>
    </w:p>
    <w:p>
      <w:pPr>
        <w:pStyle w:val="MdListItem"/>
        <w:numPr>
          <w:ilvl w:val="0"/>
          <w:numId w:val="2"/>
        </w:numPr>
      </w:pPr>
      <w:r>
        <w:t xml:space="preserve">使用图片识别、搜索引擎和在线地图进行交叉验证；</w:t>
      </w:r>
    </w:p>
    <w:p>
      <w:pPr>
        <w:pStyle w:val="MdListItem"/>
        <w:numPr>
          <w:ilvl w:val="0"/>
          <w:numId w:val="2"/>
        </w:numPr>
      </w:pPr>
      <w:r>
        <w:t xml:space="preserve">区分照片中的远景地标、实际拍摄点和题目要求提交的住宅区；</w:t>
      </w:r>
    </w:p>
    <w:p>
      <w:pPr>
        <w:pStyle w:val="MdListItem"/>
        <w:numPr>
          <w:ilvl w:val="0"/>
          <w:numId w:val="2"/>
        </w:numPr>
      </w:pPr>
      <w:r>
        <w:t xml:space="preserve">根据建筑之间的相对位置和拍摄方向完成反向地理定位。</w:t>
      </w:r>
    </w:p>
    <w:p>
      <w:pPr>
        <w:pStyle w:val="MdSpace"/>
      </w:pPr>
    </w:p>
    <w:p>
      <w:pPr>
        <w:pStyle w:val="MdParagraph"/>
      </w:pPr>
      <w:r>
        <w:t xml:space="preserve">本题最容易出现的误区，是识别出照片中的知名建筑后直接提交该建筑或景区名称。题目真正询问的是目标停留地点“面前脚下的住宅区”，因此还需要继续反推拍摄点附近的住宅项目。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解题思路</w:t>
      </w:r>
    </w:p>
    <w:p>
      <w:pPr>
        <w:pStyle w:val="MdParagraph"/>
      </w:pPr>
      <w:r>
        <w:t xml:space="preserve">进入题目环境后，打开密件中的“朋友圈”页面。页面中有三张仍可查看的照片，对应的原图资源为：</w:t>
      </w:r>
    </w:p>
    <w:p>
      <w:pPr>
        <w:pStyle w:val="MdSpace"/>
      </w:pPr>
    </w:p>
    <w:p>
      <w:pPr>
        <w:pStyle w:val="MdCode"/>
      </w:pPr>
      <w:r>
        <w:t xml:space="preserve">/assets/2.jpg</w:t>
      </w:r>
      <w:r>
        <w:br/>
        <w:t xml:space="preserve">/assets/4.jpg</w:t>
      </w:r>
      <w:r>
        <w:br/>
        <w:t xml:space="preserve">/assets/5.jpg</w:t>
      </w:r>
    </w:p>
    <w:p>
      <w:pPr>
        <w:pStyle w:val="MdSpace"/>
      </w:pPr>
    </w:p>
    <w:p>
      <w:pPr>
        <w:pStyle w:val="MdParagraph"/>
      </w:pPr>
      <w:r>
        <w:t xml:space="preserve">应先下载原图，以便观察远处建筑轮廓、灯光、招牌和近处环境。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 提取文字线索</w:t>
      </w:r>
    </w:p>
    <w:p>
      <w:pPr>
        <w:pStyle w:val="MdParagraph"/>
      </w:pPr>
      <w:r>
        <w:t xml:space="preserve">第二条朋友圈中写道：</w:t>
      </w:r>
    </w:p>
    <w:p>
      <w:pPr>
        <w:pStyle w:val="MdSpace"/>
      </w:pPr>
    </w:p>
    <w:p>
      <w:pPr>
        <w:pStyle w:val="MdBlockquote"/>
      </w:pPr>
      <w:r>
        <w:t xml:space="preserve">下班路过这里，这两天福建风很大。</w:t>
      </w:r>
    </w:p>
    <w:p>
      <w:pPr>
        <w:pStyle w:val="MdSpace"/>
      </w:pPr>
    </w:p>
    <w:p>
      <w:pPr>
        <w:pStyle w:val="MdParagraph"/>
      </w:pPr>
      <w:r>
        <w:t xml:space="preserve">这句话直接将搜索范围缩小到福建省。</w:t>
      </w:r>
    </w:p>
    <w:p>
      <w:pPr>
        <w:pStyle w:val="MdSpace"/>
      </w:pPr>
    </w:p>
    <w:p>
      <w:pPr>
        <w:pStyle w:val="MdParagraph"/>
      </w:pPr>
      <w:r>
        <w:t xml:space="preserve">最新一条朋友圈则写道：</w:t>
      </w:r>
    </w:p>
    <w:p>
      <w:pPr>
        <w:pStyle w:val="MdSpace"/>
      </w:pPr>
    </w:p>
    <w:p>
      <w:pPr>
        <w:pStyle w:val="MdBlockquote"/>
      </w:pPr>
      <w:r>
        <w:t xml:space="preserve">在这里坐到天快黑……最后还是揉成团丢下去了。</w:t>
      </w:r>
    </w:p>
    <w:p>
      <w:pPr>
        <w:pStyle w:val="MdSpace"/>
      </w:pPr>
    </w:p>
    <w:p>
      <w:pPr>
        <w:pStyle w:val="MdParagraph"/>
      </w:pPr>
      <w:r>
        <w:t xml:space="preserve">结合密件中“把一段信息留在了面前脚下的住宅区”的描述，可以判断目标是在一处较高位置停留，并将纸条丢向前方或坡下的住宅区。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2. 分析三张原图</w:t>
      </w:r>
    </w:p>
    <w:p>
      <w:pPr>
        <w:pStyle w:val="MdParagraph"/>
      </w:pPr>
      <w:r>
        <w:rPr>
          <w:rStyle w:val="MdCodespan"/>
          <w:u w:val="single"/>
        </w:rPr>
        <w:t xml:space="preserve">2.jpg</w:t>
      </w:r>
      <w:r>
        <w:t xml:space="preserve"> 展示了完整的城市夜景。画面中可以看到：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大型临江欧式建筑群；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带塔楼和轮廓灯的建筑；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后方密集的高层住宅天际线；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前景中的老式坡屋顶和树木。</w:t>
      </w:r>
    </w:p>
    <w:p>
      <w:pPr>
        <w:pStyle w:val="MdSpace"/>
      </w:pPr>
    </w:p>
    <w:p>
      <w:pPr>
        <w:pStyle w:val="MdParagraph"/>
      </w:pPr>
      <w:r>
        <w:rPr>
          <w:rStyle w:val="MdCodespan"/>
          <w:u w:val="single"/>
        </w:rPr>
        <w:t xml:space="preserve">4.jpg</w:t>
      </w:r>
      <w:r>
        <w:t xml:space="preserve"> 与 </w:t>
      </w:r>
      <w:r>
        <w:rPr>
          <w:rStyle w:val="MdCodespan"/>
          <w:u w:val="single"/>
        </w:rPr>
        <w:t xml:space="preserve">2.jpg</w:t>
      </w:r>
      <w:r>
        <w:t xml:space="preserve"> 拍摄于基本相同的位置，但镜头更低，能够看到更多近处屋顶、树木、道路和河岸建筑。这张图片最适合判断拍摄点与前方住宅区的空间关系。</w:t>
      </w:r>
    </w:p>
    <w:p>
      <w:pPr>
        <w:pStyle w:val="MdSpace"/>
      </w:pPr>
    </w:p>
    <w:p>
      <w:pPr>
        <w:pStyle w:val="MdParagraph"/>
      </w:pPr>
      <w:r>
        <w:rPr>
          <w:rStyle w:val="MdCodespan"/>
          <w:u w:val="single"/>
        </w:rPr>
        <w:t xml:space="preserve">5.jpg</w:t>
      </w:r>
      <w:r>
        <w:t xml:space="preserve"> 展示了高大挡墙、榕树根系和坡地绿化。该图不能单独确定住宅区，但符合福建南方城市历史街区、山坡公园和老建筑周边的环境特征，可作为辅助证据。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 识别远景地标</w:t>
      </w:r>
    </w:p>
    <w:p>
      <w:pPr>
        <w:pStyle w:val="MdParagraph"/>
      </w:pPr>
      <w:r>
        <w:t xml:space="preserve">以图片中最显眼的欧式临江建筑群为目标，可以使用图片识别或组合关键词搜索：</w:t>
      </w:r>
    </w:p>
    <w:p>
      <w:pPr>
        <w:pStyle w:val="MdSpace"/>
      </w:pPr>
    </w:p>
    <w:p>
      <w:pPr>
        <w:pStyle w:val="MdCode"/>
      </w:pPr>
      <w:r>
        <w:t xml:space="preserve">福建 欧式建筑群 夜景 江边</w:t>
      </w:r>
      <w:r>
        <w:br/>
        <w:t xml:space="preserve">福州 欧式建筑 夜景 双塔</w:t>
      </w:r>
      <w:r>
        <w:br/>
        <w:t xml:space="preserve">福州 中洲岛 夜景</w:t>
      </w:r>
      <w:r>
        <w:br/>
        <w:t xml:space="preserve">福州 烟台山 中洲岛 视角</w:t>
      </w:r>
    </w:p>
    <w:p>
      <w:pPr>
        <w:pStyle w:val="MdSpace"/>
      </w:pPr>
    </w:p>
    <w:p>
      <w:pPr>
        <w:pStyle w:val="MdParagraph"/>
      </w:pPr>
      <w:r>
        <w:t xml:space="preserve">搜索和图片对比结果表明，画面中的大型欧式建筑群是福州中洲岛。其判断依据包括：</w:t>
      </w:r>
    </w:p>
    <w:p>
      <w:pPr>
        <w:pStyle w:val="MdSpace"/>
      </w:pPr>
    </w:p>
    <w:p>
      <w:pPr>
        <w:pStyle w:val="MdListItem"/>
        <w:numPr>
          <w:ilvl w:val="0"/>
          <w:numId w:val="3"/>
        </w:numPr>
      </w:pPr>
      <w:r>
        <w:t xml:space="preserve">建筑位于水边，具有连续的欧式立面和多座塔楼；</w:t>
      </w:r>
    </w:p>
    <w:p>
      <w:pPr>
        <w:pStyle w:val="MdListItem"/>
        <w:numPr>
          <w:ilvl w:val="0"/>
          <w:numId w:val="3"/>
        </w:numPr>
      </w:pPr>
      <w:r>
        <w:t xml:space="preserve">建筑夜间灯光轮廓与中洲岛公开照片一致；</w:t>
      </w:r>
    </w:p>
    <w:p>
      <w:pPr>
        <w:pStyle w:val="MdListItem"/>
        <w:numPr>
          <w:ilvl w:val="0"/>
          <w:numId w:val="3"/>
        </w:numPr>
      </w:pPr>
      <w:r>
        <w:t xml:space="preserve">周围高层住宅的分布与福州中心城区天际线相符；</w:t>
      </w:r>
    </w:p>
    <w:p>
      <w:pPr>
        <w:pStyle w:val="MdListItem"/>
        <w:numPr>
          <w:ilvl w:val="0"/>
          <w:numId w:val="3"/>
        </w:numPr>
      </w:pPr>
      <w:r>
        <w:t xml:space="preserve">前景中的老建筑和坡地环境符合烟台山历史风貌区。</w:t>
      </w:r>
    </w:p>
    <w:p>
      <w:pPr>
        <w:pStyle w:val="MdSpace"/>
      </w:pPr>
    </w:p>
    <w:p>
      <w:pPr>
        <w:pStyle w:val="MdParagraph"/>
      </w:pPr>
      <w:r>
        <w:t xml:space="preserve">由此可将照片定位到福州烟台山一带，镜头大致朝向中洲岛及闽江北岸。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 反推拍摄位置</w:t>
      </w:r>
    </w:p>
    <w:p>
      <w:pPr>
        <w:pStyle w:val="MdParagraph"/>
      </w:pPr>
      <w:r>
        <w:t xml:space="preserve">识别中洲岛后，继续比较两张夜景照片中的空间关系：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拍摄位置明显高于周边道路和建筑；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前景先出现树木和老式瓦屋顶，之后才是中洲岛；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中洲岛位于拍摄点北侧，因此拍摄点应在闽江南岸；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烟台山正好具有山坡地形、历史建筑和面向中洲岛的高处视野。</w:t>
      </w:r>
    </w:p>
    <w:p>
      <w:pPr>
        <w:pStyle w:val="MdSpace"/>
      </w:pPr>
    </w:p>
    <w:p>
      <w:pPr>
        <w:pStyle w:val="MdParagraph"/>
      </w:pPr>
      <w:r>
        <w:t xml:space="preserve">因此，照片中的中洲岛只是用于确定方向的远景地标，目标真正停留的位置位于烟台山仓前片区。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5. 定位住宅区</w:t>
      </w:r>
    </w:p>
    <w:p>
      <w:pPr>
        <w:pStyle w:val="MdParagraph"/>
      </w:pPr>
      <w:r>
        <w:t xml:space="preserve">在地图中同时搜索烟台山、中洲岛和仓前路，并沿照片视线检查烟台山高处前方、坡下的住宅项目。再将地图位置、楼盘实景和照片中的建筑相对方向进行交叉比对，可以确定题目要求的住宅区是：</w:t>
      </w:r>
    </w:p>
    <w:p>
      <w:pPr>
        <w:pStyle w:val="MdSpace"/>
      </w:pPr>
    </w:p>
    <w:p>
      <w:pPr>
        <w:pStyle w:val="MdCode"/>
      </w:pPr>
      <w:r>
        <w:t xml:space="preserve">万科仓前九里</w:t>
      </w:r>
    </w:p>
    <w:p>
      <w:pPr>
        <w:pStyle w:val="MdSpace"/>
      </w:pPr>
    </w:p>
    <w:p>
      <w:pPr>
        <w:pStyle w:val="MdParagraph"/>
      </w:pPr>
      <w:r>
        <w:t xml:space="preserve">“仓前”与烟台山所在的仓前片区对应，该住宅区的位置也符合题目所说的“面前脚下”。</w:t>
      </w:r>
    </w:p>
    <w:p>
      <w:pPr>
        <w:pStyle w:val="MdSpace"/>
      </w:pPr>
    </w:p>
    <w:p>
      <w:pPr>
        <w:pStyle w:val="MdParagraph"/>
      </w:pPr>
      <w:r>
        <w:t xml:space="preserve">提交时按照题目要求，只填写住宅区名称，不添加“福州”“仓山区”等城市或行政区信息。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最终输出的 Flag</w:t>
      </w:r>
    </w:p>
    <w:p>
      <w:pPr>
        <w:pStyle w:val="MdParagraph"/>
      </w:pPr>
      <w:r>
        <w:t xml:space="preserve">提交以下答案：</w:t>
      </w:r>
    </w:p>
    <w:p>
      <w:pPr>
        <w:pStyle w:val="MdSpace"/>
      </w:pPr>
    </w:p>
    <w:p>
      <w:pPr>
        <w:pStyle w:val="MdCode"/>
      </w:pPr>
      <w:r>
        <w:t xml:space="preserve">万科仓前九里</w:t>
      </w:r>
    </w:p>
    <w:p>
      <w:pPr>
        <w:pStyle w:val="MdSpace"/>
      </w:pPr>
    </w:p>
    <w:p>
      <w:pPr>
        <w:pStyle w:val="MdParagraph"/>
      </w:pPr>
      <w:r>
        <w:t xml:space="preserve">页面验证成功后得到 Flag：</w:t>
      </w:r>
    </w:p>
    <w:p>
      <w:pPr>
        <w:pStyle w:val="MdSpace"/>
      </w:pPr>
    </w:p>
    <w:p>
      <w:pPr>
        <w:pStyle w:val="MdCode"/>
      </w:pPr>
      <w:r>
        <w:t xml:space="preserve">flag{laIQVHnSxo7nUO8VEguEpyMC5LgVpPN?}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7C2D1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B7280" w:sz="20" w:space="12"/>
      </w:pBdr>
      <w:shd w:fill="F9F9F9"/>
      <w:spacing w:before="200" w:after="200"/>
      <w:ind w:left="360"/>
    </w:pPr>
    <w:rPr>
      <w:i/>
      <w:iCs/>
      <w:color w:val="6B7280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1D4ED8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DC2626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2026-07-16T10:47:00.936Z</dcterms:created>
  <dcterms:modified xsi:type="dcterms:W3CDTF">2026-07-16T10:47:00.936Z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