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40EC" w:rsidRDefault="006C40EC" w:rsidP="006C40EC">
      <w:pPr>
        <w:spacing w:before="100" w:beforeAutospacing="1" w:after="100" w:afterAutospacing="1"/>
        <w:ind w:firstLineChars="200" w:firstLine="422"/>
        <w:jc w:val="center"/>
        <w:rPr>
          <w:rFonts w:ascii="宋体" w:hAnsi="宋体"/>
          <w:b/>
          <w:bCs/>
          <w:color w:val="0000FF"/>
          <w:szCs w:val="21"/>
        </w:rPr>
      </w:pPr>
      <w:r>
        <w:rPr>
          <w:rFonts w:ascii="宋体" w:hAnsi="宋体" w:hint="eastAsia"/>
          <w:b/>
          <w:bCs/>
          <w:color w:val="0000FF"/>
          <w:szCs w:val="21"/>
        </w:rPr>
        <w:t>离散数学</w:t>
      </w:r>
      <w:r w:rsidR="00D25135">
        <w:rPr>
          <w:rFonts w:ascii="宋体" w:hAnsi="宋体" w:hint="eastAsia"/>
          <w:b/>
          <w:bCs/>
          <w:color w:val="0000FF"/>
          <w:szCs w:val="21"/>
        </w:rPr>
        <w:t>课程</w:t>
      </w:r>
      <w:r>
        <w:rPr>
          <w:rFonts w:ascii="宋体" w:hAnsi="宋体" w:hint="eastAsia"/>
          <w:b/>
          <w:bCs/>
          <w:color w:val="0000FF"/>
          <w:szCs w:val="21"/>
        </w:rPr>
        <w:t>学习</w:t>
      </w:r>
      <w:r w:rsidR="00B66049">
        <w:rPr>
          <w:rFonts w:ascii="宋体" w:hAnsi="宋体" w:hint="eastAsia"/>
          <w:b/>
          <w:bCs/>
          <w:color w:val="0000FF"/>
          <w:szCs w:val="21"/>
        </w:rPr>
        <w:t>目的及方法</w:t>
      </w:r>
    </w:p>
    <w:p w:rsidR="006C40EC" w:rsidRDefault="006C40EC" w:rsidP="006C40EC">
      <w:pPr>
        <w:spacing w:before="100" w:beforeAutospacing="1" w:after="100" w:afterAutospacing="1"/>
        <w:ind w:firstLineChars="200" w:firstLine="420"/>
        <w:jc w:val="left"/>
        <w:rPr>
          <w:rFonts w:ascii="宋体" w:hAnsi="宋体"/>
          <w:szCs w:val="21"/>
        </w:rPr>
      </w:pPr>
      <w:r>
        <w:rPr>
          <w:rFonts w:ascii="宋体" w:hAnsi="宋体" w:hint="eastAsia"/>
          <w:szCs w:val="21"/>
        </w:rPr>
        <w:t>离散数学是现代数学的一个重要分支，是计算机科学与技术的理论基础。如果说</w:t>
      </w:r>
      <w:r>
        <w:rPr>
          <w:rFonts w:ascii="宋体" w:hAnsi="宋体"/>
          <w:szCs w:val="21"/>
        </w:rPr>
        <w:t>“</w:t>
      </w:r>
      <w:r>
        <w:rPr>
          <w:rFonts w:ascii="宋体" w:hAnsi="宋体" w:hint="eastAsia"/>
          <w:szCs w:val="21"/>
        </w:rPr>
        <w:t>高科技本质上是数学技术</w:t>
      </w:r>
      <w:r>
        <w:rPr>
          <w:rFonts w:ascii="宋体" w:hAnsi="宋体"/>
          <w:szCs w:val="21"/>
        </w:rPr>
        <w:t>”</w:t>
      </w:r>
      <w:r>
        <w:rPr>
          <w:rFonts w:ascii="宋体" w:hAnsi="宋体" w:hint="eastAsia"/>
          <w:szCs w:val="21"/>
        </w:rPr>
        <w:t>的话，计算机科学与技术基本上是离散数学技术。所以离散数学又称为计算机数学，是计算机科学与技术专业的核心、骨干课程。</w:t>
      </w:r>
    </w:p>
    <w:p w:rsidR="006C40EC" w:rsidRDefault="006C40EC" w:rsidP="006C40EC">
      <w:pPr>
        <w:spacing w:before="100" w:beforeAutospacing="1" w:after="100" w:afterAutospacing="1"/>
        <w:ind w:firstLineChars="200" w:firstLine="420"/>
        <w:jc w:val="left"/>
        <w:rPr>
          <w:rFonts w:ascii="宋体" w:hAnsi="宋体"/>
          <w:szCs w:val="21"/>
        </w:rPr>
      </w:pPr>
      <w:r>
        <w:rPr>
          <w:rFonts w:ascii="宋体" w:hAnsi="宋体" w:hint="eastAsia"/>
          <w:szCs w:val="21"/>
        </w:rPr>
        <w:t>本课程结合计算机学科的特点，主要研究离散对象的代数结构及相互关系。通过该课程的教学，使学生了解并掌握计算机科学中普遍地采用离散数学中的一些基本概念、基本思想和基本方法。通过本课程的学习将使学生得到良好的数学训练，从而进一步提高学生的抽象思维能力和逻辑推理能力，为其学习计算机专业各门后续课程做好必要的知识准备，并为从事计算机的应用提供理论基础。</w:t>
      </w:r>
    </w:p>
    <w:p w:rsidR="006C40EC" w:rsidRDefault="006C40EC" w:rsidP="006C40EC">
      <w:pPr>
        <w:spacing w:before="100" w:beforeAutospacing="1" w:after="100" w:afterAutospacing="1"/>
        <w:ind w:firstLineChars="200" w:firstLine="420"/>
        <w:rPr>
          <w:szCs w:val="21"/>
        </w:rPr>
      </w:pPr>
      <w:r>
        <w:rPr>
          <w:rFonts w:ascii="宋体" w:hAnsi="宋体" w:hint="eastAsia"/>
          <w:szCs w:val="21"/>
        </w:rPr>
        <w:t>离散数学应着重掌握数理逻辑、集合与关系、代数系统的一般性质、图论初步等方面的基本概念和简单应用，特别应注意体会书中的典型例题，以促进对主要内容的掌握。</w:t>
      </w:r>
    </w:p>
    <w:p w:rsidR="006C40EC" w:rsidRDefault="006C40EC" w:rsidP="006C40EC">
      <w:pPr>
        <w:pStyle w:val="a3"/>
        <w:rPr>
          <w:sz w:val="21"/>
          <w:szCs w:val="21"/>
        </w:rPr>
      </w:pPr>
      <w:r>
        <w:rPr>
          <w:rStyle w:val="a4"/>
          <w:rFonts w:hint="eastAsia"/>
          <w:sz w:val="21"/>
          <w:szCs w:val="21"/>
        </w:rPr>
        <w:t>1、</w:t>
      </w:r>
      <w:r>
        <w:rPr>
          <w:rStyle w:val="a4"/>
          <w:sz w:val="21"/>
          <w:szCs w:val="21"/>
        </w:rPr>
        <w:t xml:space="preserve">离散数学的主要内容 </w:t>
      </w:r>
    </w:p>
    <w:p w:rsidR="006C40EC" w:rsidRDefault="006C40EC" w:rsidP="006C40EC">
      <w:pPr>
        <w:pStyle w:val="a3"/>
        <w:rPr>
          <w:sz w:val="21"/>
          <w:szCs w:val="21"/>
        </w:rPr>
      </w:pPr>
      <w:r>
        <w:rPr>
          <w:sz w:val="21"/>
          <w:szCs w:val="21"/>
        </w:rPr>
        <w:t xml:space="preserve">　　离散数学作为一门大学课程，在国外最早大约是 20 世纪 70 年代的事了。当时，一些主攻计算机科学的学生感到自己</w:t>
      </w:r>
      <w:r>
        <w:rPr>
          <w:rFonts w:hint="eastAsia"/>
          <w:sz w:val="21"/>
          <w:szCs w:val="21"/>
        </w:rPr>
        <w:t>的</w:t>
      </w:r>
      <w:r>
        <w:rPr>
          <w:sz w:val="21"/>
          <w:szCs w:val="21"/>
        </w:rPr>
        <w:t>数学基础不足以很好的学习和解决本专业的问题，于是就有一些计算机科学家根据自己对计算机科学的理解，与一些数学家一起圈定了一些他们认为对计算机科学是必须的数学专题，结合计算机科学中的一些实例编著了一些主要是命名为“离散数学结构和方法”或“离散数学基础”之类的书籍，开设相应的课程供大学里学习计算机专业和其他一些相关工程专业的学生选修。由于反映很好，渐渐在计算机专业中，“离散数学”即作为必修课来开设。我国是在大约 20 世纪 80 年代初期，从翻译国外离散数学专著开始，逐渐由各著名</w:t>
      </w:r>
      <w:r>
        <w:rPr>
          <w:rFonts w:hint="eastAsia"/>
          <w:sz w:val="21"/>
          <w:szCs w:val="21"/>
        </w:rPr>
        <w:t>工科</w:t>
      </w:r>
      <w:r>
        <w:rPr>
          <w:sz w:val="21"/>
          <w:szCs w:val="21"/>
        </w:rPr>
        <w:t xml:space="preserve">院校的教师编写了一些适合我国教学情况的离散数学的教材，并在计算机系中开设了相应的课程。 </w:t>
      </w:r>
    </w:p>
    <w:p w:rsidR="006C40EC" w:rsidRDefault="006C40EC" w:rsidP="006C40EC">
      <w:pPr>
        <w:pStyle w:val="a3"/>
        <w:ind w:firstLine="480"/>
        <w:rPr>
          <w:sz w:val="21"/>
          <w:szCs w:val="21"/>
        </w:rPr>
      </w:pPr>
      <w:r>
        <w:rPr>
          <w:sz w:val="21"/>
          <w:szCs w:val="21"/>
        </w:rPr>
        <w:t>如上所述，由于各专家主攻的计算机方向和他们对计算机教学的理解不尽相同，因此，在“离散数学”名下的内容也不完全一样。不过，经过这些年的实践，作为计算机专业所需的离散数学内容主要包括四大部分：</w:t>
      </w:r>
      <w:r>
        <w:rPr>
          <w:b/>
          <w:sz w:val="21"/>
          <w:szCs w:val="21"/>
        </w:rPr>
        <w:t>数理逻辑</w:t>
      </w:r>
      <w:r>
        <w:rPr>
          <w:sz w:val="21"/>
          <w:szCs w:val="21"/>
        </w:rPr>
        <w:t>、</w:t>
      </w:r>
      <w:r>
        <w:rPr>
          <w:b/>
          <w:sz w:val="21"/>
          <w:szCs w:val="21"/>
        </w:rPr>
        <w:t>集合论和关系</w:t>
      </w:r>
      <w:r>
        <w:rPr>
          <w:sz w:val="21"/>
          <w:szCs w:val="21"/>
        </w:rPr>
        <w:t>、</w:t>
      </w:r>
      <w:r>
        <w:rPr>
          <w:b/>
          <w:sz w:val="21"/>
          <w:szCs w:val="21"/>
        </w:rPr>
        <w:t>代数系统</w:t>
      </w:r>
      <w:r>
        <w:rPr>
          <w:sz w:val="21"/>
          <w:szCs w:val="21"/>
        </w:rPr>
        <w:t>和</w:t>
      </w:r>
      <w:r>
        <w:rPr>
          <w:b/>
          <w:sz w:val="21"/>
          <w:szCs w:val="21"/>
        </w:rPr>
        <w:t>图论初步</w:t>
      </w:r>
      <w:r>
        <w:rPr>
          <w:sz w:val="21"/>
          <w:szCs w:val="21"/>
        </w:rPr>
        <w:t xml:space="preserve">。基本上涵盖了计算机专业所须的数学内容。 </w:t>
      </w:r>
    </w:p>
    <w:p w:rsidR="006C40EC" w:rsidRDefault="006C40EC" w:rsidP="006C40EC">
      <w:pPr>
        <w:pStyle w:val="a3"/>
        <w:rPr>
          <w:rStyle w:val="a4"/>
          <w:sz w:val="21"/>
          <w:szCs w:val="21"/>
        </w:rPr>
      </w:pPr>
      <w:r>
        <w:rPr>
          <w:rStyle w:val="a4"/>
          <w:rFonts w:hint="eastAsia"/>
          <w:sz w:val="21"/>
          <w:szCs w:val="21"/>
        </w:rPr>
        <w:t>2、</w:t>
      </w:r>
      <w:r>
        <w:rPr>
          <w:rStyle w:val="a4"/>
          <w:sz w:val="21"/>
          <w:szCs w:val="21"/>
        </w:rPr>
        <w:t>学习离散数学的</w:t>
      </w:r>
      <w:r>
        <w:rPr>
          <w:rStyle w:val="a4"/>
          <w:rFonts w:hint="eastAsia"/>
          <w:sz w:val="21"/>
          <w:szCs w:val="21"/>
        </w:rPr>
        <w:t>目的</w:t>
      </w:r>
    </w:p>
    <w:p w:rsidR="006C40EC" w:rsidRDefault="006C40EC" w:rsidP="006C40EC">
      <w:pPr>
        <w:pStyle w:val="a3"/>
        <w:rPr>
          <w:bCs/>
          <w:sz w:val="21"/>
          <w:szCs w:val="21"/>
        </w:rPr>
      </w:pPr>
      <w:r>
        <w:rPr>
          <w:rFonts w:hint="eastAsia"/>
          <w:bCs/>
          <w:sz w:val="21"/>
          <w:szCs w:val="21"/>
        </w:rPr>
        <w:t>（</w:t>
      </w:r>
      <w:r>
        <w:rPr>
          <w:bCs/>
          <w:sz w:val="21"/>
          <w:szCs w:val="21"/>
        </w:rPr>
        <w:t>1</w:t>
      </w:r>
      <w:r>
        <w:rPr>
          <w:rFonts w:hint="eastAsia"/>
          <w:bCs/>
          <w:sz w:val="21"/>
          <w:szCs w:val="21"/>
        </w:rPr>
        <w:t>）计算机的诞生与发展和离散数学密切相关</w:t>
      </w:r>
      <w:r>
        <w:rPr>
          <w:bCs/>
          <w:sz w:val="21"/>
          <w:szCs w:val="21"/>
        </w:rPr>
        <w:t xml:space="preserve"> </w:t>
      </w:r>
    </w:p>
    <w:p w:rsidR="006C40EC" w:rsidRDefault="006C40EC" w:rsidP="006C40EC">
      <w:pPr>
        <w:pStyle w:val="a3"/>
        <w:ind w:firstLineChars="200" w:firstLine="420"/>
        <w:rPr>
          <w:bCs/>
          <w:sz w:val="21"/>
          <w:szCs w:val="21"/>
        </w:rPr>
      </w:pPr>
      <w:r>
        <w:rPr>
          <w:rFonts w:hint="eastAsia"/>
          <w:bCs/>
          <w:sz w:val="21"/>
          <w:szCs w:val="21"/>
        </w:rPr>
        <w:t>计算机的诞生：正是在离散数学中的图灵机的理论指导下诞生的</w:t>
      </w:r>
      <w:r>
        <w:rPr>
          <w:bCs/>
          <w:sz w:val="21"/>
          <w:szCs w:val="21"/>
        </w:rPr>
        <w:t>(1936</w:t>
      </w:r>
      <w:r>
        <w:rPr>
          <w:rFonts w:hint="eastAsia"/>
          <w:bCs/>
          <w:sz w:val="21"/>
          <w:szCs w:val="21"/>
        </w:rPr>
        <w:t>提出图灵机</w:t>
      </w:r>
      <w:r>
        <w:rPr>
          <w:bCs/>
          <w:sz w:val="21"/>
          <w:szCs w:val="21"/>
        </w:rPr>
        <w:t>---1946</w:t>
      </w:r>
      <w:r>
        <w:rPr>
          <w:rFonts w:hint="eastAsia"/>
          <w:bCs/>
          <w:sz w:val="21"/>
          <w:szCs w:val="21"/>
        </w:rPr>
        <w:t>诞生计算机</w:t>
      </w:r>
      <w:r>
        <w:rPr>
          <w:bCs/>
          <w:sz w:val="21"/>
          <w:szCs w:val="21"/>
        </w:rPr>
        <w:t>)</w:t>
      </w:r>
      <w:r>
        <w:rPr>
          <w:rFonts w:hint="eastAsia"/>
          <w:bCs/>
          <w:sz w:val="21"/>
          <w:szCs w:val="21"/>
        </w:rPr>
        <w:t>。</w:t>
      </w:r>
    </w:p>
    <w:p w:rsidR="006C40EC" w:rsidRDefault="006C40EC" w:rsidP="006C40EC">
      <w:pPr>
        <w:pStyle w:val="a3"/>
        <w:ind w:firstLineChars="200" w:firstLine="420"/>
        <w:rPr>
          <w:bCs/>
          <w:sz w:val="21"/>
          <w:szCs w:val="21"/>
        </w:rPr>
      </w:pPr>
      <w:r>
        <w:rPr>
          <w:rFonts w:hint="eastAsia"/>
          <w:bCs/>
          <w:sz w:val="21"/>
          <w:szCs w:val="21"/>
        </w:rPr>
        <w:t>计算机硬件的发展：从第一代起现在发展到第四代</w:t>
      </w:r>
      <w:r>
        <w:rPr>
          <w:bCs/>
          <w:sz w:val="21"/>
          <w:szCs w:val="21"/>
        </w:rPr>
        <w:t>(</w:t>
      </w:r>
      <w:r>
        <w:rPr>
          <w:rFonts w:hint="eastAsia"/>
          <w:bCs/>
          <w:sz w:val="21"/>
          <w:szCs w:val="21"/>
        </w:rPr>
        <w:t>电子管</w:t>
      </w:r>
      <w:r>
        <w:rPr>
          <w:bCs/>
          <w:sz w:val="21"/>
          <w:szCs w:val="21"/>
        </w:rPr>
        <w:sym w:font="Symbol" w:char="00AE"/>
      </w:r>
      <w:r>
        <w:rPr>
          <w:rFonts w:hint="eastAsia"/>
          <w:bCs/>
          <w:sz w:val="21"/>
          <w:szCs w:val="21"/>
        </w:rPr>
        <w:t>晶体管</w:t>
      </w:r>
      <w:r>
        <w:rPr>
          <w:bCs/>
          <w:sz w:val="21"/>
          <w:szCs w:val="21"/>
        </w:rPr>
        <w:t xml:space="preserve"> </w:t>
      </w:r>
      <w:r>
        <w:rPr>
          <w:bCs/>
          <w:sz w:val="21"/>
          <w:szCs w:val="21"/>
        </w:rPr>
        <w:sym w:font="Symbol" w:char="00AE"/>
      </w:r>
      <w:r>
        <w:rPr>
          <w:rFonts w:hint="eastAsia"/>
          <w:bCs/>
          <w:sz w:val="21"/>
          <w:szCs w:val="21"/>
        </w:rPr>
        <w:t>集成电路</w:t>
      </w:r>
      <w:r>
        <w:rPr>
          <w:bCs/>
          <w:sz w:val="21"/>
          <w:szCs w:val="21"/>
        </w:rPr>
        <w:t xml:space="preserve"> </w:t>
      </w:r>
      <w:r>
        <w:rPr>
          <w:bCs/>
          <w:sz w:val="21"/>
          <w:szCs w:val="21"/>
        </w:rPr>
        <w:sym w:font="Symbol" w:char="00AE"/>
      </w:r>
      <w:r>
        <w:rPr>
          <w:rFonts w:hint="eastAsia"/>
          <w:bCs/>
          <w:sz w:val="21"/>
          <w:szCs w:val="21"/>
        </w:rPr>
        <w:t>大规模集成电路</w:t>
      </w:r>
      <w:r>
        <w:rPr>
          <w:bCs/>
          <w:sz w:val="21"/>
          <w:szCs w:val="21"/>
        </w:rPr>
        <w:t>)</w:t>
      </w:r>
      <w:r>
        <w:rPr>
          <w:rFonts w:hint="eastAsia"/>
          <w:bCs/>
          <w:sz w:val="21"/>
          <w:szCs w:val="21"/>
        </w:rPr>
        <w:t>，第五代即将问世，正在向智能化、网络化发展。而且计算机技术发展速度越来越快。</w:t>
      </w:r>
    </w:p>
    <w:p w:rsidR="006C40EC" w:rsidRDefault="006C40EC" w:rsidP="006C40EC">
      <w:pPr>
        <w:pStyle w:val="a3"/>
        <w:ind w:firstLineChars="200" w:firstLine="420"/>
        <w:rPr>
          <w:bCs/>
          <w:sz w:val="21"/>
          <w:szCs w:val="21"/>
        </w:rPr>
      </w:pPr>
      <w:r>
        <w:rPr>
          <w:rFonts w:hint="eastAsia"/>
          <w:bCs/>
          <w:sz w:val="21"/>
          <w:szCs w:val="21"/>
        </w:rPr>
        <w:t>计算机软件的发展：程序设计语言的发展，从机器语言</w:t>
      </w:r>
      <w:r>
        <w:rPr>
          <w:bCs/>
          <w:sz w:val="21"/>
          <w:szCs w:val="21"/>
        </w:rPr>
        <w:sym w:font="Symbol" w:char="00AE"/>
      </w:r>
      <w:r>
        <w:rPr>
          <w:rFonts w:hint="eastAsia"/>
          <w:bCs/>
          <w:sz w:val="21"/>
          <w:szCs w:val="21"/>
        </w:rPr>
        <w:t>汇编语言</w:t>
      </w:r>
      <w:r>
        <w:rPr>
          <w:bCs/>
          <w:sz w:val="21"/>
          <w:szCs w:val="21"/>
        </w:rPr>
        <w:sym w:font="Symbol" w:char="00AE"/>
      </w:r>
      <w:r>
        <w:rPr>
          <w:rFonts w:hint="eastAsia"/>
          <w:bCs/>
          <w:sz w:val="21"/>
          <w:szCs w:val="21"/>
        </w:rPr>
        <w:t>高级面向过程语言</w:t>
      </w:r>
      <w:r>
        <w:rPr>
          <w:bCs/>
          <w:sz w:val="21"/>
          <w:szCs w:val="21"/>
        </w:rPr>
        <w:sym w:font="Symbol" w:char="00AE"/>
      </w:r>
      <w:r>
        <w:rPr>
          <w:rFonts w:hint="eastAsia"/>
          <w:bCs/>
          <w:sz w:val="21"/>
          <w:szCs w:val="21"/>
        </w:rPr>
        <w:t>面向对象语言</w:t>
      </w:r>
      <w:r>
        <w:rPr>
          <w:bCs/>
          <w:sz w:val="21"/>
          <w:szCs w:val="21"/>
        </w:rPr>
        <w:sym w:font="Symbol" w:char="00AE"/>
      </w:r>
      <w:r>
        <w:rPr>
          <w:rFonts w:hint="eastAsia"/>
          <w:bCs/>
          <w:sz w:val="21"/>
          <w:szCs w:val="21"/>
        </w:rPr>
        <w:t>智能语言</w:t>
      </w:r>
      <w:r>
        <w:rPr>
          <w:bCs/>
          <w:sz w:val="21"/>
          <w:szCs w:val="21"/>
        </w:rPr>
        <w:sym w:font="Symbol" w:char="00AE"/>
      </w:r>
      <w:r>
        <w:rPr>
          <w:bCs/>
          <w:sz w:val="21"/>
          <w:szCs w:val="21"/>
        </w:rPr>
        <w:t xml:space="preserve"> …</w:t>
      </w:r>
      <w:r>
        <w:rPr>
          <w:rFonts w:hint="eastAsia"/>
          <w:bCs/>
          <w:sz w:val="21"/>
          <w:szCs w:val="21"/>
        </w:rPr>
        <w:t>，</w:t>
      </w:r>
    </w:p>
    <w:p w:rsidR="006C40EC" w:rsidRDefault="006C40EC" w:rsidP="006C40EC">
      <w:pPr>
        <w:pStyle w:val="a3"/>
        <w:ind w:firstLineChars="200" w:firstLine="420"/>
        <w:rPr>
          <w:bCs/>
          <w:sz w:val="21"/>
          <w:szCs w:val="21"/>
        </w:rPr>
      </w:pPr>
      <w:r>
        <w:rPr>
          <w:rFonts w:hint="eastAsia"/>
          <w:bCs/>
          <w:sz w:val="21"/>
          <w:szCs w:val="21"/>
        </w:rPr>
        <w:lastRenderedPageBreak/>
        <w:t>系统软件的发展，如操作系统，从单用户</w:t>
      </w:r>
      <w:r>
        <w:rPr>
          <w:bCs/>
          <w:sz w:val="21"/>
          <w:szCs w:val="21"/>
        </w:rPr>
        <w:sym w:font="Symbol" w:char="00AE"/>
      </w:r>
      <w:r>
        <w:rPr>
          <w:bCs/>
          <w:sz w:val="21"/>
          <w:szCs w:val="21"/>
        </w:rPr>
        <w:t xml:space="preserve"> </w:t>
      </w:r>
      <w:r>
        <w:rPr>
          <w:rFonts w:hint="eastAsia"/>
          <w:bCs/>
          <w:sz w:val="21"/>
          <w:szCs w:val="21"/>
        </w:rPr>
        <w:t>多用户</w:t>
      </w:r>
      <w:r>
        <w:rPr>
          <w:bCs/>
          <w:sz w:val="21"/>
          <w:szCs w:val="21"/>
        </w:rPr>
        <w:sym w:font="Symbol" w:char="00AE"/>
      </w:r>
      <w:r>
        <w:rPr>
          <w:bCs/>
          <w:sz w:val="21"/>
          <w:szCs w:val="21"/>
        </w:rPr>
        <w:t xml:space="preserve"> </w:t>
      </w:r>
      <w:r>
        <w:rPr>
          <w:rFonts w:hint="eastAsia"/>
          <w:bCs/>
          <w:sz w:val="21"/>
          <w:szCs w:val="21"/>
        </w:rPr>
        <w:t>网络分布式操作系统，</w:t>
      </w:r>
      <w:r>
        <w:rPr>
          <w:bCs/>
          <w:sz w:val="21"/>
          <w:szCs w:val="21"/>
        </w:rPr>
        <w:t xml:space="preserve"> …</w:t>
      </w:r>
      <w:r>
        <w:rPr>
          <w:rFonts w:hint="eastAsia"/>
          <w:bCs/>
          <w:sz w:val="21"/>
          <w:szCs w:val="21"/>
        </w:rPr>
        <w:t>，数据库、网络软件、开发工具软件、应用软件</w:t>
      </w:r>
      <w:r>
        <w:rPr>
          <w:bCs/>
          <w:sz w:val="21"/>
          <w:szCs w:val="21"/>
        </w:rPr>
        <w:t>…</w:t>
      </w:r>
    </w:p>
    <w:p w:rsidR="006C40EC" w:rsidRDefault="006C40EC" w:rsidP="006C40EC">
      <w:pPr>
        <w:pStyle w:val="a3"/>
        <w:ind w:firstLineChars="200" w:firstLine="420"/>
        <w:rPr>
          <w:bCs/>
          <w:sz w:val="21"/>
          <w:szCs w:val="21"/>
        </w:rPr>
      </w:pPr>
      <w:r>
        <w:rPr>
          <w:rFonts w:hint="eastAsia"/>
          <w:bCs/>
          <w:sz w:val="21"/>
          <w:szCs w:val="21"/>
        </w:rPr>
        <w:t>计算机应用越来越广，所有领域几乎无所不及。计算机科学已发展成为一门一级学科。计算机的产业已发展成为一个高科技的新兴产业。所有这些发展都依赖于离散数学、数据结构、编译原理、操作系统、数据库原理、软件工程、计算机网络等理论。其中离散数学是基础，其它的理论中都用到了离散数学中的基本概念、基本思想、基本方法。这说明了理论常常可以导致实践方面的重大进展，即理论对实践的指导作用。</w:t>
      </w:r>
    </w:p>
    <w:p w:rsidR="006C40EC" w:rsidRDefault="006C40EC" w:rsidP="006C40EC">
      <w:pPr>
        <w:pStyle w:val="a3"/>
        <w:ind w:firstLineChars="200" w:firstLine="420"/>
        <w:rPr>
          <w:bCs/>
          <w:sz w:val="21"/>
          <w:szCs w:val="21"/>
        </w:rPr>
      </w:pPr>
      <w:r>
        <w:rPr>
          <w:rFonts w:hint="eastAsia"/>
          <w:bCs/>
          <w:sz w:val="21"/>
          <w:szCs w:val="21"/>
        </w:rPr>
        <w:t>计算机专业的学生学习计算机不同于非计算机专业的学生学习计算机，必须掌握离散数学的理论，才能更好地了解和从事计算机科学的研究。</w:t>
      </w:r>
    </w:p>
    <w:p w:rsidR="006C40EC" w:rsidRDefault="006C40EC" w:rsidP="006C40EC">
      <w:pPr>
        <w:pStyle w:val="a3"/>
        <w:rPr>
          <w:bCs/>
          <w:sz w:val="21"/>
          <w:szCs w:val="21"/>
        </w:rPr>
      </w:pPr>
      <w:r>
        <w:rPr>
          <w:rFonts w:hint="eastAsia"/>
          <w:bCs/>
          <w:sz w:val="21"/>
          <w:szCs w:val="21"/>
        </w:rPr>
        <w:t>（</w:t>
      </w:r>
      <w:r>
        <w:rPr>
          <w:bCs/>
          <w:sz w:val="21"/>
          <w:szCs w:val="21"/>
        </w:rPr>
        <w:t>2</w:t>
      </w:r>
      <w:r>
        <w:rPr>
          <w:rFonts w:hint="eastAsia"/>
          <w:bCs/>
          <w:sz w:val="21"/>
          <w:szCs w:val="21"/>
        </w:rPr>
        <w:t>）此课是主干课，也是后继课的基础课</w:t>
      </w:r>
    </w:p>
    <w:p w:rsidR="006C40EC" w:rsidRDefault="006C40EC" w:rsidP="006C40EC">
      <w:pPr>
        <w:pStyle w:val="a3"/>
        <w:ind w:firstLineChars="200" w:firstLine="420"/>
        <w:rPr>
          <w:bCs/>
          <w:sz w:val="21"/>
          <w:szCs w:val="21"/>
        </w:rPr>
      </w:pPr>
      <w:r>
        <w:rPr>
          <w:rFonts w:hint="eastAsia"/>
          <w:bCs/>
          <w:sz w:val="21"/>
          <w:szCs w:val="21"/>
        </w:rPr>
        <w:t>计算机专业的后续课中都大量地应用到离散数学中的基本理论，所以要想学好专业课，必须先学好离散数学。</w:t>
      </w:r>
    </w:p>
    <w:p w:rsidR="006C40EC" w:rsidRDefault="006C40EC" w:rsidP="006C40EC">
      <w:pPr>
        <w:pStyle w:val="a3"/>
        <w:rPr>
          <w:bCs/>
          <w:sz w:val="21"/>
          <w:szCs w:val="21"/>
        </w:rPr>
      </w:pPr>
      <w:r>
        <w:rPr>
          <w:rFonts w:hint="eastAsia"/>
          <w:bCs/>
          <w:sz w:val="21"/>
          <w:szCs w:val="21"/>
        </w:rPr>
        <w:t>（</w:t>
      </w:r>
      <w:r>
        <w:rPr>
          <w:bCs/>
          <w:sz w:val="21"/>
          <w:szCs w:val="21"/>
        </w:rPr>
        <w:t>3</w:t>
      </w:r>
      <w:r>
        <w:rPr>
          <w:rFonts w:hint="eastAsia"/>
          <w:bCs/>
          <w:sz w:val="21"/>
          <w:szCs w:val="21"/>
        </w:rPr>
        <w:t>）培养学生抽象思维和逻辑推理能力、创新能力</w:t>
      </w:r>
    </w:p>
    <w:p w:rsidR="006C40EC" w:rsidRDefault="006C40EC" w:rsidP="006C40EC">
      <w:pPr>
        <w:pStyle w:val="a3"/>
        <w:ind w:firstLineChars="200" w:firstLine="420"/>
        <w:rPr>
          <w:bCs/>
          <w:sz w:val="21"/>
          <w:szCs w:val="21"/>
        </w:rPr>
      </w:pPr>
      <w:r>
        <w:rPr>
          <w:rFonts w:hint="eastAsia"/>
          <w:bCs/>
          <w:sz w:val="21"/>
          <w:szCs w:val="21"/>
        </w:rPr>
        <w:t>在大学学习知识很重要，但是能力的培养更重要。正如著名的物理学家劳厄所说：</w:t>
      </w:r>
      <w:r>
        <w:rPr>
          <w:bCs/>
          <w:sz w:val="21"/>
          <w:szCs w:val="21"/>
        </w:rPr>
        <w:t>“</w:t>
      </w:r>
      <w:r>
        <w:rPr>
          <w:rFonts w:hint="eastAsia"/>
          <w:bCs/>
          <w:sz w:val="21"/>
          <w:szCs w:val="21"/>
        </w:rPr>
        <w:t>重要的不是获得知识，而是发展思维能力。教育无非是一切已学过的东西都遗忘的时候，所剩下来的东西。</w:t>
      </w:r>
      <w:r>
        <w:rPr>
          <w:bCs/>
          <w:sz w:val="21"/>
          <w:szCs w:val="21"/>
        </w:rPr>
        <w:t>”</w:t>
      </w:r>
      <w:r>
        <w:rPr>
          <w:rFonts w:hint="eastAsia"/>
          <w:bCs/>
          <w:sz w:val="21"/>
          <w:szCs w:val="21"/>
        </w:rPr>
        <w:t>剩下的就是思维能力，它可以长期起作用。北京大学</w:t>
      </w:r>
      <w:smartTag w:uri="urn:schemas-microsoft-com:office:smarttags" w:element="PersonName">
        <w:smartTagPr>
          <w:attr w:name="ProductID" w:val="姜伯驹"/>
        </w:smartTagPr>
        <w:r>
          <w:rPr>
            <w:rFonts w:hint="eastAsia"/>
            <w:bCs/>
            <w:sz w:val="21"/>
            <w:szCs w:val="21"/>
          </w:rPr>
          <w:t>姜伯驹</w:t>
        </w:r>
      </w:smartTag>
      <w:r>
        <w:rPr>
          <w:rFonts w:hint="eastAsia"/>
          <w:bCs/>
          <w:sz w:val="21"/>
          <w:szCs w:val="21"/>
        </w:rPr>
        <w:t>教授谈到数学时说：“数学是学习科学技术的钥匙和先决条件。”所以必须提高学生的数学修养</w:t>
      </w:r>
      <w:r>
        <w:rPr>
          <w:bCs/>
          <w:sz w:val="21"/>
          <w:szCs w:val="21"/>
        </w:rPr>
        <w:t>(</w:t>
      </w:r>
      <w:r>
        <w:rPr>
          <w:rFonts w:hint="eastAsia"/>
          <w:bCs/>
          <w:sz w:val="21"/>
          <w:szCs w:val="21"/>
        </w:rPr>
        <w:t>数学素质</w:t>
      </w:r>
      <w:r>
        <w:rPr>
          <w:bCs/>
          <w:sz w:val="21"/>
          <w:szCs w:val="21"/>
        </w:rPr>
        <w:t>)</w:t>
      </w:r>
      <w:r>
        <w:rPr>
          <w:rFonts w:hint="eastAsia"/>
          <w:bCs/>
          <w:sz w:val="21"/>
          <w:szCs w:val="21"/>
        </w:rPr>
        <w:t>。</w:t>
      </w:r>
    </w:p>
    <w:p w:rsidR="006C40EC" w:rsidRDefault="006C40EC" w:rsidP="006C40EC">
      <w:pPr>
        <w:pStyle w:val="a3"/>
        <w:ind w:firstLineChars="200" w:firstLine="420"/>
        <w:rPr>
          <w:bCs/>
          <w:sz w:val="21"/>
          <w:szCs w:val="21"/>
        </w:rPr>
      </w:pPr>
      <w:r>
        <w:rPr>
          <w:rFonts w:hint="eastAsia"/>
          <w:bCs/>
          <w:sz w:val="21"/>
          <w:szCs w:val="21"/>
        </w:rPr>
        <w:t>数学修养包括：理解、抽象、见识、体验。</w:t>
      </w:r>
    </w:p>
    <w:p w:rsidR="006C40EC" w:rsidRDefault="006C40EC" w:rsidP="006C40EC">
      <w:pPr>
        <w:pStyle w:val="a3"/>
        <w:rPr>
          <w:bCs/>
          <w:sz w:val="21"/>
          <w:szCs w:val="21"/>
        </w:rPr>
      </w:pPr>
      <w:r>
        <w:rPr>
          <w:rFonts w:hint="eastAsia"/>
          <w:b/>
          <w:bCs/>
          <w:sz w:val="21"/>
          <w:szCs w:val="21"/>
        </w:rPr>
        <w:t>理解能力</w:t>
      </w:r>
      <w:r>
        <w:rPr>
          <w:rFonts w:hint="eastAsia"/>
          <w:bCs/>
          <w:sz w:val="21"/>
          <w:szCs w:val="21"/>
        </w:rPr>
        <w:t>：逻辑推理能力、不同语言对应的转换能力、想象能力等。</w:t>
      </w:r>
    </w:p>
    <w:p w:rsidR="006C40EC" w:rsidRDefault="006C40EC" w:rsidP="006C40EC">
      <w:pPr>
        <w:pStyle w:val="a3"/>
        <w:rPr>
          <w:bCs/>
          <w:sz w:val="21"/>
          <w:szCs w:val="21"/>
        </w:rPr>
      </w:pPr>
      <w:r>
        <w:rPr>
          <w:rFonts w:hint="eastAsia"/>
          <w:b/>
          <w:bCs/>
          <w:sz w:val="21"/>
          <w:szCs w:val="21"/>
        </w:rPr>
        <w:t>抽象能力</w:t>
      </w:r>
      <w:r>
        <w:rPr>
          <w:rFonts w:hint="eastAsia"/>
          <w:bCs/>
          <w:sz w:val="21"/>
          <w:szCs w:val="21"/>
        </w:rPr>
        <w:t>：敏锐的洞察力，灵活的联想类比、举一反三能力，特别是把实际问题转化为数学问题的能力。</w:t>
      </w:r>
    </w:p>
    <w:p w:rsidR="006C40EC" w:rsidRDefault="006C40EC" w:rsidP="006C40EC">
      <w:pPr>
        <w:pStyle w:val="a3"/>
        <w:rPr>
          <w:bCs/>
          <w:sz w:val="21"/>
          <w:szCs w:val="21"/>
        </w:rPr>
      </w:pPr>
      <w:r>
        <w:rPr>
          <w:rFonts w:hint="eastAsia"/>
          <w:b/>
          <w:bCs/>
          <w:sz w:val="21"/>
          <w:szCs w:val="21"/>
        </w:rPr>
        <w:t>见识</w:t>
      </w:r>
      <w:r>
        <w:rPr>
          <w:rFonts w:hint="eastAsia"/>
          <w:bCs/>
          <w:sz w:val="21"/>
          <w:szCs w:val="21"/>
        </w:rPr>
        <w:t>：就是让学生见识一些重要的数学思想、数学方法以及用数学解决实际问题的著名事例。有了这样见识</w:t>
      </w:r>
      <w:r>
        <w:rPr>
          <w:bCs/>
          <w:sz w:val="21"/>
          <w:szCs w:val="21"/>
        </w:rPr>
        <w:t xml:space="preserve"> </w:t>
      </w:r>
      <w:r>
        <w:rPr>
          <w:rFonts w:hint="eastAsia"/>
          <w:bCs/>
          <w:sz w:val="21"/>
          <w:szCs w:val="21"/>
        </w:rPr>
        <w:t>才会思路宽，办法多，遇到问题会自觉求助于数学。</w:t>
      </w:r>
    </w:p>
    <w:p w:rsidR="006C40EC" w:rsidRDefault="006C40EC" w:rsidP="006C40EC">
      <w:pPr>
        <w:pStyle w:val="a3"/>
        <w:rPr>
          <w:bCs/>
          <w:sz w:val="21"/>
          <w:szCs w:val="21"/>
        </w:rPr>
      </w:pPr>
      <w:r>
        <w:rPr>
          <w:rFonts w:hint="eastAsia"/>
          <w:b/>
          <w:bCs/>
          <w:sz w:val="21"/>
          <w:szCs w:val="21"/>
        </w:rPr>
        <w:t>体验</w:t>
      </w:r>
      <w:r>
        <w:rPr>
          <w:bCs/>
          <w:sz w:val="21"/>
          <w:szCs w:val="21"/>
        </w:rPr>
        <w:t>:</w:t>
      </w:r>
      <w:r>
        <w:rPr>
          <w:rFonts w:hint="eastAsia"/>
          <w:bCs/>
          <w:sz w:val="21"/>
          <w:szCs w:val="21"/>
        </w:rPr>
        <w:t>数学是一种分析问题、解决问题的实践活动。与打猎一样是活本领。像转换观点、选择方法、熟悉软件、检验结果、发现毛病、查找原因多环节只有亲身经历才能学到手。</w:t>
      </w:r>
    </w:p>
    <w:p w:rsidR="006C40EC" w:rsidRDefault="006C40EC" w:rsidP="006C40EC">
      <w:pPr>
        <w:pStyle w:val="a3"/>
        <w:ind w:firstLineChars="200" w:firstLine="420"/>
        <w:rPr>
          <w:bCs/>
          <w:sz w:val="21"/>
          <w:szCs w:val="21"/>
        </w:rPr>
      </w:pPr>
      <w:r>
        <w:rPr>
          <w:rFonts w:hint="eastAsia"/>
          <w:bCs/>
          <w:sz w:val="21"/>
          <w:szCs w:val="21"/>
        </w:rPr>
        <w:t>学到这些活本领，就是一些基本素质问题。离散数学可以帮助学生提高数学素质。提高创造力。</w:t>
      </w:r>
    </w:p>
    <w:p w:rsidR="006C40EC" w:rsidRDefault="006C40EC" w:rsidP="006C40EC">
      <w:pPr>
        <w:pStyle w:val="a3"/>
        <w:rPr>
          <w:sz w:val="21"/>
          <w:szCs w:val="21"/>
        </w:rPr>
      </w:pPr>
      <w:r>
        <w:rPr>
          <w:rStyle w:val="a4"/>
          <w:rFonts w:hint="eastAsia"/>
          <w:sz w:val="21"/>
          <w:szCs w:val="21"/>
        </w:rPr>
        <w:t>3、</w:t>
      </w:r>
      <w:r>
        <w:rPr>
          <w:rStyle w:val="a4"/>
          <w:sz w:val="21"/>
          <w:szCs w:val="21"/>
        </w:rPr>
        <w:t xml:space="preserve">学习离散数学的方法 </w:t>
      </w:r>
    </w:p>
    <w:p w:rsidR="006C40EC" w:rsidRDefault="006C40EC" w:rsidP="006C40EC">
      <w:pPr>
        <w:pStyle w:val="a3"/>
        <w:rPr>
          <w:sz w:val="21"/>
          <w:szCs w:val="21"/>
        </w:rPr>
      </w:pPr>
      <w:r>
        <w:rPr>
          <w:sz w:val="21"/>
          <w:szCs w:val="21"/>
        </w:rPr>
        <w:t xml:space="preserve">　　</w:t>
      </w:r>
      <w:r>
        <w:rPr>
          <w:rFonts w:hint="eastAsia"/>
          <w:sz w:val="21"/>
          <w:szCs w:val="21"/>
        </w:rPr>
        <w:t>此课的</w:t>
      </w:r>
      <w:r>
        <w:rPr>
          <w:rFonts w:hint="eastAsia"/>
          <w:b/>
          <w:sz w:val="21"/>
          <w:szCs w:val="21"/>
        </w:rPr>
        <w:t>特点</w:t>
      </w:r>
      <w:r>
        <w:rPr>
          <w:rFonts w:hint="eastAsia"/>
          <w:sz w:val="21"/>
          <w:szCs w:val="21"/>
        </w:rPr>
        <w:t>：内容较杂，概念多，定理多，比较抽象，给学习带来一定难度。</w:t>
      </w:r>
    </w:p>
    <w:p w:rsidR="006C40EC" w:rsidRDefault="006C40EC" w:rsidP="006C40EC">
      <w:pPr>
        <w:pStyle w:val="a3"/>
        <w:ind w:firstLineChars="200" w:firstLine="420"/>
        <w:rPr>
          <w:sz w:val="21"/>
          <w:szCs w:val="21"/>
        </w:rPr>
      </w:pPr>
      <w:r>
        <w:rPr>
          <w:sz w:val="21"/>
          <w:szCs w:val="21"/>
        </w:rPr>
        <w:t>离散数学是计算机科学系所有专业的基础数学课程。一方面有其实用性（应用数学的特征），另一方面有其本身作为数学基础课的理论的严谨性。所以，学习任何一个专题时</w:t>
      </w:r>
      <w:r>
        <w:rPr>
          <w:rFonts w:hint="eastAsia"/>
          <w:sz w:val="21"/>
          <w:szCs w:val="21"/>
        </w:rPr>
        <w:t>：</w:t>
      </w:r>
    </w:p>
    <w:p w:rsidR="006C40EC" w:rsidRDefault="006C40EC" w:rsidP="006C40EC">
      <w:pPr>
        <w:pStyle w:val="a3"/>
        <w:ind w:firstLineChars="200" w:firstLine="422"/>
        <w:rPr>
          <w:sz w:val="21"/>
          <w:szCs w:val="21"/>
        </w:rPr>
      </w:pPr>
      <w:r>
        <w:rPr>
          <w:b/>
          <w:sz w:val="21"/>
          <w:szCs w:val="21"/>
        </w:rPr>
        <w:lastRenderedPageBreak/>
        <w:t>首先</w:t>
      </w:r>
      <w:r>
        <w:rPr>
          <w:sz w:val="21"/>
          <w:szCs w:val="21"/>
        </w:rPr>
        <w:t>要精确严格地掌握好概念和术语，正确理解他们的内涵和外延。因为公理、定理或定律的基石都是概念。只有</w:t>
      </w:r>
      <w:r>
        <w:rPr>
          <w:rFonts w:hint="eastAsia"/>
          <w:sz w:val="21"/>
          <w:szCs w:val="21"/>
        </w:rPr>
        <w:t>正</w:t>
      </w:r>
      <w:r>
        <w:rPr>
          <w:sz w:val="21"/>
          <w:szCs w:val="21"/>
        </w:rPr>
        <w:t>确的理解概念，才能把握定理的实质，熟练地将公理、定理应用于解决问题。完全的，精确的掌握一个概念的好主意是首先要深刻理解概念的内涵，然后举一些属于和不属于该概念外延的正反两方面的实例。如果对一些似是而非的</w:t>
      </w:r>
      <w:r>
        <w:rPr>
          <w:rFonts w:hint="eastAsia"/>
          <w:sz w:val="21"/>
          <w:szCs w:val="21"/>
        </w:rPr>
        <w:t>例</w:t>
      </w:r>
      <w:r>
        <w:rPr>
          <w:sz w:val="21"/>
          <w:szCs w:val="21"/>
        </w:rPr>
        <w:t xml:space="preserve">子也能辨别的话，应该说这个概念真正理解了。对一些重要的概念，能记住一两个的实例也很管用。这对牢固掌握一个概念是很有好处的。 </w:t>
      </w:r>
    </w:p>
    <w:p w:rsidR="006C40EC" w:rsidRDefault="006C40EC" w:rsidP="006C40EC">
      <w:pPr>
        <w:pStyle w:val="a3"/>
        <w:rPr>
          <w:sz w:val="21"/>
          <w:szCs w:val="21"/>
        </w:rPr>
      </w:pPr>
      <w:r>
        <w:rPr>
          <w:sz w:val="21"/>
          <w:szCs w:val="21"/>
        </w:rPr>
        <w:t xml:space="preserve">　　必须提醒大家，千万不要在完全理解某些概念，基本定理之前就匆忙去做相应的习题。几乎可以肯定的说，这样做是不能学懂离散数学的。 </w:t>
      </w:r>
    </w:p>
    <w:p w:rsidR="006C40EC" w:rsidRDefault="006C40EC" w:rsidP="006C40EC">
      <w:pPr>
        <w:pStyle w:val="a3"/>
        <w:ind w:firstLine="480"/>
        <w:rPr>
          <w:sz w:val="21"/>
          <w:szCs w:val="21"/>
        </w:rPr>
      </w:pPr>
      <w:r>
        <w:rPr>
          <w:rFonts w:hint="eastAsia"/>
          <w:b/>
          <w:sz w:val="21"/>
          <w:szCs w:val="21"/>
        </w:rPr>
        <w:t>其次</w:t>
      </w:r>
      <w:r>
        <w:rPr>
          <w:sz w:val="21"/>
          <w:szCs w:val="21"/>
        </w:rPr>
        <w:t>，大家应</w:t>
      </w:r>
      <w:r>
        <w:rPr>
          <w:rFonts w:hint="eastAsia"/>
          <w:sz w:val="21"/>
          <w:szCs w:val="21"/>
        </w:rPr>
        <w:t>养</w:t>
      </w:r>
      <w:r>
        <w:rPr>
          <w:sz w:val="21"/>
          <w:szCs w:val="21"/>
        </w:rPr>
        <w:t>成一种自觉的学习习惯，就是在掌握好基本概念和术语基础上，理解每一基本定理的本质，通过学习和借鉴书中提供的例题，</w:t>
      </w:r>
      <w:r>
        <w:rPr>
          <w:rFonts w:hint="eastAsia"/>
          <w:sz w:val="21"/>
          <w:szCs w:val="21"/>
        </w:rPr>
        <w:t>多做些习题，从而进一步加深理解所学内容。尤其注意要</w:t>
      </w:r>
      <w:r>
        <w:rPr>
          <w:sz w:val="21"/>
          <w:szCs w:val="21"/>
        </w:rPr>
        <w:t>独立的完成每一次作业，并且</w:t>
      </w:r>
      <w:r>
        <w:rPr>
          <w:rFonts w:hint="eastAsia"/>
          <w:sz w:val="21"/>
          <w:szCs w:val="21"/>
        </w:rPr>
        <w:t>在</w:t>
      </w:r>
      <w:r>
        <w:rPr>
          <w:sz w:val="21"/>
          <w:szCs w:val="21"/>
        </w:rPr>
        <w:t xml:space="preserve">每次作业完成之后，能自觉地归纳出其中用到的基本解题方法。 </w:t>
      </w:r>
    </w:p>
    <w:p w:rsidR="006C40EC" w:rsidRDefault="006C40EC" w:rsidP="006C40EC">
      <w:pPr>
        <w:pStyle w:val="a3"/>
        <w:ind w:firstLine="480"/>
        <w:rPr>
          <w:sz w:val="21"/>
          <w:szCs w:val="21"/>
        </w:rPr>
      </w:pPr>
      <w:r>
        <w:rPr>
          <w:rFonts w:hint="eastAsia"/>
          <w:b/>
          <w:sz w:val="21"/>
          <w:szCs w:val="21"/>
        </w:rPr>
        <w:t>第三</w:t>
      </w:r>
      <w:r>
        <w:rPr>
          <w:rFonts w:hint="eastAsia"/>
          <w:sz w:val="21"/>
          <w:szCs w:val="21"/>
        </w:rPr>
        <w:t>，要有刻苦钻研精神</w:t>
      </w:r>
      <w:r>
        <w:rPr>
          <w:sz w:val="21"/>
          <w:szCs w:val="21"/>
        </w:rPr>
        <w:t>,</w:t>
      </w:r>
      <w:r>
        <w:rPr>
          <w:rFonts w:hint="eastAsia"/>
          <w:sz w:val="21"/>
          <w:szCs w:val="21"/>
        </w:rPr>
        <w:t>不断总结经验，注意培养自己分析问题和解决问题的能力。</w:t>
      </w:r>
    </w:p>
    <w:p w:rsidR="006C40EC" w:rsidRDefault="006C40EC" w:rsidP="006C40EC">
      <w:pPr>
        <w:pStyle w:val="a3"/>
        <w:ind w:firstLineChars="200" w:firstLine="422"/>
        <w:rPr>
          <w:sz w:val="21"/>
          <w:szCs w:val="21"/>
        </w:rPr>
      </w:pPr>
      <w:r>
        <w:rPr>
          <w:rFonts w:hint="eastAsia"/>
          <w:b/>
          <w:sz w:val="21"/>
          <w:szCs w:val="21"/>
        </w:rPr>
        <w:t>最后</w:t>
      </w:r>
      <w:r>
        <w:rPr>
          <w:rFonts w:hint="eastAsia"/>
          <w:sz w:val="21"/>
          <w:szCs w:val="21"/>
        </w:rPr>
        <w:t>，必须树立正确的学习目的，端正学习态度，刻苦学习从入学开始。据统计，大学降级的和考试不及格最多的是大学一、二年级的学生。究其原因：主观：松懈情绪；客观：应试教育的弊端（学习缺乏自觉性）。大学与中学相比，学习目的，学习方法，管理方法都不同。</w:t>
      </w:r>
    </w:p>
    <w:p w:rsidR="00152C12" w:rsidRPr="00B66049" w:rsidRDefault="006C40EC" w:rsidP="00B66049">
      <w:pPr>
        <w:spacing w:before="100" w:beforeAutospacing="1" w:after="100" w:afterAutospacing="1"/>
        <w:rPr>
          <w:szCs w:val="21"/>
        </w:rPr>
      </w:pPr>
      <w:r>
        <w:rPr>
          <w:szCs w:val="21"/>
        </w:rPr>
        <w:t xml:space="preserve">　　</w:t>
      </w:r>
      <w:r>
        <w:rPr>
          <w:szCs w:val="21"/>
        </w:rPr>
        <w:t xml:space="preserve"> </w:t>
      </w:r>
      <w:r>
        <w:rPr>
          <w:szCs w:val="21"/>
        </w:rPr>
        <w:t>虽说离散数学是一门很抽象的课程，但只要大家肯动脑筋思考，掌握正确的学习方法，那么一定会在以后的学习中体会到越学越轻松的感觉。一般而言，学习离散数学只需要有一定的中学数学基础就够了。</w:t>
      </w:r>
      <w:r w:rsidR="00B66049" w:rsidRPr="00B66049">
        <w:rPr>
          <w:b/>
          <w:bCs/>
          <w:szCs w:val="21"/>
        </w:rPr>
        <w:t xml:space="preserve"> </w:t>
      </w:r>
    </w:p>
    <w:sectPr w:rsidR="00152C12" w:rsidRPr="00B66049" w:rsidSect="0085658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577E" w:rsidRDefault="00C6577E" w:rsidP="00B66049">
      <w:r>
        <w:separator/>
      </w:r>
    </w:p>
  </w:endnote>
  <w:endnote w:type="continuationSeparator" w:id="1">
    <w:p w:rsidR="00C6577E" w:rsidRDefault="00C6577E" w:rsidP="00B6604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楷体_GB2312">
    <w:altName w:val="Arial Unicode MS"/>
    <w:charset w:val="86"/>
    <w:family w:val="modern"/>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577E" w:rsidRDefault="00C6577E" w:rsidP="00B66049">
      <w:r>
        <w:separator/>
      </w:r>
    </w:p>
  </w:footnote>
  <w:footnote w:type="continuationSeparator" w:id="1">
    <w:p w:rsidR="00C6577E" w:rsidRDefault="00C6577E" w:rsidP="00B6604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D4C69"/>
    <w:multiLevelType w:val="hybridMultilevel"/>
    <w:tmpl w:val="2CA2A5D6"/>
    <w:lvl w:ilvl="0" w:tplc="7BF85C16">
      <w:start w:val="1"/>
      <w:numFmt w:val="japaneseCounting"/>
      <w:lvlText w:val="第%1篇"/>
      <w:lvlJc w:val="left"/>
      <w:pPr>
        <w:ind w:left="1170" w:hanging="75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295F6ABB"/>
    <w:multiLevelType w:val="hybridMultilevel"/>
    <w:tmpl w:val="A6209F34"/>
    <w:lvl w:ilvl="0" w:tplc="38F4363E">
      <w:start w:val="1"/>
      <w:numFmt w:val="bullet"/>
      <w:lvlText w:val="•"/>
      <w:lvlJc w:val="left"/>
      <w:pPr>
        <w:tabs>
          <w:tab w:val="num" w:pos="720"/>
        </w:tabs>
        <w:ind w:left="720" w:hanging="360"/>
      </w:pPr>
      <w:rPr>
        <w:rFonts w:ascii="宋体" w:hAnsi="宋体" w:hint="default"/>
      </w:rPr>
    </w:lvl>
    <w:lvl w:ilvl="1" w:tplc="7B504A68" w:tentative="1">
      <w:start w:val="1"/>
      <w:numFmt w:val="bullet"/>
      <w:lvlText w:val="•"/>
      <w:lvlJc w:val="left"/>
      <w:pPr>
        <w:tabs>
          <w:tab w:val="num" w:pos="1440"/>
        </w:tabs>
        <w:ind w:left="1440" w:hanging="360"/>
      </w:pPr>
      <w:rPr>
        <w:rFonts w:ascii="宋体" w:hAnsi="宋体" w:hint="default"/>
      </w:rPr>
    </w:lvl>
    <w:lvl w:ilvl="2" w:tplc="EBF83CAC" w:tentative="1">
      <w:start w:val="1"/>
      <w:numFmt w:val="bullet"/>
      <w:lvlText w:val="•"/>
      <w:lvlJc w:val="left"/>
      <w:pPr>
        <w:tabs>
          <w:tab w:val="num" w:pos="2160"/>
        </w:tabs>
        <w:ind w:left="2160" w:hanging="360"/>
      </w:pPr>
      <w:rPr>
        <w:rFonts w:ascii="宋体" w:hAnsi="宋体" w:hint="default"/>
      </w:rPr>
    </w:lvl>
    <w:lvl w:ilvl="3" w:tplc="0660D188" w:tentative="1">
      <w:start w:val="1"/>
      <w:numFmt w:val="bullet"/>
      <w:lvlText w:val="•"/>
      <w:lvlJc w:val="left"/>
      <w:pPr>
        <w:tabs>
          <w:tab w:val="num" w:pos="2880"/>
        </w:tabs>
        <w:ind w:left="2880" w:hanging="360"/>
      </w:pPr>
      <w:rPr>
        <w:rFonts w:ascii="宋体" w:hAnsi="宋体" w:hint="default"/>
      </w:rPr>
    </w:lvl>
    <w:lvl w:ilvl="4" w:tplc="F5EAD754" w:tentative="1">
      <w:start w:val="1"/>
      <w:numFmt w:val="bullet"/>
      <w:lvlText w:val="•"/>
      <w:lvlJc w:val="left"/>
      <w:pPr>
        <w:tabs>
          <w:tab w:val="num" w:pos="3600"/>
        </w:tabs>
        <w:ind w:left="3600" w:hanging="360"/>
      </w:pPr>
      <w:rPr>
        <w:rFonts w:ascii="宋体" w:hAnsi="宋体" w:hint="default"/>
      </w:rPr>
    </w:lvl>
    <w:lvl w:ilvl="5" w:tplc="68B8CB74" w:tentative="1">
      <w:start w:val="1"/>
      <w:numFmt w:val="bullet"/>
      <w:lvlText w:val="•"/>
      <w:lvlJc w:val="left"/>
      <w:pPr>
        <w:tabs>
          <w:tab w:val="num" w:pos="4320"/>
        </w:tabs>
        <w:ind w:left="4320" w:hanging="360"/>
      </w:pPr>
      <w:rPr>
        <w:rFonts w:ascii="宋体" w:hAnsi="宋体" w:hint="default"/>
      </w:rPr>
    </w:lvl>
    <w:lvl w:ilvl="6" w:tplc="DB840C46" w:tentative="1">
      <w:start w:val="1"/>
      <w:numFmt w:val="bullet"/>
      <w:lvlText w:val="•"/>
      <w:lvlJc w:val="left"/>
      <w:pPr>
        <w:tabs>
          <w:tab w:val="num" w:pos="5040"/>
        </w:tabs>
        <w:ind w:left="5040" w:hanging="360"/>
      </w:pPr>
      <w:rPr>
        <w:rFonts w:ascii="宋体" w:hAnsi="宋体" w:hint="default"/>
      </w:rPr>
    </w:lvl>
    <w:lvl w:ilvl="7" w:tplc="39ACC92A" w:tentative="1">
      <w:start w:val="1"/>
      <w:numFmt w:val="bullet"/>
      <w:lvlText w:val="•"/>
      <w:lvlJc w:val="left"/>
      <w:pPr>
        <w:tabs>
          <w:tab w:val="num" w:pos="5760"/>
        </w:tabs>
        <w:ind w:left="5760" w:hanging="360"/>
      </w:pPr>
      <w:rPr>
        <w:rFonts w:ascii="宋体" w:hAnsi="宋体" w:hint="default"/>
      </w:rPr>
    </w:lvl>
    <w:lvl w:ilvl="8" w:tplc="EB2206FA" w:tentative="1">
      <w:start w:val="1"/>
      <w:numFmt w:val="bullet"/>
      <w:lvlText w:val="•"/>
      <w:lvlJc w:val="left"/>
      <w:pPr>
        <w:tabs>
          <w:tab w:val="num" w:pos="6480"/>
        </w:tabs>
        <w:ind w:left="6480" w:hanging="360"/>
      </w:pPr>
      <w:rPr>
        <w:rFonts w:ascii="宋体" w:hAnsi="宋体"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C40EC"/>
    <w:rsid w:val="00152C12"/>
    <w:rsid w:val="00244E98"/>
    <w:rsid w:val="006C003E"/>
    <w:rsid w:val="006C40EC"/>
    <w:rsid w:val="00856585"/>
    <w:rsid w:val="00881BB3"/>
    <w:rsid w:val="00B66049"/>
    <w:rsid w:val="00C6577E"/>
    <w:rsid w:val="00D25135"/>
    <w:rsid w:val="00DA51C2"/>
    <w:rsid w:val="00FB15F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40E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6C40EC"/>
    <w:pPr>
      <w:widowControl/>
      <w:spacing w:before="100" w:beforeAutospacing="1" w:after="100" w:afterAutospacing="1"/>
      <w:jc w:val="left"/>
    </w:pPr>
    <w:rPr>
      <w:rFonts w:ascii="宋体" w:hAnsi="宋体"/>
      <w:kern w:val="0"/>
      <w:sz w:val="24"/>
    </w:rPr>
  </w:style>
  <w:style w:type="character" w:styleId="a4">
    <w:name w:val="Strong"/>
    <w:basedOn w:val="a0"/>
    <w:qFormat/>
    <w:rsid w:val="006C40EC"/>
    <w:rPr>
      <w:b/>
      <w:bCs/>
    </w:rPr>
  </w:style>
  <w:style w:type="paragraph" w:styleId="a5">
    <w:name w:val="List Paragraph"/>
    <w:basedOn w:val="a"/>
    <w:uiPriority w:val="34"/>
    <w:qFormat/>
    <w:rsid w:val="006C40EC"/>
    <w:pPr>
      <w:ind w:firstLineChars="200" w:firstLine="420"/>
    </w:pPr>
  </w:style>
  <w:style w:type="paragraph" w:customStyle="1" w:styleId="font12">
    <w:name w:val="font12"/>
    <w:basedOn w:val="a"/>
    <w:rsid w:val="00152C12"/>
    <w:pPr>
      <w:widowControl/>
      <w:spacing w:before="100" w:beforeAutospacing="1" w:after="100" w:afterAutospacing="1"/>
      <w:jc w:val="left"/>
    </w:pPr>
    <w:rPr>
      <w:rFonts w:ascii="宋体" w:hAnsi="宋体"/>
      <w:kern w:val="0"/>
      <w:sz w:val="24"/>
    </w:rPr>
  </w:style>
  <w:style w:type="character" w:customStyle="1" w:styleId="style21">
    <w:name w:val="style21"/>
    <w:basedOn w:val="a0"/>
    <w:rsid w:val="00152C12"/>
    <w:rPr>
      <w:rFonts w:ascii="楷体_GB2312" w:eastAsia="楷体_GB2312" w:hint="eastAsia"/>
      <w:b/>
      <w:bCs/>
      <w:sz w:val="27"/>
      <w:szCs w:val="27"/>
    </w:rPr>
  </w:style>
  <w:style w:type="character" w:styleId="a6">
    <w:name w:val="Hyperlink"/>
    <w:basedOn w:val="a0"/>
    <w:rsid w:val="00152C12"/>
    <w:rPr>
      <w:strike w:val="0"/>
      <w:dstrike w:val="0"/>
      <w:color w:val="0000FF"/>
      <w:sz w:val="20"/>
      <w:szCs w:val="20"/>
      <w:u w:val="none"/>
      <w:effect w:val="none"/>
    </w:rPr>
  </w:style>
  <w:style w:type="paragraph" w:styleId="a7">
    <w:name w:val="Body Text Indent"/>
    <w:basedOn w:val="a"/>
    <w:link w:val="Char"/>
    <w:rsid w:val="00152C12"/>
    <w:pPr>
      <w:ind w:firstLineChars="257" w:firstLine="540"/>
    </w:pPr>
  </w:style>
  <w:style w:type="character" w:customStyle="1" w:styleId="Char">
    <w:name w:val="正文文本缩进 Char"/>
    <w:basedOn w:val="a0"/>
    <w:link w:val="a7"/>
    <w:rsid w:val="00152C12"/>
    <w:rPr>
      <w:rFonts w:ascii="Times New Roman" w:eastAsia="宋体" w:hAnsi="Times New Roman" w:cs="Times New Roman"/>
      <w:szCs w:val="24"/>
    </w:rPr>
  </w:style>
  <w:style w:type="paragraph" w:styleId="a8">
    <w:name w:val="Balloon Text"/>
    <w:basedOn w:val="a"/>
    <w:link w:val="Char0"/>
    <w:uiPriority w:val="99"/>
    <w:semiHidden/>
    <w:unhideWhenUsed/>
    <w:rsid w:val="00152C12"/>
    <w:rPr>
      <w:sz w:val="18"/>
      <w:szCs w:val="18"/>
    </w:rPr>
  </w:style>
  <w:style w:type="character" w:customStyle="1" w:styleId="Char0">
    <w:name w:val="批注框文本 Char"/>
    <w:basedOn w:val="a0"/>
    <w:link w:val="a8"/>
    <w:uiPriority w:val="99"/>
    <w:semiHidden/>
    <w:rsid w:val="00152C12"/>
    <w:rPr>
      <w:rFonts w:ascii="Times New Roman" w:eastAsia="宋体" w:hAnsi="Times New Roman" w:cs="Times New Roman"/>
      <w:sz w:val="18"/>
      <w:szCs w:val="18"/>
    </w:rPr>
  </w:style>
  <w:style w:type="paragraph" w:styleId="a9">
    <w:name w:val="header"/>
    <w:basedOn w:val="a"/>
    <w:link w:val="Char1"/>
    <w:uiPriority w:val="99"/>
    <w:semiHidden/>
    <w:unhideWhenUsed/>
    <w:rsid w:val="00B66049"/>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9"/>
    <w:uiPriority w:val="99"/>
    <w:semiHidden/>
    <w:rsid w:val="00B66049"/>
    <w:rPr>
      <w:rFonts w:ascii="Times New Roman" w:eastAsia="宋体" w:hAnsi="Times New Roman" w:cs="Times New Roman"/>
      <w:sz w:val="18"/>
      <w:szCs w:val="18"/>
    </w:rPr>
  </w:style>
  <w:style w:type="paragraph" w:styleId="aa">
    <w:name w:val="footer"/>
    <w:basedOn w:val="a"/>
    <w:link w:val="Char2"/>
    <w:uiPriority w:val="99"/>
    <w:semiHidden/>
    <w:unhideWhenUsed/>
    <w:rsid w:val="00B66049"/>
    <w:pPr>
      <w:tabs>
        <w:tab w:val="center" w:pos="4153"/>
        <w:tab w:val="right" w:pos="8306"/>
      </w:tabs>
      <w:snapToGrid w:val="0"/>
      <w:jc w:val="left"/>
    </w:pPr>
    <w:rPr>
      <w:sz w:val="18"/>
      <w:szCs w:val="18"/>
    </w:rPr>
  </w:style>
  <w:style w:type="character" w:customStyle="1" w:styleId="Char2">
    <w:name w:val="页脚 Char"/>
    <w:basedOn w:val="a0"/>
    <w:link w:val="aa"/>
    <w:uiPriority w:val="99"/>
    <w:semiHidden/>
    <w:rsid w:val="00B66049"/>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divs>
    <w:div w:id="2048555423">
      <w:bodyDiv w:val="1"/>
      <w:marLeft w:val="0"/>
      <w:marRight w:val="0"/>
      <w:marTop w:val="0"/>
      <w:marBottom w:val="0"/>
      <w:divBdr>
        <w:top w:val="none" w:sz="0" w:space="0" w:color="auto"/>
        <w:left w:val="none" w:sz="0" w:space="0" w:color="auto"/>
        <w:bottom w:val="none" w:sz="0" w:space="0" w:color="auto"/>
        <w:right w:val="none" w:sz="0" w:space="0" w:color="auto"/>
      </w:divBdr>
      <w:divsChild>
        <w:div w:id="323122110">
          <w:marLeft w:val="547"/>
          <w:marRight w:val="0"/>
          <w:marTop w:val="154"/>
          <w:marBottom w:val="0"/>
          <w:divBdr>
            <w:top w:val="none" w:sz="0" w:space="0" w:color="auto"/>
            <w:left w:val="none" w:sz="0" w:space="0" w:color="auto"/>
            <w:bottom w:val="none" w:sz="0" w:space="0" w:color="auto"/>
            <w:right w:val="none" w:sz="0" w:space="0" w:color="auto"/>
          </w:divBdr>
        </w:div>
        <w:div w:id="2020307831">
          <w:marLeft w:val="547"/>
          <w:marRight w:val="0"/>
          <w:marTop w:val="154"/>
          <w:marBottom w:val="0"/>
          <w:divBdr>
            <w:top w:val="none" w:sz="0" w:space="0" w:color="auto"/>
            <w:left w:val="none" w:sz="0" w:space="0" w:color="auto"/>
            <w:bottom w:val="none" w:sz="0" w:space="0" w:color="auto"/>
            <w:right w:val="none" w:sz="0" w:space="0" w:color="auto"/>
          </w:divBdr>
        </w:div>
        <w:div w:id="1369797101">
          <w:marLeft w:val="547"/>
          <w:marRight w:val="0"/>
          <w:marTop w:val="154"/>
          <w:marBottom w:val="0"/>
          <w:divBdr>
            <w:top w:val="none" w:sz="0" w:space="0" w:color="auto"/>
            <w:left w:val="none" w:sz="0" w:space="0" w:color="auto"/>
            <w:bottom w:val="none" w:sz="0" w:space="0" w:color="auto"/>
            <w:right w:val="none" w:sz="0" w:space="0" w:color="auto"/>
          </w:divBdr>
        </w:div>
        <w:div w:id="717628728">
          <w:marLeft w:val="547"/>
          <w:marRight w:val="0"/>
          <w:marTop w:val="154"/>
          <w:marBottom w:val="0"/>
          <w:divBdr>
            <w:top w:val="none" w:sz="0" w:space="0" w:color="auto"/>
            <w:left w:val="none" w:sz="0" w:space="0" w:color="auto"/>
            <w:bottom w:val="none" w:sz="0" w:space="0" w:color="auto"/>
            <w:right w:val="none" w:sz="0" w:space="0" w:color="auto"/>
          </w:divBdr>
        </w:div>
        <w:div w:id="205792648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2012-08-17T08:24:00Z</dcterms:created>
  <dcterms:modified xsi:type="dcterms:W3CDTF">2012-08-17T09:30:00Z</dcterms:modified>
</cp:coreProperties>
</file>