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iCs/>
          <w:szCs w:val="21"/>
        </w:rPr>
      </w:pPr>
      <w:r>
        <w:rPr>
          <w:rFonts w:hint="eastAsia" w:ascii="宋体" w:hAnsi="宋体" w:eastAsia="宋体" w:cs="宋体"/>
          <w:iCs/>
          <w:szCs w:val="21"/>
        </w:rPr>
        <w:drawing>
          <wp:inline distT="0" distB="0" distL="114300" distR="114300">
            <wp:extent cx="5264150" cy="3432175"/>
            <wp:effectExtent l="0" t="0" r="19050" b="22225"/>
            <wp:docPr id="1" name="图片 1" descr="屏幕快照 2020-05-08 上午11.59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快照 2020-05-08 上午11.59.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Cs/>
          <w:szCs w:val="21"/>
        </w:rPr>
      </w:pPr>
      <w:r>
        <w:rPr>
          <w:rFonts w:hint="eastAsia" w:ascii="宋体" w:hAnsi="宋体" w:eastAsia="宋体" w:cs="宋体"/>
          <w:iCs/>
          <w:szCs w:val="21"/>
        </w:rPr>
        <w:t>该类图共有四个类，分别为Administrator,SecondaryAdministrator,FillerList,Filelr,其中Administrator类为抽象类，有id,name两个属性，SecondaryAdministrator继承自Administrator，多了cllege_name,college_kind两个属性，submitExcel方法提交填卷者信息模板，sendIDPass为向填卷者发送登录系统所用的账号密码，Filler类有ID，isWrite,passWord三个属性，getIDPassWord方法为获取其账号密码，FillerList类是许多Filler类的组合，其属性fillerhashmap为一个映射，</w:t>
      </w:r>
      <w:r>
        <w:rPr>
          <w:rFonts w:hint="default" w:ascii="宋体" w:hAnsi="宋体" w:cs="宋体"/>
          <w:iCs/>
          <w:szCs w:val="21"/>
        </w:rPr>
        <w:t>其方法getInfo()用来获取填卷者的信息，</w:t>
      </w:r>
      <w:r>
        <w:rPr>
          <w:rFonts w:hint="eastAsia" w:ascii="宋体" w:hAnsi="宋体" w:eastAsia="宋体" w:cs="宋体"/>
          <w:iCs/>
          <w:szCs w:val="21"/>
        </w:rPr>
        <w:t>SecondaryAdministrator与FillerList之间的关系则为聚合。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微软简仿宋">
    <w:altName w:val="苹方-简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楷体_GB2312">
    <w:altName w:val="汉仪楷体KW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767AB"/>
    <w:rsid w:val="617C2DAD"/>
    <w:rsid w:val="FBFFB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Office_1.2.1.1575_F1E327BC-269C-435d-A152-05C5408002CA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2020-05-08T19:49:00Z</dcterms:created>
  <dc:creator>AIERXUAN</dc:creator>
  <cp:lastModifiedBy>zunze</cp:lastModifiedBy>
  <dcterms:modified xsi:type="dcterms:W3CDTF">2020-05-08T12:00:56Z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2052-1.2.1.1575</vt:lpwstr>
  </property>
</Properties>
</file>