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1090A476">
      <w:pPr>
        <w:spacing w:after="80" w:line="360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36"/>
        </w:rPr>
        <w:t>Network Information Security</w:t>
      </w:r>
    </w:p>
    <w:p w14:paraId="0F33AC5C">
      <w:pPr>
        <w:spacing w:after="600" w:line="360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36"/>
        </w:rPr>
        <w:t>Laboratory Report</w:t>
      </w:r>
    </w:p>
    <w:p w14:paraId="3396B112">
      <w:pPr>
        <w:spacing w:after="120" w:line="360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32"/>
        </w:rPr>
        <w:t>Work 1</w:t>
      </w:r>
    </w:p>
    <w:p w14:paraId="4F74A2E5">
      <w:pPr>
        <w:spacing w:after="600" w:line="360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32"/>
        </w:rPr>
        <w:t>Secure REST API Development with CI/CD and Real CVE Vulnerability Analysis</w:t>
      </w:r>
    </w:p>
    <w:p w14:paraId="6305D5CC">
      <w:pPr>
        <w:spacing w:after="600" w:line="360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Variant: CVE-2019-11043</w:t>
      </w:r>
    </w:p>
    <w:p w14:paraId="6233C110">
      <w:pPr>
        <w:spacing w:after="80" w:line="360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Name: Chen Yiming</w:t>
      </w:r>
    </w:p>
    <w:p w14:paraId="63B80B4C">
      <w:pPr>
        <w:spacing w:after="80" w:line="360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HDU ID: 23320218</w:t>
      </w:r>
    </w:p>
    <w:p w14:paraId="067298AD">
      <w:pPr>
        <w:spacing w:after="80" w:line="360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Date: October 20, 2026</w:t>
      </w:r>
    </w:p>
    <w:p w14:paraId="746737A8">
      <w:pPr>
        <w:rPr>
          <w:b w:val="0"/>
          <w:bCs w:val="1"/>
        </w:rPr>
      </w:pPr>
      <w:r>
        <w:rPr>
          <w:b w:val="0"/>
          <w:bCs w:val="1"/>
        </w:rPr>
        <w:br w:type="page"/>
      </w:r>
    </w:p>
    <w:p w14:paraId="0B318246">
      <w:pPr>
        <w:pStyle w:val="000007"/>
        <w:rPr>
          <w:b w:val="0"/>
          <w:bCs w:val="1"/>
        </w:rPr>
      </w:pPr>
      <w:r>
        <w:rPr>
          <w:b w:val="0"/>
          <w:bCs w:val="1"/>
        </w:rPr>
        <w:t>Abstract</w:t>
      </w:r>
    </w:p>
    <w:p w14:paraId="3543236D">
      <w:pPr>
        <w:spacing w:line="360" w:lineRule="auto"/>
        <w:jc w:val="both"/>
        <w:rPr>
          <w:b w:val="0"/>
          <w:bCs w:val="1"/>
        </w:rPr>
      </w:pPr>
      <w:bookmarkStart w:id="1" w:name="_GoBack"/>
      <w:bookmarkEnd w:id="1"/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This report presents Work 1 of the Network Security laboratory: a secure Flask REST API with protections against SQL injection, XSS and broken authentication (JWT + bcrypt), a GitHub Actions pipeline running Bandit (SAST) and pip-audit (SCA) on every push and pull request, and a complete vulnerability research cycle on CVE-2019-11043 — unauthenticated remote code execution in PHP-FPM behind nginx, caused by unchecked pointer arithmetic on an empty PATH_INFO value.</w:t>
      </w:r>
    </w:p>
    <w:p w14:paraId="01D89FF1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vulnerability was reproduced in a Vulhub container, its root cause (a heap buffer overflow reached through an empty PATH_INFO value and abused to inject PHP_VALUE settings) was analysed, the environment was fixed by upgrading php-fpm to 7.2.24 with the nginx configuration deliberately preserved, and the fix was verified by attack replay and regression testing.</w:t>
      </w:r>
    </w:p>
    <w:p w14:paraId="6BECB63F">
      <w:pPr>
        <w:spacing w:after="120"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Keywords: REST API security; SQL injection; XSS; JWT; bcrypt; CI/CD; SAST; SCA; CVE-2019-11043; PHP-FPM; nginx; remote code execution</w:t>
      </w:r>
    </w:p>
    <w:p w14:paraId="4CF6AA15">
      <w:pPr>
        <w:pStyle w:val="000007"/>
        <w:rPr>
          <w:b w:val="0"/>
          <w:bCs w:val="1"/>
        </w:rPr>
      </w:pPr>
      <w:r>
        <w:rPr>
          <w:b w:val="0"/>
          <w:bCs w:val="1"/>
        </w:rPr>
        <w:t>1. Purpose</w:t>
      </w:r>
    </w:p>
    <w:p w14:paraId="247E1AD2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purpose of this work is to gain practical experience across the full security lifecycle of a small web service: designing and implementing a REST API with baseline protections against the OWASP Top 10, integrating static and dependency security scanning into a CI/CD pipeline, and then reproducing, analysing and remediating a real-world vulnerability (CVE) in a controlled Docker environment.</w:t>
      </w:r>
    </w:p>
    <w:p w14:paraId="3AEBA44E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assignment covers protection against SQL injection (SQLi), cross-site scripting (XSS) and broken authentication; automated SAST/SCA scanning with GitHub Actions; and a complete vulnerability research cycle — reproduce, find the root cause, fix, and verify the fix with regression testing.</w:t>
      </w:r>
    </w:p>
    <w:p w14:paraId="73E4B942">
      <w:pPr>
        <w:pStyle w:val="000007"/>
        <w:rPr>
          <w:b w:val="0"/>
          <w:bCs w:val="1"/>
        </w:rPr>
      </w:pPr>
      <w:r>
        <w:rPr>
          <w:b w:val="0"/>
          <w:bCs w:val="1"/>
        </w:rPr>
        <w:t>2. Project Overview</w:t>
      </w:r>
    </w:p>
    <w:p w14:paraId="0B1B2751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Public repository: https://github.com/ChenYiming-aaa/network-security-work1</w:t>
      </w:r>
    </w:p>
    <w:p w14:paraId="13718C3A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Last successful pipeline run: https://github.com/ChenYiming-aaa/network-security-work1/actions/runs/39550217994</w:t>
      </w:r>
    </w:p>
    <w:p w14:paraId="1B04168C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Tech stack: Python 3.12 / Flask 3, SQLite, PyJWT (HS256), bcrypt, markupsafe; GitHub Actions for CI; Docker + Vulhub for the CVE part. The repository has two parts: the secure API and its CI pipeline (root) and the CVE-2019-11043 reproduction and fix (cve-2019-11043/).</w:t>
      </w:r>
    </w:p>
    <w:p w14:paraId="543AC943">
      <w:pPr>
        <w:pStyle w:val="000007"/>
        <w:rPr>
          <w:b w:val="0"/>
          <w:bCs w:val="1"/>
        </w:rPr>
      </w:pPr>
      <w:r>
        <w:rPr>
          <w:b w:val="0"/>
          <w:bCs w:val="1"/>
        </w:rPr>
        <w:t>3. Secure REST API Implementation</w:t>
      </w:r>
    </w:p>
    <w:p w14:paraId="217D4F52">
      <w:pPr>
        <w:pStyle w:val="00005f"/>
        <w:rPr>
          <w:b w:val="0"/>
          <w:bCs w:val="1"/>
        </w:rPr>
      </w:pPr>
      <w:r>
        <w:rPr>
          <w:b w:val="0"/>
          <w:bCs w:val="1"/>
        </w:rPr>
        <w:t>3.1 Endpoints</w:t>
      </w:r>
    </w:p>
    <w:p w14:paraId="2ABF2DFD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API implements the two required methods plus one self-designed endpoint:</w:t>
      </w:r>
    </w:p>
    <w:tbl>
      <w:tblPr>
        <w:tblStyle w:val="00004e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256"/>
        <w:gridCol w:w="2256"/>
        <w:gridCol w:w="2256"/>
      </w:tblGrid>
      <w:tr>
        <w:trPr>
          <w:jc w:val="center"/>
        </w:trPr>
        <w:tc>
          <w:tcPr>
            <w:tcW w:w="1077" w:type="dxa"/>
          </w:tcPr>
          <w:p w14:paraId="29F16E7B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Method</w:t>
            </w:r>
          </w:p>
        </w:tc>
        <w:tc>
          <w:tcPr>
            <w:tcW w:w="1644" w:type="dxa"/>
          </w:tcPr>
          <w:p w14:paraId="2728A6CB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Path</w:t>
            </w:r>
          </w:p>
        </w:tc>
        <w:tc>
          <w:tcPr>
            <w:tcW w:w="1474" w:type="dxa"/>
          </w:tcPr>
          <w:p w14:paraId="39C0AA87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Auth</w:t>
            </w:r>
          </w:p>
        </w:tc>
        <w:tc>
          <w:tcPr>
            <w:tcW w:w="4649" w:type="dxa"/>
          </w:tcPr>
          <w:p w14:paraId="405E4EEB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Description</w:t>
            </w:r>
          </w:p>
        </w:tc>
      </w:tr>
      <w:tr>
        <w:trPr>
          <w:jc w:val="center"/>
        </w:trPr>
        <w:tc>
          <w:tcPr>
            <w:tcW w:w="1077" w:type="dxa"/>
          </w:tcPr>
          <w:p w14:paraId="32359325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POST</w:t>
            </w:r>
          </w:p>
        </w:tc>
        <w:tc>
          <w:tcPr>
            <w:tcW w:w="1644" w:type="dxa"/>
          </w:tcPr>
          <w:p w14:paraId="1A659C28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/api/users</w:t>
            </w:r>
          </w:p>
        </w:tc>
        <w:tc>
          <w:tcPr>
            <w:tcW w:w="1474" w:type="dxa"/>
          </w:tcPr>
          <w:p w14:paraId="327099CE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—</w:t>
            </w:r>
          </w:p>
        </w:tc>
        <w:tc>
          <w:tcPr>
            <w:tcW w:w="4649" w:type="dxa"/>
          </w:tcPr>
          <w:p w14:paraId="41BB493C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User registration (self-designed endpoint). Password hashed with bcrypt before storage.</w:t>
            </w:r>
          </w:p>
        </w:tc>
      </w:tr>
      <w:tr>
        <w:trPr>
          <w:jc w:val="center"/>
        </w:trPr>
        <w:tc>
          <w:tcPr>
            <w:tcW w:w="1077" w:type="dxa"/>
          </w:tcPr>
          <w:p w14:paraId="4C828883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POST</w:t>
            </w:r>
          </w:p>
        </w:tc>
        <w:tc>
          <w:tcPr>
            <w:tcW w:w="1644" w:type="dxa"/>
          </w:tcPr>
          <w:p w14:paraId="24B7F7C8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/auth/login</w:t>
            </w:r>
          </w:p>
        </w:tc>
        <w:tc>
          <w:tcPr>
            <w:tcW w:w="1474" w:type="dxa"/>
          </w:tcPr>
          <w:p w14:paraId="0C5F63D1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—</w:t>
            </w:r>
          </w:p>
        </w:tc>
        <w:tc>
          <w:tcPr>
            <w:tcW w:w="4649" w:type="dxa"/>
          </w:tcPr>
          <w:p w14:paraId="496B497C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Credential verification; issues a JWT on success.</w:t>
            </w:r>
          </w:p>
        </w:tc>
      </w:tr>
      <w:tr>
        <w:trPr>
          <w:jc w:val="center"/>
        </w:trPr>
        <w:tc>
          <w:tcPr>
            <w:tcW w:w="1077" w:type="dxa"/>
          </w:tcPr>
          <w:p w14:paraId="10268F3C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GET</w:t>
            </w:r>
          </w:p>
        </w:tc>
        <w:tc>
          <w:tcPr>
            <w:tcW w:w="1644" w:type="dxa"/>
          </w:tcPr>
          <w:p w14:paraId="4F836267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/api/data</w:t>
            </w:r>
          </w:p>
        </w:tc>
        <w:tc>
          <w:tcPr>
            <w:tcW w:w="1474" w:type="dxa"/>
          </w:tcPr>
          <w:p w14:paraId="37AD4DC1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JWT required</w:t>
            </w:r>
          </w:p>
        </w:tc>
        <w:tc>
          <w:tcPr>
            <w:tcW w:w="4649" w:type="dxa"/>
          </w:tcPr>
          <w:p w14:paraId="0A163A19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Returns the posts list (protected endpoint).</w:t>
            </w:r>
          </w:p>
        </w:tc>
      </w:tr>
    </w:tbl>
    <w:p w14:paraId="356E5225">
      <w:pPr>
        <w:spacing w:after="40" w:line="360" w:lineRule="auto"/>
        <w:rPr>
          <w:b w:val="0"/>
          <w:bCs w:val="1"/>
        </w:rPr>
      </w:pPr>
    </w:p>
    <w:p w14:paraId="647654FF">
      <w:pPr>
        <w:spacing w:after="60" w:line="360" w:lineRule="auto"/>
        <w:jc w:val="left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Example calls:</w:t>
      </w:r>
    </w:p>
    <w:p w14:paraId="39AB872D">
      <w:pPr>
        <w:shd w:val="clear" w:fill="F2F2F2"/>
        <w:spacing w:after="60" w:line="276" w:lineRule="auto"/>
        <w:ind w:left="340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$ curl -X POST http://127.0.0.1:5000/api/users -H "Content-Type: application/json" -d '{"username":"alice","password":"Str0ngPass!","display_name":"Alice"}'</w:t>
      </w:r>
    </w:p>
    <w:p w14:paraId="77814A4B">
      <w:pPr>
        <w:shd w:val="clear" w:fill="F2F2F2"/>
        <w:spacing w:after="60" w:line="276" w:lineRule="auto"/>
        <w:ind w:left="340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$ curl -X POST http://127.0.0.1:5000/auth/login -H "Content-Type: application/json" -d '{"username":"alice","password":"Str0ngPass!"}'  — returns the JWT</w:t>
      </w:r>
    </w:p>
    <w:p w14:paraId="6E4B8EC0">
      <w:pPr>
        <w:shd w:val="clear" w:fill="F2F2F2"/>
        <w:spacing w:after="60" w:line="276" w:lineRule="auto"/>
        <w:ind w:left="340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$ curl http://127.0.0.1:5000/api/data -H "Authorization: Bearer &lt;JWT&gt;"  — returns the data</w:t>
      </w:r>
    </w:p>
    <w:p w14:paraId="7053B55B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Without a valid token /api/data answers 401 (a forged or tampered token likewise); ten test cases covering all branches are archived in evidence_api_verification.log in the repository.</w:t>
      </w:r>
    </w:p>
    <w:p w14:paraId="6814777B">
      <w:pPr>
        <w:pStyle w:val="00005f"/>
        <w:rPr>
          <w:b w:val="0"/>
          <w:bCs w:val="1"/>
        </w:rPr>
      </w:pPr>
      <w:r>
        <w:rPr>
          <w:b w:val="0"/>
          <w:bCs w:val="1"/>
        </w:rPr>
        <w:t>3.2 Protection against SQL injection</w:t>
      </w:r>
    </w:p>
    <w:p w14:paraId="535B105A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Every SQL statement uses SQLite parameterized queries (? placeholders); user input is bound as a parameter by the database driver and is never concatenated into the query string. The login endpoint looks the user up with SELECT id, username, password_hash FROM users WHERE username = ?.</w:t>
      </w:r>
    </w:p>
    <w:p w14:paraId="312141F4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classic payload ' OR 1=1-- sent as the username is therefore treated as a literal (nonexistent) username, and the attack fails with 401 invalid credentials — verification log item [6].</w:t>
      </w:r>
    </w:p>
    <w:p w14:paraId="53CA5F29">
      <w:pPr>
        <w:pStyle w:val="00005f"/>
        <w:rPr>
          <w:b w:val="0"/>
          <w:bCs w:val="1"/>
        </w:rPr>
      </w:pPr>
      <w:r>
        <w:rPr>
          <w:b w:val="0"/>
          <w:bCs w:val="1"/>
        </w:rPr>
        <w:t>3.3 Protection against XSS</w:t>
      </w:r>
    </w:p>
    <w:p w14:paraId="697FB923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All user-controlled fields returned in API responses (display_name and the post fields) are passed through markupsafe.escape() before serialization. A registered display_name of &lt;script&gt;alert(1)&lt;/script&gt; is returned as &amp;lt;script&amp;gt;alert(1)&amp;lt;/script&amp;gt; — log item [9].</w:t>
      </w:r>
    </w:p>
    <w:p w14:paraId="287D918B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Because this is a pure JSON API, the Content-Type: application/json header plus frontend escaping would already prevent browser-side XSS; the server-side escaping is applied as deliberate defence in depth.</w:t>
      </w:r>
    </w:p>
    <w:p w14:paraId="562CAEDF">
      <w:pPr>
        <w:pStyle w:val="00005f"/>
        <w:rPr>
          <w:b w:val="0"/>
          <w:bCs w:val="1"/>
        </w:rPr>
      </w:pPr>
      <w:r>
        <w:rPr>
          <w:b w:val="0"/>
          <w:bCs w:val="1"/>
        </w:rPr>
        <w:t>3.4 Protection against broken authentication</w:t>
      </w:r>
    </w:p>
    <w:p w14:paraId="0BF1BB38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On successful login the server issues a JWT signed with HS256 and a 30-minute expiry. A decorator (require_jwt) protects the /api/data endpoint: it parses the Authorization: Bearer header, verifies the signature and the exp claim, and pins the accepted algorithm to an explicit whitelist (algorithms=["HS256"]), which blocks algorithm-confusion attacks such as alg: none.</w:t>
      </w:r>
    </w:p>
    <w:p w14:paraId="0EFDD5DF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Passwords are hashed with bcrypt — built-in random salt and an adaptive cost factor — and are never stored or logged in plaintext; the registration response returns only the hash prefix ($2b$12$…) as proof. As an additional hardening measure, a login attempt for a nonexistent user still performs one bcrypt comparison against a dummy hash, so that "unknown user" and "wrong password" responses are indistinguishable by timing.</w:t>
      </w:r>
    </w:p>
    <w:p w14:paraId="45B3AEC5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JWT_SECRET is read from the environment with no default value: if it is missing, the application raises RuntimeError at startup instead of silently using a well-known development secret (demonstrated in the appendix of the verification log).</w:t>
      </w:r>
    </w:p>
    <w:p w14:paraId="300B4CF9">
      <w:pPr>
        <w:pStyle w:val="00005f"/>
        <w:rPr>
          <w:b w:val="0"/>
          <w:bCs w:val="1"/>
        </w:rPr>
      </w:pPr>
      <w:r>
        <w:rPr>
          <w:b w:val="0"/>
          <w:bCs w:val="1"/>
        </w:rPr>
        <w:t>3.5 API verification</w:t>
      </w:r>
    </w:p>
    <w:p w14:paraId="29C5CB08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API was tested with curl; evidence_api_verification.log in the repository records 10 cases, each with the executed command, the full response headers (curl -i) and a timestamp: missing token → 401, forged token → 401, registration → 201 with bcrypt hash prefix, duplicate registration → 409, wrong password → 401, SQL injection payload → 401, successful login → 200 with JWT, valid token → 200 with data, XSS payload → escaped output, tampered signature → 401.</w:t>
      </w:r>
    </w:p>
    <w:p w14:paraId="5EF00E49">
      <w:pPr>
        <w:pStyle w:val="000007"/>
        <w:rPr>
          <w:b w:val="0"/>
          <w:bCs w:val="1"/>
        </w:rPr>
      </w:pPr>
      <w:r>
        <w:rPr>
          <w:b w:val="0"/>
          <w:bCs w:val="1"/>
        </w:rPr>
        <w:t>4. CI/CD Pipeline with Security Scanners</w:t>
      </w:r>
    </w:p>
    <w:p w14:paraId="5A1377EB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pipeline is defined in .github/workflows/ci.yml and runs on every push and every pull request:</w:t>
      </w:r>
    </w:p>
    <w:p w14:paraId="4D30D4C2">
      <w:pPr>
        <w:spacing w:after="60"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1. SAST — Bandit scans the whole tree and prints its verdict to the job log (Figure 2), produces an HTML report uploaded as the bandit-report artifact, and fails the build on medium-or-higher findings.</w:t>
      </w:r>
    </w:p>
    <w:p w14:paraId="5151D943">
      <w:pPr>
        <w:spacing w:after="60"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2. SCA — pip-audit audits the pinned requirements.txt against the PyPA vulnerability database; any known advisory fails the build (--strict).</w:t>
      </w:r>
    </w:p>
    <w:p w14:paraId="55E9BF5E">
      <w:pPr>
        <w:spacing w:after="60"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3. Smoke test boots the API and asserts that GET /api/data without a token answers 401 — the service is up and the JWT auth boundary is active.</w:t>
      </w:r>
    </w:p>
    <w:p w14:paraId="3EC11CE2">
      <w:pPr>
        <w:spacing w:before="160" w:after="40" w:line="240" w:lineRule="auto"/>
        <w:jc w:val="center"/>
        <w:rPr>
          <w:b w:val="0"/>
          <w:bCs w:val="1"/>
        </w:rPr>
      </w:pPr>
      <w:r>
        <w:rPr>
          <w:b w:val="0"/>
          <w:bCs w:val="1"/>
        </w:rPr>
        <w:drawing>
          <wp:inline distT="0" distB="0" distL="114300" distR="114300">
            <wp:extent cx="5471795" cy="2533238"/>
            <wp:effectExtent l="0" t="0" r="1905" b="5080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61A25">
      <w:pPr>
        <w:spacing w:after="200" w:line="276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Figure 1 — GitHub Actions, run #31: the workflow succeeds — Bandit SAST, pip-audit SCA and the smoke test all pass, one artifact produced.</w:t>
      </w:r>
    </w:p>
    <w:p w14:paraId="39EA9D67">
      <w:pPr>
        <w:spacing w:before="160" w:after="40" w:line="240" w:lineRule="auto"/>
        <w:jc w:val="center"/>
        <w:rPr>
          <w:b w:val="0"/>
          <w:bCs w:val="1"/>
        </w:rPr>
      </w:pPr>
      <w:r>
        <w:rPr>
          <w:b w:val="0"/>
          <w:bCs w:val="1"/>
        </w:rPr>
        <w:drawing>
          <wp:inline distT="0" distB="0" distL="114300" distR="114300">
            <wp:extent cx="5471795" cy="3951852"/>
            <wp:effectExtent l="0" t="0" r="1905" b="190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3FA0">
      <w:pPr>
        <w:spacing w:after="200" w:line="276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Figure 2 — GitHub Actions, run #31, security job, SAST step log: Bandit reports "No issues identified", 180 lines of code scanned and every severity counter at zero, then writes bandit-report.html for the artifact.</w:t>
      </w:r>
    </w:p>
    <w:p w14:paraId="18853EE3">
      <w:pPr>
        <w:spacing w:before="160" w:after="40" w:line="240" w:lineRule="auto"/>
        <w:jc w:val="center"/>
        <w:rPr>
          <w:b w:val="0"/>
          <w:bCs w:val="1"/>
        </w:rPr>
      </w:pPr>
      <w:r>
        <w:rPr>
          <w:b w:val="0"/>
          <w:bCs w:val="1"/>
        </w:rPr>
        <w:drawing>
          <wp:inline distT="0" distB="0" distL="114300" distR="114300">
            <wp:extent cx="5471795" cy="3799858"/>
            <wp:effectExtent l="0" t="0" r="1905" b="12065"/>
            <wp:docPr id="8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3B43">
      <w:pPr>
        <w:spacing w:after="200" w:line="276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Figure 3 — GitHub Actions, run #31, SCA step log: pip-audit reports "No known vulnerabilities found" for the pinned dependencies.</w:t>
      </w:r>
    </w:p>
    <w:p w14:paraId="0F045DD1">
      <w:pPr>
        <w:pStyle w:val="000007"/>
        <w:rPr>
          <w:b w:val="0"/>
          <w:bCs w:val="1"/>
        </w:rPr>
      </w:pPr>
      <w:r>
        <w:rPr>
          <w:b w:val="0"/>
          <w:bCs w:val="1"/>
        </w:rPr>
        <w:t>5. CVE Analysis: CVE-2019-11043</w:t>
      </w:r>
    </w:p>
    <w:p w14:paraId="6FD1935B">
      <w:pPr>
        <w:pStyle w:val="00005f"/>
        <w:rPr>
          <w:b w:val="0"/>
          <w:bCs w:val="1"/>
        </w:rPr>
      </w:pPr>
      <w:r>
        <w:rPr>
          <w:b w:val="0"/>
          <w:bCs w:val="1"/>
        </w:rPr>
        <w:t>5.1 Vulnerability overview</w:t>
      </w:r>
    </w:p>
    <w:p w14:paraId="6EC2190F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CVE-2019-11043 is an unauthenticated remote code execution vulnerability in PHP-FPM, the FastCGI Process Manager of PHP (sapi/fpm/fpm_main.c), exploitable when PHP-FPM runs behind nginx with a common fastcgi_split_path_info configuration that passes an empty PATH_INFO parameter. NVD rates it CVSS 3.1 9.8 (Critical) (AV:N/AC:L/PR:N/UI:N/S:U/C:H/I:H/A:H) and classifies it as CWE-120, a classic buffer overflow: a buffer copy/write without checking size bounds.</w:t>
      </w:r>
    </w:p>
    <w:p w14:paraId="1DECC8E0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affected versions are PHP 7.1.x below 7.1.33, 7.2.x below 7.2.24 and 7.3.x below 7.3.11 in certain FPM + nginx configurations; the fixed releases 7.1.33 / 7.2.24 / 7.3.11 were published on 24 October 2019.</w:t>
      </w:r>
    </w:p>
    <w:p w14:paraId="3E55C1A5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issue was reported by Emil Lerner (PHP bug #78599), and the reference exploit is neex/phuip-fpizdam, which is used in this work. The lab manual's originally suggested environment (vulhub/flask/CVE-2018-1000656) no longer exists in the official Vulhub repository — the flask/ directory now contains only the unnumbered ssti demo — so this equivalent web-stack component environment was selected instead; it keeps a real CVE ID and a simple, curl-based reproduction.</w:t>
      </w:r>
    </w:p>
    <w:p w14:paraId="59316D2E">
      <w:pPr>
        <w:pStyle w:val="00005f"/>
        <w:rPr>
          <w:b w:val="0"/>
          <w:bCs w:val="1"/>
        </w:rPr>
      </w:pPr>
      <w:r>
        <w:rPr>
          <w:b w:val="0"/>
          <w:bCs w:val="1"/>
        </w:rPr>
        <w:t>5.2 Environment</w:t>
      </w:r>
    </w:p>
    <w:p w14:paraId="271189B5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Vulhub php/CVE-2019-11043: an nginx front container (nginx:1) proxying FastCGI to a php-fpm container built on vulhub/php:7.2.10-fpm, published on port 8080 and serving a minimal index.php that prints "hello world". The nginx configuration matches PHP requests with location ~ [^/]\.php(/|$), splits the URL with fastcgi_split_path_info ^(.+?\.php)(/.*)$ and passes fastcgi_param PATH_INFO $fastcgi_path_info — exactly the configuration pattern the vulnerability requires. The environment was started with docker compose up -d; docker ps confirmed both containers were running and responses carried the X-Powered-By: PHP/7.2.10 header.</w:t>
      </w:r>
    </w:p>
    <w:p w14:paraId="1397FE49">
      <w:pPr>
        <w:spacing w:before="160" w:after="40" w:line="240" w:lineRule="auto"/>
        <w:jc w:val="center"/>
        <w:rPr>
          <w:b w:val="0"/>
          <w:bCs w:val="1"/>
        </w:rPr>
      </w:pPr>
      <w:r>
        <w:rPr>
          <w:b w:val="0"/>
          <w:bCs w:val="1"/>
        </w:rPr>
        <w:drawing>
          <wp:inline distT="0" distB="0" distL="114300" distR="114300">
            <wp:extent cx="5471795" cy="3114040"/>
            <wp:effectExtent l="0" t="0" r="1905" b="10160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8765">
      <w:pPr>
        <w:spacing w:after="200" w:line="276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Figure 4 — The vulnerable target running: docker compose up -d and docker ps output, the service answers with X-Powered-By: PHP/7.2.10.</w:t>
      </w:r>
    </w:p>
    <w:p w14:paraId="52135D0F">
      <w:pPr>
        <w:pStyle w:val="00005f"/>
        <w:rPr>
          <w:b w:val="0"/>
          <w:bCs w:val="1"/>
        </w:rPr>
      </w:pPr>
      <w:r>
        <w:rPr>
          <w:b w:val="0"/>
          <w:bCs w:val="1"/>
        </w:rPr>
        <w:t>5.3 Reproduction (before fix)</w:t>
      </w:r>
    </w:p>
    <w:p w14:paraId="7C18E10D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A0 (sanity): curl -i http://localhost:8080/index.php → HTTP 200, X-Powered-By: PHP/7.2.10, body "hello world" — normal behaviour, as expected.</w:t>
      </w:r>
    </w:p>
    <w:p w14:paraId="36CABD1F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Step 1 — QSL detection and the write. The exploit probes the server with requests of varying query-string length (QSL) to find the lengths at which the out-of-bounds write kills a php-fpm worker (HTTP 502); those lengths are the candidate heap alignments. It then performs the attack with the detected parameters:</w:t>
      </w:r>
    </w:p>
    <w:p w14:paraId="3B3110EA">
      <w:pPr>
        <w:shd w:val="clear" w:fill="F2F2F2"/>
        <w:spacing w:after="60" w:line="276" w:lineRule="auto"/>
        <w:ind w:left="340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./phuip-fpizdam http://localhost:8080/index.php</w:t>
      </w:r>
    </w:p>
    <w:p w14:paraId="4A311B73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tool reported "Status code 502 for qsl=1800, adding as a candidate", "The target is probably vulnerable. Possible QSLs: [1790 1795 1800]" and "Attack params found: --qsl 1795 --pisos 248 --skip-detect", then performed the attack and confirmed: "Success! Was able to execute a command by appending ?a=/bin/sh+-c+'which+which'&amp; to URLs". The write realigned the FastCGI parameter block so that a later request's PHP_VALUE is attacker-controlled (allow_url_include=On, auto_prepend_file=php://input) — exactly the RCE primitive this CVE describes.</w:t>
      </w:r>
    </w:p>
    <w:p w14:paraId="332DDCF3">
      <w:pPr>
        <w:shd w:val="clear" w:fill="F2F2F2"/>
        <w:spacing w:after="60" w:line="276" w:lineRule="auto"/>
        <w:ind w:left="340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curl "http://localhost:8080/index.php?a=/bin/sh+-c+'id'&amp;"</w:t>
      </w:r>
    </w:p>
    <w:p w14:paraId="2BF2B251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Step 2 — command execution. php-fpm runs several worker processes and only a poisoned one executes the injected code, so the same URL is retried until it hits the poisoned worker: it returned uid=33(www-data) gid=33(www-data) groups=33(www-data), and further probes showed whoami → www-data and arbitrary file read (head -n1 /etc/os-release → PRETTY_NAME="Debian GNU/Linux 9 (stretch)"). All commands and raw outputs are archived in cve-2019-11043/evidence/reproduce_before_fix.log.</w:t>
      </w:r>
    </w:p>
    <w:p w14:paraId="0F589E21">
      <w:pPr>
        <w:spacing w:before="160" w:after="40" w:line="240" w:lineRule="auto"/>
        <w:jc w:val="center"/>
        <w:rPr>
          <w:b w:val="0"/>
          <w:bCs w:val="1"/>
        </w:rPr>
      </w:pPr>
      <w:r>
        <w:rPr>
          <w:b w:val="0"/>
          <w:bCs w:val="1"/>
        </w:rPr>
        <w:drawing>
          <wp:inline distT="0" distB="0" distL="114300" distR="114300">
            <wp:extent cx="5471795" cy="3465195"/>
            <wp:effectExtent l="0" t="0" r="1905" b="1905"/>
            <wp:docPr id="14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9676">
      <w:pPr>
        <w:spacing w:after="200" w:line="276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Figure 5 — The attack URL in the browser: the poisoned php-fpm worker executes id (uid=33(www-data)) on PHP 7.2.10.</w:t>
      </w:r>
    </w:p>
    <w:p w14:paraId="5CF0FAFE">
      <w:pPr>
        <w:spacing w:before="160" w:after="40" w:line="240" w:lineRule="auto"/>
        <w:jc w:val="center"/>
        <w:rPr>
          <w:b w:val="0"/>
          <w:bCs w:val="1"/>
        </w:rPr>
      </w:pPr>
      <w:r>
        <w:rPr>
          <w:b w:val="0"/>
          <w:bCs w:val="1"/>
        </w:rPr>
        <w:drawing>
          <wp:inline distT="0" distB="0" distL="114300" distR="114300">
            <wp:extent cx="5471795" cy="3465195"/>
            <wp:effectExtent l="0" t="0" r="1905" b="1905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DEC2">
      <w:pPr>
        <w:spacing w:after="200" w:line="276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Figure 6 — Terminal: repeated RCE probes until the poisoned worker answers (www-data, uid=33, Debian GNU/Linux 9).</w:t>
      </w:r>
    </w:p>
    <w:p w14:paraId="49E86CFF">
      <w:pPr>
        <w:pStyle w:val="00005f"/>
        <w:rPr>
          <w:b w:val="0"/>
          <w:bCs w:val="1"/>
        </w:rPr>
      </w:pPr>
      <w:r>
        <w:rPr>
          <w:b w:val="0"/>
          <w:bCs w:val="1"/>
        </w:rPr>
        <w:t>5.4 Root cause analysis</w:t>
      </w:r>
    </w:p>
    <w:p w14:paraId="4C17C9E5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In my own words: the vulnerability is unchecked pointer arithmetic on an empty PATH_INFO value — a "path info buffer underflow". php-fpm's init_request_info() assumed that if the PATH_INFO parameter is present, the request really is script.php/path-info, and that the path-info pointer sits after the script name inside the received script filename.</w:t>
      </w:r>
    </w:p>
    <w:p w14:paraId="10D8CAC1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In the vulnerable configuration, for a crafted URL the fastcgi_split_path_info regex fails to capture a path-info part, so $fastcgi_path_info is empty — but the fastcgi_param PATH_INFO directive still passes the parameter with an empty value. php-fpm performs the adjustment anyway: the presence of the parameter is taken as proof of the layout, the pointer arithmetic subtracts the script path length from a pointer into the FastCGI params buffer, and the resulting path_info pointer lands before the start of the buffer.</w:t>
      </w:r>
    </w:p>
    <w:p w14:paraId="0A756F25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underflow becomes an out-of-bounds write: php-fpm writes a zero byte through the wild pointer, and the attacker controls how far off the write lands by tuning the query-string length — which is exactly what the QSL probing in the reproduction does. With the heap realigned, a subsequent request's FastCGI parameters are reinterpreted as PHP_VALUE ini settings, injecting allow_url_include=On and auto_prepend_file=php://input; the raw request body is then executed as PHP code by the worker (user www-data) — unauthenticated RCE.</w:t>
      </w:r>
    </w:p>
    <w:p w14:paraId="6B753513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fix in PHP 7.1.33 / 7.2.24 / 7.3.11 adds the missing validation to init_request_info(): before the pointer arithmetic, the code verifies that the PATH_INFO value is consistent with the script filename — i.e. that the path-info part really points inside the received script path — and bails out of the path-info branch otherwise. With the check in place, an empty PATH_INFO no longer produces an out-of-bounds pointer, the write primitive disappears and the whole PHP_VALUE injection chain cannot start.</w:t>
      </w:r>
    </w:p>
    <w:p w14:paraId="3E452A00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Two configuration choices determine the blast radius: nginx passes PATH_INFO even when it is empty (the pattern the bug requires), and the php-fpm worker runs as www-data — so a single poisoned worker is enough for command execution, while the multi-worker pool makes the attack probabilistic rather than immediate. The code defect provides the write primitive; the deployment configuration decides whether it is reachable and what it can do.</w:t>
      </w:r>
    </w:p>
    <w:p w14:paraId="768CE018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full analysis, including the NVD description and references, is in cve-2019-11043/root-cause-analysis.md.</w:t>
      </w:r>
    </w:p>
    <w:p w14:paraId="126C9B34">
      <w:pPr>
        <w:pStyle w:val="00005f"/>
        <w:rPr>
          <w:b w:val="0"/>
          <w:bCs w:val="1"/>
        </w:rPr>
      </w:pPr>
      <w:r>
        <w:rPr>
          <w:b w:val="0"/>
          <w:bCs w:val="1"/>
        </w:rPr>
        <w:t>5.5 Fix</w:t>
      </w:r>
    </w:p>
    <w:p w14:paraId="048BF4C9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primary fix is to update the software to the version where the vulnerability is fixed: the docker-compose.yml image changes from vulhub/php:7.2.10-fpm to php:7.2.24-fpm. The nginx configuration is deliberately kept identical to the vulnerable environment (same default.conf, fastcgi_split_path_info and empty-PATH_INFO behaviour included), so that the verification proves the attack fails because of the version fix itself rather than because the environment was hardened.</w:t>
      </w:r>
    </w:p>
    <w:p w14:paraId="380FFE62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fix was applied with the standard cycle — docker compose down, edit docker-compose.yml, docker compose up -d — and the changed files (cve-2019-11043/fix/docker-compose.yml, with the vulnerable originals archived under fix/original/) are committed to the repository as required.</w:t>
      </w:r>
    </w:p>
    <w:p w14:paraId="310562FE">
      <w:pPr>
        <w:pStyle w:val="00005f"/>
        <w:rPr>
          <w:b w:val="0"/>
          <w:bCs w:val="1"/>
        </w:rPr>
      </w:pPr>
      <w:r>
        <w:rPr>
          <w:b w:val="0"/>
          <w:bCs w:val="1"/>
        </w:rPr>
        <w:t>5.6 Verification after fix</w:t>
      </w:r>
    </w:p>
    <w:p w14:paraId="12C0FE5D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exact same attack was replayed against the rebuilt php 7.2.24 container:</w:t>
      </w:r>
    </w:p>
    <w:tbl>
      <w:tblPr>
        <w:tblStyle w:val="00004e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>
        <w:trPr>
          <w:jc w:val="center"/>
        </w:trPr>
        <w:tc>
          <w:tcPr>
            <w:tcW w:w="3288" w:type="dxa"/>
          </w:tcPr>
          <w:p w14:paraId="21C23ED0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Replayed attack</w:t>
            </w:r>
          </w:p>
        </w:tc>
        <w:tc>
          <w:tcPr>
            <w:tcW w:w="2835" w:type="dxa"/>
          </w:tcPr>
          <w:p w14:paraId="71FB892B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Before fix (php 7.2.10-fpm)</w:t>
            </w:r>
          </w:p>
        </w:tc>
        <w:tc>
          <w:tcPr>
            <w:tcW w:w="2835" w:type="dxa"/>
          </w:tcPr>
          <w:p w14:paraId="56F77E3A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After fix (php 7.2.24-fpm)</w:t>
            </w:r>
          </w:p>
        </w:tc>
      </w:tr>
      <w:tr>
        <w:trPr>
          <w:jc w:val="center"/>
        </w:trPr>
        <w:tc>
          <w:tcPr>
            <w:tcW w:w="3288" w:type="dxa"/>
          </w:tcPr>
          <w:p w14:paraId="2FA3073A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PoC QSL detection</w:t>
            </w:r>
          </w:p>
        </w:tc>
        <w:tc>
          <w:tcPr>
            <w:tcW w:w="2835" w:type="dxa"/>
          </w:tcPr>
          <w:p w14:paraId="1B039C64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Possible QSLs: [1790 1795 1800]</w:t>
            </w:r>
          </w:p>
        </w:tc>
        <w:tc>
          <w:tcPr>
            <w:tcW w:w="2835" w:type="dxa"/>
          </w:tcPr>
          <w:p w14:paraId="16F9D69F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no qsl candidates found — invulnerable</w:t>
            </w:r>
          </w:p>
        </w:tc>
      </w:tr>
      <w:tr>
        <w:trPr>
          <w:jc w:val="center"/>
        </w:trPr>
        <w:tc>
          <w:tcPr>
            <w:tcW w:w="3288" w:type="dxa"/>
          </w:tcPr>
          <w:p w14:paraId="0892AA3C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PoC full attack</w:t>
            </w:r>
          </w:p>
        </w:tc>
        <w:tc>
          <w:tcPr>
            <w:tcW w:w="2835" w:type="dxa"/>
          </w:tcPr>
          <w:p w14:paraId="3FE426D4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attack params found (--qsl 1795 --pisos 248), RCE confirmed</w:t>
            </w:r>
          </w:p>
        </w:tc>
        <w:tc>
          <w:tcPr>
            <w:tcW w:w="2835" w:type="dxa"/>
          </w:tcPr>
          <w:p w14:paraId="6C2A9C91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no worker poisoned, no attack params found</w:t>
            </w:r>
          </w:p>
        </w:tc>
      </w:tr>
      <w:tr>
        <w:trPr>
          <w:jc w:val="center"/>
        </w:trPr>
        <w:tc>
          <w:tcPr>
            <w:tcW w:w="3288" w:type="dxa"/>
          </w:tcPr>
          <w:p w14:paraId="0BF5FF89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RCE probe ?a=/bin/sh+-c+'id'&amp; (retried)</w:t>
            </w:r>
          </w:p>
        </w:tc>
        <w:tc>
          <w:tcPr>
            <w:tcW w:w="2835" w:type="dxa"/>
          </w:tcPr>
          <w:p w14:paraId="1ED1FA13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uid=33(www-data)… executed</w:t>
            </w:r>
          </w:p>
        </w:tc>
        <w:tc>
          <w:tcPr>
            <w:tcW w:w="2835" w:type="dxa"/>
          </w:tcPr>
          <w:p w14:paraId="460D25E9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no command output — only hello world (8/8)</w:t>
            </w:r>
          </w:p>
        </w:tc>
      </w:tr>
    </w:tbl>
    <w:p w14:paraId="715B2D19">
      <w:pPr>
        <w:spacing w:after="40" w:line="360" w:lineRule="auto"/>
        <w:rPr>
          <w:b w:val="0"/>
          <w:bCs w:val="1"/>
        </w:rPr>
      </w:pPr>
    </w:p>
    <w:p w14:paraId="3D81DFAB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Regression testing confirmed that normal functionality is preserved: GET /index.php still returns HTTP 200 with hello world and the X-Powered-By: PHP/7.2.24 header, and the PoC's detection phase against the fixed server reports "no qsl candidates found, invulnerable or something wrong". Raw outputs are in cve-2019-11043/evidence/verify_after_fix.log.</w:t>
      </w:r>
    </w:p>
    <w:p w14:paraId="004632D6">
      <w:pPr>
        <w:spacing w:before="160" w:after="40" w:line="240" w:lineRule="auto"/>
        <w:jc w:val="center"/>
        <w:rPr>
          <w:b w:val="0"/>
          <w:bCs w:val="1"/>
        </w:rPr>
      </w:pPr>
      <w:r>
        <w:rPr>
          <w:b w:val="0"/>
          <w:bCs w:val="1"/>
        </w:rPr>
        <w:drawing>
          <wp:inline distT="0" distB="0" distL="114300" distR="114300">
            <wp:extent cx="5471795" cy="2959100"/>
            <wp:effectExtent l="0" t="0" r="1905" b="0"/>
            <wp:docPr id="20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5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9A25">
      <w:pPr>
        <w:spacing w:after="200" w:line="276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Figure 7 — Attack replay on the fixed container: 8/8 replays of the exact pre-fix payload produce no command output (only the normal hello world), and the PoC detection reports the server invulnerable.</w:t>
      </w:r>
    </w:p>
    <w:p w14:paraId="49310A1F">
      <w:pPr>
        <w:spacing w:before="160" w:after="40" w:line="240" w:lineRule="auto"/>
        <w:jc w:val="center"/>
        <w:rPr>
          <w:b w:val="0"/>
          <w:bCs w:val="1"/>
        </w:rPr>
      </w:pPr>
      <w:r>
        <w:rPr>
          <w:b w:val="0"/>
          <w:bCs w:val="1"/>
        </w:rPr>
        <w:drawing>
          <wp:inline distT="0" distB="0" distL="114300" distR="114300">
            <wp:extent cx="5471795" cy="3563620"/>
            <wp:effectExtent l="0" t="0" r="1905" b="5080"/>
            <wp:docPr id="23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5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3993">
      <w:pPr>
        <w:spacing w:after="200" w:line="276" w:lineRule="auto"/>
        <w:jc w:val="center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1"/>
        </w:rPr>
        <w:t>Figure 8 — Regression: the normal page still works after the fix.</w:t>
      </w:r>
    </w:p>
    <w:p w14:paraId="14414A2A">
      <w:pPr>
        <w:pStyle w:val="000007"/>
        <w:rPr>
          <w:b w:val="0"/>
          <w:bCs w:val="1"/>
        </w:rPr>
      </w:pPr>
      <w:r>
        <w:rPr>
          <w:b w:val="0"/>
          <w:bCs w:val="1"/>
        </w:rPr>
        <w:t>6. Conclusion</w:t>
      </w:r>
    </w:p>
    <w:p w14:paraId="0354666E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This work covered the full security lifecycle of a small web service. The API implements the three required endpoints with parameterized SQL, output escaping, and JWT + bcrypt authentication, all verified with curl evidence. The CI pipeline runs Bandit (SAST) and pip-audit (SCA) on every push and pull request.</w:t>
      </w:r>
    </w:p>
    <w:p w14:paraId="6E7891A4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CVE part reproduced CVE-2019-11043 (unauthenticated PHP-FPM RCE behind nginx), identified its root cause — unchecked pointer arithmetic on an empty PATH_INFO value, turning into a heap overflow and PHP_VALUE injection — remediated it by upgrading to the fixed php:7.2.24-fpm while deliberately keeping the nginx configuration, and verified both the rejection of the original attacks and the preservation of normal functionality.</w:t>
      </w:r>
    </w:p>
    <w:p w14:paraId="69CDAEE8">
      <w:pPr>
        <w:spacing w:line="360" w:lineRule="auto"/>
        <w:jc w:val="both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The main lessons were that a parameter's mere presence is not proof of the layout it is assumed to have — implied invariants must be validated at the trust boundary — that dependency scanning earns its place in CI, and that fix verification needs both attack replay and regression testing.</w:t>
      </w:r>
    </w:p>
    <w:p w14:paraId="4F189B8B">
      <w:pPr>
        <w:pStyle w:val="000007"/>
        <w:rPr>
          <w:b w:val="0"/>
          <w:bCs w:val="1"/>
        </w:rPr>
      </w:pPr>
      <w:r>
        <w:rPr>
          <w:b w:val="0"/>
          <w:bCs w:val="1"/>
        </w:rPr>
        <w:t>References</w:t>
      </w:r>
    </w:p>
    <w:p w14:paraId="33C36176">
      <w:pPr>
        <w:spacing w:after="60" w:line="312" w:lineRule="auto"/>
        <w:ind w:left="425" w:hanging="425"/>
        <w:jc w:val="left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1. NVD — CVE-2019-11043 detail: https://nvd.nist.gov/vuln/detail/CVE-2019-11043</w:t>
      </w:r>
    </w:p>
    <w:p w14:paraId="7A3AFC0A">
      <w:pPr>
        <w:spacing w:after="60" w:line="312" w:lineRule="auto"/>
        <w:ind w:left="425" w:hanging="425"/>
        <w:jc w:val="left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2. PHP bug #78599 — heap buffer overflow in fpm_main.c (CVE-2019-11043): https://bugs.php.net/bug.php?id=78599</w:t>
      </w:r>
    </w:p>
    <w:p w14:paraId="287029FA">
      <w:pPr>
        <w:spacing w:after="60" w:line="312" w:lineRule="auto"/>
        <w:ind w:left="425" w:hanging="425"/>
        <w:jc w:val="left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3. Vulhub repository (php/CVE-2019-11043): https://github.com/vulhub/vulhub</w:t>
      </w:r>
    </w:p>
    <w:p w14:paraId="77540955">
      <w:pPr>
        <w:spacing w:after="60" w:line="312" w:lineRule="auto"/>
        <w:ind w:left="425" w:hanging="425"/>
        <w:jc w:val="left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4. OWASP Top 10 (2021): https://owasp.org/www-project-top-ten/</w:t>
      </w:r>
    </w:p>
    <w:p w14:paraId="64CC8BDD">
      <w:pPr>
        <w:spacing w:after="60" w:line="312" w:lineRule="auto"/>
        <w:ind w:left="425" w:hanging="425"/>
        <w:jc w:val="left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5. OWASP Cheat Sheet Series: https://cheatsheetseries.owasp.org/</w:t>
      </w:r>
    </w:p>
    <w:p w14:paraId="08617322">
      <w:pPr>
        <w:spacing w:after="60" w:line="312" w:lineRule="auto"/>
        <w:ind w:left="425" w:hanging="425"/>
        <w:jc w:val="left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6. JWT introduction: https://jwt.io/introduction</w:t>
      </w:r>
    </w:p>
    <w:p w14:paraId="3D2457EF">
      <w:pPr>
        <w:spacing w:after="60" w:line="312" w:lineRule="auto"/>
        <w:ind w:left="425" w:hanging="425"/>
        <w:jc w:val="left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7. GitHub Actions documentation: https://docs.github.com/en/actions</w:t>
      </w:r>
    </w:p>
    <w:p w14:paraId="1D0E8A95">
      <w:pPr>
        <w:spacing w:after="60" w:line="312" w:lineRule="auto"/>
        <w:ind w:left="425" w:hanging="425"/>
        <w:jc w:val="left"/>
        <w:rPr>
          <w:b w:val="0"/>
          <w:bCs w:val="1"/>
        </w:rPr>
      </w:pPr>
      <w:r>
        <w:rPr>
          <w:rFonts w:ascii="Times New Roman" w:hAnsi="Times New Roman" w:eastAsia="Times New Roman" w:cs="Times New Roman"/>
          <w:b w:val="0"/>
          <w:bCs w:val="1"/>
          <w:color w:val="000000"/>
          <w:sz w:val="24"/>
        </w:rPr>
        <w:t>8. Docker documentation: https://docs.docker.com/</w:t>
      </w:r>
    </w:p>
    <w:p w14:paraId="22F3DE32">
      <w:pPr>
        <w:pStyle w:val="000007"/>
        <w:rPr>
          <w:b w:val="0"/>
          <w:bCs w:val="1"/>
        </w:rPr>
      </w:pPr>
      <w:r>
        <w:rPr>
          <w:b w:val="0"/>
          <w:bCs w:val="1"/>
        </w:rPr>
        <w:t>Appendix — Submission Checklist</w:t>
      </w:r>
    </w:p>
    <w:tbl>
      <w:tblPr>
        <w:tblStyle w:val="00004e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rPr>
          <w:jc w:val="center"/>
        </w:trPr>
        <w:tc>
          <w:tcPr>
            <w:tcW w:w="4195" w:type="dxa"/>
          </w:tcPr>
          <w:p w14:paraId="5C4D915B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Item</w:t>
            </w:r>
          </w:p>
        </w:tc>
        <w:tc>
          <w:tcPr>
            <w:tcW w:w="4762" w:type="dxa"/>
          </w:tcPr>
          <w:p w14:paraId="5E84224B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Location</w:t>
            </w:r>
          </w:p>
        </w:tc>
      </w:tr>
      <w:tr>
        <w:trPr>
          <w:jc w:val="center"/>
        </w:trPr>
        <w:tc>
          <w:tcPr>
            <w:tcW w:w="4195" w:type="dxa"/>
          </w:tcPr>
          <w:p w14:paraId="4332F006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Public git repository</w:t>
            </w:r>
          </w:p>
        </w:tc>
        <w:tc>
          <w:tcPr>
            <w:tcW w:w="4762" w:type="dxa"/>
          </w:tcPr>
          <w:p w14:paraId="5BBFA732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https://github.com/ChenYiming-aaa/network-security-work1</w:t>
            </w:r>
          </w:p>
        </w:tc>
      </w:tr>
      <w:tr>
        <w:trPr>
          <w:jc w:val="center"/>
        </w:trPr>
        <w:tc>
          <w:tcPr>
            <w:tcW w:w="4195" w:type="dxa"/>
          </w:tcPr>
          <w:p w14:paraId="3E7BD4E0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README.md (API, security measures, CVE, reproduction, analysis, fix, proofs)</w:t>
            </w:r>
          </w:p>
        </w:tc>
        <w:tc>
          <w:tcPr>
            <w:tcW w:w="4762" w:type="dxa"/>
          </w:tcPr>
          <w:p w14:paraId="43579198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repository root</w:t>
            </w:r>
          </w:p>
        </w:tc>
      </w:tr>
      <w:tr>
        <w:trPr>
          <w:jc w:val="center"/>
        </w:trPr>
        <w:tc>
          <w:tcPr>
            <w:tcW w:w="4195" w:type="dxa"/>
          </w:tcPr>
          <w:p w14:paraId="08065AB5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Last successful pipeline run</w:t>
            </w:r>
          </w:p>
        </w:tc>
        <w:tc>
          <w:tcPr>
            <w:tcW w:w="4762" w:type="dxa"/>
          </w:tcPr>
          <w:p w14:paraId="00D5DF64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https://github.com/ChenYiming-aaa/network-security-work1/actions/runs/39550217994</w:t>
            </w:r>
          </w:p>
        </w:tc>
      </w:tr>
      <w:tr>
        <w:trPr>
          <w:jc w:val="center"/>
        </w:trPr>
        <w:tc>
          <w:tcPr>
            <w:tcW w:w="4195" w:type="dxa"/>
          </w:tcPr>
          <w:p w14:paraId="346C03A7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Folder with fixes</w:t>
            </w:r>
          </w:p>
        </w:tc>
        <w:tc>
          <w:tcPr>
            <w:tcW w:w="4762" w:type="dxa"/>
          </w:tcPr>
          <w:p w14:paraId="76804964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cve-2019-11043/fix/ (docker-compose.yml; originals in fix/original/)</w:t>
            </w:r>
          </w:p>
        </w:tc>
      </w:tr>
      <w:tr>
        <w:trPr>
          <w:jc w:val="center"/>
        </w:trPr>
        <w:tc>
          <w:tcPr>
            <w:tcW w:w="4195" w:type="dxa"/>
          </w:tcPr>
          <w:p w14:paraId="56F049E4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Evidence (logs and screenshots)</w:t>
            </w:r>
          </w:p>
        </w:tc>
        <w:tc>
          <w:tcPr>
            <w:tcW w:w="4762" w:type="dxa"/>
          </w:tcPr>
          <w:p w14:paraId="5F0C9434">
            <w:pPr>
              <w:spacing w:before="40" w:after="40" w:line="276" w:lineRule="auto"/>
              <w:rPr>
                <w:b w:val="0"/>
                <w:bCs w:val="1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1"/>
                <w:color w:val="000000"/>
                <w:sz w:val="21"/>
              </w:rPr>
              <w:t>cve-2019-11043/evidence/, screenshots/</w:t>
            </w:r>
          </w:p>
        </w:tc>
      </w:tr>
    </w:tbl>
    <w:p w14:paraId="34CCE4CC">
      <w:pPr>
        <w:rPr>
          <w:b w:val="0"/>
          <w:bCs w:val="1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679B2332">
      <w:pPr>
        <w:spacing w:line="240" w:lineRule="auto"/>
      </w:pPr>
      <w:r>
        <w:continuationSeparator/>
      </w:r>
    </w:p>
  </w:endnote>
  <w:endnote w:type="separator" w:id="1">
    <w:p w14:paraId="7CB492EC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0">
    <w:p w14:paraId="77EBEBC0">
      <w:pPr>
        <w:spacing w:before="0" w:after="0" w:line="360" w:lineRule="auto"/>
      </w:pPr>
      <w:r>
        <w:continuationSeparator/>
      </w:r>
    </w:p>
  </w:footnote>
  <w:footnote w:type="separator" w:id="1">
    <w:p w14:paraId="0C8B2B46">
      <w:pPr>
        <w:spacing w:before="0" w:after="0" w:line="36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7F"/>
    <w:multiLevelType w:val="singleLevel"/>
    <w:tmpl w:val="FFFFFF7F"/>
    <w:lvl w:ilvl="0" w:tentative="0">
      <w:start w:val="1"/>
      <w:numFmt w:val="decimal"/>
      <w:pStyle w:val="00005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00006d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pStyle w:val="00006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00008a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000093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00001f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4">
    <w:abstractNumId w:val="5"/>
  </w:num>
  <w:num w:numId="3">
    <w:abstractNumId w:val="2"/>
  </w:num>
  <w:num w:numId="2">
    <w:abstractNumId w:val="1"/>
  </w:num>
  <w:num w:numId="1">
    <w:abstractNumId w:val="4"/>
  </w:num>
  <w:num w:numId="6">
    <w:abstractNumId w:val="0"/>
  </w:num>
  <w:num w:numId="5">
    <w:abstractNumId w:val="3"/>
  </w:num>
</w:numbering>
</file>

<file path=word/settings.xml><?xml version="1.0" encoding="utf-8"?>
<w:settings xmlns:w="http://schemas.openxmlformats.org/wordprocessingml/2006/main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392C4C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Light Shading Accent 3" w:uiPriority="60" w:semiHidden="0" w:unhideWhenUsed="0" w:qFormat="1"/>
    <w:lsdException w:name="Medium Shading 1 Accent 6" w:uiPriority="63" w:semiHidden="0" w:unhideWhenUsed="0" w:qFormat="1"/>
    <w:lsdException w:name="Colorful Shading Accent 1" w:uiPriority="71" w:semiHidden="0" w:unhideWhenUsed="0" w:qFormat="1"/>
    <w:lsdException w:name="HTML Variable" w:uiPriority="99"/>
    <w:lsdException w:name="Strong" w:uiPriority="22" w:semiHidden="0" w:unhideWhenUsed="0" w:qFormat="1"/>
    <w:lsdException w:name="Dark List Accent 6" w:uiPriority="70" w:semiHidden="0" w:unhideWhenUsed="0" w:qFormat="1"/>
    <w:lsdException w:name="Normal (Web)" w:uiPriority="99"/>
    <w:lsdException w:name="footer" w:uiPriority="99" w:semiHidden="0"/>
    <w:lsdException w:name="Table List 4" w:uiPriority="99"/>
    <w:lsdException w:name="Medium Shading 1 Accent 1" w:uiPriority="63" w:semiHidden="0" w:unhideWhenUsed="0" w:qFormat="1"/>
    <w:lsdException w:name="Medium List 1 Accent 3" w:uiPriority="65" w:semiHidden="0" w:unhideWhenUsed="0"/>
    <w:lsdException w:name="List 2" w:uiPriority="99" w:semiHidden="0" w:qFormat="1"/>
    <w:lsdException w:name="Light Shading Accent 5" w:uiPriority="60" w:semiHidden="0" w:unhideWhenUsed="0" w:qFormat="1"/>
    <w:lsdException w:name="Medium List 2" w:uiPriority="66" w:semiHidden="0" w:unhideWhenUsed="0"/>
    <w:lsdException w:name="Dark List Accent 4" w:uiPriority="70" w:semiHidden="0" w:unhideWhenUsed="0"/>
    <w:lsdException w:name="Table List 6" w:uiPriority="99"/>
    <w:lsdException w:name="Dark List Accent 1" w:uiPriority="70" w:semiHidden="0" w:unhideWhenUsed="0"/>
    <w:lsdException w:name="Body Text 3" w:uiPriority="99" w:semiHidden="0" w:qFormat="1"/>
    <w:lsdException w:name="HTML Cite" w:uiPriority="99"/>
    <w:lsdException w:name="Medium List 1 Accent 1" w:uiPriority="65" w:semiHidden="0" w:unhideWhenUsed="0"/>
    <w:lsdException w:name="Medium Grid 3 Accent 6" w:uiPriority="69" w:semiHidden="0" w:unhideWhenUsed="0" w:qFormat="1"/>
    <w:lsdException w:name="index 9" w:uiPriority="99"/>
    <w:lsdException w:name="Colorful List Accent 4" w:uiPriority="72" w:semiHidden="0" w:unhideWhenUsed="0"/>
    <w:lsdException w:name="Table Contemporary" w:uiPriority="99"/>
    <w:lsdException w:name="Light Grid Accent 3" w:uiPriority="62" w:semiHidden="0" w:unhideWhenUsed="0" w:qFormat="1"/>
    <w:lsdException w:name="heading 4" w:uiPriority="9" w:qFormat="1"/>
    <w:lsdException w:name="HTML Definition" w:uiPriority="99"/>
    <w:lsdException w:name="Light Grid Accent 5" w:uiPriority="62" w:semiHidden="0" w:unhideWhenUsed="0" w:qFormat="1"/>
    <w:lsdException w:name="HTML Keyboard" w:uiPriority="99"/>
    <w:lsdException w:name="Colorful List Accent 2" w:uiPriority="72" w:semiHidden="0" w:unhideWhenUsed="0" w:qFormat="1"/>
    <w:lsdException w:name="Colorful List Accent 6" w:uiPriority="72" w:semiHidden="0" w:unhideWhenUsed="0" w:qFormat="1"/>
    <w:lsdException w:name="index 5" w:uiPriority="99"/>
    <w:lsdException w:name="index 1" w:uiPriority="99"/>
    <w:lsdException w:name="envelope address" w:uiPriority="99"/>
    <w:lsdException w:name="Colorful Shading Accent 5" w:uiPriority="71" w:semiHidden="0" w:unhideWhenUsed="0" w:qFormat="1"/>
    <w:lsdException w:name="Light Shading Accent 4" w:uiPriority="60" w:semiHidden="0" w:unhideWhenUsed="0" w:qFormat="1"/>
    <w:lsdException w:name="E-mail Signature" w:uiPriority="99"/>
    <w:lsdException w:name="Table Theme" w:uiPriority="99"/>
    <w:lsdException w:name="Medium List 2 Accent 1" w:uiPriority="66" w:semiHidden="0" w:unhideWhenUsed="0"/>
    <w:lsdException w:name="Light List Accent 4" w:uiPriority="61" w:semiHidden="0" w:unhideWhenUsed="0" w:qFormat="1"/>
    <w:lsdException w:name="Light Grid Accent 4" w:uiPriority="62" w:semiHidden="0" w:unhideWhenUsed="0" w:qFormat="1"/>
    <w:lsdException w:name="heading 2" w:uiPriority="9" w:semiHidden="0" w:qFormat="1"/>
    <w:lsdException w:name="Normal" w:uiPriority="0" w:semiHidden="0" w:unhideWhenUsed="0" w:qFormat="1"/>
    <w:lsdException w:name="Hyperlink" w:uiPriority="99"/>
    <w:lsdException w:name="List Continue 4" w:uiPriority="99"/>
    <w:lsdException w:name="Light Shading Accent 2" w:uiPriority="60" w:semiHidden="0" w:unhideWhenUsed="0" w:qFormat="1"/>
    <w:lsdException w:name="Light Shading Accent 6" w:uiPriority="60" w:semiHidden="0" w:unhideWhenUsed="0" w:qFormat="1"/>
    <w:lsdException w:name="Document Map" w:uiPriority="99"/>
    <w:lsdException w:name="Light List Accent 2" w:uiPriority="61" w:semiHidden="0" w:unhideWhenUsed="0" w:qFormat="1"/>
    <w:lsdException w:name="Light List Accent 6" w:uiPriority="61" w:semiHidden="0" w:unhideWhenUsed="0" w:qFormat="1"/>
    <w:lsdException w:name="index 3" w:uiPriority="99"/>
    <w:lsdException w:name="Medium Grid 2 Accent 5" w:uiPriority="68" w:semiHidden="0" w:unhideWhenUsed="0"/>
    <w:lsdException w:name="Normal Indent" w:uiPriority="99"/>
    <w:lsdException w:name="Plain Text" w:uiPriority="99"/>
    <w:lsdException w:name="Colorful Grid" w:uiPriority="73" w:semiHidden="0" w:unhideWhenUsed="0" w:qFormat="1"/>
    <w:lsdException w:name="List Bullet 2" w:uiPriority="99" w:semiHidden="0"/>
    <w:lsdException w:name="List Number" w:uiPriority="99" w:semiHidden="0" w:qFormat="1"/>
    <w:lsdException w:name="Table Elegant" w:uiPriority="99"/>
    <w:lsdException w:name="toa heading" w:uiPriority="99"/>
    <w:lsdException w:name="Medium List 1 Accent 2" w:uiPriority="65" w:semiHidden="0" w:unhideWhenUsed="0"/>
    <w:lsdException w:name="Colorful Grid Accent 3" w:uiPriority="73" w:semiHidden="0" w:unhideWhenUsed="0"/>
    <w:lsdException w:name="Table 3D effects 2" w:uiPriority="99"/>
    <w:lsdException w:name="Medium List 2 Accent 2" w:uiPriority="66" w:semiHidden="0" w:unhideWhenUsed="0" w:qFormat="1"/>
    <w:lsdException w:name="Table Grid 8" w:uiPriority="99"/>
    <w:lsdException w:name="Colorful Shading Accent 4" w:uiPriority="71" w:semiHidden="0" w:unhideWhenUsed="0" w:qFormat="1"/>
    <w:lsdException w:name="Signature" w:uiPriority="99"/>
    <w:lsdException w:name="Medium List 2 Accent 6" w:uiPriority="66" w:semiHidden="0" w:unhideWhenUsed="0"/>
    <w:lsdException w:name="Block Text" w:uiPriority="99"/>
    <w:lsdException w:name="macro" w:uiPriority="99" w:semiHidden="0" w:qFormat="1"/>
    <w:lsdException w:name="List Bullet 4" w:uiPriority="99"/>
    <w:lsdException w:name="index 8" w:uiPriority="99"/>
    <w:lsdException w:name="List 3" w:uiPriority="99" w:semiHidden="0" w:qFormat="1"/>
    <w:lsdException w:name="Colorful Shading Accent 6" w:uiPriority="71" w:semiHidden="0" w:unhideWhenUsed="0"/>
    <w:lsdException w:name="List 5" w:uiPriority="99"/>
    <w:lsdException w:name="endnote reference" w:uiPriority="99"/>
    <w:lsdException w:name="HTML Preformatted" w:uiPriority="99"/>
    <w:lsdException w:name="Quote" w:uiPriority="29" w:semiHidden="0" w:unhideWhenUsed="0" w:qFormat="1"/>
    <w:lsdException w:name="Dark List Accent 5" w:uiPriority="70" w:semiHidden="0" w:unhideWhenUsed="0" w:qFormat="1"/>
    <w:lsdException w:name="Medium Grid 2 Accent 3" w:uiPriority="68" w:semiHidden="0" w:unhideWhenUsed="0" w:qFormat="1"/>
    <w:lsdException w:name="List Bullet 5" w:uiPriority="99"/>
    <w:lsdException w:name="Table Colorful 2" w:uiPriority="99"/>
    <w:lsdException w:name="index heading" w:uiPriority="99"/>
    <w:lsdException w:name="header" w:uiPriority="99" w:semiHidden="0"/>
    <w:lsdException w:name="Table Professional" w:uiPriority="99"/>
    <w:lsdException w:name="HTML Address" w:uiPriority="99"/>
    <w:lsdException w:name="HTML Acronym" w:uiPriority="99"/>
    <w:lsdException w:name="Medium Shading 1 Accent 5" w:uiPriority="63" w:semiHidden="0" w:unhideWhenUsed="0" w:qFormat="1"/>
    <w:lsdException w:name="HTML Code" w:uiPriority="99"/>
    <w:lsdException w:name="Medium List 1" w:uiPriority="65" w:semiHidden="0" w:unhideWhenUsed="0" w:qFormat="1"/>
    <w:lsdException w:name="Body Text Indent 2" w:uiPriority="99"/>
    <w:lsdException w:name="Colorful List Accent 1" w:uiPriority="72" w:semiHidden="0" w:unhideWhenUsed="0" w:qFormat="1"/>
    <w:lsdException w:name="toc 7" w:uiPriority="39"/>
    <w:lsdException w:name="Colorful Grid Accent 4" w:uiPriority="73" w:semiHidden="0" w:unhideWhenUsed="0" w:qFormat="1"/>
    <w:lsdException w:name="Table List 8" w:uiPriority="99"/>
    <w:lsdException w:name="Medium Grid 3 Accent 1" w:uiPriority="69" w:semiHidden="0" w:unhideWhenUsed="0" w:qFormat="1"/>
    <w:lsdException w:name="Medium Grid 3 Accent 5" w:uiPriority="69" w:semiHidden="0" w:unhideWhenUsed="0" w:qFormat="1"/>
    <w:lsdException w:name="Table List 2" w:uiPriority="99"/>
    <w:lsdException w:name="index 7" w:uiPriority="99"/>
    <w:lsdException w:name="List Bullet" w:uiPriority="99" w:semiHidden="0" w:qFormat="1"/>
    <w:lsdException w:name="Table Subtle 1" w:uiPriority="99"/>
    <w:lsdException w:name="Medium List 1 Accent 6" w:uiPriority="65" w:semiHidden="0" w:unhideWhenUsed="0"/>
    <w:lsdException w:name="Medium Grid 3 Accent 4" w:uiPriority="69" w:semiHidden="0" w:unhideWhenUsed="0"/>
    <w:lsdException w:name="Medium Shading 2 Accent 5" w:uiPriority="64" w:semiHidden="0" w:unhideWhenUsed="0" w:qFormat="1"/>
    <w:lsdException w:name="Light List" w:uiPriority="61" w:semiHidden="0" w:unhideWhenUsed="0" w:qFormat="1"/>
    <w:lsdException w:name="Dark List Accent 3" w:uiPriority="70" w:semiHidden="0" w:unhideWhenUsed="0" w:qFormat="1"/>
    <w:lsdException w:name="toc 9" w:uiPriority="39"/>
    <w:lsdException w:name="Table Columns 5" w:uiPriority="99"/>
    <w:lsdException w:name="Colorful Grid Accent 2" w:uiPriority="73" w:semiHidden="0" w:unhideWhenUsed="0" w:qFormat="1"/>
    <w:lsdException w:name="List 4" w:uiPriority="99"/>
    <w:lsdException w:name="Colorful Grid Accent 6" w:uiPriority="73" w:semiHidden="0" w:unhideWhenUsed="0" w:qFormat="1"/>
    <w:lsdException w:name="List Continue 5" w:uiPriority="99"/>
    <w:lsdException w:name="Medium List 1 Accent 4" w:uiPriority="65" w:semiHidden="0" w:unhideWhenUsed="0"/>
    <w:lsdException w:name="Table Classic 2" w:uiPriority="99"/>
    <w:lsdException w:name="Medium Grid 1 Accent 5" w:uiPriority="67" w:semiHidden="0" w:unhideWhenUsed="0"/>
    <w:lsdException w:name="Light List Accent 3" w:uiPriority="61" w:semiHidden="0" w:unhideWhenUsed="0" w:qFormat="1"/>
    <w:lsdException w:name="Body Text" w:uiPriority="99" w:semiHidden="0"/>
    <w:lsdException w:name="toc 5" w:uiPriority="39"/>
    <w:lsdException w:name="Medium Grid 1" w:uiPriority="67" w:semiHidden="0" w:unhideWhenUsed="0" w:qFormat="1"/>
    <w:lsdException w:name="Light Shading Accent 1" w:uiPriority="60" w:semiHidden="0" w:unhideWhenUsed="0" w:qFormat="1"/>
    <w:lsdException w:name="index 6" w:uiPriority="99"/>
    <w:lsdException w:name="Medium List 2 Accent 3" w:uiPriority="66" w:semiHidden="0" w:unhideWhenUsed="0" w:qFormat="1"/>
    <w:lsdException w:name="Title" w:uiPriority="10" w:semiHidden="0" w:unhideWhenUsed="0" w:qFormat="1"/>
    <w:lsdException w:name="List Continue 3" w:uiPriority="99" w:semiHidden="0" w:qFormat="1"/>
    <w:lsdException w:name="Table Columns 4" w:uiPriority="99"/>
    <w:lsdException w:name="endnote text" w:uiPriority="99"/>
    <w:lsdException w:name="Body Text Indent" w:uiPriority="99"/>
    <w:lsdException w:name="Medium Shading 1" w:uiPriority="63" w:semiHidden="0" w:unhideWhenUsed="0" w:qFormat="1"/>
    <w:lsdException w:name="Light List Accent 1" w:uiPriority="61" w:semiHidden="0" w:unhideWhenUsed="0" w:qFormat="1"/>
    <w:lsdException w:name="HTML Sample" w:uiPriority="99"/>
    <w:lsdException w:name="Medium Grid 2 Accent 6" w:uiPriority="68" w:semiHidden="0" w:unhideWhenUsed="0" w:qFormat="1"/>
    <w:lsdException w:name="Table Classic 4" w:uiPriority="99"/>
    <w:lsdException w:name="Medium Grid 1 Accent 6" w:uiPriority="67" w:semiHidden="0" w:unhideWhenUsed="0"/>
    <w:lsdException w:name="Intense Quote" w:uiPriority="30" w:semiHidden="0" w:unhideWhenUsed="0" w:qFormat="1"/>
    <w:lsdException w:name="No Spacing" w:uiPriority="1" w:semiHidden="0" w:unhideWhenUsed="0" w:qFormat="1"/>
    <w:lsdException w:name="Table Grid 3" w:uiPriority="99"/>
    <w:lsdException w:name="Table Simple 1" w:uiPriority="99"/>
    <w:lsdException w:name="Table Columns 3" w:uiPriority="99"/>
    <w:lsdException w:name="Table Grid 2" w:uiPriority="99"/>
    <w:lsdException w:name="Colorful Grid Accent 5" w:uiPriority="73" w:semiHidden="0" w:unhideWhenUsed="0" w:qFormat="1"/>
    <w:lsdException w:name="List Number 5" w:uiPriority="99"/>
    <w:lsdException w:name="Medium Grid 2 Accent 4" w:uiPriority="68" w:semiHidden="0" w:unhideWhenUsed="0"/>
    <w:lsdException w:name="Table Simple 3" w:uiPriority="99"/>
    <w:lsdException w:name="Table Colorful 1" w:uiPriority="99"/>
    <w:lsdException w:name="Medium Shading 1 Accent 4" w:uiPriority="63" w:semiHidden="0" w:unhideWhenUsed="0" w:qFormat="1"/>
    <w:lsdException w:name="Medium Grid 2" w:uiPriority="68" w:semiHidden="0" w:unhideWhenUsed="0" w:qFormat="1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table of figures" w:uiPriority="99"/>
    <w:lsdException w:name="Medium Grid 2 Accent 2" w:uiPriority="68" w:semiHidden="0" w:unhideWhenUsed="0"/>
    <w:lsdException w:name="toc 6" w:uiPriority="39"/>
    <w:lsdException w:name="heading 6" w:uiPriority="9" w:qFormat="1"/>
    <w:lsdException w:name="Table Grid 1" w:uiPriority="99"/>
    <w:lsdException w:name="List Number 3" w:uiPriority="99" w:semiHidden="0"/>
    <w:lsdException w:name="Table Web 2" w:uiPriority="99"/>
    <w:lsdException w:name="Medium Shading 2 Accent 3" w:uiPriority="64" w:semiHidden="0" w:unhideWhenUsed="0"/>
    <w:lsdException w:name="Body Text 2" w:uiPriority="99" w:semiHidden="0" w:qFormat="1"/>
    <w:lsdException w:name="annotation subject" w:uiPriority="99"/>
    <w:lsdException w:name="footnote text" w:uiPriority="99"/>
    <w:lsdException w:name="Light Grid Accent 6" w:uiPriority="62" w:semiHidden="0" w:unhideWhenUsed="0"/>
    <w:lsdException w:name="heading 5" w:uiPriority="9" w:qFormat="1"/>
    <w:lsdException w:name="Table List 3" w:uiPriority="99"/>
    <w:lsdException w:name="Medium Shading 2 Accent 4" w:uiPriority="64" w:semiHidden="0" w:unhideWhenUsed="0"/>
    <w:lsdException w:name="Medium Shading 2 Accent 1" w:uiPriority="64" w:semiHidden="0" w:unhideWhenUsed="0" w:qFormat="1"/>
    <w:lsdException w:name="Medium Grid 3 Accent 3" w:uiPriority="69" w:semiHidden="0" w:unhideWhenUsed="0" w:qFormat="1"/>
    <w:lsdException w:name="Colorful Grid Accent 1" w:uiPriority="73" w:semiHidden="0" w:unhideWhenUsed="0" w:qFormat="1"/>
    <w:lsdException w:name="toc 4" w:uiPriority="39"/>
    <w:lsdException w:name="Table Columns 2" w:uiPriority="99"/>
    <w:lsdException w:name="Table Colorful 3" w:uiPriority="99"/>
    <w:lsdException w:name="Table Subtle 2" w:uiPriority="99"/>
    <w:lsdException w:name="Medium Shading 2 Accent 2" w:uiPriority="64" w:semiHidden="0" w:unhideWhenUsed="0" w:qFormat="1"/>
    <w:lsdException w:name="Medium Grid 3 Accent 2" w:uiPriority="69" w:semiHidden="0" w:unhideWhenUsed="0" w:qFormat="1"/>
    <w:lsdException w:name="FollowedHyperlink" w:uiPriority="99"/>
    <w:lsdException w:name="List Paragraph" w:uiPriority="34" w:semiHidden="0" w:unhideWhenUsed="0" w:qFormat="1"/>
    <w:lsdException w:name="Closing" w:uiPriority="99"/>
    <w:lsdException w:name="Table List 1" w:uiPriority="99"/>
    <w:lsdException w:name="Medium List 2 Accent 4" w:uiPriority="66" w:semiHidden="0" w:unhideWhenUsed="0"/>
    <w:lsdException w:name="List Continue 2" w:uiPriority="99" w:semiHidden="0"/>
    <w:lsdException w:name="toc 8" w:uiPriority="39"/>
    <w:lsdException w:name="Dark List Accent 2" w:uiPriority="70" w:semiHidden="0" w:unhideWhenUsed="0" w:qFormat="1"/>
    <w:lsdException w:name="heading 8" w:uiPriority="9" w:qFormat="1"/>
    <w:lsdException w:name="Medium Shading 2" w:uiPriority="64" w:semiHidden="0" w:unhideWhenUsed="0" w:qFormat="1"/>
    <w:lsdException w:name="Table Classic 1" w:uiPriority="99"/>
    <w:lsdException w:name="Dark List" w:uiPriority="70" w:semiHidden="0" w:unhideWhenUsed="0" w:qFormat="1"/>
    <w:lsdException w:name="toc 2" w:uiPriority="39"/>
    <w:lsdException w:name="Table List 5" w:uiPriority="99"/>
    <w:lsdException w:name="List Continue" w:uiPriority="99" w:semiHidden="0"/>
    <w:lsdException w:name="Medium Grid 1 Accent 2" w:uiPriority="67" w:semiHidden="0" w:unhideWhenUsed="0"/>
    <w:lsdException w:name="Medium Shading 1 Accent 2" w:uiPriority="63" w:semiHidden="0" w:unhideWhenUsed="0" w:qFormat="1"/>
    <w:lsdException w:name="Medium Grid 3" w:uiPriority="69" w:semiHidden="0" w:unhideWhenUsed="0" w:qFormat="1"/>
    <w:lsdException w:name="Table Classic 3" w:uiPriority="99"/>
    <w:lsdException w:name="table of authorities" w:uiPriority="99"/>
    <w:lsdException w:name="Table Grid 5" w:uiPriority="99"/>
    <w:lsdException w:name="Table Grid" w:uiPriority="59" w:semiHidden="0" w:unhideWhenUsed="0" w:qFormat="1"/>
    <w:lsdException w:name="Default Paragraph Font" w:uiPriority="1"/>
    <w:lsdException w:name="envelope return" w:uiPriority="99"/>
    <w:lsdException w:name="Light Grid" w:uiPriority="62" w:semiHidden="0" w:unhideWhenUsed="0" w:qFormat="1"/>
    <w:lsdException w:name="Body Text Indent 3" w:uiPriority="99"/>
    <w:lsdException w:name="page number" w:uiPriority="99"/>
    <w:lsdException w:name="Colorful List" w:uiPriority="72" w:semiHidden="0" w:unhideWhenUsed="0"/>
    <w:lsdException w:name="Table Columns 1" w:uiPriority="99"/>
    <w:lsdException w:name="heading 7" w:uiPriority="9" w:qFormat="1"/>
    <w:lsdException w:name="toc 1" w:uiPriority="39"/>
    <w:lsdException w:name="Table Grid 4" w:uiPriority="99"/>
    <w:lsdException w:name="Table Web 3" w:uiPriority="99"/>
    <w:lsdException w:name="heading 1" w:uiPriority="9" w:semiHidden="0" w:unhideWhenUsed="0" w:qFormat="1"/>
    <w:lsdException w:name="Salutation" w:uiPriority="99"/>
    <w:lsdException w:name="Medium Grid 1 Accent 1" w:uiPriority="67" w:semiHidden="0" w:unhideWhenUsed="0" w:qFormat="1"/>
    <w:lsdException w:name="List Number 2" w:uiPriority="99" w:semiHidden="0" w:qFormat="1"/>
    <w:lsdException w:name="Colorful Shading" w:uiPriority="71" w:semiHidden="0" w:unhideWhenUsed="0" w:qFormat="1"/>
    <w:lsdException w:name="index 2" w:uiPriority="99"/>
    <w:lsdException w:name="Table Simple 2" w:uiPriority="99"/>
    <w:lsdException w:name="footnote reference" w:uiPriority="99"/>
    <w:lsdException w:name="Note Heading" w:uiPriority="99"/>
    <w:lsdException w:name="heading 9" w:uiPriority="9" w:qFormat="1"/>
    <w:lsdException w:name="Light Grid Accent 2" w:uiPriority="62" w:semiHidden="0" w:unhideWhenUsed="0" w:qFormat="1"/>
    <w:lsdException w:name="Body Text First Indent 2" w:uiPriority="99"/>
    <w:lsdException w:name="Table Grid 6" w:uiPriority="99"/>
    <w:lsdException w:name="Light List Accent 5" w:uiPriority="61" w:semiHidden="0" w:unhideWhenUsed="0" w:qFormat="1"/>
    <w:lsdException w:name="Balloon Text" w:uiPriority="99"/>
    <w:lsdException w:name="Message Header" w:uiPriority="99"/>
    <w:lsdException w:name="Light Shading" w:uiPriority="60" w:semiHidden="0" w:unhideWhenUsed="0"/>
    <w:lsdException w:name="List Number 4" w:uiPriority="99"/>
    <w:lsdException w:name="Body Text First Indent" w:uiPriority="99"/>
    <w:lsdException w:name="caption" w:uiPriority="35" w:qFormat="1"/>
    <w:lsdException w:name="Table List 7" w:uiPriority="99"/>
    <w:lsdException w:name="Colorful Shading Accent 2" w:uiPriority="71" w:semiHidden="0" w:unhideWhenUsed="0" w:qFormat="1"/>
    <w:lsdException w:name="Table Web 1" w:uiPriority="99"/>
    <w:lsdException w:name="Medium Grid 2 Accent 1" w:uiPriority="68" w:semiHidden="0" w:unhideWhenUsed="0" w:qFormat="1"/>
    <w:lsdException w:name="index 4" w:uiPriority="99"/>
    <w:lsdException w:name="Table 3D effects 3" w:uiPriority="99"/>
    <w:lsdException w:name="Medium Shading 2 Accent 6" w:uiPriority="64" w:semiHidden="0" w:unhideWhenUsed="0" w:qFormat="1"/>
    <w:lsdException w:name="Medium Shading 1 Accent 3" w:uiPriority="63" w:semiHidden="0" w:unhideWhenUsed="0" w:qFormat="1"/>
    <w:lsdException w:name="Date" w:uiPriority="99"/>
    <w:lsdException w:name="Light Grid Accent 1" w:uiPriority="62" w:semiHidden="0" w:unhideWhenUsed="0" w:qFormat="1"/>
    <w:lsdException w:name="Table Grid 7" w:uiPriority="99"/>
    <w:lsdException w:name="line number" w:uiPriority="99"/>
    <w:lsdException w:name="Medium Grid 1 Accent 4" w:uiPriority="67" w:semiHidden="0" w:unhideWhenUsed="0" w:qFormat="1"/>
    <w:lsdException w:name="Table 3D effects 1" w:uiPriority="99"/>
    <w:lsdException w:name="HTML Typewriter" w:uiPriority="99"/>
    <w:lsdException w:name="List" w:uiPriority="99" w:semiHidden="0" w:qFormat="1"/>
    <w:lsdException w:name="annotation text" w:uiPriority="99"/>
    <w:lsdException w:name="Colorful Shading Accent 3" w:uiPriority="71" w:semiHidden="0" w:unhideWhenUsed="0" w:qFormat="1"/>
    <w:lsdException w:name="Colorful List Accent 3" w:uiPriority="72" w:semiHidden="0" w:unhideWhenUsed="0" w:qFormat="1"/>
    <w:lsdException w:name="Emphasis" w:uiPriority="20" w:semiHidden="0" w:unhideWhenUsed="0" w:qFormat="1"/>
    <w:lsdException w:name="toc 3" w:uiPriority="39"/>
    <w:lsdException w:name="List Bullet 3" w:uiPriority="99" w:semiHidden="0" w:qFormat="1"/>
    <w:lsdException w:name="heading 3" w:uiPriority="9" w:semiHidden="0" w:qFormat="1"/>
    <w:lsdException w:name="Normal Table" w:uiPriority="99"/>
    <w:lsdException w:name="Medium Grid 1 Accent 3" w:uiPriority="67" w:semiHidden="0" w:unhideWhenUsed="0" w:qFormat="1"/>
    <w:lsdException w:name="Subtitle" w:uiPriority="11" w:semiHidden="0" w:unhideWhenUsed="0" w:qFormat="1"/>
    <w:lsdException w:name="Colorful List Accent 5" w:uiPriority="72" w:semiHidden="0" w:unhideWhenUsed="0" w:qFormat="1"/>
    <w:lsdException w:name="annotation reference" w:uiPriority="99"/>
  </w:latentStyles>
  <w:style w:type="table" w:styleId="000088">
    <w:name w:val="Medium Shading 2 Accent 1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4a">
    <w:name w:val="Colorful List Accent 5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firstCol">
      <w:rPr>
        <w:b w:val="1"/>
        <w:bCs w:val="1"/>
      </w:rPr>
    </w:tblStylePr>
  </w:style>
  <w:style w:type="table" w:styleId="000052">
    <w:name w:val="Colorful List Accent 1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8e">
    <w:name w:val="Colorful List Accent 3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</w:style>
  <w:style w:type="paragraph" w:styleId="000093">
    <w:name w:val="List Number"/>
    <w:basedOn w:val="000008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table" w:styleId="000064">
    <w:name w:val="Medium List 1 Accent 4"/>
    <w:basedOn w:val="00000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a0">
    <w:name w:val="Light List"/>
    <w:basedOn w:val="000002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a6">
    <w:name w:val="Light List Accent 5"/>
    <w:basedOn w:val="000002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4c">
    <w:name w:val="Medium Grid 1"/>
    <w:basedOn w:val="000002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</w:style>
  <w:style w:type="paragraph" w:styleId="000007">
    <w:name w:val="heading 1"/>
    <w:basedOn w:val="000008"/>
    <w:next w:val="000008"/>
    <w:link w:val="00005d"/>
    <w:uiPriority w:val="9"/>
    <w:qFormat w:val="1"/>
    <w:pPr>
      <w:keepNext w:val="1"/>
      <w:keepLines w:val="1"/>
      <w:spacing w:before="360" w:after="160" w:line="360" w:lineRule="auto"/>
      <w:outlineLvl w:val="0"/>
    </w:pPr>
    <w:rPr>
      <w:rFonts w:ascii="Times New Roman" w:hAnsi="Times New Roman" w:eastAsia="Times New Roman" w:cs="Times New Roman"/>
      <w:b w:val="1"/>
      <w:bCs w:val="1"/>
      <w:color w:val="000000"/>
      <w:sz w:val="32"/>
      <w:szCs w:val="28"/>
    </w:rPr>
  </w:style>
  <w:style w:type="paragraph" w:styleId="00003a">
    <w:name w:val="macro"/>
    <w:link w:val="00003b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table" w:styleId="000098">
    <w:name w:val="Medium Shading 1 Accent 6"/>
    <w:basedOn w:val="000002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96">
    <w:name w:val="Light List Accent 3"/>
    <w:basedOn w:val="000002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31">
    <w:name w:val="Light Shading"/>
    <w:basedOn w:val="00000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03f">
    <w:name w:val="Light Grid Accent 6"/>
    <w:basedOn w:val="00000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4">
    <w:name w:val="Dark List Accent 1"/>
    <w:basedOn w:val="00000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paragraph" w:styleId="00006d">
    <w:name w:val="List Bullet 2"/>
    <w:basedOn w:val="000008"/>
    <w:uiPriority w:val="99"/>
    <w:unhideWhenUsed w:val="1"/>
    <w:pPr>
      <w:numPr>
        <w:ilvl w:val="0"/>
        <w:numId w:val="2"/>
      </w:numPr>
      <w:contextualSpacing w:val="1"/>
    </w:pPr>
  </w:style>
  <w:style w:type="table" w:styleId="00002d">
    <w:name w:val="Medium Shading 1 Accent 4"/>
    <w:basedOn w:val="000002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paragraph" w:styleId="00005f">
    <w:name w:val="heading 2"/>
    <w:basedOn w:val="000008"/>
    <w:next w:val="000008"/>
    <w:link w:val="00005e"/>
    <w:uiPriority w:val="9"/>
    <w:unhideWhenUsed w:val="1"/>
    <w:qFormat w:val="1"/>
    <w:pPr>
      <w:keepNext w:val="1"/>
      <w:keepLines w:val="1"/>
      <w:spacing w:before="240" w:after="120" w:line="360" w:lineRule="auto"/>
      <w:outlineLvl w:val="1"/>
    </w:pPr>
    <w:rPr>
      <w:rFonts w:ascii="Times New Roman" w:hAnsi="Times New Roman" w:eastAsia="Times New Roman" w:cs="Times New Roman"/>
      <w:b w:val="1"/>
      <w:bCs w:val="1"/>
      <w:color w:val="000000"/>
      <w:sz w:val="26"/>
      <w:szCs w:val="26"/>
    </w:rPr>
  </w:style>
  <w:style w:type="table" w:styleId="0000a8">
    <w:name w:val="Medium Grid 2 Accent 3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2c">
    <w:name w:val="Colorful Grid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paragraph" w:styleId="000077">
    <w:name w:val="List 3"/>
    <w:basedOn w:val="000008"/>
    <w:uiPriority w:val="99"/>
    <w:unhideWhenUsed w:val="1"/>
    <w:qFormat w:val="1"/>
    <w:pPr>
      <w:ind w:left="1080" w:hanging="360"/>
      <w:contextualSpacing w:val="1"/>
    </w:pPr>
  </w:style>
  <w:style w:type="table" w:styleId="00004e">
    <w:name w:val="Table Grid"/>
    <w:basedOn w:val="000002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5">
    <w:name w:val="Medium Shading 2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0">
    <w:name w:val="Colorful Shading Accent 2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</w:style>
  <w:style w:type="table" w:styleId="000054">
    <w:name w:val="Medium Shading 2 Accent 5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c">
    <w:name w:val="Medium Shading 1 Accent 2"/>
    <w:basedOn w:val="000002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shd w:val="clear" w:color="auto" w:fill="EFD3D3" w:themeFill="accent2" w:themeFillTint="3F"/>
      </w:tcPr>
    </w:tblStylePr>
  </w:style>
  <w:style w:type="table" w:styleId="00009e">
    <w:name w:val="Colorful Shading Accent 1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</w:style>
  <w:style w:type="table" w:styleId="000066">
    <w:name w:val="Medium List 1 Accent 1"/>
    <w:basedOn w:val="00000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01">
    <w:name w:val="Medium Grid 2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99">
    <w:name w:val="Medium Shading 1 Accent 3"/>
    <w:basedOn w:val="000002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03" w:customStyle="1">
    <w:name w:val="Intense Quote Char"/>
    <w:basedOn w:val="000004"/>
    <w:link w:val="000005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b">
    <w:name w:val="Light Shading Accent 3"/>
    <w:basedOn w:val="000002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08" w:default="1">
    <w:name w:val="Normal"/>
    <w:uiPriority w:val="0"/>
    <w:qFormat w:val="1"/>
    <w:pPr>
      <w:spacing w:before="0" w:after="120" w:line="360" w:lineRule="auto"/>
    </w:pPr>
    <w:rPr>
      <w:rFonts w:ascii="Times New Roman" w:hAnsi="Times New Roman" w:eastAsia="Times New Roman" w:cs="Times New Roman"/>
      <w:color w:val="000000"/>
      <w:sz w:val="24"/>
      <w:szCs w:val="22"/>
      <w:lang w:val="en-US" w:eastAsia="en-US" w:bidi="ar-SA"/>
    </w:rPr>
  </w:style>
  <w:style w:type="table" w:styleId="000035">
    <w:name w:val="Medium List 1 Accent 6"/>
    <w:basedOn w:val="00000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42">
    <w:name w:val="heading 6"/>
    <w:basedOn w:val="000008"/>
    <w:next w:val="000008"/>
    <w:link w:val="000043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character" w:styleId="000063" w:customStyle="1">
    <w:name w:val="Title Char"/>
    <w:basedOn w:val="000004"/>
    <w:link w:val="000062"/>
    <w:uiPriority w:val="10"/>
    <w:qFormat w:val="1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38">
    <w:name w:val="heading 9"/>
    <w:basedOn w:val="000008"/>
    <w:next w:val="000008"/>
    <w:link w:val="000037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9b">
    <w:name w:val="heading 7"/>
    <w:basedOn w:val="000008"/>
    <w:next w:val="000008"/>
    <w:link w:val="00009c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6a">
    <w:name w:val="Medium Grid 2 Accent 2"/>
    <w:basedOn w:val="00000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</w:style>
  <w:style w:type="paragraph" w:styleId="000006" w:customStyle="1">
    <w:name w:val="TOC Heading"/>
    <w:basedOn w:val="000007"/>
    <w:next w:val="000008"/>
    <w:uiPriority w:val="39"/>
    <w:semiHidden w:val="1"/>
    <w:unhideWhenUsed w:val="1"/>
    <w:qFormat w:val="1"/>
    <w:pPr>
      <w:outlineLvl w:val="9"/>
    </w:pPr>
  </w:style>
  <w:style w:type="table" w:styleId="000048">
    <w:name w:val="Medium Shading 1 Accent 5"/>
    <w:basedOn w:val="000002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78">
    <w:name w:val="Light Shading Accent 6"/>
    <w:basedOn w:val="000002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paragraph" w:styleId="000069">
    <w:name w:val="List Bullet"/>
    <w:basedOn w:val="000008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table" w:styleId="000061">
    <w:name w:val="Dark List Accent 6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paragraph" w:styleId="00007f">
    <w:name w:val="heading 4"/>
    <w:basedOn w:val="000008"/>
    <w:next w:val="000008"/>
    <w:link w:val="000080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05">
    <w:name w:val="Intense Quote"/>
    <w:basedOn w:val="000008"/>
    <w:next w:val="000008"/>
    <w:link w:val="000003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7e" w:customStyle="1">
    <w:name w:val="Intense Emphasis"/>
    <w:basedOn w:val="000004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6f">
    <w:name w:val="Emphasis"/>
    <w:basedOn w:val="000004"/>
    <w:uiPriority w:val="20"/>
    <w:qFormat w:val="1"/>
    <w:rPr>
      <w:i w:val="1"/>
      <w:iCs w:val="1"/>
    </w:rPr>
  </w:style>
  <w:style w:type="table" w:styleId="000095">
    <w:name w:val="Colorful Shading Accent 5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</w:style>
  <w:style w:type="paragraph" w:styleId="00002e">
    <w:name w:val="Subtitle"/>
    <w:basedOn w:val="000008"/>
    <w:next w:val="000008"/>
    <w:link w:val="00002f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30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table" w:styleId="000045">
    <w:name w:val="Colorful Shading Accent 6"/>
    <w:basedOn w:val="00000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37" w:customStyle="1">
    <w:name w:val="Heading 9 Char"/>
    <w:basedOn w:val="000004"/>
    <w:link w:val="000038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2f" w:customStyle="1">
    <w:name w:val="Subtitle Char"/>
    <w:basedOn w:val="000004"/>
    <w:link w:val="00002e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0e" w:customStyle="1">
    <w:name w:val="Footer Char"/>
    <w:basedOn w:val="000004"/>
    <w:link w:val="00000d"/>
    <w:uiPriority w:val="99"/>
  </w:style>
  <w:style w:type="table" w:styleId="000022">
    <w:name w:val="Colorful Shading Accent 4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83" w:customStyle="1">
    <w:name w:val="Book Title"/>
    <w:basedOn w:val="000004"/>
    <w:uiPriority w:val="33"/>
    <w:qFormat w:val="1"/>
    <w:rPr>
      <w:b w:val="1"/>
      <w:bCs w:val="1"/>
      <w:smallCaps w:val="1"/>
      <w:spacing w:val="5"/>
    </w:rPr>
  </w:style>
  <w:style w:type="table" w:styleId="000075">
    <w:name w:val="Medium Grid 1 Accent 4"/>
    <w:basedOn w:val="000002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01a">
    <w:name w:val="Medium Grid 3 Accent 3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table" w:styleId="000055">
    <w:name w:val="Medium Grid 3 Accent 4"/>
    <w:basedOn w:val="00000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00005b">
    <w:name w:val="Medium Grid 1 Accent 2"/>
    <w:basedOn w:val="00000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</w:style>
  <w:style w:type="table" w:styleId="000027">
    <w:name w:val="Light Grid Accent 2"/>
    <w:basedOn w:val="000002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29">
    <w:name w:val="header"/>
    <w:basedOn w:val="000008"/>
    <w:link w:val="000028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000058">
    <w:name w:val="Body Text 3"/>
    <w:basedOn w:val="000008"/>
    <w:link w:val="000059"/>
    <w:uiPriority w:val="99"/>
    <w:unhideWhenUsed w:val="1"/>
    <w:qFormat w:val="1"/>
    <w:pPr>
      <w:spacing w:after="120"/>
    </w:pPr>
    <w:rPr>
      <w:sz w:val="16"/>
      <w:szCs w:val="16"/>
    </w:rPr>
  </w:style>
  <w:style w:type="table" w:styleId="00009d">
    <w:name w:val="Medium Grid 3 Accent 1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</w:style>
  <w:style w:type="table" w:styleId="000072">
    <w:name w:val="Dark List Accent 3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c">
    <w:name w:val="Light Grid Accent 1"/>
    <w:basedOn w:val="000002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styleId="000025" w:customStyle="1">
    <w:name w:val="Intense Reference"/>
    <w:basedOn w:val="000004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00008b">
    <w:name w:val="caption"/>
    <w:basedOn w:val="000008"/>
    <w:next w:val="000008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97">
    <w:name w:val="Medium List 2 Accent 1"/>
    <w:basedOn w:val="00000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d">
    <w:name w:val="Medium Grid 2 Accent 1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</w:style>
  <w:style w:type="paragraph" w:styleId="000053">
    <w:name w:val="List 2"/>
    <w:basedOn w:val="000008"/>
    <w:uiPriority w:val="99"/>
    <w:unhideWhenUsed w:val="1"/>
    <w:qFormat w:val="1"/>
    <w:pPr>
      <w:ind w:left="720" w:hanging="360"/>
      <w:contextualSpacing w:val="1"/>
    </w:pPr>
  </w:style>
  <w:style w:type="character" w:styleId="000043" w:customStyle="1">
    <w:name w:val="Heading 6 Char"/>
    <w:basedOn w:val="000004"/>
    <w:link w:val="000042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67">
    <w:name w:val="Light Grid Accent 4"/>
    <w:basedOn w:val="000002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</w:style>
  <w:style w:type="table" w:styleId="000090">
    <w:name w:val="Medium Shading 2 Accent 2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0" w:customStyle="1">
    <w:name w:val="Heading 8 Char"/>
    <w:basedOn w:val="000004"/>
    <w:link w:val="000041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36">
    <w:name w:val="Medium List 2 Accent 2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60">
    <w:name w:val="Dark List Accent 4"/>
    <w:basedOn w:val="00000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1c">
    <w:name w:val="Colorful List Accent 4"/>
    <w:basedOn w:val="00000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86">
    <w:name w:val="Light Shading Accent 2"/>
    <w:basedOn w:val="000002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1d">
    <w:name w:val="Colorful Grid Accent 3"/>
    <w:basedOn w:val="00000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7d">
    <w:name w:val="Medium List 2 Accent 5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1f">
    <w:name w:val="List Bullet 3"/>
    <w:basedOn w:val="000008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15">
    <w:name w:val="Medium Grid 3 Accent 2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17">
    <w:name w:val="Light Shading Accent 4"/>
    <w:basedOn w:val="000002"/>
    <w:uiPriority w:val="60"/>
    <w:qFormat w:val="1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1">
    <w:name w:val="Light Shading Accent 1"/>
    <w:basedOn w:val="000002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10">
    <w:name w:val="Medium Grid 2 Accent 5"/>
    <w:basedOn w:val="00000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c">
    <w:name w:val="Medium Grid 1 Accent 1"/>
    <w:basedOn w:val="000002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1">
    <w:name w:val="Medium Grid 3 Accent 6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</w:style>
  <w:style w:type="table" w:styleId="00002b">
    <w:name w:val="Colorful Shading Accent 3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7a">
    <w:name w:val="Medium Grid 3 Accent 5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character" w:styleId="00005e" w:customStyle="1">
    <w:name w:val="Heading 2 Char"/>
    <w:basedOn w:val="000004"/>
    <w:link w:val="00005f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23">
    <w:name w:val="Medium List 2 Accent 4"/>
    <w:basedOn w:val="00000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12">
    <w:name w:val="Body Text"/>
    <w:basedOn w:val="000008"/>
    <w:link w:val="000011"/>
    <w:uiPriority w:val="99"/>
    <w:unhideWhenUsed w:val="1"/>
    <w:pPr>
      <w:spacing w:after="120"/>
    </w:pPr>
  </w:style>
  <w:style w:type="paragraph" w:styleId="00008a">
    <w:name w:val="List Number 3"/>
    <w:basedOn w:val="000008"/>
    <w:uiPriority w:val="99"/>
    <w:unhideWhenUsed w:val="1"/>
    <w:pPr>
      <w:numPr>
        <w:ilvl w:val="0"/>
        <w:numId w:val="5"/>
      </w:numPr>
      <w:contextualSpacing w:val="1"/>
    </w:pPr>
  </w:style>
  <w:style w:type="character" w:styleId="000028" w:customStyle="1">
    <w:name w:val="Header Char"/>
    <w:basedOn w:val="000004"/>
    <w:link w:val="000029"/>
    <w:uiPriority w:val="99"/>
    <w:qFormat w:val="1"/>
  </w:style>
  <w:style w:type="table" w:styleId="000073">
    <w:name w:val="Dark List Accent 2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000079">
    <w:name w:val="Medium Grid 2 Accent 6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</w:style>
  <w:style w:type="table" w:styleId="00004f">
    <w:name w:val="Medium Grid 3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table" w:styleId="000024">
    <w:name w:val="Medium List 1 Accent 2"/>
    <w:basedOn w:val="00000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3" w:themeFill="accent2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9f">
    <w:name w:val="Light Grid Accent 3"/>
    <w:basedOn w:val="000002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a7">
    <w:name w:val="Colorful Grid Accent 2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</w:style>
  <w:style w:type="table" w:styleId="000091">
    <w:name w:val="Medium Grid 1 Accent 6"/>
    <w:basedOn w:val="00000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49">
    <w:name w:val="Light Grid"/>
    <w:basedOn w:val="000002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41">
    <w:name w:val="heading 8"/>
    <w:basedOn w:val="000008"/>
    <w:next w:val="000008"/>
    <w:link w:val="000040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9c" w:customStyle="1">
    <w:name w:val="Heading 7 Char"/>
    <w:basedOn w:val="000004"/>
    <w:link w:val="00009b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a">
    <w:name w:val="Colorful Shading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7F7F7F" w:themeFill="text1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0c">
    <w:name w:val="Strong"/>
    <w:basedOn w:val="000004"/>
    <w:uiPriority w:val="22"/>
    <w:qFormat w:val="1"/>
    <w:rPr>
      <w:b w:val="1"/>
      <w:bCs w:val="1"/>
    </w:rPr>
  </w:style>
  <w:style w:type="character" w:styleId="00003e" w:customStyle="1">
    <w:name w:val="Heading 5 Char"/>
    <w:basedOn w:val="000004"/>
    <w:link w:val="00003d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7b">
    <w:name w:val="Colorful List"/>
    <w:basedOn w:val="00000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1b">
    <w:name w:val="Medium List 1 Accent 3"/>
    <w:basedOn w:val="00000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44">
    <w:name w:val="Medium Shading 1"/>
    <w:basedOn w:val="000002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</w:style>
  <w:style w:type="character" w:styleId="00003b" w:customStyle="1">
    <w:name w:val="Macro Text Char"/>
    <w:basedOn w:val="000004"/>
    <w:link w:val="00003a"/>
    <w:uiPriority w:val="99"/>
    <w:qFormat w:val="1"/>
    <w:rPr>
      <w:rFonts w:ascii="Courier" w:hAnsi="Courier"/>
      <w:sz w:val="20"/>
      <w:szCs w:val="20"/>
    </w:rPr>
  </w:style>
  <w:style w:type="table" w:styleId="000046">
    <w:name w:val="Light List Accent 1"/>
    <w:basedOn w:val="000002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</w:style>
  <w:style w:type="character" w:styleId="000018" w:customStyle="1">
    <w:name w:val="Quote Char"/>
    <w:basedOn w:val="000004"/>
    <w:link w:val="000019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2a">
    <w:name w:val="Medium Shading 2 Accent 4"/>
    <w:basedOn w:val="00000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11" w:customStyle="1">
    <w:name w:val="Body Text Char"/>
    <w:basedOn w:val="000004"/>
    <w:link w:val="000012"/>
    <w:uiPriority w:val="99"/>
  </w:style>
  <w:style w:type="table" w:styleId="000021">
    <w:name w:val="Medium Shading 2 Accent 3"/>
    <w:basedOn w:val="00000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paragraph" w:styleId="000050">
    <w:name w:val="List"/>
    <w:basedOn w:val="000008"/>
    <w:uiPriority w:val="99"/>
    <w:unhideWhenUsed w:val="1"/>
    <w:qFormat w:val="1"/>
    <w:pPr>
      <w:ind w:left="360" w:hanging="360"/>
      <w:contextualSpacing w:val="1"/>
    </w:pPr>
  </w:style>
  <w:style w:type="table" w:styleId="000026">
    <w:name w:val="Medium List 2"/>
    <w:basedOn w:val="00000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02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a4">
    <w:name w:val="List Paragraph"/>
    <w:basedOn w:val="000008"/>
    <w:uiPriority w:val="34"/>
    <w:qFormat w:val="1"/>
    <w:pPr>
      <w:ind w:left="720"/>
      <w:contextualSpacing w:val="1"/>
    </w:pPr>
  </w:style>
  <w:style w:type="table" w:styleId="000009">
    <w:name w:val="Light Grid Accent 5"/>
    <w:basedOn w:val="000002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</w:style>
  <w:style w:type="paragraph" w:styleId="00000b">
    <w:name w:val="heading 3"/>
    <w:basedOn w:val="000008"/>
    <w:next w:val="000008"/>
    <w:link w:val="00000a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paragraph" w:styleId="00006b">
    <w:name w:val="List Continue 3"/>
    <w:basedOn w:val="000008"/>
    <w:uiPriority w:val="99"/>
    <w:unhideWhenUsed w:val="1"/>
    <w:qFormat w:val="1"/>
    <w:pPr>
      <w:spacing w:after="120"/>
      <w:ind w:left="1080"/>
      <w:contextualSpacing w:val="1"/>
    </w:pPr>
  </w:style>
  <w:style w:type="character" w:styleId="000033" w:customStyle="1">
    <w:name w:val="Body Text 2 Char"/>
    <w:basedOn w:val="000004"/>
    <w:link w:val="000034"/>
    <w:uiPriority w:val="99"/>
  </w:style>
  <w:style w:type="paragraph" w:styleId="000039">
    <w:name w:val="List Continue 2"/>
    <w:basedOn w:val="000008"/>
    <w:uiPriority w:val="99"/>
    <w:unhideWhenUsed w:val="1"/>
    <w:pPr>
      <w:spacing w:after="120"/>
      <w:ind w:left="720"/>
      <w:contextualSpacing w:val="1"/>
    </w:pPr>
  </w:style>
  <w:style w:type="paragraph" w:styleId="000062">
    <w:name w:val="Title"/>
    <w:basedOn w:val="000008"/>
    <w:next w:val="000008"/>
    <w:link w:val="000063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00000a" w:customStyle="1">
    <w:name w:val="Heading 3 Char"/>
    <w:basedOn w:val="000004"/>
    <w:link w:val="00000b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000004" w:default="1">
    <w:name w:val="Default Paragraph Font"/>
    <w:uiPriority w:val="1"/>
    <w:semiHidden w:val="1"/>
    <w:unhideWhenUsed w:val="1"/>
  </w:style>
  <w:style w:type="paragraph" w:styleId="00003d">
    <w:name w:val="heading 5"/>
    <w:basedOn w:val="000008"/>
    <w:next w:val="000008"/>
    <w:link w:val="00003e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47">
    <w:name w:val="Medium List 1 Accent 5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paragraph" w:styleId="00000d">
    <w:name w:val="footer"/>
    <w:basedOn w:val="000008"/>
    <w:link w:val="00000e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0f">
    <w:name w:val="Medium Shading 2 Accent 6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34">
    <w:name w:val="Body Text 2"/>
    <w:basedOn w:val="000008"/>
    <w:link w:val="000033"/>
    <w:uiPriority w:val="99"/>
    <w:unhideWhenUsed w:val="1"/>
    <w:qFormat w:val="1"/>
    <w:pPr>
      <w:spacing w:after="120" w:line="480" w:lineRule="auto"/>
    </w:pPr>
  </w:style>
  <w:style w:type="table" w:styleId="00006e">
    <w:name w:val="Colorful List Accent 6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85">
    <w:name w:val="Light Shading Accent 5"/>
    <w:basedOn w:val="000002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</w:style>
  <w:style w:type="table" w:styleId="000082">
    <w:name w:val="Colorful Grid Accent 1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</w:style>
  <w:style w:type="table" w:styleId="00003c">
    <w:name w:val="Light List Accent 6"/>
    <w:basedOn w:val="000002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16">
    <w:name w:val="Medium Grid 1 Accent 3"/>
    <w:basedOn w:val="000002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</w:style>
  <w:style w:type="table" w:styleId="000084">
    <w:name w:val="Colorful Grid Accent 4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76">
    <w:name w:val="Medium List 2 Accent 6"/>
    <w:basedOn w:val="00000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80" w:customStyle="1">
    <w:name w:val="Heading 4 Char"/>
    <w:basedOn w:val="000004"/>
    <w:link w:val="00007f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59" w:customStyle="1">
    <w:name w:val="Body Text 3 Char"/>
    <w:basedOn w:val="000004"/>
    <w:link w:val="000058"/>
    <w:uiPriority w:val="99"/>
    <w:qFormat w:val="1"/>
    <w:rPr>
      <w:sz w:val="16"/>
      <w:szCs w:val="16"/>
    </w:rPr>
  </w:style>
  <w:style w:type="table" w:styleId="000074">
    <w:name w:val="Medium Grid 1 Accent 5"/>
    <w:basedOn w:val="00000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19">
    <w:name w:val="Quote"/>
    <w:basedOn w:val="000008"/>
    <w:next w:val="000008"/>
    <w:link w:val="000018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20">
    <w:name w:val="Medium List 1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0000a2">
    <w:name w:val="Dark List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57">
    <w:name w:val="List Number 2"/>
    <w:basedOn w:val="000008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table" w:styleId="00005a">
    <w:name w:val="Colorful Grid Accent 5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table" w:styleId="000087">
    <w:name w:val="Light List Accent 2"/>
    <w:basedOn w:val="000002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character" w:styleId="00005d" w:customStyle="1">
    <w:name w:val="Heading 1 Char"/>
    <w:basedOn w:val="000004"/>
    <w:link w:val="000007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4d">
    <w:name w:val="Medium Grid 2 Accent 4"/>
    <w:basedOn w:val="00000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71">
    <w:name w:val="List Continue"/>
    <w:basedOn w:val="000008"/>
    <w:uiPriority w:val="99"/>
    <w:unhideWhenUsed w:val="1"/>
    <w:pPr>
      <w:spacing w:after="120"/>
      <w:ind w:left="360"/>
      <w:contextualSpacing w:val="1"/>
    </w:pPr>
  </w:style>
  <w:style w:type="character" w:styleId="000013" w:customStyle="1">
    <w:name w:val="Subtle Reference"/>
    <w:basedOn w:val="000004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8f">
    <w:name w:val="Dark List Accent 5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9">
    <w:name w:val="Colorful Grid Accent 6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character" w:styleId="000051" w:customStyle="1">
    <w:name w:val="Subtle Emphasis"/>
    <w:basedOn w:val="000004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a3">
    <w:name w:val="Medium Shading 1 Accent 1"/>
    <w:basedOn w:val="000002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</w:style>
  <w:style w:type="table" w:styleId="000014">
    <w:name w:val="Light List Accent 4"/>
    <w:basedOn w:val="000002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0a5">
    <w:name w:val="Medium List 2 Accent 3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32">
    <w:name w:val="Colorful List Accent 2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4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8" Type="http://schemas.openxmlformats.org/officeDocument/2006/relationships/image" Target="media/image2.png" /><Relationship Id="rId14" Type="http://schemas.openxmlformats.org/officeDocument/2006/relationships/image" Target="media/image8.png" /><Relationship Id="rId13" Type="http://schemas.openxmlformats.org/officeDocument/2006/relationships/image" Target="media/image7.png" /><Relationship Id="rId3" Type="http://schemas.openxmlformats.org/officeDocument/2006/relationships/endnotes" Target="endnotes.xml" /><Relationship Id="rId7" Type="http://schemas.openxmlformats.org/officeDocument/2006/relationships/image" Target="media/image1.png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2026-10-21T13:45:00Z</dcterms:created>
  <dcterms:modified xsi:type="dcterms:W3CDTF">2026-10-21T13:45:00Z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eyJoZGlkIjoiZmIzNzdiMGFhODQxYzcyOGRhNDRjMzg3M2ZkYjg1NTQiLCJ1c2VySWQiOiIyNzg4NjAyMjQifQ==</vt:lpwstr>
  </property>
  <property fmtid="{D5CDD505-2E9C-101B-9397-08002B2CF9AE}" pid="3" name="KSOProductBuildVer">
    <vt:lpwstr>2052-12.1.0.28802</vt:lpwstr>
  </property>
  <property fmtid="{D5CDD505-2E9C-101B-9397-08002B2CF9AE}" pid="4" name="ICV">
    <vt:lpwstr>45D0643EF86C4102908A0AAD521639EE_12</vt:lpwstr>
  </property>
</Properties>
</file>