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3"/>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共产党宣言》是马克思和恩格斯为共产主义者同盟起草的纲领。1847年11月，共产主义者同盟第二次代表大会在伦敦召开，马克思和恩格斯在大会上阐述了科学共产主义的观点。大会经过辩论，接受了他们的观点，并委托他们为同盟起草一个准备公布的纲领。马克思和恩格斯从1847年12月至1848年1月用德文写成了《共产党宣言》。 　　</w:t>
      </w:r>
    </w:p>
    <w:p>
      <w:pPr>
        <w:ind w:firstLine="423"/>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1848年2月底在伦敦出版了《共产党宣言》第一个德文单行本，共23页。《共产党宣言》还被译成多种欧洲文字。在1848年的各种版本中作者没有署名。1850年英国宪章派机关刊物《红色共产党人》杂志登载《共产党宣言》的第一个英译文时，杂志编辑乔?哈尼在序言中第一次指出了作者的名字——卡尔。马克思和弗里德里希。恩格斯。 　　</w:t>
      </w:r>
    </w:p>
    <w:p>
      <w:pPr>
        <w:ind w:firstLine="423"/>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这部宣言是卡尔•马克思和弗里得里希•恩格斯为世界上第一个共产党组织——共产主义者同盟撰写的纲领，是科学社会主义的最伟大的纲领性文献。它阐述了资本主义必然灭亡、无产阶级必然成为世界的主人的道理。它的问世标志着马克思主义的诞生。列宁说：“这部著作以天才的透彻而鲜明的语言描述了新的世界观，即把社会生活领域也包括在内的彻底的唯物主义、作为面最深刻的发展学说的辩证法、以及关于阶级斗争和共产主义新社会创造者无产阶级肩负的世界历史性的革命使命的理论。 　　</w:t>
      </w:r>
    </w:p>
    <w:p>
      <w:pPr>
        <w:ind w:firstLine="423"/>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马克思的基本分析方法就是阶级分析法，通过阶级与阶级斗争来把握人类历史的千年发展，那么何谓阶级呢，阶级是指由于人们在一定社会经济结构中所处的地位不同，其中一个集团能够占有另一个集团的劳动，这就产生了阶级与阶级分化。他在共产党宣言里开篇第一句话就是，“至今的一切社会的历史都是阶级斗争的历史”，后来又写道“我们已经看到，至今的一切社会都是建立在压迫阶级和被压迫阶级的对立之上的”，这种分析找到了人类苦难的根源……阶级与阶级分化。正是因为有了阶级分化，才使得一部分人可以剥削和压迫另一部分人，才使得人类历史进程中充满着战争、饥荒、犯罪、暴力等等一切丑恶现象。 　　</w:t>
      </w:r>
    </w:p>
    <w:p>
      <w:pPr>
        <w:ind w:firstLine="423"/>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这部宣言从资产者和无产者、无产者和共产党人、社会主义的和共产主义的文献和共产党人对各种反对党派的态度这四个方面以历史为纵线、以世界为横线，进行了详细而深刻的论述，代表各国共产党人，公开说明了自己的观点、自己的目的、自己的意图，并且以此对抗了关于共产主义幽灵的神话。 　　</w:t>
      </w:r>
    </w:p>
    <w:p>
      <w:pPr>
        <w:ind w:firstLine="423"/>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这部宣言露骨地揭露了资产阶级的无耻罪行，揭露了社会上压迫与被压迫的现象及其不合理性，有力地回击了各反动派对共产党人的攻击。最后，这部宣言发出了伟大的号召：全世界无产者，联合起来! 　　</w:t>
      </w:r>
    </w:p>
    <w:p>
      <w:pPr>
        <w:ind w:firstLine="423"/>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当今世界，以山姆大叔为首的《北大西洋公约》组织横行于地球上。南联盟战争、轰炸我国大使馆事件、撞击我国飞机事件、伊拉克战争、朝核问题、伊朗核问题无不是资本主义国家霸权的表现。而这部宣言虽然作于158年前，却准确的预言了当今的社会。马克思和恩格斯说：“资产阶级，由于一切生产工具的迅速改进，由于交通的极其便利，把一切民族甚至最野蛮的民族都卷到文明中来了。它的商品的低廉价格，是它用来摧毁一切万里长城、征服野蛮人最顽强的仇外心理的重炮。它迫使一切民族如果它们不想灭亡的话——采用资产阶级的生产方式;它迫使它们在自己那里推行所谓文明制度，即变成资产者。一句话，它按照自己的面貌为自己创造出一个世界。” 　　</w:t>
      </w:r>
    </w:p>
    <w:p>
      <w:pPr>
        <w:ind w:firstLine="423"/>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马克思和恩格斯还在为《共产党宣言》1872年德文版写的序言中强调：这部宣言的理论不是僵死不变的教条，而是不断发展的理论，它“随时随地都要以当时的历史条件为转移”。从马克思、恩格斯到列宁、斯大林，从毛泽东到邓小平，从《共产党宣言》到“三个代表”，共产主义在实践中被不断完善，同时也不断向共产主义的实践注入新的活力。 　　</w:t>
      </w:r>
    </w:p>
    <w:p>
      <w:pPr>
        <w:ind w:firstLine="423"/>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自1921年7月起，28年来，以毛泽东为代表的中国共产党人，坚持把马克思主义的普遍真理同中国的具体实际相结合，完成了民族独立和人民解放的历史重任，取得了新民主主义的伟大胜利，建立了中华人民共和国;85年来，《共产党宣言》的真理之火在中华大地始终高高擎起，指引中华民族从积贫积弱，奔向康庄大道，奔向繁荣富强。 　　</w:t>
      </w:r>
    </w:p>
    <w:p>
      <w:pPr>
        <w:ind w:firstLine="423"/>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自1848年2月起，69年来，在马克思主义指导下，欧洲大陆上，无产阶级与资产阶级的斗争不断，终于，在弗拉基米尔•伊里奇•乌里扬诺夫领导下，俄国人民取得了十月社会主义革命的胜利，建立了苏维埃社会主义俄国;158年来，《共产党宣言》的光辉思想一直指导着全世界一切为人类进步事业而斗争的人们团结一心，反抗压迫，消灭剥削。 　　</w:t>
      </w:r>
    </w:p>
    <w:p>
      <w:pPr>
        <w:ind w:firstLine="423"/>
        <w:rPr>
          <w:rFonts w:ascii="微软雅黑" w:hAnsi="微软雅黑" w:eastAsia="微软雅黑" w:cs="微软雅黑"/>
          <w:i w:val="0"/>
          <w:caps w:val="0"/>
          <w:color w:val="666666"/>
          <w:spacing w:val="0"/>
          <w:sz w:val="21"/>
          <w:szCs w:val="21"/>
          <w:shd w:val="clear" w:fill="FFFFFF"/>
        </w:rPr>
      </w:pPr>
      <w:bookmarkStart w:id="0" w:name="_GoBack"/>
      <w:bookmarkEnd w:id="0"/>
      <w:r>
        <w:rPr>
          <w:rFonts w:ascii="微软雅黑" w:hAnsi="微软雅黑" w:eastAsia="微软雅黑" w:cs="微软雅黑"/>
          <w:i w:val="0"/>
          <w:caps w:val="0"/>
          <w:color w:val="666666"/>
          <w:spacing w:val="0"/>
          <w:sz w:val="21"/>
          <w:szCs w:val="21"/>
          <w:shd w:val="clear" w:fill="FFFFFF"/>
        </w:rPr>
        <w:t>在《共产党宣言》宣言发表到现在的一个半世纪的时间里，人类历史的发生了深刻的变化。随着生产力的长足发展和工人阶级的不懈斗争，当代社会经济结构和工人阶级的状况发生了翻天覆地的变化。 　　</w:t>
      </w:r>
    </w:p>
    <w:p>
      <w:pPr>
        <w:ind w:firstLine="423"/>
      </w:pPr>
      <w:r>
        <w:rPr>
          <w:rFonts w:ascii="微软雅黑" w:hAnsi="微软雅黑" w:eastAsia="微软雅黑" w:cs="微软雅黑"/>
          <w:i w:val="0"/>
          <w:caps w:val="0"/>
          <w:color w:val="666666"/>
          <w:spacing w:val="0"/>
          <w:sz w:val="21"/>
          <w:szCs w:val="21"/>
          <w:shd w:val="clear" w:fill="FFFFFF"/>
        </w:rPr>
        <w:t>我们应当坚持社会主义信仰，向共产主义迈进，积极推动建设一个真正平等、公平、充满人权的共产主义社会。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27A6E"/>
    <w:rsid w:val="1052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2019-03-11T05:02:00Z</dcterms:created>
  <dc:creator>MONSTER</dc:creator>
  <cp:lastModifiedBy>MONSTER</cp:lastModifiedBy>
  <dcterms:modified xsi:type="dcterms:W3CDTF">2019-03-11T05:06:53Z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