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7A" w:rsidRPr="00886D7A" w:rsidRDefault="00886D7A" w:rsidP="00886D7A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886D7A">
        <w:rPr>
          <w:rFonts w:ascii="Arial" w:eastAsia="宋体" w:hAnsi="Arial" w:cs="Arial"/>
          <w:color w:val="333333"/>
          <w:sz w:val="32"/>
          <w:szCs w:val="32"/>
        </w:rPr>
        <w:t xml:space="preserve">3.1 </w:t>
      </w:r>
      <w:r w:rsidRPr="00886D7A">
        <w:rPr>
          <w:rFonts w:ascii="Arial" w:eastAsia="宋体" w:hAnsi="Arial" w:cs="Arial"/>
          <w:color w:val="333333"/>
          <w:sz w:val="32"/>
          <w:szCs w:val="32"/>
        </w:rPr>
        <w:t>微分中值定理</w:t>
      </w:r>
    </w:p>
    <w:p w:rsidR="004358AB" w:rsidRDefault="00886D7A" w:rsidP="00D31D50">
      <w:pPr>
        <w:spacing w:line="220" w:lineRule="atLeast"/>
      </w:pPr>
      <w:r>
        <w:rPr>
          <w:rFonts w:hint="eastAsia"/>
        </w:rPr>
        <w:t>1.</w:t>
      </w:r>
      <w:r w:rsidRPr="00886D7A">
        <w:t xml:space="preserve"> </w:t>
      </w:r>
      <w:r>
        <w:rPr>
          <w:noProof/>
        </w:rPr>
        <w:drawing>
          <wp:inline distT="0" distB="0" distL="0" distR="0">
            <wp:extent cx="4953000" cy="419100"/>
            <wp:effectExtent l="19050" t="0" r="0" b="0"/>
            <wp:docPr id="1" name="图片 1" descr="http://nos.netease.com/edu-image/2A64F4DA4907032B69A65358DEB87A9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2A64F4DA4907032B69A65358DEB87A9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D7A" w:rsidRDefault="00FE7547" w:rsidP="00D31D50">
      <w:pPr>
        <w:spacing w:line="220" w:lineRule="atLeast"/>
      </w:pPr>
      <w:r>
        <w:rPr>
          <w:rFonts w:hint="eastAsia"/>
        </w:rPr>
        <w:t>由题，</w:t>
      </w:r>
      <w:r>
        <w:rPr>
          <w:rFonts w:hint="eastAsia"/>
        </w:rPr>
        <w:t>u=f(x)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上连续，在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上可导；又有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(u)</w:t>
      </w:r>
      <w:r>
        <w:rPr>
          <w:rFonts w:hint="eastAsia"/>
        </w:rPr>
        <w:t>在</w:t>
      </w:r>
      <w:r w:rsidR="002E13A8">
        <w:rPr>
          <w:rFonts w:hint="eastAsia"/>
        </w:rPr>
        <w:t>u &gt;0</w:t>
      </w:r>
      <w:r>
        <w:rPr>
          <w:rFonts w:hint="eastAsia"/>
        </w:rPr>
        <w:t>上</w:t>
      </w:r>
      <w:r w:rsidR="002E13A8">
        <w:rPr>
          <w:rFonts w:hint="eastAsia"/>
        </w:rPr>
        <w:t>连续</w:t>
      </w:r>
      <w:r>
        <w:rPr>
          <w:rFonts w:hint="eastAsia"/>
        </w:rPr>
        <w:t>可导</w:t>
      </w:r>
      <w:r w:rsidR="002E13A8">
        <w:rPr>
          <w:rFonts w:hint="eastAsia"/>
        </w:rPr>
        <w:t>。</w:t>
      </w:r>
    </w:p>
    <w:p w:rsidR="00FE7547" w:rsidRDefault="002E13A8" w:rsidP="00D31D50">
      <w:pPr>
        <w:spacing w:line="220" w:lineRule="atLeast"/>
      </w:pPr>
      <w:r>
        <w:rPr>
          <w:rFonts w:hint="eastAsia"/>
        </w:rPr>
        <w:t>由题，</w:t>
      </w:r>
      <w:r>
        <w:rPr>
          <w:rFonts w:hint="eastAsia"/>
        </w:rPr>
        <w:t>f(x)&gt;0</w:t>
      </w:r>
      <w:r>
        <w:rPr>
          <w:rFonts w:hint="eastAsia"/>
        </w:rPr>
        <w:t>，则</w:t>
      </w:r>
      <w:proofErr w:type="spellStart"/>
      <w:r w:rsidR="00FE7547">
        <w:rPr>
          <w:rFonts w:hint="eastAsia"/>
        </w:rPr>
        <w:t>ln</w:t>
      </w:r>
      <w:proofErr w:type="spellEnd"/>
      <w:r w:rsidR="00FE7547">
        <w:rPr>
          <w:rFonts w:hint="eastAsia"/>
        </w:rPr>
        <w:t>(f(x))</w:t>
      </w:r>
      <w:r w:rsidR="00FE7547" w:rsidRPr="00FE7547">
        <w:rPr>
          <w:rFonts w:hint="eastAsia"/>
        </w:rPr>
        <w:t xml:space="preserve"> </w:t>
      </w:r>
      <w:r w:rsidR="00FE7547">
        <w:rPr>
          <w:rFonts w:hint="eastAsia"/>
        </w:rPr>
        <w:t>在</w:t>
      </w:r>
      <w:r w:rsidR="00FE7547">
        <w:rPr>
          <w:rFonts w:hint="eastAsia"/>
        </w:rPr>
        <w:t>[</w:t>
      </w:r>
      <w:proofErr w:type="spellStart"/>
      <w:r w:rsidR="00FE7547">
        <w:rPr>
          <w:rFonts w:hint="eastAsia"/>
        </w:rPr>
        <w:t>a,b</w:t>
      </w:r>
      <w:proofErr w:type="spellEnd"/>
      <w:r w:rsidR="00FE7547">
        <w:rPr>
          <w:rFonts w:hint="eastAsia"/>
        </w:rPr>
        <w:t>]</w:t>
      </w:r>
      <w:r w:rsidR="00FE7547">
        <w:rPr>
          <w:rFonts w:hint="eastAsia"/>
        </w:rPr>
        <w:t>上连续，在</w:t>
      </w:r>
      <w:r w:rsidR="00FE7547">
        <w:rPr>
          <w:rFonts w:hint="eastAsia"/>
        </w:rPr>
        <w:t>(</w:t>
      </w:r>
      <w:proofErr w:type="spellStart"/>
      <w:r w:rsidR="00FE7547">
        <w:rPr>
          <w:rFonts w:hint="eastAsia"/>
        </w:rPr>
        <w:t>a,b</w:t>
      </w:r>
      <w:proofErr w:type="spellEnd"/>
      <w:r w:rsidR="00FE7547">
        <w:rPr>
          <w:rFonts w:hint="eastAsia"/>
        </w:rPr>
        <w:t>)</w:t>
      </w:r>
      <w:r w:rsidR="00FE7547">
        <w:rPr>
          <w:rFonts w:hint="eastAsia"/>
        </w:rPr>
        <w:t>上可导。</w:t>
      </w:r>
    </w:p>
    <w:p w:rsidR="002E13A8" w:rsidRPr="002E13A8" w:rsidRDefault="002E13A8" w:rsidP="00D31D50">
      <w:pPr>
        <w:spacing w:line="220" w:lineRule="atLeast"/>
      </w:pPr>
      <w:r>
        <w:rPr>
          <w:rFonts w:hint="eastAsia"/>
        </w:rPr>
        <w:t>则据拉格朗日中值定理有：</w:t>
      </w:r>
      <m:oMath>
        <m:r>
          <m:rPr>
            <m:sty m:val="p"/>
          </m:rPr>
          <w:rPr>
            <w:rFonts w:ascii="Cambria Math" w:hAnsi="Cambria Math"/>
          </w:rPr>
          <m:t>∃ξ∈(a,b)</m:t>
        </m:r>
      </m:oMath>
      <w:r>
        <w:rPr>
          <w:rFonts w:hint="eastAsia"/>
        </w:rPr>
        <w:t>使得</w:t>
      </w:r>
    </w:p>
    <w:p w:rsidR="002E13A8" w:rsidRDefault="002E13A8" w:rsidP="00D31D50">
      <w:pPr>
        <w:spacing w:line="220" w:lineRule="atLeast"/>
      </w:pPr>
      <w:r>
        <w:rPr>
          <w:rFonts w:hint="eastAsia"/>
        </w:rPr>
        <w:t>[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(f(b))-</w:t>
      </w:r>
      <w:r w:rsidRPr="002E13A8">
        <w:rPr>
          <w:rFonts w:hint="eastAsia"/>
        </w:rPr>
        <w:t xml:space="preserve">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(f(a))]/(a-b)=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))</w:t>
      </w:r>
      <w:r>
        <w:t>’</w:t>
      </w:r>
      <w:r>
        <w:rPr>
          <w:rFonts w:hint="eastAsia"/>
        </w:rPr>
        <w:t>=f(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/f(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</w:t>
      </w:r>
    </w:p>
    <w:p w:rsidR="002E13A8" w:rsidRDefault="002E13A8" w:rsidP="00D31D50">
      <w:pPr>
        <w:spacing w:line="220" w:lineRule="atLeast"/>
      </w:pPr>
      <w:r>
        <w:rPr>
          <w:rFonts w:hint="eastAsia"/>
        </w:rPr>
        <w:t>即有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(f(b)/f(a))=f(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/f(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)*(b-a)</w:t>
      </w:r>
    </w:p>
    <w:p w:rsidR="002E13A8" w:rsidRDefault="002E13A8" w:rsidP="00D31D50">
      <w:pPr>
        <w:spacing w:line="220" w:lineRule="atLeast"/>
      </w:pPr>
    </w:p>
    <w:p w:rsidR="002E13A8" w:rsidRDefault="002E13A8" w:rsidP="00D31D50">
      <w:pPr>
        <w:spacing w:line="220" w:lineRule="atLeast"/>
      </w:pPr>
      <w:r>
        <w:rPr>
          <w:rFonts w:hint="eastAsia"/>
        </w:rPr>
        <w:t>2.</w:t>
      </w:r>
      <w:r w:rsidRPr="002E13A8">
        <w:t xml:space="preserve"> </w:t>
      </w:r>
      <w:r>
        <w:rPr>
          <w:noProof/>
        </w:rPr>
        <w:drawing>
          <wp:inline distT="0" distB="0" distL="0" distR="0">
            <wp:extent cx="4953000" cy="657225"/>
            <wp:effectExtent l="19050" t="0" r="0" b="0"/>
            <wp:docPr id="4" name="图片 4" descr="http://nos.netease.com/edu-image/EBCD2F9C2916C1782BF8106B5179E0F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EBCD2F9C2916C1782BF8106B5179E0F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3A8" w:rsidRDefault="00DD3AFC" w:rsidP="00D31D50">
      <w:pPr>
        <w:spacing w:line="220" w:lineRule="atLeast"/>
      </w:pPr>
      <w:r>
        <w:rPr>
          <w:rFonts w:hint="eastAsia"/>
        </w:rPr>
        <w:t>由题，可知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[0,0.5]</w:t>
      </w:r>
      <w:r w:rsidR="00F065B0">
        <w:rPr>
          <w:rFonts w:hint="eastAsia"/>
        </w:rPr>
        <w:t>上</w:t>
      </w:r>
      <w:r>
        <w:rPr>
          <w:rFonts w:hint="eastAsia"/>
        </w:rPr>
        <w:t>连续，在</w:t>
      </w:r>
      <w:r>
        <w:rPr>
          <w:rFonts w:hint="eastAsia"/>
        </w:rPr>
        <w:t>(0,0.5)</w:t>
      </w:r>
      <w:r w:rsidR="00551B30">
        <w:rPr>
          <w:rFonts w:hint="eastAsia"/>
        </w:rPr>
        <w:t>内</w:t>
      </w:r>
      <w:r>
        <w:rPr>
          <w:rFonts w:hint="eastAsia"/>
        </w:rPr>
        <w:t>可导，则据拉格朗日中值定理有：</w:t>
      </w:r>
      <m:oMath>
        <m:r>
          <m:rPr>
            <m:sty m:val="p"/>
          </m:rPr>
          <w:rPr>
            <w:rFonts w:ascii="Cambria Math" w:hAnsi="Cambria Math"/>
          </w:rPr>
          <m:t>∃ξ1∈(0,0.5)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ξ1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=(f(0.5)-f(0))/0.5=2</w:t>
      </w:r>
    </w:p>
    <w:p w:rsidR="00DD3AFC" w:rsidRDefault="004A143A" w:rsidP="00D31D50">
      <w:pPr>
        <w:spacing w:line="220" w:lineRule="atLeast"/>
      </w:pPr>
      <w:r>
        <w:rPr>
          <w:rFonts w:hint="eastAsia"/>
        </w:rPr>
        <w:t>同理由于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[0.5,1]</w:t>
      </w:r>
      <w:r w:rsidR="00F065B0">
        <w:rPr>
          <w:rFonts w:hint="eastAsia"/>
        </w:rPr>
        <w:t>上</w:t>
      </w:r>
      <w:r>
        <w:rPr>
          <w:rFonts w:hint="eastAsia"/>
        </w:rPr>
        <w:t>连续，在</w:t>
      </w:r>
      <w:r>
        <w:rPr>
          <w:rFonts w:hint="eastAsia"/>
        </w:rPr>
        <w:t>(0.5,1)</w:t>
      </w:r>
      <w:r>
        <w:rPr>
          <w:rFonts w:hint="eastAsia"/>
        </w:rPr>
        <w:t>可导，则据拉格朗日中值定理有：</w:t>
      </w:r>
      <m:oMath>
        <m:r>
          <m:rPr>
            <m:sty m:val="p"/>
          </m:rPr>
          <w:rPr>
            <w:rFonts w:ascii="Cambria Math" w:hAnsi="Cambria Math"/>
          </w:rPr>
          <m:t>∃ξ2∈</m:t>
        </m:r>
        <m:r>
          <m:rPr>
            <m:sty m:val="p"/>
          </m:rPr>
          <w:rPr>
            <w:rFonts w:ascii="Cambria Math" w:hAnsi="Cambria Math" w:hint="eastAsia"/>
          </w:rPr>
          <m:t>(0.5,1)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ξ2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=(f(1)-f(0.5))/0.5=-2</w:t>
      </w:r>
    </w:p>
    <w:p w:rsidR="00B4034D" w:rsidRDefault="004A143A" w:rsidP="00D31D50">
      <w:pPr>
        <w:spacing w:line="220" w:lineRule="atLeast"/>
      </w:pPr>
      <w:r>
        <w:rPr>
          <w:rFonts w:hint="eastAsia"/>
        </w:rPr>
        <w:t>又由于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(0,1)</w:t>
      </w:r>
      <w:r>
        <w:rPr>
          <w:rFonts w:hint="eastAsia"/>
        </w:rPr>
        <w:t>内可导，则</w:t>
      </w:r>
      <w:r>
        <w:rPr>
          <w:rFonts w:hint="eastAsia"/>
        </w:rPr>
        <w:t>f(x)</w:t>
      </w:r>
      <w:r>
        <w:t>’</w:t>
      </w:r>
      <w:r>
        <w:rPr>
          <w:rFonts w:hint="eastAsia"/>
        </w:rPr>
        <w:t>在</w:t>
      </w:r>
      <w:r w:rsidR="00217247">
        <w:rPr>
          <w:rFonts w:hint="eastAsia"/>
        </w:rPr>
        <w:t>(0,1)</w:t>
      </w:r>
      <w:r w:rsidR="00217247">
        <w:rPr>
          <w:rFonts w:hint="eastAsia"/>
        </w:rPr>
        <w:t>上存在</w:t>
      </w:r>
      <w:r w:rsidR="00BF204A">
        <w:rPr>
          <w:rFonts w:hint="eastAsia"/>
        </w:rPr>
        <w:t>且连续，</w:t>
      </w:r>
      <w:r w:rsidR="00B4034D">
        <w:rPr>
          <w:rFonts w:hint="eastAsia"/>
        </w:rPr>
        <w:t>则</w:t>
      </w:r>
      <w:r w:rsidR="00B4034D">
        <w:rPr>
          <w:rFonts w:hint="eastAsia"/>
        </w:rPr>
        <w:t>f(x)</w:t>
      </w:r>
      <w:r w:rsidR="00B4034D">
        <w:t>’</w:t>
      </w:r>
      <w:r w:rsidR="00B4034D">
        <w:rPr>
          <w:rFonts w:hint="eastAsia"/>
        </w:rPr>
        <w:t>在</w:t>
      </w:r>
      <w:r w:rsidR="00B4034D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ξ1,ξ2</m:t>
        </m:r>
      </m:oMath>
      <w:r w:rsidR="00B4034D">
        <w:rPr>
          <w:rFonts w:hint="eastAsia"/>
        </w:rPr>
        <w:t>]</w:t>
      </w:r>
      <w:r w:rsidR="00B4034D">
        <w:rPr>
          <w:rFonts w:hint="eastAsia"/>
        </w:rPr>
        <w:t>上连续</w:t>
      </w:r>
    </w:p>
    <w:p w:rsidR="004A143A" w:rsidRDefault="00BF204A" w:rsidP="00D31D50">
      <w:pPr>
        <w:spacing w:line="220" w:lineRule="atLeast"/>
      </w:pPr>
      <w:r>
        <w:rPr>
          <w:rFonts w:hint="eastAsia"/>
        </w:rPr>
        <w:t>则根据介值定理</w:t>
      </w:r>
      <w:r w:rsidR="00B4034D">
        <w:rPr>
          <w:rFonts w:hint="eastAsia"/>
        </w:rPr>
        <w:t>，存在</w:t>
      </w:r>
      <m:oMath>
        <m:r>
          <m:rPr>
            <m:sty m:val="p"/>
          </m:rPr>
          <w:rPr>
            <w:rFonts w:ascii="Cambria Math" w:hAnsi="Cambria Math"/>
          </w:rPr>
          <m:t>ξ0∈(ξ1,ξ2)</m:t>
        </m:r>
      </m:oMath>
      <w:r w:rsidR="00B4034D">
        <w:rPr>
          <w:rFonts w:hint="eastAsia"/>
        </w:rPr>
        <w:t>使得</w:t>
      </w:r>
      <w:r w:rsidR="00B4034D"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ξ0</m:t>
        </m:r>
      </m:oMath>
      <w:r w:rsidR="00B4034D">
        <w:rPr>
          <w:rFonts w:hint="eastAsia"/>
        </w:rPr>
        <w:t>)</w:t>
      </w:r>
      <w:r w:rsidR="00E51537">
        <w:t>’</w:t>
      </w:r>
      <w:r w:rsidR="00B4034D">
        <w:rPr>
          <w:rFonts w:hint="eastAsia"/>
        </w:rPr>
        <w:t>=C</w:t>
      </w:r>
      <w:r w:rsidR="00B4034D">
        <w:rPr>
          <w:rFonts w:hint="eastAsia"/>
        </w:rPr>
        <w:t>，其中</w:t>
      </w:r>
      <w:r w:rsidR="00B4034D">
        <w:rPr>
          <w:rFonts w:hint="eastAsia"/>
        </w:rPr>
        <w:t>C</w:t>
      </w:r>
      <w:r w:rsidR="00B4034D">
        <w:rPr>
          <w:rFonts w:hint="eastAsia"/>
        </w:rPr>
        <w:t>∈</w:t>
      </w:r>
      <w:r w:rsidR="00B4034D">
        <w:rPr>
          <w:rFonts w:hint="eastAsia"/>
        </w:rPr>
        <w:t>(-2,2)</w:t>
      </w:r>
      <w:r w:rsidR="00B4034D">
        <w:rPr>
          <w:rFonts w:hint="eastAsia"/>
        </w:rPr>
        <w:t>。令</w:t>
      </w:r>
      <w:r w:rsidR="00B4034D">
        <w:rPr>
          <w:rFonts w:hint="eastAsia"/>
        </w:rPr>
        <w:t>C=1</w:t>
      </w:r>
      <w:r w:rsidR="00B4034D">
        <w:rPr>
          <w:rFonts w:hint="eastAsia"/>
        </w:rPr>
        <w:t>，</w:t>
      </w:r>
    </w:p>
    <w:p w:rsidR="00B4034D" w:rsidRDefault="00B4034D" w:rsidP="00D31D50">
      <w:pPr>
        <w:spacing w:line="220" w:lineRule="atLeast"/>
      </w:pPr>
      <w:r>
        <w:rPr>
          <w:rFonts w:hint="eastAsia"/>
        </w:rPr>
        <w:t>即存在</w:t>
      </w:r>
      <m:oMath>
        <m:r>
          <m:rPr>
            <m:sty m:val="p"/>
          </m:rPr>
          <w:rPr>
            <w:rFonts w:ascii="Cambria Math" w:hAnsi="Cambria Math"/>
          </w:rPr>
          <m:t>ξ0∈(ξ1,ξ2)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ξ0</m:t>
        </m:r>
      </m:oMath>
      <w:r>
        <w:rPr>
          <w:rFonts w:hint="eastAsia"/>
        </w:rPr>
        <w:t>)</w:t>
      </w:r>
      <w:r w:rsidR="00E51537">
        <w:t>’</w:t>
      </w:r>
      <w:r>
        <w:rPr>
          <w:rFonts w:hint="eastAsia"/>
        </w:rPr>
        <w:t>=1</w:t>
      </w:r>
      <w:r w:rsidR="00E51537">
        <w:rPr>
          <w:rFonts w:hint="eastAsia"/>
        </w:rPr>
        <w:t>。</w:t>
      </w:r>
    </w:p>
    <w:p w:rsidR="00B4034D" w:rsidRDefault="00B4034D" w:rsidP="00D31D50">
      <w:pPr>
        <w:spacing w:line="220" w:lineRule="atLeast"/>
      </w:pPr>
    </w:p>
    <w:p w:rsidR="00B4034D" w:rsidRDefault="00B4034D" w:rsidP="00D31D50">
      <w:pPr>
        <w:spacing w:line="220" w:lineRule="atLeast"/>
      </w:pPr>
      <w:r>
        <w:rPr>
          <w:rFonts w:hint="eastAsia"/>
        </w:rPr>
        <w:t>3.</w:t>
      </w:r>
      <w:r w:rsidRPr="00B4034D">
        <w:t xml:space="preserve"> </w:t>
      </w:r>
      <w:r>
        <w:rPr>
          <w:noProof/>
        </w:rPr>
        <w:drawing>
          <wp:inline distT="0" distB="0" distL="0" distR="0">
            <wp:extent cx="4953000" cy="495300"/>
            <wp:effectExtent l="19050" t="0" r="0" b="0"/>
            <wp:docPr id="2" name="图片 1" descr="http://nos.netease.com/edu-image/EB85A666F7E7D58A43492A4E0EC94EC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EB85A666F7E7D58A43492A4E0EC94EC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4D" w:rsidRDefault="00551B30" w:rsidP="00D31D50">
      <w:pPr>
        <w:spacing w:line="220" w:lineRule="atLeast"/>
      </w:pPr>
      <w:r>
        <w:rPr>
          <w:rFonts w:hint="eastAsia"/>
        </w:rPr>
        <w:t>由题，可知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]</w:t>
      </w:r>
      <w:r>
        <w:rPr>
          <w:rFonts w:hint="eastAsia"/>
        </w:rPr>
        <w:t>上连续，在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)</w:t>
      </w:r>
      <w:r>
        <w:rPr>
          <w:rFonts w:hint="eastAsia"/>
        </w:rPr>
        <w:t>内可导，则据拉格朗日中值定理有：</w:t>
      </w:r>
    </w:p>
    <w:p w:rsidR="00551B30" w:rsidRDefault="00551B30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∃ξ1∈(a,c)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ξ1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=(f(c)-f(a))/(c-a)=(f(b)-f(a))/(b-a)</w:t>
      </w:r>
    </w:p>
    <w:p w:rsidR="00551B30" w:rsidRDefault="00551B30" w:rsidP="00551B30">
      <w:pPr>
        <w:spacing w:line="220" w:lineRule="atLeast"/>
      </w:pPr>
      <w:r>
        <w:rPr>
          <w:rFonts w:hint="eastAsia"/>
        </w:rPr>
        <w:t>同理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c,b</w:t>
      </w:r>
      <w:proofErr w:type="spellEnd"/>
      <w:r>
        <w:rPr>
          <w:rFonts w:hint="eastAsia"/>
        </w:rPr>
        <w:t>]</w:t>
      </w:r>
      <w:r>
        <w:rPr>
          <w:rFonts w:hint="eastAsia"/>
        </w:rPr>
        <w:t>上连续，在</w:t>
      </w:r>
      <w:r>
        <w:rPr>
          <w:rFonts w:hint="eastAsia"/>
        </w:rPr>
        <w:t>(</w:t>
      </w:r>
      <w:proofErr w:type="spellStart"/>
      <w:r>
        <w:rPr>
          <w:rFonts w:hint="eastAsia"/>
        </w:rPr>
        <w:t>c,b</w:t>
      </w:r>
      <w:proofErr w:type="spellEnd"/>
      <w:r>
        <w:rPr>
          <w:rFonts w:hint="eastAsia"/>
        </w:rPr>
        <w:t>)</w:t>
      </w:r>
      <w:r>
        <w:rPr>
          <w:rFonts w:hint="eastAsia"/>
        </w:rPr>
        <w:t>内可导，则据拉格朗日中值定理有：</w:t>
      </w:r>
    </w:p>
    <w:p w:rsidR="00551B30" w:rsidRDefault="00551B30" w:rsidP="00551B3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>∃ξ2∈(c,b)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ξ2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=(f(b)-f(c))/(b-c)=(f(b)-f(a))/(b-a)=f(</w:t>
      </w:r>
      <m:oMath>
        <m:r>
          <m:rPr>
            <m:sty m:val="p"/>
          </m:rPr>
          <w:rPr>
            <w:rFonts w:ascii="Cambria Math" w:hAnsi="Cambria Math"/>
          </w:rPr>
          <m:t>ξ1</m:t>
        </m:r>
      </m:oMath>
      <w:r>
        <w:rPr>
          <w:rFonts w:hint="eastAsia"/>
        </w:rPr>
        <w:t>)</w:t>
      </w:r>
      <w:r>
        <w:t>’</w:t>
      </w:r>
    </w:p>
    <w:p w:rsidR="00551B30" w:rsidRDefault="00551B30" w:rsidP="00D31D50">
      <w:pPr>
        <w:spacing w:line="220" w:lineRule="atLeast"/>
      </w:pPr>
      <w:r>
        <w:rPr>
          <w:rFonts w:hint="eastAsia"/>
        </w:rPr>
        <w:t>再者，由于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]</w:t>
      </w:r>
      <w:r>
        <w:rPr>
          <w:rFonts w:hint="eastAsia"/>
        </w:rPr>
        <w:t>上二阶可导，则</w:t>
      </w:r>
      <w:r>
        <w:rPr>
          <w:rFonts w:hint="eastAsia"/>
        </w:rPr>
        <w:t>f(x)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ξ1,ξ2</m:t>
        </m:r>
      </m:oMath>
      <w:r>
        <w:rPr>
          <w:rFonts w:hint="eastAsia"/>
        </w:rPr>
        <w:t>)</w:t>
      </w:r>
      <w:r>
        <w:rPr>
          <w:rFonts w:hint="eastAsia"/>
        </w:rPr>
        <w:t>上一阶可导，且在</w:t>
      </w:r>
      <w:r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ξ1,ξ2</m:t>
        </m:r>
      </m:oMath>
      <w:r>
        <w:rPr>
          <w:rFonts w:hint="eastAsia"/>
        </w:rPr>
        <w:t>]</w:t>
      </w:r>
      <w:r>
        <w:rPr>
          <w:rFonts w:hint="eastAsia"/>
        </w:rPr>
        <w:t>上连续，</w:t>
      </w:r>
    </w:p>
    <w:p w:rsidR="00551B30" w:rsidRDefault="00551B30" w:rsidP="00D31D50">
      <w:pPr>
        <w:spacing w:line="220" w:lineRule="atLeast"/>
      </w:pPr>
      <w:r>
        <w:rPr>
          <w:rFonts w:hint="eastAsia"/>
        </w:rPr>
        <w:lastRenderedPageBreak/>
        <w:t>再因为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ξ2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</w:t>
      </w:r>
      <w:r w:rsidRPr="00551B30">
        <w:rPr>
          <w:rFonts w:hint="eastAsia"/>
        </w:rPr>
        <w:t xml:space="preserve"> 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ξ1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，则根据罗尔定理，</w:t>
      </w:r>
      <m:oMath>
        <m:r>
          <m:rPr>
            <m:sty m:val="p"/>
          </m:rPr>
          <w:rPr>
            <w:rFonts w:ascii="Cambria Math" w:hAnsi="Cambria Math"/>
          </w:rPr>
          <m:t>∃ξ0∈(ξ1,ξ2)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ξ0</m:t>
        </m:r>
      </m:oMath>
      <w:r>
        <w:rPr>
          <w:rFonts w:hint="eastAsia"/>
        </w:rPr>
        <w:t>)</w:t>
      </w:r>
      <w:r>
        <w:t>’’</w:t>
      </w:r>
      <w:r>
        <w:rPr>
          <w:rFonts w:hint="eastAsia"/>
        </w:rPr>
        <w:t>=0</w:t>
      </w:r>
      <w:r>
        <w:rPr>
          <w:rFonts w:hint="eastAsia"/>
        </w:rPr>
        <w:t>。</w:t>
      </w:r>
    </w:p>
    <w:p w:rsidR="00551B30" w:rsidRDefault="00551B30" w:rsidP="00D31D50">
      <w:pPr>
        <w:spacing w:line="220" w:lineRule="atLeast"/>
      </w:pPr>
    </w:p>
    <w:p w:rsidR="00551B30" w:rsidRDefault="00551B30" w:rsidP="00D31D50">
      <w:pPr>
        <w:spacing w:line="220" w:lineRule="atLeast"/>
      </w:pPr>
      <w:r>
        <w:rPr>
          <w:rFonts w:hint="eastAsia"/>
        </w:rPr>
        <w:t>4.</w:t>
      </w:r>
      <w:r w:rsidRPr="00551B30">
        <w:t xml:space="preserve"> </w:t>
      </w:r>
      <w:r>
        <w:rPr>
          <w:noProof/>
        </w:rPr>
        <w:drawing>
          <wp:inline distT="0" distB="0" distL="0" distR="0">
            <wp:extent cx="4953000" cy="647700"/>
            <wp:effectExtent l="19050" t="0" r="0" b="0"/>
            <wp:docPr id="3" name="图片 4" descr="http://nos.netease.com/edu-image/3120A52A463FDCCD7D978640A0067C5C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3120A52A463FDCCD7D978640A0067C5C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037" w:rsidRDefault="00BB3B53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g(x)=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(x),</w:t>
      </w:r>
      <w:r>
        <w:rPr>
          <w:rFonts w:hint="eastAsia"/>
        </w:rPr>
        <w:t>则知</w:t>
      </w:r>
      <w:r>
        <w:rPr>
          <w:rFonts w:hint="eastAsia"/>
        </w:rPr>
        <w:t>g(x)</w:t>
      </w:r>
      <w:r>
        <w:rPr>
          <w:rFonts w:hint="eastAsia"/>
        </w:rPr>
        <w:t>、</w:t>
      </w:r>
      <w:r>
        <w:rPr>
          <w:rFonts w:hint="eastAsia"/>
        </w:rPr>
        <w:t>f(x)</w:t>
      </w:r>
      <w:r>
        <w:rPr>
          <w:rFonts w:hint="eastAsia"/>
        </w:rPr>
        <w:t>均在</w:t>
      </w:r>
      <w:r>
        <w:rPr>
          <w:rFonts w:hint="eastAsia"/>
        </w:rPr>
        <w:t>[0,1]</w:t>
      </w:r>
      <w:r>
        <w:rPr>
          <w:rFonts w:hint="eastAsia"/>
        </w:rPr>
        <w:t>上连续，在</w:t>
      </w:r>
      <w:r>
        <w:rPr>
          <w:rFonts w:hint="eastAsia"/>
        </w:rPr>
        <w:t>(0,1)</w:t>
      </w:r>
      <w:r>
        <w:rPr>
          <w:rFonts w:hint="eastAsia"/>
        </w:rPr>
        <w:t>内可导，则根据柯西中值定理有：存在ξ∈</w:t>
      </w:r>
      <w:r>
        <w:rPr>
          <w:rFonts w:hint="eastAsia"/>
        </w:rPr>
        <w:t>(0,1)</w:t>
      </w:r>
      <w:r>
        <w:rPr>
          <w:rFonts w:hint="eastAsia"/>
        </w:rPr>
        <w:t>使得</w:t>
      </w:r>
      <w:r>
        <w:rPr>
          <w:rFonts w:hint="eastAsia"/>
        </w:rPr>
        <w:t>(f(1)-f(0))/(g(1)-g(0))=f(</w:t>
      </w:r>
      <w:r>
        <w:rPr>
          <w:rFonts w:hint="eastAsia"/>
        </w:rPr>
        <w:t>ξ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/g(</w:t>
      </w:r>
      <w:r>
        <w:rPr>
          <w:rFonts w:hint="eastAsia"/>
        </w:rPr>
        <w:t>ξ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，即</w:t>
      </w:r>
      <w:r>
        <w:rPr>
          <w:rFonts w:hint="eastAsia"/>
        </w:rPr>
        <w:t>(pi/4)/(pi/4)</w:t>
      </w:r>
      <w:r w:rsidR="00932037">
        <w:rPr>
          <w:rFonts w:hint="eastAsia"/>
        </w:rPr>
        <w:t>=</w:t>
      </w:r>
      <w:r w:rsidR="00932037" w:rsidRPr="00932037">
        <w:rPr>
          <w:rFonts w:hint="eastAsia"/>
        </w:rPr>
        <w:t xml:space="preserve"> </w:t>
      </w:r>
      <w:r w:rsidR="00932037">
        <w:rPr>
          <w:rFonts w:hint="eastAsia"/>
        </w:rPr>
        <w:t>f(</w:t>
      </w:r>
      <w:r w:rsidR="00932037">
        <w:rPr>
          <w:rFonts w:hint="eastAsia"/>
        </w:rPr>
        <w:t>ξ</w:t>
      </w:r>
      <w:r w:rsidR="00932037">
        <w:rPr>
          <w:rFonts w:hint="eastAsia"/>
        </w:rPr>
        <w:t>)</w:t>
      </w:r>
      <w:r w:rsidR="00932037">
        <w:t>’</w:t>
      </w:r>
      <w:r w:rsidR="00932037">
        <w:rPr>
          <w:rFonts w:hint="eastAsia"/>
        </w:rPr>
        <w:t>/(1/(1+x^2))</w:t>
      </w:r>
      <w:r w:rsidR="00932037">
        <w:rPr>
          <w:rFonts w:hint="eastAsia"/>
        </w:rPr>
        <w:t>，即</w:t>
      </w:r>
      <w:r w:rsidR="00932037" w:rsidRPr="00932037">
        <w:rPr>
          <w:rFonts w:hint="eastAsia"/>
        </w:rPr>
        <w:t xml:space="preserve"> </w:t>
      </w:r>
      <w:r w:rsidR="00932037">
        <w:rPr>
          <w:rFonts w:hint="eastAsia"/>
        </w:rPr>
        <w:t>(1+x^2)</w:t>
      </w:r>
      <w:r w:rsidR="00932037" w:rsidRPr="00932037">
        <w:rPr>
          <w:rFonts w:hint="eastAsia"/>
        </w:rPr>
        <w:t xml:space="preserve"> </w:t>
      </w:r>
      <w:r w:rsidR="00932037">
        <w:rPr>
          <w:rFonts w:hint="eastAsia"/>
        </w:rPr>
        <w:t>f(</w:t>
      </w:r>
      <w:r w:rsidR="00932037">
        <w:rPr>
          <w:rFonts w:hint="eastAsia"/>
        </w:rPr>
        <w:t>ξ</w:t>
      </w:r>
      <w:r w:rsidR="00932037">
        <w:rPr>
          <w:rFonts w:hint="eastAsia"/>
        </w:rPr>
        <w:t>)</w:t>
      </w:r>
      <w:r w:rsidR="00932037">
        <w:t>’</w:t>
      </w:r>
      <w:r w:rsidR="00932037">
        <w:rPr>
          <w:rFonts w:hint="eastAsia"/>
        </w:rPr>
        <w:t>=1</w:t>
      </w:r>
      <w:r w:rsidR="00932037">
        <w:rPr>
          <w:rFonts w:hint="eastAsia"/>
        </w:rPr>
        <w:t>。</w:t>
      </w:r>
    </w:p>
    <w:p w:rsidR="00932037" w:rsidRDefault="00932037" w:rsidP="00D31D50">
      <w:pPr>
        <w:spacing w:line="220" w:lineRule="atLeast"/>
        <w:rPr>
          <w:rFonts w:hint="eastAsia"/>
        </w:rPr>
      </w:pPr>
      <w:r>
        <w:rPr>
          <w:rFonts w:hint="eastAsia"/>
        </w:rPr>
        <w:t>即方程</w:t>
      </w:r>
      <w:r>
        <w:rPr>
          <w:rFonts w:hint="eastAsia"/>
        </w:rPr>
        <w:t>(1+x^2)</w:t>
      </w:r>
      <w:r w:rsidRPr="00932037">
        <w:rPr>
          <w:rFonts w:hint="eastAsia"/>
        </w:rPr>
        <w:t xml:space="preserve"> </w:t>
      </w:r>
      <w:r>
        <w:rPr>
          <w:rFonts w:hint="eastAsia"/>
        </w:rPr>
        <w:t>f(</w:t>
      </w:r>
      <w:r>
        <w:rPr>
          <w:rFonts w:hint="eastAsia"/>
        </w:rPr>
        <w:t>ξ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=1</w:t>
      </w:r>
      <w:r>
        <w:rPr>
          <w:rFonts w:hint="eastAsia"/>
        </w:rPr>
        <w:t>在</w:t>
      </w:r>
      <w:r>
        <w:rPr>
          <w:rFonts w:hint="eastAsia"/>
        </w:rPr>
        <w:t>(0,1)</w:t>
      </w:r>
      <w:r>
        <w:rPr>
          <w:rFonts w:hint="eastAsia"/>
        </w:rPr>
        <w:t>内至少有一个实根。</w:t>
      </w:r>
    </w:p>
    <w:p w:rsidR="00932037" w:rsidRPr="00B4034D" w:rsidRDefault="00932037" w:rsidP="00D31D50">
      <w:pPr>
        <w:spacing w:line="220" w:lineRule="atLeast"/>
        <w:rPr>
          <w:rFonts w:hint="eastAsia"/>
        </w:rPr>
      </w:pPr>
    </w:p>
    <w:sectPr w:rsidR="00932037" w:rsidRPr="00B403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7247"/>
    <w:rsid w:val="002E13A8"/>
    <w:rsid w:val="00323B43"/>
    <w:rsid w:val="003D37D8"/>
    <w:rsid w:val="00426133"/>
    <w:rsid w:val="004358AB"/>
    <w:rsid w:val="004A143A"/>
    <w:rsid w:val="00551B30"/>
    <w:rsid w:val="005B0364"/>
    <w:rsid w:val="00675FDC"/>
    <w:rsid w:val="006776F9"/>
    <w:rsid w:val="006C60EE"/>
    <w:rsid w:val="00781AC2"/>
    <w:rsid w:val="00886D7A"/>
    <w:rsid w:val="008B7726"/>
    <w:rsid w:val="00932037"/>
    <w:rsid w:val="009440DF"/>
    <w:rsid w:val="00B4034D"/>
    <w:rsid w:val="00BB3B53"/>
    <w:rsid w:val="00BF204A"/>
    <w:rsid w:val="00CF2C96"/>
    <w:rsid w:val="00D12110"/>
    <w:rsid w:val="00D31D50"/>
    <w:rsid w:val="00DD3AFC"/>
    <w:rsid w:val="00E51537"/>
    <w:rsid w:val="00F065B0"/>
    <w:rsid w:val="00FE7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886D7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6D7A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886D7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D7A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2E13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2016-11-03T04:09:00Z</dcterms:modified>
</cp:coreProperties>
</file>