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99281" w14:textId="77777777" w:rsidR="00FF1142" w:rsidRPr="00A76A61" w:rsidRDefault="00FF1142" w:rsidP="00FF1142">
      <w:pPr>
        <w:spacing w:line="720" w:lineRule="auto"/>
        <w:jc w:val="center"/>
        <w:rPr>
          <w:b/>
          <w:sz w:val="32"/>
          <w:szCs w:val="32"/>
        </w:rPr>
      </w:pPr>
      <w:r w:rsidRPr="00A76A61">
        <w:rPr>
          <w:rFonts w:hint="eastAsia"/>
          <w:b/>
          <w:sz w:val="32"/>
          <w:szCs w:val="32"/>
        </w:rPr>
        <w:t>大学物理实验报告</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8"/>
        <w:gridCol w:w="1374"/>
        <w:gridCol w:w="1365"/>
        <w:gridCol w:w="3135"/>
      </w:tblGrid>
      <w:tr w:rsidR="00FF1142" w:rsidRPr="00937255" w14:paraId="74BA4C4B" w14:textId="77777777" w:rsidTr="00E74901">
        <w:trPr>
          <w:trHeight w:val="2392"/>
        </w:trPr>
        <w:tc>
          <w:tcPr>
            <w:tcW w:w="8642" w:type="dxa"/>
            <w:gridSpan w:val="4"/>
            <w:tcBorders>
              <w:bottom w:val="single" w:sz="4" w:space="0" w:color="auto"/>
            </w:tcBorders>
          </w:tcPr>
          <w:p w14:paraId="05063CC1" w14:textId="77777777" w:rsidR="00FF1142" w:rsidRPr="00937255" w:rsidRDefault="00FF1142" w:rsidP="00E74901">
            <w:pPr>
              <w:rPr>
                <w:sz w:val="32"/>
                <w:szCs w:val="32"/>
              </w:rPr>
            </w:pPr>
            <w:r w:rsidRPr="00937255">
              <w:rPr>
                <w:rFonts w:hint="eastAsia"/>
                <w:sz w:val="32"/>
                <w:szCs w:val="32"/>
              </w:rPr>
              <w:t>实验名称：</w:t>
            </w:r>
          </w:p>
          <w:p w14:paraId="5B555C14" w14:textId="45429F78" w:rsidR="00FF1142" w:rsidRPr="00C93422" w:rsidRDefault="00571241" w:rsidP="00E74901">
            <w:pPr>
              <w:jc w:val="center"/>
              <w:rPr>
                <w:b/>
                <w:sz w:val="36"/>
                <w:szCs w:val="36"/>
              </w:rPr>
            </w:pPr>
            <w:r w:rsidRPr="00571241">
              <w:rPr>
                <w:rFonts w:ascii="CIDFont+F5" w:eastAsia="CIDFont+F5" w:cs="CIDFont+F5" w:hint="eastAsia"/>
                <w:kern w:val="0"/>
                <w:sz w:val="32"/>
                <w:szCs w:val="32"/>
              </w:rPr>
              <w:t>高温超导带材临界电流的测量</w:t>
            </w:r>
          </w:p>
        </w:tc>
      </w:tr>
      <w:tr w:rsidR="00FF1142" w:rsidRPr="00937255" w14:paraId="6FF22E18" w14:textId="77777777" w:rsidTr="00E74901">
        <w:trPr>
          <w:trHeight w:val="1058"/>
        </w:trPr>
        <w:tc>
          <w:tcPr>
            <w:tcW w:w="2768" w:type="dxa"/>
            <w:tcBorders>
              <w:top w:val="single" w:sz="4" w:space="0" w:color="auto"/>
              <w:left w:val="single" w:sz="4" w:space="0" w:color="auto"/>
              <w:bottom w:val="nil"/>
              <w:right w:val="nil"/>
            </w:tcBorders>
          </w:tcPr>
          <w:p w14:paraId="2A0DE211" w14:textId="77777777" w:rsidR="00FF1142" w:rsidRPr="00937255" w:rsidRDefault="00FF1142" w:rsidP="00E74901">
            <w:pPr>
              <w:rPr>
                <w:sz w:val="32"/>
                <w:szCs w:val="32"/>
              </w:rPr>
            </w:pPr>
            <w:r w:rsidRPr="00937255">
              <w:rPr>
                <w:rFonts w:hint="eastAsia"/>
                <w:sz w:val="32"/>
                <w:szCs w:val="32"/>
              </w:rPr>
              <w:t>学院：</w:t>
            </w:r>
            <w:r>
              <w:rPr>
                <w:rFonts w:hint="eastAsia"/>
                <w:sz w:val="32"/>
                <w:szCs w:val="32"/>
              </w:rPr>
              <w:t>理学院</w:t>
            </w:r>
          </w:p>
        </w:tc>
        <w:tc>
          <w:tcPr>
            <w:tcW w:w="2739" w:type="dxa"/>
            <w:gridSpan w:val="2"/>
            <w:tcBorders>
              <w:top w:val="single" w:sz="4" w:space="0" w:color="auto"/>
              <w:left w:val="nil"/>
              <w:bottom w:val="nil"/>
              <w:right w:val="nil"/>
            </w:tcBorders>
          </w:tcPr>
          <w:p w14:paraId="71A673B9" w14:textId="77777777" w:rsidR="00FF1142" w:rsidRPr="00937255" w:rsidRDefault="00FF1142" w:rsidP="00E74901">
            <w:pPr>
              <w:rPr>
                <w:sz w:val="32"/>
                <w:szCs w:val="32"/>
              </w:rPr>
            </w:pPr>
            <w:r w:rsidRPr="00937255">
              <w:rPr>
                <w:rFonts w:hint="eastAsia"/>
                <w:sz w:val="32"/>
                <w:szCs w:val="32"/>
              </w:rPr>
              <w:t>专业：</w:t>
            </w:r>
            <w:r>
              <w:rPr>
                <w:rFonts w:hint="eastAsia"/>
                <w:sz w:val="32"/>
                <w:szCs w:val="32"/>
              </w:rPr>
              <w:t>应用物理学</w:t>
            </w:r>
          </w:p>
        </w:tc>
        <w:tc>
          <w:tcPr>
            <w:tcW w:w="3135" w:type="dxa"/>
            <w:tcBorders>
              <w:top w:val="single" w:sz="4" w:space="0" w:color="auto"/>
              <w:left w:val="nil"/>
              <w:bottom w:val="nil"/>
              <w:right w:val="single" w:sz="4" w:space="0" w:color="auto"/>
            </w:tcBorders>
          </w:tcPr>
          <w:p w14:paraId="19B28056" w14:textId="57B3AE57" w:rsidR="00FF1142" w:rsidRPr="00937255" w:rsidRDefault="00FF1142" w:rsidP="00E74901">
            <w:pPr>
              <w:rPr>
                <w:sz w:val="32"/>
                <w:szCs w:val="32"/>
              </w:rPr>
            </w:pPr>
            <w:r w:rsidRPr="00937255">
              <w:rPr>
                <w:rFonts w:hint="eastAsia"/>
                <w:sz w:val="32"/>
                <w:szCs w:val="32"/>
              </w:rPr>
              <w:t>班级：</w:t>
            </w:r>
            <w:r>
              <w:rPr>
                <w:rFonts w:hint="eastAsia"/>
                <w:sz w:val="32"/>
                <w:szCs w:val="32"/>
              </w:rPr>
              <w:t>应物</w:t>
            </w:r>
            <w:r>
              <w:rPr>
                <w:rFonts w:hint="eastAsia"/>
                <w:sz w:val="32"/>
                <w:szCs w:val="32"/>
              </w:rPr>
              <w:t>160</w:t>
            </w:r>
            <w:r w:rsidR="004F1EE6">
              <w:rPr>
                <w:sz w:val="32"/>
                <w:szCs w:val="32"/>
              </w:rPr>
              <w:t>1</w:t>
            </w:r>
            <w:r>
              <w:rPr>
                <w:rFonts w:hint="eastAsia"/>
                <w:sz w:val="32"/>
                <w:szCs w:val="32"/>
              </w:rPr>
              <w:t>班</w:t>
            </w:r>
          </w:p>
        </w:tc>
      </w:tr>
      <w:tr w:rsidR="00FF1142" w:rsidRPr="00937255" w14:paraId="4FB031D3" w14:textId="77777777" w:rsidTr="00E74901">
        <w:trPr>
          <w:trHeight w:val="1126"/>
        </w:trPr>
        <w:tc>
          <w:tcPr>
            <w:tcW w:w="2768" w:type="dxa"/>
            <w:tcBorders>
              <w:top w:val="nil"/>
              <w:left w:val="single" w:sz="4" w:space="0" w:color="auto"/>
              <w:bottom w:val="single" w:sz="4" w:space="0" w:color="auto"/>
              <w:right w:val="nil"/>
            </w:tcBorders>
          </w:tcPr>
          <w:p w14:paraId="38DF3A2B" w14:textId="1B5B232E" w:rsidR="00FF1142" w:rsidRPr="00937255" w:rsidRDefault="00FF1142" w:rsidP="00E74901">
            <w:pPr>
              <w:rPr>
                <w:sz w:val="32"/>
                <w:szCs w:val="32"/>
              </w:rPr>
            </w:pPr>
            <w:r w:rsidRPr="00937255">
              <w:rPr>
                <w:rFonts w:hint="eastAsia"/>
                <w:sz w:val="32"/>
                <w:szCs w:val="32"/>
              </w:rPr>
              <w:t>学号：</w:t>
            </w:r>
            <w:r>
              <w:rPr>
                <w:rFonts w:hint="eastAsia"/>
                <w:sz w:val="32"/>
                <w:szCs w:val="32"/>
              </w:rPr>
              <w:t>2016</w:t>
            </w:r>
            <w:r w:rsidR="00595B70">
              <w:rPr>
                <w:rFonts w:hint="eastAsia"/>
                <w:sz w:val="32"/>
                <w:szCs w:val="32"/>
              </w:rPr>
              <w:t>1</w:t>
            </w:r>
            <w:r w:rsidR="004F1EE6">
              <w:rPr>
                <w:sz w:val="32"/>
                <w:szCs w:val="32"/>
              </w:rPr>
              <w:t>413</w:t>
            </w:r>
          </w:p>
        </w:tc>
        <w:tc>
          <w:tcPr>
            <w:tcW w:w="2739" w:type="dxa"/>
            <w:gridSpan w:val="2"/>
            <w:tcBorders>
              <w:top w:val="nil"/>
              <w:left w:val="nil"/>
              <w:bottom w:val="single" w:sz="4" w:space="0" w:color="auto"/>
              <w:right w:val="nil"/>
            </w:tcBorders>
          </w:tcPr>
          <w:p w14:paraId="66C74961" w14:textId="3C413DED" w:rsidR="00FF1142" w:rsidRPr="00937255" w:rsidRDefault="00FF1142" w:rsidP="00E74901">
            <w:pPr>
              <w:rPr>
                <w:sz w:val="32"/>
                <w:szCs w:val="32"/>
              </w:rPr>
            </w:pPr>
            <w:r w:rsidRPr="00937255">
              <w:rPr>
                <w:rFonts w:hint="eastAsia"/>
                <w:sz w:val="32"/>
                <w:szCs w:val="32"/>
              </w:rPr>
              <w:t>姓名：</w:t>
            </w:r>
            <w:proofErr w:type="gramStart"/>
            <w:r w:rsidR="004F1EE6">
              <w:rPr>
                <w:rFonts w:hint="eastAsia"/>
                <w:sz w:val="32"/>
                <w:szCs w:val="32"/>
              </w:rPr>
              <w:t>谢尘竹</w:t>
            </w:r>
            <w:proofErr w:type="gramEnd"/>
          </w:p>
        </w:tc>
        <w:tc>
          <w:tcPr>
            <w:tcW w:w="3135" w:type="dxa"/>
            <w:tcBorders>
              <w:top w:val="nil"/>
              <w:left w:val="nil"/>
              <w:bottom w:val="single" w:sz="4" w:space="0" w:color="auto"/>
              <w:right w:val="single" w:sz="4" w:space="0" w:color="auto"/>
            </w:tcBorders>
          </w:tcPr>
          <w:p w14:paraId="0656EC34" w14:textId="2D3ECF66" w:rsidR="00FF1142" w:rsidRPr="00937255" w:rsidRDefault="00FF1142" w:rsidP="00E74901">
            <w:pPr>
              <w:rPr>
                <w:sz w:val="32"/>
                <w:szCs w:val="32"/>
              </w:rPr>
            </w:pPr>
            <w:r>
              <w:rPr>
                <w:rFonts w:hint="eastAsia"/>
                <w:sz w:val="32"/>
                <w:szCs w:val="32"/>
              </w:rPr>
              <w:t>电</w:t>
            </w:r>
            <w:r w:rsidRPr="00937255">
              <w:rPr>
                <w:rFonts w:hint="eastAsia"/>
                <w:sz w:val="32"/>
                <w:szCs w:val="32"/>
              </w:rPr>
              <w:t>话：</w:t>
            </w:r>
            <w:r>
              <w:rPr>
                <w:rFonts w:hint="eastAsia"/>
                <w:sz w:val="32"/>
                <w:szCs w:val="32"/>
              </w:rPr>
              <w:t>1</w:t>
            </w:r>
            <w:r w:rsidR="00595B70">
              <w:rPr>
                <w:rFonts w:hint="eastAsia"/>
                <w:sz w:val="32"/>
                <w:szCs w:val="32"/>
              </w:rPr>
              <w:t>8</w:t>
            </w:r>
            <w:r w:rsidR="004F1EE6">
              <w:rPr>
                <w:sz w:val="32"/>
                <w:szCs w:val="32"/>
              </w:rPr>
              <w:t>640451671</w:t>
            </w:r>
          </w:p>
        </w:tc>
      </w:tr>
      <w:tr w:rsidR="00FF1142" w:rsidRPr="00937255" w14:paraId="1DB61853" w14:textId="77777777" w:rsidTr="00E74901">
        <w:trPr>
          <w:trHeight w:val="2235"/>
        </w:trPr>
        <w:tc>
          <w:tcPr>
            <w:tcW w:w="8642" w:type="dxa"/>
            <w:gridSpan w:val="4"/>
            <w:tcBorders>
              <w:top w:val="single" w:sz="4" w:space="0" w:color="auto"/>
              <w:bottom w:val="nil"/>
            </w:tcBorders>
          </w:tcPr>
          <w:p w14:paraId="35744890" w14:textId="71C2F07A" w:rsidR="00FF1142" w:rsidRPr="00937255" w:rsidRDefault="00FF1142" w:rsidP="00E74901">
            <w:pPr>
              <w:spacing w:line="600" w:lineRule="auto"/>
              <w:rPr>
                <w:sz w:val="32"/>
                <w:szCs w:val="32"/>
              </w:rPr>
            </w:pPr>
            <w:r w:rsidRPr="00937255">
              <w:rPr>
                <w:rFonts w:hint="eastAsia"/>
                <w:sz w:val="32"/>
                <w:szCs w:val="32"/>
              </w:rPr>
              <w:t>实验日期：</w:t>
            </w:r>
            <w:r>
              <w:rPr>
                <w:rFonts w:hint="eastAsia"/>
                <w:sz w:val="32"/>
                <w:szCs w:val="32"/>
                <w:u w:val="single"/>
              </w:rPr>
              <w:t xml:space="preserve"> 2019</w:t>
            </w:r>
            <w:r w:rsidRPr="00937255">
              <w:rPr>
                <w:rFonts w:hint="eastAsia"/>
                <w:sz w:val="32"/>
                <w:szCs w:val="32"/>
                <w:u w:val="single"/>
              </w:rPr>
              <w:t xml:space="preserve"> </w:t>
            </w:r>
            <w:r w:rsidRPr="00937255">
              <w:rPr>
                <w:rFonts w:hint="eastAsia"/>
                <w:sz w:val="32"/>
                <w:szCs w:val="32"/>
              </w:rPr>
              <w:t>年</w:t>
            </w:r>
            <w:r>
              <w:rPr>
                <w:rFonts w:hint="eastAsia"/>
                <w:sz w:val="32"/>
                <w:szCs w:val="32"/>
                <w:u w:val="single"/>
              </w:rPr>
              <w:t xml:space="preserve">  </w:t>
            </w:r>
            <w:r>
              <w:rPr>
                <w:sz w:val="32"/>
                <w:szCs w:val="32"/>
                <w:u w:val="single"/>
              </w:rPr>
              <w:t>1</w:t>
            </w:r>
            <w:r w:rsidR="00F535F4">
              <w:rPr>
                <w:sz w:val="32"/>
                <w:szCs w:val="32"/>
                <w:u w:val="single"/>
              </w:rPr>
              <w:t>0</w:t>
            </w:r>
            <w:r w:rsidRPr="00937255">
              <w:rPr>
                <w:rFonts w:hint="eastAsia"/>
                <w:sz w:val="32"/>
                <w:szCs w:val="32"/>
                <w:u w:val="single"/>
              </w:rPr>
              <w:t xml:space="preserve">  </w:t>
            </w:r>
            <w:r w:rsidRPr="00937255">
              <w:rPr>
                <w:rFonts w:hint="eastAsia"/>
                <w:sz w:val="32"/>
                <w:szCs w:val="32"/>
              </w:rPr>
              <w:t>月</w:t>
            </w:r>
            <w:r w:rsidRPr="00937255">
              <w:rPr>
                <w:rFonts w:hint="eastAsia"/>
                <w:sz w:val="32"/>
                <w:szCs w:val="32"/>
                <w:u w:val="single"/>
              </w:rPr>
              <w:t xml:space="preserve">  </w:t>
            </w:r>
            <w:r w:rsidR="00C04119">
              <w:rPr>
                <w:sz w:val="32"/>
                <w:szCs w:val="32"/>
                <w:u w:val="single"/>
              </w:rPr>
              <w:t>2</w:t>
            </w:r>
            <w:r w:rsidR="00F535F4">
              <w:rPr>
                <w:sz w:val="32"/>
                <w:szCs w:val="32"/>
                <w:u w:val="single"/>
              </w:rPr>
              <w:t>3</w:t>
            </w:r>
            <w:r w:rsidRPr="00937255">
              <w:rPr>
                <w:rFonts w:hint="eastAsia"/>
                <w:sz w:val="32"/>
                <w:szCs w:val="32"/>
                <w:u w:val="single"/>
              </w:rPr>
              <w:t xml:space="preserve">  </w:t>
            </w:r>
            <w:r w:rsidRPr="00937255">
              <w:rPr>
                <w:rFonts w:hint="eastAsia"/>
                <w:sz w:val="32"/>
                <w:szCs w:val="32"/>
              </w:rPr>
              <w:t>日</w:t>
            </w:r>
          </w:p>
          <w:p w14:paraId="49109F25" w14:textId="5A831BE6" w:rsidR="00FF1142" w:rsidRPr="00937255" w:rsidRDefault="00FF1142" w:rsidP="00E74901">
            <w:pPr>
              <w:spacing w:line="600" w:lineRule="auto"/>
              <w:rPr>
                <w:sz w:val="32"/>
                <w:szCs w:val="32"/>
              </w:rPr>
            </w:pPr>
            <w:r w:rsidRPr="00937255">
              <w:rPr>
                <w:rFonts w:hint="eastAsia"/>
                <w:sz w:val="32"/>
                <w:szCs w:val="32"/>
              </w:rPr>
              <w:t>第</w:t>
            </w:r>
            <w:r w:rsidRPr="00937255">
              <w:rPr>
                <w:rFonts w:hint="eastAsia"/>
                <w:sz w:val="32"/>
                <w:szCs w:val="32"/>
                <w:u w:val="single"/>
              </w:rPr>
              <w:t xml:space="preserve">  </w:t>
            </w:r>
            <w:r w:rsidR="00F535F4">
              <w:rPr>
                <w:rFonts w:hint="eastAsia"/>
                <w:sz w:val="32"/>
                <w:szCs w:val="32"/>
                <w:u w:val="single"/>
              </w:rPr>
              <w:t>七</w:t>
            </w:r>
            <w:r w:rsidR="004F1EE6" w:rsidRPr="00937255">
              <w:rPr>
                <w:rFonts w:hint="eastAsia"/>
                <w:sz w:val="32"/>
                <w:szCs w:val="32"/>
                <w:u w:val="single"/>
              </w:rPr>
              <w:t xml:space="preserve">  </w:t>
            </w:r>
            <w:r w:rsidRPr="00937255">
              <w:rPr>
                <w:rFonts w:hint="eastAsia"/>
                <w:sz w:val="32"/>
                <w:szCs w:val="32"/>
              </w:rPr>
              <w:t>周</w:t>
            </w:r>
            <w:r w:rsidRPr="00937255">
              <w:rPr>
                <w:rFonts w:hint="eastAsia"/>
                <w:sz w:val="32"/>
                <w:szCs w:val="32"/>
              </w:rPr>
              <w:t xml:space="preserve"> </w:t>
            </w:r>
            <w:r w:rsidRPr="00937255">
              <w:rPr>
                <w:rFonts w:hint="eastAsia"/>
                <w:sz w:val="32"/>
                <w:szCs w:val="32"/>
              </w:rPr>
              <w:t>星期</w:t>
            </w:r>
            <w:r>
              <w:rPr>
                <w:rFonts w:hint="eastAsia"/>
                <w:sz w:val="32"/>
                <w:szCs w:val="32"/>
              </w:rPr>
              <w:t xml:space="preserve"> </w:t>
            </w:r>
            <w:bookmarkStart w:id="0" w:name="_Hlk24910963"/>
            <w:r w:rsidRPr="00937255">
              <w:rPr>
                <w:rFonts w:hint="eastAsia"/>
                <w:sz w:val="32"/>
                <w:szCs w:val="32"/>
                <w:u w:val="single"/>
              </w:rPr>
              <w:t xml:space="preserve">  </w:t>
            </w:r>
            <w:bookmarkEnd w:id="0"/>
            <w:r w:rsidR="00F535F4">
              <w:rPr>
                <w:rFonts w:hint="eastAsia"/>
                <w:sz w:val="32"/>
                <w:szCs w:val="32"/>
                <w:u w:val="single"/>
              </w:rPr>
              <w:t>三</w:t>
            </w:r>
            <w:r w:rsidRPr="00937255">
              <w:rPr>
                <w:rFonts w:hint="eastAsia"/>
                <w:sz w:val="32"/>
                <w:szCs w:val="32"/>
                <w:u w:val="single"/>
              </w:rPr>
              <w:t xml:space="preserve">  </w:t>
            </w:r>
            <w:r w:rsidRPr="00937255">
              <w:rPr>
                <w:rFonts w:hint="eastAsia"/>
                <w:sz w:val="32"/>
                <w:szCs w:val="32"/>
              </w:rPr>
              <w:t>第</w:t>
            </w:r>
            <w:r w:rsidRPr="00937255">
              <w:rPr>
                <w:rFonts w:hint="eastAsia"/>
                <w:sz w:val="32"/>
                <w:szCs w:val="32"/>
                <w:u w:val="single"/>
              </w:rPr>
              <w:t xml:space="preserve"> </w:t>
            </w:r>
            <w:r>
              <w:rPr>
                <w:sz w:val="32"/>
                <w:szCs w:val="32"/>
                <w:u w:val="single"/>
              </w:rPr>
              <w:t xml:space="preserve"> </w:t>
            </w:r>
            <w:r w:rsidR="00F535F4">
              <w:rPr>
                <w:rFonts w:hint="eastAsia"/>
                <w:sz w:val="32"/>
                <w:szCs w:val="32"/>
                <w:u w:val="single"/>
              </w:rPr>
              <w:t>二</w:t>
            </w:r>
            <w:r w:rsidRPr="00937255">
              <w:rPr>
                <w:rFonts w:hint="eastAsia"/>
                <w:sz w:val="32"/>
                <w:szCs w:val="32"/>
                <w:u w:val="single"/>
              </w:rPr>
              <w:t xml:space="preserve">  </w:t>
            </w:r>
            <w:r w:rsidRPr="00937255">
              <w:rPr>
                <w:rFonts w:hint="eastAsia"/>
                <w:sz w:val="32"/>
                <w:szCs w:val="32"/>
              </w:rPr>
              <w:t>节</w:t>
            </w:r>
          </w:p>
        </w:tc>
      </w:tr>
      <w:tr w:rsidR="00FF1142" w:rsidRPr="00937255" w14:paraId="106E7498" w14:textId="77777777" w:rsidTr="00E74901">
        <w:trPr>
          <w:trHeight w:val="1713"/>
        </w:trPr>
        <w:tc>
          <w:tcPr>
            <w:tcW w:w="4142" w:type="dxa"/>
            <w:gridSpan w:val="2"/>
            <w:tcBorders>
              <w:top w:val="nil"/>
              <w:right w:val="nil"/>
            </w:tcBorders>
          </w:tcPr>
          <w:p w14:paraId="6DCFDF5F" w14:textId="6486DFCA" w:rsidR="00FF1142" w:rsidRPr="00937255" w:rsidRDefault="00FF1142" w:rsidP="00E74901">
            <w:pPr>
              <w:spacing w:line="600" w:lineRule="auto"/>
              <w:rPr>
                <w:sz w:val="32"/>
                <w:szCs w:val="32"/>
              </w:rPr>
            </w:pPr>
            <w:r w:rsidRPr="00937255">
              <w:rPr>
                <w:rFonts w:hint="eastAsia"/>
                <w:sz w:val="32"/>
                <w:szCs w:val="32"/>
              </w:rPr>
              <w:t>实验室房间号：</w:t>
            </w:r>
            <w:r w:rsidR="001B17E5">
              <w:rPr>
                <w:rFonts w:hint="eastAsia"/>
                <w:sz w:val="32"/>
                <w:szCs w:val="32"/>
              </w:rPr>
              <w:t>1</w:t>
            </w:r>
            <w:r w:rsidR="001B17E5">
              <w:rPr>
                <w:sz w:val="32"/>
                <w:szCs w:val="32"/>
              </w:rPr>
              <w:t>2</w:t>
            </w:r>
            <w:r w:rsidR="00F535F4">
              <w:rPr>
                <w:sz w:val="32"/>
                <w:szCs w:val="32"/>
              </w:rPr>
              <w:t>1</w:t>
            </w:r>
          </w:p>
          <w:p w14:paraId="5AB93AB1" w14:textId="77777777" w:rsidR="00FF1142" w:rsidRPr="00937255" w:rsidRDefault="00FF1142" w:rsidP="00E74901">
            <w:pPr>
              <w:spacing w:line="600" w:lineRule="auto"/>
              <w:rPr>
                <w:sz w:val="32"/>
                <w:szCs w:val="32"/>
              </w:rPr>
            </w:pPr>
          </w:p>
        </w:tc>
        <w:tc>
          <w:tcPr>
            <w:tcW w:w="4500" w:type="dxa"/>
            <w:gridSpan w:val="2"/>
            <w:tcBorders>
              <w:top w:val="nil"/>
              <w:left w:val="nil"/>
            </w:tcBorders>
          </w:tcPr>
          <w:p w14:paraId="0F0D89D2" w14:textId="013E6AC5" w:rsidR="00FF1142" w:rsidRPr="00937255" w:rsidRDefault="00FF1142" w:rsidP="00E74901">
            <w:pPr>
              <w:spacing w:line="600" w:lineRule="auto"/>
              <w:rPr>
                <w:sz w:val="32"/>
                <w:szCs w:val="32"/>
              </w:rPr>
            </w:pPr>
            <w:r w:rsidRPr="00937255">
              <w:rPr>
                <w:rFonts w:hint="eastAsia"/>
                <w:sz w:val="32"/>
                <w:szCs w:val="32"/>
              </w:rPr>
              <w:t>实验组号：</w:t>
            </w:r>
            <w:r w:rsidR="001B17E5">
              <w:rPr>
                <w:rFonts w:hint="eastAsia"/>
                <w:sz w:val="32"/>
                <w:szCs w:val="32"/>
              </w:rPr>
              <w:t>4</w:t>
            </w:r>
          </w:p>
          <w:p w14:paraId="156CF7E3" w14:textId="77777777" w:rsidR="00FF1142" w:rsidRPr="00937255" w:rsidRDefault="00FF1142" w:rsidP="00E74901">
            <w:pPr>
              <w:spacing w:line="600" w:lineRule="auto"/>
              <w:rPr>
                <w:sz w:val="32"/>
                <w:szCs w:val="32"/>
              </w:rPr>
            </w:pPr>
          </w:p>
        </w:tc>
      </w:tr>
      <w:tr w:rsidR="00FF1142" w:rsidRPr="00937255" w14:paraId="29AB2F2B" w14:textId="77777777" w:rsidTr="00E74901">
        <w:trPr>
          <w:trHeight w:val="2948"/>
        </w:trPr>
        <w:tc>
          <w:tcPr>
            <w:tcW w:w="2768" w:type="dxa"/>
          </w:tcPr>
          <w:p w14:paraId="787B9660" w14:textId="77777777" w:rsidR="00FF1142" w:rsidRPr="00937255" w:rsidRDefault="00FF1142" w:rsidP="00E74901">
            <w:pPr>
              <w:jc w:val="center"/>
              <w:rPr>
                <w:sz w:val="32"/>
                <w:szCs w:val="32"/>
              </w:rPr>
            </w:pPr>
            <w:r w:rsidRPr="00937255">
              <w:rPr>
                <w:rFonts w:hint="eastAsia"/>
                <w:sz w:val="32"/>
                <w:szCs w:val="32"/>
              </w:rPr>
              <w:t>成绩</w:t>
            </w:r>
          </w:p>
          <w:p w14:paraId="3844D2B1" w14:textId="77777777" w:rsidR="00FF1142" w:rsidRPr="00937255" w:rsidRDefault="00FF1142" w:rsidP="00E74901">
            <w:pPr>
              <w:jc w:val="center"/>
              <w:rPr>
                <w:sz w:val="32"/>
                <w:szCs w:val="32"/>
              </w:rPr>
            </w:pPr>
          </w:p>
        </w:tc>
        <w:tc>
          <w:tcPr>
            <w:tcW w:w="2739" w:type="dxa"/>
            <w:gridSpan w:val="2"/>
          </w:tcPr>
          <w:p w14:paraId="4353A6D8" w14:textId="77777777" w:rsidR="00FF1142" w:rsidRPr="00937255" w:rsidRDefault="00FF1142" w:rsidP="00E74901">
            <w:pPr>
              <w:jc w:val="center"/>
              <w:rPr>
                <w:sz w:val="32"/>
                <w:szCs w:val="32"/>
              </w:rPr>
            </w:pPr>
            <w:r w:rsidRPr="00937255">
              <w:rPr>
                <w:rFonts w:hint="eastAsia"/>
                <w:sz w:val="32"/>
                <w:szCs w:val="32"/>
              </w:rPr>
              <w:t>指导教师</w:t>
            </w:r>
          </w:p>
          <w:p w14:paraId="7B347E70" w14:textId="77777777" w:rsidR="00FF1142" w:rsidRPr="00937255" w:rsidRDefault="00FF1142" w:rsidP="00E74901">
            <w:pPr>
              <w:jc w:val="center"/>
              <w:rPr>
                <w:sz w:val="32"/>
                <w:szCs w:val="32"/>
              </w:rPr>
            </w:pPr>
          </w:p>
        </w:tc>
        <w:tc>
          <w:tcPr>
            <w:tcW w:w="3135" w:type="dxa"/>
          </w:tcPr>
          <w:p w14:paraId="27E383F4" w14:textId="77777777" w:rsidR="00FF1142" w:rsidRPr="00937255" w:rsidRDefault="00FF1142" w:rsidP="00E74901">
            <w:pPr>
              <w:jc w:val="center"/>
              <w:rPr>
                <w:sz w:val="32"/>
                <w:szCs w:val="32"/>
              </w:rPr>
            </w:pPr>
            <w:r w:rsidRPr="00937255">
              <w:rPr>
                <w:rFonts w:hint="eastAsia"/>
                <w:sz w:val="32"/>
                <w:szCs w:val="32"/>
              </w:rPr>
              <w:t>批阅日期</w:t>
            </w:r>
          </w:p>
          <w:p w14:paraId="5E49E574" w14:textId="77777777" w:rsidR="00FF1142" w:rsidRPr="00937255" w:rsidRDefault="00FF1142" w:rsidP="00E74901">
            <w:pPr>
              <w:rPr>
                <w:sz w:val="32"/>
                <w:szCs w:val="32"/>
              </w:rPr>
            </w:pPr>
          </w:p>
          <w:p w14:paraId="53F48DB9" w14:textId="77777777" w:rsidR="00FF1142" w:rsidRPr="00937255" w:rsidRDefault="00FF1142" w:rsidP="00E74901">
            <w:pPr>
              <w:rPr>
                <w:sz w:val="32"/>
                <w:szCs w:val="32"/>
              </w:rPr>
            </w:pPr>
          </w:p>
          <w:p w14:paraId="67EDD257" w14:textId="77777777" w:rsidR="00FF1142" w:rsidRPr="00937255" w:rsidRDefault="00FF1142" w:rsidP="00E74901">
            <w:pPr>
              <w:rPr>
                <w:sz w:val="32"/>
                <w:szCs w:val="32"/>
              </w:rPr>
            </w:pPr>
            <w:r w:rsidRPr="00937255">
              <w:rPr>
                <w:rFonts w:hint="eastAsia"/>
                <w:sz w:val="32"/>
                <w:szCs w:val="32"/>
                <w:u w:val="single"/>
              </w:rPr>
              <w:t xml:space="preserve">   </w:t>
            </w:r>
            <w:r w:rsidRPr="00937255">
              <w:rPr>
                <w:rFonts w:hint="eastAsia"/>
                <w:sz w:val="32"/>
                <w:szCs w:val="32"/>
              </w:rPr>
              <w:t>年</w:t>
            </w:r>
            <w:r w:rsidRPr="00937255">
              <w:rPr>
                <w:rFonts w:hint="eastAsia"/>
                <w:sz w:val="32"/>
                <w:szCs w:val="32"/>
                <w:u w:val="single"/>
              </w:rPr>
              <w:t xml:space="preserve">  </w:t>
            </w:r>
            <w:r w:rsidRPr="00937255">
              <w:rPr>
                <w:rFonts w:hint="eastAsia"/>
                <w:sz w:val="32"/>
                <w:szCs w:val="32"/>
              </w:rPr>
              <w:t>月</w:t>
            </w:r>
            <w:r w:rsidRPr="00937255">
              <w:rPr>
                <w:rFonts w:hint="eastAsia"/>
                <w:sz w:val="32"/>
                <w:szCs w:val="32"/>
                <w:u w:val="single"/>
              </w:rPr>
              <w:t xml:space="preserve">  </w:t>
            </w:r>
            <w:r w:rsidRPr="00937255">
              <w:rPr>
                <w:rFonts w:hint="eastAsia"/>
                <w:sz w:val="32"/>
                <w:szCs w:val="32"/>
              </w:rPr>
              <w:t>日</w:t>
            </w:r>
          </w:p>
        </w:tc>
      </w:tr>
    </w:tbl>
    <w:p w14:paraId="273D5D1D" w14:textId="77777777" w:rsidR="00FF1142" w:rsidRPr="00FD3BFE" w:rsidRDefault="00FF1142" w:rsidP="00FF1142">
      <w:pPr>
        <w:rPr>
          <w:sz w:val="32"/>
          <w:szCs w:val="32"/>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0"/>
        <w:gridCol w:w="1448"/>
        <w:gridCol w:w="2380"/>
        <w:gridCol w:w="1984"/>
      </w:tblGrid>
      <w:tr w:rsidR="00FF1142" w:rsidRPr="00937255" w14:paraId="7CD94570" w14:textId="77777777" w:rsidTr="00747551">
        <w:trPr>
          <w:trHeight w:val="5661"/>
        </w:trPr>
        <w:tc>
          <w:tcPr>
            <w:tcW w:w="8642" w:type="dxa"/>
            <w:gridSpan w:val="4"/>
          </w:tcPr>
          <w:p w14:paraId="7829E8DD" w14:textId="77777777" w:rsidR="00FF1142" w:rsidRPr="00937255" w:rsidRDefault="00FF1142" w:rsidP="00E74901">
            <w:pPr>
              <w:rPr>
                <w:sz w:val="32"/>
                <w:szCs w:val="32"/>
              </w:rPr>
            </w:pPr>
            <w:r w:rsidRPr="00937255">
              <w:rPr>
                <w:rFonts w:hint="eastAsia"/>
                <w:sz w:val="32"/>
                <w:szCs w:val="32"/>
              </w:rPr>
              <w:lastRenderedPageBreak/>
              <w:t xml:space="preserve">1. </w:t>
            </w:r>
            <w:r w:rsidRPr="00937255">
              <w:rPr>
                <w:rFonts w:hint="eastAsia"/>
                <w:sz w:val="32"/>
                <w:szCs w:val="32"/>
              </w:rPr>
              <w:t>实验目的：</w:t>
            </w:r>
          </w:p>
          <w:p w14:paraId="36550E0A" w14:textId="6F80C85E" w:rsidR="00C04119" w:rsidRPr="00C04119" w:rsidRDefault="00C04119" w:rsidP="00C04119">
            <w:pPr>
              <w:autoSpaceDE w:val="0"/>
              <w:autoSpaceDN w:val="0"/>
              <w:adjustRightInd w:val="0"/>
              <w:ind w:firstLineChars="200" w:firstLine="560"/>
              <w:jc w:val="left"/>
              <w:rPr>
                <w:rFonts w:ascii="宋体" w:hAnsi="宋体" w:cs="CIDFont+F7"/>
                <w:kern w:val="0"/>
                <w:sz w:val="28"/>
                <w:szCs w:val="28"/>
              </w:rPr>
            </w:pPr>
            <w:r w:rsidRPr="00C04119">
              <w:rPr>
                <w:rFonts w:ascii="宋体" w:hAnsi="宋体" w:cs="CIDFont+F7" w:hint="eastAsia"/>
                <w:kern w:val="0"/>
                <w:sz w:val="28"/>
                <w:szCs w:val="28"/>
              </w:rPr>
              <w:t>1</w:t>
            </w:r>
            <w:r>
              <w:rPr>
                <w:rFonts w:ascii="宋体" w:hAnsi="宋体" w:cs="CIDFont+F7" w:hint="eastAsia"/>
                <w:kern w:val="0"/>
                <w:sz w:val="28"/>
                <w:szCs w:val="28"/>
              </w:rPr>
              <w:t>、</w:t>
            </w:r>
            <w:r w:rsidR="00F535F4" w:rsidRPr="00F535F4">
              <w:rPr>
                <w:rFonts w:ascii="宋体" w:hAnsi="宋体" w:cs="CIDFont+F7" w:hint="eastAsia"/>
                <w:kern w:val="0"/>
                <w:sz w:val="28"/>
                <w:szCs w:val="28"/>
              </w:rPr>
              <w:t>学习高温超导体临界电流的检测方法和基本低温实验技术；</w:t>
            </w:r>
          </w:p>
          <w:p w14:paraId="780869B3" w14:textId="019053D7" w:rsidR="00C04119" w:rsidRPr="00C04119" w:rsidRDefault="00C04119" w:rsidP="00C04119">
            <w:pPr>
              <w:autoSpaceDE w:val="0"/>
              <w:autoSpaceDN w:val="0"/>
              <w:adjustRightInd w:val="0"/>
              <w:ind w:firstLineChars="200" w:firstLine="560"/>
              <w:jc w:val="left"/>
              <w:rPr>
                <w:rFonts w:ascii="宋体" w:hAnsi="宋体" w:cs="CIDFont+F7"/>
                <w:kern w:val="0"/>
                <w:sz w:val="28"/>
                <w:szCs w:val="28"/>
              </w:rPr>
            </w:pPr>
            <w:r w:rsidRPr="00C04119">
              <w:rPr>
                <w:rFonts w:ascii="宋体" w:hAnsi="宋体" w:cs="CIDFont+F7" w:hint="eastAsia"/>
                <w:kern w:val="0"/>
                <w:sz w:val="28"/>
                <w:szCs w:val="28"/>
              </w:rPr>
              <w:t>2</w:t>
            </w:r>
            <w:r>
              <w:rPr>
                <w:rFonts w:ascii="宋体" w:hAnsi="宋体" w:cs="CIDFont+F7" w:hint="eastAsia"/>
                <w:kern w:val="0"/>
                <w:sz w:val="28"/>
                <w:szCs w:val="28"/>
              </w:rPr>
              <w:t>、</w:t>
            </w:r>
            <w:r w:rsidR="00F535F4" w:rsidRPr="00F535F4">
              <w:rPr>
                <w:rFonts w:ascii="宋体" w:hAnsi="宋体" w:cs="CIDFont+F7" w:hint="eastAsia"/>
                <w:kern w:val="0"/>
                <w:sz w:val="28"/>
                <w:szCs w:val="28"/>
              </w:rPr>
              <w:t>学习掌握微弱信号的检测方法；</w:t>
            </w:r>
          </w:p>
          <w:p w14:paraId="0225BD3C" w14:textId="70FB34A6" w:rsidR="00FF1142" w:rsidRPr="00937255" w:rsidRDefault="00C04119" w:rsidP="00AA6C5F">
            <w:pPr>
              <w:ind w:firstLineChars="200" w:firstLine="560"/>
              <w:rPr>
                <w:sz w:val="32"/>
                <w:szCs w:val="32"/>
              </w:rPr>
            </w:pPr>
            <w:r w:rsidRPr="00C04119">
              <w:rPr>
                <w:rFonts w:ascii="宋体" w:hAnsi="宋体" w:cs="CIDFont+F7" w:hint="eastAsia"/>
                <w:kern w:val="0"/>
                <w:sz w:val="28"/>
                <w:szCs w:val="28"/>
              </w:rPr>
              <w:t>3</w:t>
            </w:r>
            <w:r>
              <w:rPr>
                <w:rFonts w:ascii="宋体" w:hAnsi="宋体" w:cs="CIDFont+F7" w:hint="eastAsia"/>
                <w:kern w:val="0"/>
                <w:sz w:val="28"/>
                <w:szCs w:val="28"/>
              </w:rPr>
              <w:t>、</w:t>
            </w:r>
            <w:r w:rsidR="00F535F4" w:rsidRPr="00F535F4">
              <w:rPr>
                <w:rFonts w:ascii="宋体" w:hAnsi="宋体" w:cs="CIDFont+F7" w:hint="eastAsia"/>
                <w:kern w:val="0"/>
                <w:sz w:val="28"/>
                <w:szCs w:val="28"/>
              </w:rPr>
              <w:t>学会综合运用计算机、电子技术、数字信号处理和物理等知识解决超导科学研究中的具体问题。</w:t>
            </w:r>
          </w:p>
        </w:tc>
      </w:tr>
      <w:tr w:rsidR="00FF1142" w:rsidRPr="00937255" w14:paraId="4BE5354F" w14:textId="77777777" w:rsidTr="00747551">
        <w:trPr>
          <w:trHeight w:val="624"/>
        </w:trPr>
        <w:tc>
          <w:tcPr>
            <w:tcW w:w="8642" w:type="dxa"/>
            <w:gridSpan w:val="4"/>
          </w:tcPr>
          <w:p w14:paraId="3649E50F" w14:textId="77777777" w:rsidR="00FF1142" w:rsidRPr="00937255" w:rsidRDefault="00FF1142" w:rsidP="00E74901">
            <w:pPr>
              <w:rPr>
                <w:sz w:val="32"/>
                <w:szCs w:val="32"/>
              </w:rPr>
            </w:pPr>
            <w:r w:rsidRPr="00937255">
              <w:rPr>
                <w:rFonts w:hint="eastAsia"/>
                <w:sz w:val="32"/>
                <w:szCs w:val="32"/>
              </w:rPr>
              <w:t xml:space="preserve">2. </w:t>
            </w:r>
            <w:r w:rsidRPr="00937255">
              <w:rPr>
                <w:rFonts w:hint="eastAsia"/>
                <w:sz w:val="32"/>
                <w:szCs w:val="32"/>
              </w:rPr>
              <w:t>实验器材：</w:t>
            </w:r>
          </w:p>
        </w:tc>
      </w:tr>
      <w:tr w:rsidR="00FF1142" w:rsidRPr="00937255" w14:paraId="1BA2E5B6" w14:textId="77777777" w:rsidTr="00D948BB">
        <w:trPr>
          <w:trHeight w:val="642"/>
        </w:trPr>
        <w:tc>
          <w:tcPr>
            <w:tcW w:w="2830" w:type="dxa"/>
          </w:tcPr>
          <w:p w14:paraId="333AEEC4" w14:textId="77777777" w:rsidR="00FF1142" w:rsidRPr="00937255" w:rsidRDefault="00FF1142" w:rsidP="00E74901">
            <w:pPr>
              <w:jc w:val="center"/>
              <w:rPr>
                <w:sz w:val="32"/>
                <w:szCs w:val="32"/>
              </w:rPr>
            </w:pPr>
            <w:r w:rsidRPr="00937255">
              <w:rPr>
                <w:rFonts w:hint="eastAsia"/>
                <w:sz w:val="32"/>
                <w:szCs w:val="32"/>
              </w:rPr>
              <w:t>名称</w:t>
            </w:r>
          </w:p>
        </w:tc>
        <w:tc>
          <w:tcPr>
            <w:tcW w:w="1448" w:type="dxa"/>
          </w:tcPr>
          <w:p w14:paraId="76E6B196" w14:textId="77777777" w:rsidR="00FF1142" w:rsidRPr="00937255" w:rsidRDefault="00FF1142" w:rsidP="00E74901">
            <w:pPr>
              <w:jc w:val="center"/>
              <w:rPr>
                <w:sz w:val="32"/>
                <w:szCs w:val="32"/>
              </w:rPr>
            </w:pPr>
            <w:r w:rsidRPr="00937255">
              <w:rPr>
                <w:rFonts w:hint="eastAsia"/>
                <w:sz w:val="32"/>
                <w:szCs w:val="32"/>
              </w:rPr>
              <w:t>编号</w:t>
            </w:r>
          </w:p>
        </w:tc>
        <w:tc>
          <w:tcPr>
            <w:tcW w:w="2380" w:type="dxa"/>
          </w:tcPr>
          <w:p w14:paraId="0B37C646" w14:textId="77777777" w:rsidR="00FF1142" w:rsidRPr="00937255" w:rsidRDefault="00FF1142" w:rsidP="00E74901">
            <w:pPr>
              <w:jc w:val="center"/>
              <w:rPr>
                <w:sz w:val="32"/>
                <w:szCs w:val="32"/>
              </w:rPr>
            </w:pPr>
            <w:r w:rsidRPr="00937255">
              <w:rPr>
                <w:rFonts w:hint="eastAsia"/>
                <w:sz w:val="32"/>
                <w:szCs w:val="32"/>
              </w:rPr>
              <w:t>型号</w:t>
            </w:r>
          </w:p>
        </w:tc>
        <w:tc>
          <w:tcPr>
            <w:tcW w:w="1984" w:type="dxa"/>
          </w:tcPr>
          <w:p w14:paraId="75BE2BCA" w14:textId="77777777" w:rsidR="00FF1142" w:rsidRPr="00937255" w:rsidRDefault="00FF1142" w:rsidP="00E74901">
            <w:pPr>
              <w:jc w:val="center"/>
              <w:rPr>
                <w:sz w:val="32"/>
                <w:szCs w:val="32"/>
              </w:rPr>
            </w:pPr>
            <w:r w:rsidRPr="00937255">
              <w:rPr>
                <w:rFonts w:hint="eastAsia"/>
                <w:sz w:val="32"/>
                <w:szCs w:val="32"/>
              </w:rPr>
              <w:t>精度</w:t>
            </w:r>
          </w:p>
        </w:tc>
      </w:tr>
      <w:tr w:rsidR="00FF1142" w:rsidRPr="00937255" w14:paraId="523B5635" w14:textId="77777777" w:rsidTr="00D948BB">
        <w:trPr>
          <w:trHeight w:val="454"/>
        </w:trPr>
        <w:tc>
          <w:tcPr>
            <w:tcW w:w="2830" w:type="dxa"/>
          </w:tcPr>
          <w:p w14:paraId="53533E60" w14:textId="12EF02DC" w:rsidR="00FF1142" w:rsidRPr="001B17E5" w:rsidRDefault="00D948BB" w:rsidP="00062DB0">
            <w:pPr>
              <w:jc w:val="center"/>
              <w:rPr>
                <w:color w:val="000000"/>
                <w:sz w:val="28"/>
                <w:szCs w:val="28"/>
              </w:rPr>
            </w:pPr>
            <w:r w:rsidRPr="00D948BB">
              <w:rPr>
                <w:rFonts w:hint="eastAsia"/>
                <w:color w:val="000000"/>
                <w:sz w:val="28"/>
                <w:szCs w:val="28"/>
              </w:rPr>
              <w:t>计算机</w:t>
            </w:r>
          </w:p>
        </w:tc>
        <w:tc>
          <w:tcPr>
            <w:tcW w:w="1448" w:type="dxa"/>
          </w:tcPr>
          <w:p w14:paraId="3B8CB8C0" w14:textId="77777777" w:rsidR="00FF1142" w:rsidRPr="00937255" w:rsidRDefault="00FF1142" w:rsidP="00062DB0">
            <w:pPr>
              <w:jc w:val="center"/>
              <w:rPr>
                <w:sz w:val="32"/>
                <w:szCs w:val="32"/>
              </w:rPr>
            </w:pPr>
          </w:p>
        </w:tc>
        <w:tc>
          <w:tcPr>
            <w:tcW w:w="2380" w:type="dxa"/>
          </w:tcPr>
          <w:p w14:paraId="2098695B" w14:textId="5C5F6530" w:rsidR="00FF1142" w:rsidRPr="003C047C" w:rsidRDefault="00FF1142" w:rsidP="00062DB0">
            <w:pPr>
              <w:jc w:val="center"/>
              <w:rPr>
                <w:color w:val="000000"/>
                <w:sz w:val="32"/>
                <w:szCs w:val="32"/>
              </w:rPr>
            </w:pPr>
          </w:p>
        </w:tc>
        <w:tc>
          <w:tcPr>
            <w:tcW w:w="1984" w:type="dxa"/>
          </w:tcPr>
          <w:p w14:paraId="120E861A" w14:textId="77777777" w:rsidR="00FF1142" w:rsidRPr="00937255" w:rsidRDefault="00FF1142" w:rsidP="00062DB0">
            <w:pPr>
              <w:jc w:val="center"/>
              <w:rPr>
                <w:sz w:val="32"/>
                <w:szCs w:val="32"/>
              </w:rPr>
            </w:pPr>
          </w:p>
        </w:tc>
      </w:tr>
      <w:tr w:rsidR="00FF1142" w:rsidRPr="00937255" w14:paraId="58373E67" w14:textId="77777777" w:rsidTr="00D948BB">
        <w:trPr>
          <w:trHeight w:val="680"/>
        </w:trPr>
        <w:tc>
          <w:tcPr>
            <w:tcW w:w="2830" w:type="dxa"/>
          </w:tcPr>
          <w:p w14:paraId="49670306" w14:textId="6B8D9523" w:rsidR="00FF1142" w:rsidRPr="001B17E5" w:rsidRDefault="00D948BB" w:rsidP="00062DB0">
            <w:pPr>
              <w:jc w:val="center"/>
              <w:rPr>
                <w:color w:val="000000"/>
                <w:sz w:val="28"/>
                <w:szCs w:val="28"/>
              </w:rPr>
            </w:pPr>
            <w:r w:rsidRPr="00D948BB">
              <w:rPr>
                <w:rFonts w:hint="eastAsia"/>
                <w:color w:val="000000"/>
                <w:sz w:val="28"/>
                <w:szCs w:val="28"/>
              </w:rPr>
              <w:t>多功能数据采集卡</w:t>
            </w:r>
          </w:p>
        </w:tc>
        <w:tc>
          <w:tcPr>
            <w:tcW w:w="1448" w:type="dxa"/>
          </w:tcPr>
          <w:p w14:paraId="0FEBD9DF" w14:textId="77777777" w:rsidR="00FF1142" w:rsidRPr="00937255" w:rsidRDefault="00FF1142" w:rsidP="00062DB0">
            <w:pPr>
              <w:jc w:val="center"/>
              <w:rPr>
                <w:sz w:val="32"/>
                <w:szCs w:val="32"/>
              </w:rPr>
            </w:pPr>
          </w:p>
        </w:tc>
        <w:tc>
          <w:tcPr>
            <w:tcW w:w="2380" w:type="dxa"/>
          </w:tcPr>
          <w:p w14:paraId="6611E792" w14:textId="0C35C7D5" w:rsidR="00FF1142" w:rsidRPr="00D948BB" w:rsidRDefault="00D948BB" w:rsidP="00062DB0">
            <w:pPr>
              <w:jc w:val="center"/>
              <w:rPr>
                <w:sz w:val="28"/>
                <w:szCs w:val="28"/>
              </w:rPr>
            </w:pPr>
            <w:r w:rsidRPr="00D948BB">
              <w:rPr>
                <w:rFonts w:hint="eastAsia"/>
                <w:sz w:val="28"/>
                <w:szCs w:val="28"/>
              </w:rPr>
              <w:t>NI</w:t>
            </w:r>
            <w:r w:rsidRPr="00D948BB">
              <w:rPr>
                <w:rFonts w:hint="eastAsia"/>
                <w:sz w:val="28"/>
                <w:szCs w:val="28"/>
              </w:rPr>
              <w:t>公司</w:t>
            </w:r>
            <w:r w:rsidRPr="00D948BB">
              <w:rPr>
                <w:rFonts w:hint="eastAsia"/>
                <w:sz w:val="28"/>
                <w:szCs w:val="28"/>
              </w:rPr>
              <w:t>PCI6229</w:t>
            </w:r>
          </w:p>
        </w:tc>
        <w:tc>
          <w:tcPr>
            <w:tcW w:w="1984" w:type="dxa"/>
          </w:tcPr>
          <w:p w14:paraId="57EDC8A5" w14:textId="77777777" w:rsidR="00FF1142" w:rsidRPr="00937255" w:rsidRDefault="00FF1142" w:rsidP="00062DB0">
            <w:pPr>
              <w:jc w:val="center"/>
              <w:rPr>
                <w:sz w:val="32"/>
                <w:szCs w:val="32"/>
              </w:rPr>
            </w:pPr>
          </w:p>
        </w:tc>
      </w:tr>
      <w:tr w:rsidR="00FF1142" w:rsidRPr="00937255" w14:paraId="685332C1" w14:textId="77777777" w:rsidTr="00D948BB">
        <w:trPr>
          <w:trHeight w:val="698"/>
        </w:trPr>
        <w:tc>
          <w:tcPr>
            <w:tcW w:w="2830" w:type="dxa"/>
          </w:tcPr>
          <w:p w14:paraId="5A61D4CD" w14:textId="1CA6F205" w:rsidR="00FF1142" w:rsidRPr="00172BA2" w:rsidRDefault="00D948BB" w:rsidP="00062DB0">
            <w:pPr>
              <w:jc w:val="center"/>
              <w:rPr>
                <w:color w:val="000000"/>
                <w:sz w:val="28"/>
                <w:szCs w:val="28"/>
              </w:rPr>
            </w:pPr>
            <w:r w:rsidRPr="00172BA2">
              <w:rPr>
                <w:rFonts w:hint="eastAsia"/>
                <w:color w:val="000000"/>
                <w:sz w:val="28"/>
                <w:szCs w:val="28"/>
              </w:rPr>
              <w:t>大功率电流放大器</w:t>
            </w:r>
          </w:p>
        </w:tc>
        <w:tc>
          <w:tcPr>
            <w:tcW w:w="1448" w:type="dxa"/>
          </w:tcPr>
          <w:p w14:paraId="762D9F13" w14:textId="77777777" w:rsidR="00FF1142" w:rsidRPr="00937255" w:rsidRDefault="00FF1142" w:rsidP="00062DB0">
            <w:pPr>
              <w:jc w:val="center"/>
              <w:rPr>
                <w:sz w:val="32"/>
                <w:szCs w:val="32"/>
              </w:rPr>
            </w:pPr>
          </w:p>
        </w:tc>
        <w:tc>
          <w:tcPr>
            <w:tcW w:w="2380" w:type="dxa"/>
          </w:tcPr>
          <w:p w14:paraId="4F3C9D9A" w14:textId="77777777" w:rsidR="00FF1142" w:rsidRPr="00937255" w:rsidRDefault="00FF1142" w:rsidP="00062DB0">
            <w:pPr>
              <w:jc w:val="center"/>
              <w:rPr>
                <w:sz w:val="32"/>
                <w:szCs w:val="32"/>
              </w:rPr>
            </w:pPr>
          </w:p>
        </w:tc>
        <w:tc>
          <w:tcPr>
            <w:tcW w:w="1984" w:type="dxa"/>
          </w:tcPr>
          <w:p w14:paraId="637706F8" w14:textId="77777777" w:rsidR="00FF1142" w:rsidRPr="00937255" w:rsidRDefault="00FF1142" w:rsidP="00062DB0">
            <w:pPr>
              <w:jc w:val="center"/>
              <w:rPr>
                <w:sz w:val="32"/>
                <w:szCs w:val="32"/>
              </w:rPr>
            </w:pPr>
          </w:p>
        </w:tc>
      </w:tr>
      <w:tr w:rsidR="00FF1142" w:rsidRPr="00937255" w14:paraId="46E3933D" w14:textId="77777777" w:rsidTr="00D948BB">
        <w:trPr>
          <w:trHeight w:val="708"/>
        </w:trPr>
        <w:tc>
          <w:tcPr>
            <w:tcW w:w="2830" w:type="dxa"/>
          </w:tcPr>
          <w:p w14:paraId="5ACF0E12" w14:textId="5EF1967A" w:rsidR="00FF1142" w:rsidRPr="00D948BB" w:rsidRDefault="00D948BB" w:rsidP="00062DB0">
            <w:pPr>
              <w:autoSpaceDE w:val="0"/>
              <w:autoSpaceDN w:val="0"/>
              <w:adjustRightInd w:val="0"/>
              <w:jc w:val="center"/>
              <w:rPr>
                <w:rFonts w:ascii="宋体" w:hAnsi="宋体" w:cs="CIDFont+F7"/>
                <w:color w:val="000000"/>
                <w:kern w:val="0"/>
                <w:sz w:val="24"/>
                <w:szCs w:val="24"/>
              </w:rPr>
            </w:pPr>
            <w:r w:rsidRPr="00D948BB">
              <w:rPr>
                <w:rFonts w:ascii="宋体" w:hAnsi="宋体" w:cs="CIDFont+F7" w:hint="eastAsia"/>
                <w:color w:val="000000"/>
                <w:kern w:val="0"/>
                <w:sz w:val="28"/>
                <w:szCs w:val="28"/>
              </w:rPr>
              <w:t>微伏隔离放大器</w:t>
            </w:r>
          </w:p>
        </w:tc>
        <w:tc>
          <w:tcPr>
            <w:tcW w:w="1448" w:type="dxa"/>
          </w:tcPr>
          <w:p w14:paraId="545BC153" w14:textId="77777777" w:rsidR="00FF1142" w:rsidRPr="00937255" w:rsidRDefault="00FF1142" w:rsidP="00062DB0">
            <w:pPr>
              <w:jc w:val="center"/>
              <w:rPr>
                <w:sz w:val="32"/>
                <w:szCs w:val="32"/>
              </w:rPr>
            </w:pPr>
          </w:p>
        </w:tc>
        <w:tc>
          <w:tcPr>
            <w:tcW w:w="2380" w:type="dxa"/>
          </w:tcPr>
          <w:p w14:paraId="5F145F7F" w14:textId="77777777" w:rsidR="00FF1142" w:rsidRPr="00937255" w:rsidRDefault="00FF1142" w:rsidP="00062DB0">
            <w:pPr>
              <w:jc w:val="center"/>
              <w:rPr>
                <w:sz w:val="32"/>
                <w:szCs w:val="32"/>
              </w:rPr>
            </w:pPr>
          </w:p>
        </w:tc>
        <w:tc>
          <w:tcPr>
            <w:tcW w:w="1984" w:type="dxa"/>
          </w:tcPr>
          <w:p w14:paraId="2BA07CE1" w14:textId="77777777" w:rsidR="00FF1142" w:rsidRPr="00937255" w:rsidRDefault="00FF1142" w:rsidP="00062DB0">
            <w:pPr>
              <w:jc w:val="center"/>
              <w:rPr>
                <w:sz w:val="32"/>
                <w:szCs w:val="32"/>
              </w:rPr>
            </w:pPr>
          </w:p>
        </w:tc>
      </w:tr>
      <w:tr w:rsidR="00FF1142" w:rsidRPr="00937255" w14:paraId="4D4575EE" w14:textId="77777777" w:rsidTr="00D948BB">
        <w:trPr>
          <w:trHeight w:val="77"/>
        </w:trPr>
        <w:tc>
          <w:tcPr>
            <w:tcW w:w="2830" w:type="dxa"/>
          </w:tcPr>
          <w:p w14:paraId="23945A49" w14:textId="452C54C8" w:rsidR="00FF1142" w:rsidRPr="003C047C" w:rsidRDefault="00EB2A8D" w:rsidP="00062DB0">
            <w:pPr>
              <w:jc w:val="center"/>
              <w:rPr>
                <w:color w:val="000000"/>
                <w:sz w:val="32"/>
                <w:szCs w:val="32"/>
              </w:rPr>
            </w:pPr>
            <w:r w:rsidRPr="00EB2A8D">
              <w:rPr>
                <w:rFonts w:hint="eastAsia"/>
                <w:color w:val="000000"/>
                <w:sz w:val="28"/>
                <w:szCs w:val="28"/>
              </w:rPr>
              <w:t>霍尔电流传感器</w:t>
            </w:r>
          </w:p>
        </w:tc>
        <w:tc>
          <w:tcPr>
            <w:tcW w:w="1448" w:type="dxa"/>
          </w:tcPr>
          <w:p w14:paraId="0D58752B" w14:textId="77777777" w:rsidR="00FF1142" w:rsidRPr="00937255" w:rsidRDefault="00FF1142" w:rsidP="00062DB0">
            <w:pPr>
              <w:jc w:val="center"/>
              <w:rPr>
                <w:sz w:val="32"/>
                <w:szCs w:val="32"/>
              </w:rPr>
            </w:pPr>
          </w:p>
        </w:tc>
        <w:tc>
          <w:tcPr>
            <w:tcW w:w="2380" w:type="dxa"/>
          </w:tcPr>
          <w:p w14:paraId="1593B383" w14:textId="77777777" w:rsidR="00FF1142" w:rsidRPr="00937255" w:rsidRDefault="00FF1142" w:rsidP="00062DB0">
            <w:pPr>
              <w:jc w:val="center"/>
              <w:rPr>
                <w:sz w:val="32"/>
                <w:szCs w:val="32"/>
              </w:rPr>
            </w:pPr>
          </w:p>
        </w:tc>
        <w:tc>
          <w:tcPr>
            <w:tcW w:w="1984" w:type="dxa"/>
          </w:tcPr>
          <w:p w14:paraId="5E5A679A" w14:textId="77777777" w:rsidR="00FF1142" w:rsidRPr="00937255" w:rsidRDefault="00FF1142" w:rsidP="00062DB0">
            <w:pPr>
              <w:jc w:val="center"/>
              <w:rPr>
                <w:sz w:val="32"/>
                <w:szCs w:val="32"/>
              </w:rPr>
            </w:pPr>
          </w:p>
        </w:tc>
      </w:tr>
      <w:tr w:rsidR="00FF1142" w:rsidRPr="00937255" w14:paraId="15542159" w14:textId="77777777" w:rsidTr="00D948BB">
        <w:trPr>
          <w:trHeight w:val="77"/>
        </w:trPr>
        <w:tc>
          <w:tcPr>
            <w:tcW w:w="2830" w:type="dxa"/>
          </w:tcPr>
          <w:p w14:paraId="7CCA1661" w14:textId="19E8CD92" w:rsidR="00FF1142" w:rsidRPr="003C047C" w:rsidRDefault="00EB2A8D" w:rsidP="00062DB0">
            <w:pPr>
              <w:jc w:val="center"/>
              <w:rPr>
                <w:color w:val="000000"/>
                <w:sz w:val="32"/>
                <w:szCs w:val="32"/>
              </w:rPr>
            </w:pPr>
            <w:r w:rsidRPr="00EB2A8D">
              <w:rPr>
                <w:rFonts w:hint="eastAsia"/>
                <w:color w:val="000000"/>
                <w:sz w:val="28"/>
                <w:szCs w:val="28"/>
              </w:rPr>
              <w:t>低温杜瓦瓶和样品架</w:t>
            </w:r>
          </w:p>
        </w:tc>
        <w:tc>
          <w:tcPr>
            <w:tcW w:w="1448" w:type="dxa"/>
          </w:tcPr>
          <w:p w14:paraId="6FC98F28" w14:textId="77777777" w:rsidR="00FF1142" w:rsidRPr="00937255" w:rsidRDefault="00FF1142" w:rsidP="00062DB0">
            <w:pPr>
              <w:jc w:val="center"/>
              <w:rPr>
                <w:sz w:val="32"/>
                <w:szCs w:val="32"/>
              </w:rPr>
            </w:pPr>
          </w:p>
        </w:tc>
        <w:tc>
          <w:tcPr>
            <w:tcW w:w="2380" w:type="dxa"/>
          </w:tcPr>
          <w:p w14:paraId="2285DE8E" w14:textId="77777777" w:rsidR="00FF1142" w:rsidRPr="00937255" w:rsidRDefault="00FF1142" w:rsidP="00062DB0">
            <w:pPr>
              <w:jc w:val="center"/>
              <w:rPr>
                <w:sz w:val="32"/>
                <w:szCs w:val="32"/>
              </w:rPr>
            </w:pPr>
          </w:p>
        </w:tc>
        <w:tc>
          <w:tcPr>
            <w:tcW w:w="1984" w:type="dxa"/>
          </w:tcPr>
          <w:p w14:paraId="04B7AC28" w14:textId="77777777" w:rsidR="00FF1142" w:rsidRPr="00937255" w:rsidRDefault="00FF1142" w:rsidP="00062DB0">
            <w:pPr>
              <w:jc w:val="center"/>
              <w:rPr>
                <w:sz w:val="32"/>
                <w:szCs w:val="32"/>
              </w:rPr>
            </w:pPr>
          </w:p>
        </w:tc>
      </w:tr>
      <w:tr w:rsidR="00FF1142" w:rsidRPr="00937255" w14:paraId="69EDD9AA" w14:textId="77777777" w:rsidTr="00D948BB">
        <w:trPr>
          <w:trHeight w:val="77"/>
        </w:trPr>
        <w:tc>
          <w:tcPr>
            <w:tcW w:w="2830" w:type="dxa"/>
          </w:tcPr>
          <w:p w14:paraId="57900A41" w14:textId="45A241A2" w:rsidR="00FF1142" w:rsidRPr="003C047C" w:rsidRDefault="00FF1142" w:rsidP="00062DB0">
            <w:pPr>
              <w:jc w:val="center"/>
              <w:rPr>
                <w:color w:val="000000"/>
                <w:sz w:val="32"/>
                <w:szCs w:val="32"/>
              </w:rPr>
            </w:pPr>
          </w:p>
        </w:tc>
        <w:tc>
          <w:tcPr>
            <w:tcW w:w="1448" w:type="dxa"/>
          </w:tcPr>
          <w:p w14:paraId="4BE63EEC" w14:textId="77777777" w:rsidR="00FF1142" w:rsidRPr="00937255" w:rsidRDefault="00FF1142" w:rsidP="00062DB0">
            <w:pPr>
              <w:jc w:val="center"/>
              <w:rPr>
                <w:sz w:val="32"/>
                <w:szCs w:val="32"/>
              </w:rPr>
            </w:pPr>
          </w:p>
        </w:tc>
        <w:tc>
          <w:tcPr>
            <w:tcW w:w="2380" w:type="dxa"/>
          </w:tcPr>
          <w:p w14:paraId="5B08BF5F" w14:textId="77777777" w:rsidR="00FF1142" w:rsidRPr="00937255" w:rsidRDefault="00FF1142" w:rsidP="00062DB0">
            <w:pPr>
              <w:jc w:val="center"/>
              <w:rPr>
                <w:sz w:val="32"/>
                <w:szCs w:val="32"/>
              </w:rPr>
            </w:pPr>
          </w:p>
        </w:tc>
        <w:tc>
          <w:tcPr>
            <w:tcW w:w="1984" w:type="dxa"/>
          </w:tcPr>
          <w:p w14:paraId="79A27EF8" w14:textId="77777777" w:rsidR="00FF1142" w:rsidRPr="00937255" w:rsidRDefault="00FF1142" w:rsidP="00062DB0">
            <w:pPr>
              <w:jc w:val="center"/>
              <w:rPr>
                <w:sz w:val="32"/>
                <w:szCs w:val="32"/>
              </w:rPr>
            </w:pPr>
          </w:p>
        </w:tc>
      </w:tr>
    </w:tbl>
    <w:p w14:paraId="18E7F5CC" w14:textId="77777777" w:rsidR="00FF1142" w:rsidRDefault="00FF1142" w:rsidP="00FF1142">
      <w:pPr>
        <w:widowControl/>
        <w:jc w:val="left"/>
      </w:pP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84"/>
      </w:tblGrid>
      <w:tr w:rsidR="00FF1142" w:rsidRPr="00937255" w14:paraId="77A134E4" w14:textId="77777777" w:rsidTr="00747551">
        <w:trPr>
          <w:trHeight w:val="13660"/>
        </w:trPr>
        <w:tc>
          <w:tcPr>
            <w:tcW w:w="8784" w:type="dxa"/>
          </w:tcPr>
          <w:p w14:paraId="48404880" w14:textId="14711C33" w:rsidR="00F92DBD" w:rsidRPr="00172BA2" w:rsidRDefault="00FF1142" w:rsidP="00172BA2">
            <w:pPr>
              <w:widowControl/>
              <w:jc w:val="left"/>
              <w:rPr>
                <w:rFonts w:ascii="华文仿宋" w:eastAsia="华文仿宋" w:hAnsi="华文仿宋" w:cs="CIDFont+F1" w:hint="eastAsia"/>
                <w:kern w:val="0"/>
                <w:sz w:val="24"/>
                <w:szCs w:val="24"/>
                <w:lang w:bidi="he-IL"/>
              </w:rPr>
            </w:pPr>
            <w:r w:rsidRPr="00937255">
              <w:rPr>
                <w:rFonts w:hint="eastAsia"/>
                <w:sz w:val="32"/>
                <w:szCs w:val="32"/>
              </w:rPr>
              <w:lastRenderedPageBreak/>
              <w:t xml:space="preserve">3. </w:t>
            </w:r>
            <w:r w:rsidRPr="00937255">
              <w:rPr>
                <w:rFonts w:hint="eastAsia"/>
                <w:sz w:val="32"/>
                <w:szCs w:val="32"/>
              </w:rPr>
              <w:t>实验原理（请用自己的语音简明扼要地叙述，注意</w:t>
            </w:r>
            <w:r w:rsidR="004F1EE6">
              <w:rPr>
                <w:rFonts w:hint="eastAsia"/>
                <w:sz w:val="32"/>
                <w:szCs w:val="32"/>
              </w:rPr>
              <w:t>画出</w:t>
            </w:r>
            <w:r w:rsidRPr="00937255">
              <w:rPr>
                <w:rFonts w:hint="eastAsia"/>
                <w:sz w:val="32"/>
                <w:szCs w:val="32"/>
              </w:rPr>
              <w:t>原理图</w:t>
            </w:r>
            <w:r w:rsidR="004F1EE6">
              <w:rPr>
                <w:rFonts w:hint="eastAsia"/>
                <w:sz w:val="32"/>
                <w:szCs w:val="32"/>
              </w:rPr>
              <w:t>）</w:t>
            </w:r>
          </w:p>
          <w:p w14:paraId="652A1F1B" w14:textId="447CA809" w:rsidR="00F92DBD" w:rsidRDefault="00172BA2" w:rsidP="00F92DBD">
            <w:pPr>
              <w:spacing w:line="360" w:lineRule="auto"/>
              <w:ind w:firstLineChars="200" w:firstLine="480"/>
              <w:rPr>
                <w:rFonts w:ascii="宋体" w:hAnsi="宋体"/>
                <w:sz w:val="24"/>
              </w:rPr>
            </w:pPr>
            <w:r w:rsidRPr="00172BA2">
              <w:rPr>
                <w:rFonts w:ascii="宋体" w:hAnsi="宋体" w:hint="eastAsia"/>
                <w:sz w:val="24"/>
              </w:rPr>
              <w:t>临界电流、临界磁场和临界温度是超导材料的三个基本参数，这三个参数无论是对材料的研究还是材料的应用都十分重要。本实验就是要完成其中的一个参数——临界电流的测量。</w:t>
            </w:r>
          </w:p>
          <w:p w14:paraId="7D472D18" w14:textId="045001D3" w:rsidR="00172BA2" w:rsidRDefault="00172BA2" w:rsidP="00172BA2">
            <w:pPr>
              <w:spacing w:line="360" w:lineRule="auto"/>
              <w:ind w:firstLineChars="200" w:firstLine="480"/>
              <w:rPr>
                <w:sz w:val="24"/>
              </w:rPr>
            </w:pPr>
            <w:r w:rsidRPr="00392F71">
              <w:rPr>
                <w:sz w:val="24"/>
              </w:rPr>
              <w:t>超导材料按照临界温度来划分可以分为低温超导体和高温超导体。</w:t>
            </w:r>
            <w:r w:rsidRPr="00392F71">
              <w:rPr>
                <w:sz w:val="24"/>
              </w:rPr>
              <w:t>1986</w:t>
            </w:r>
            <w:r w:rsidRPr="00392F71">
              <w:rPr>
                <w:sz w:val="24"/>
              </w:rPr>
              <w:t>年以前发现的超导体的临界温度都很低，是低温超导体，比较典型</w:t>
            </w:r>
            <w:r>
              <w:rPr>
                <w:rFonts w:hint="eastAsia"/>
                <w:sz w:val="24"/>
              </w:rPr>
              <w:t>的</w:t>
            </w:r>
            <w:r w:rsidRPr="00392F71">
              <w:rPr>
                <w:sz w:val="24"/>
              </w:rPr>
              <w:t>两种实用低温超导体是</w:t>
            </w:r>
            <w:proofErr w:type="spellStart"/>
            <w:r w:rsidRPr="00392F71">
              <w:rPr>
                <w:sz w:val="24"/>
              </w:rPr>
              <w:t>NbTi</w:t>
            </w:r>
            <w:proofErr w:type="spellEnd"/>
            <w:r w:rsidRPr="00392F71">
              <w:rPr>
                <w:sz w:val="24"/>
              </w:rPr>
              <w:t>和</w:t>
            </w:r>
            <w:r w:rsidRPr="00392F71">
              <w:rPr>
                <w:sz w:val="24"/>
              </w:rPr>
              <w:t>Nb</w:t>
            </w:r>
            <w:r w:rsidRPr="00392F71">
              <w:rPr>
                <w:sz w:val="24"/>
                <w:vertAlign w:val="subscript"/>
              </w:rPr>
              <w:t>3</w:t>
            </w:r>
            <w:r w:rsidRPr="00392F71">
              <w:rPr>
                <w:sz w:val="24"/>
              </w:rPr>
              <w:t>Sn</w:t>
            </w:r>
            <w:r w:rsidRPr="00392F71">
              <w:rPr>
                <w:sz w:val="24"/>
              </w:rPr>
              <w:t>。</w:t>
            </w:r>
            <w:r w:rsidRPr="00392F71">
              <w:rPr>
                <w:sz w:val="24"/>
              </w:rPr>
              <w:t>1986</w:t>
            </w:r>
            <w:r w:rsidRPr="00392F71">
              <w:rPr>
                <w:sz w:val="24"/>
              </w:rPr>
              <w:t>年发现的高临界温度的超导体将超导材料的研究和应用带入了一个崭新的阶段。目前正在大量研究的实用高温超导材料有铋系超导体（</w:t>
            </w:r>
            <w:r w:rsidRPr="00392F71">
              <w:rPr>
                <w:sz w:val="24"/>
              </w:rPr>
              <w:t>Bi2223</w:t>
            </w:r>
            <w:r w:rsidRPr="00392F71">
              <w:rPr>
                <w:sz w:val="24"/>
              </w:rPr>
              <w:t>和</w:t>
            </w:r>
            <w:r w:rsidRPr="00392F71">
              <w:rPr>
                <w:sz w:val="24"/>
              </w:rPr>
              <w:t>Bi2212</w:t>
            </w:r>
            <w:r w:rsidRPr="00392F71">
              <w:rPr>
                <w:sz w:val="24"/>
              </w:rPr>
              <w:t>）、</w:t>
            </w:r>
            <w:proofErr w:type="gramStart"/>
            <w:r w:rsidRPr="00392F71">
              <w:rPr>
                <w:sz w:val="24"/>
              </w:rPr>
              <w:t>钇</w:t>
            </w:r>
            <w:proofErr w:type="gramEnd"/>
            <w:r w:rsidRPr="00392F71">
              <w:rPr>
                <w:sz w:val="24"/>
              </w:rPr>
              <w:t>系超导体</w:t>
            </w:r>
            <w:r w:rsidRPr="00392F71">
              <w:rPr>
                <w:rFonts w:hint="eastAsia"/>
                <w:sz w:val="24"/>
              </w:rPr>
              <w:t>（</w:t>
            </w:r>
            <w:r w:rsidRPr="00392F71">
              <w:rPr>
                <w:rFonts w:hint="eastAsia"/>
                <w:sz w:val="24"/>
              </w:rPr>
              <w:t>YBCO</w:t>
            </w:r>
            <w:r w:rsidRPr="00392F71">
              <w:rPr>
                <w:rFonts w:hint="eastAsia"/>
                <w:sz w:val="24"/>
              </w:rPr>
              <w:t>）</w:t>
            </w:r>
            <w:r w:rsidRPr="00392F71">
              <w:rPr>
                <w:sz w:val="24"/>
              </w:rPr>
              <w:t>以及</w:t>
            </w:r>
            <w:r w:rsidRPr="00392F71">
              <w:rPr>
                <w:sz w:val="24"/>
              </w:rPr>
              <w:t>2002</w:t>
            </w:r>
            <w:r w:rsidRPr="00392F71">
              <w:rPr>
                <w:sz w:val="24"/>
              </w:rPr>
              <w:t>年发现的</w:t>
            </w:r>
            <w:r w:rsidRPr="00392F71">
              <w:rPr>
                <w:sz w:val="24"/>
              </w:rPr>
              <w:t>MgB</w:t>
            </w:r>
            <w:r w:rsidRPr="00CB64B6">
              <w:rPr>
                <w:sz w:val="24"/>
                <w:vertAlign w:val="subscript"/>
              </w:rPr>
              <w:t>2</w:t>
            </w:r>
            <w:r w:rsidRPr="00392F71">
              <w:rPr>
                <w:sz w:val="24"/>
              </w:rPr>
              <w:t>超导体。本实验要测量的超导样品是</w:t>
            </w:r>
            <w:r w:rsidRPr="00392F71">
              <w:rPr>
                <w:sz w:val="24"/>
              </w:rPr>
              <w:t>Bi2223</w:t>
            </w:r>
            <w:r w:rsidRPr="00392F71">
              <w:rPr>
                <w:sz w:val="24"/>
              </w:rPr>
              <w:t>超导带材，测量</w:t>
            </w:r>
            <w:proofErr w:type="gramStart"/>
            <w:r w:rsidRPr="00392F71">
              <w:rPr>
                <w:sz w:val="24"/>
              </w:rPr>
              <w:t>一</w:t>
            </w:r>
            <w:proofErr w:type="gramEnd"/>
            <w:r w:rsidRPr="00392F71">
              <w:rPr>
                <w:sz w:val="24"/>
              </w:rPr>
              <w:t>小段样品在外磁场为零（自场）时的临界电流。</w:t>
            </w:r>
          </w:p>
          <w:p w14:paraId="0C62B713" w14:textId="24951FA5" w:rsidR="00172BA2" w:rsidRPr="00172BA2" w:rsidRDefault="00172BA2" w:rsidP="00172BA2">
            <w:pPr>
              <w:spacing w:line="360" w:lineRule="auto"/>
              <w:ind w:firstLineChars="200" w:firstLine="480"/>
              <w:rPr>
                <w:rFonts w:ascii="宋体" w:hAnsi="宋体" w:hint="eastAsia"/>
                <w:sz w:val="24"/>
              </w:rPr>
            </w:pPr>
            <w:r w:rsidRPr="00172BA2">
              <w:rPr>
                <w:rFonts w:ascii="宋体" w:hAnsi="宋体" w:hint="eastAsia"/>
                <w:sz w:val="24"/>
              </w:rPr>
              <w:t>测量高温超导体临界电流就是用四引线法测量样品的伏安曲线，然后根据临界电流的判据得到超导体的临界电流。一般判定超导体的临界电流有三个判据，本实验采用最常用的临界电场判据，即当实验段样品的电场</w:t>
            </w:r>
            <w:proofErr w:type="spellStart"/>
            <w:r w:rsidRPr="00172BA2">
              <w:rPr>
                <w:rFonts w:ascii="宋体" w:hAnsi="宋体" w:hint="eastAsia"/>
                <w:sz w:val="24"/>
              </w:rPr>
              <w:t>Ec</w:t>
            </w:r>
            <w:proofErr w:type="spellEnd"/>
            <w:r w:rsidRPr="00172BA2">
              <w:rPr>
                <w:rFonts w:ascii="宋体" w:hAnsi="宋体" w:hint="eastAsia"/>
                <w:sz w:val="24"/>
              </w:rPr>
              <w:t>达到1微伏/厘米时的电流。测量的关键点是微弱信号检测（微伏或更低）和大电流产生（</w:t>
            </w:r>
            <w:proofErr w:type="gramStart"/>
            <w:r w:rsidRPr="00172BA2">
              <w:rPr>
                <w:rFonts w:ascii="宋体" w:hAnsi="宋体" w:hint="eastAsia"/>
                <w:sz w:val="24"/>
              </w:rPr>
              <w:t>百安培</w:t>
            </w:r>
            <w:proofErr w:type="gramEnd"/>
            <w:r w:rsidRPr="00172BA2">
              <w:rPr>
                <w:rFonts w:ascii="宋体" w:hAnsi="宋体" w:hint="eastAsia"/>
                <w:sz w:val="24"/>
              </w:rPr>
              <w:t>），本实验采用的装置框图如下图所示。</w:t>
            </w:r>
          </w:p>
          <w:p w14:paraId="671E39D2" w14:textId="6AA322A9" w:rsidR="00172BA2" w:rsidRPr="00392F71" w:rsidRDefault="00172BA2" w:rsidP="00172BA2">
            <w:pPr>
              <w:spacing w:line="0" w:lineRule="atLeast"/>
              <w:ind w:left="420"/>
              <w:jc w:val="center"/>
              <w:rPr>
                <w:sz w:val="24"/>
              </w:rPr>
            </w:pPr>
            <w:r w:rsidRPr="00392F71">
              <w:rPr>
                <w:noProof/>
                <w:sz w:val="24"/>
              </w:rPr>
              <w:drawing>
                <wp:inline distT="0" distB="0" distL="0" distR="0" wp14:anchorId="1DE14B9B" wp14:editId="3B8B50AF">
                  <wp:extent cx="4638675" cy="2762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2762250"/>
                          </a:xfrm>
                          <a:prstGeom prst="rect">
                            <a:avLst/>
                          </a:prstGeom>
                          <a:noFill/>
                          <a:ln>
                            <a:noFill/>
                          </a:ln>
                        </pic:spPr>
                      </pic:pic>
                    </a:graphicData>
                  </a:graphic>
                </wp:inline>
              </w:drawing>
            </w:r>
          </w:p>
          <w:p w14:paraId="0D9D1631" w14:textId="77777777" w:rsidR="00172BA2" w:rsidRPr="00392F71" w:rsidRDefault="00172BA2" w:rsidP="00172BA2">
            <w:pPr>
              <w:spacing w:line="0" w:lineRule="atLeast"/>
              <w:jc w:val="center"/>
              <w:rPr>
                <w:sz w:val="24"/>
              </w:rPr>
            </w:pPr>
            <w:r w:rsidRPr="00392F71">
              <w:rPr>
                <w:sz w:val="24"/>
              </w:rPr>
              <w:t>高温超导体临界电流测试实验框图</w:t>
            </w:r>
          </w:p>
          <w:p w14:paraId="451FFFB2" w14:textId="66149A26" w:rsidR="00172BA2" w:rsidRPr="00172BA2" w:rsidRDefault="00172BA2" w:rsidP="00172BA2">
            <w:pPr>
              <w:spacing w:line="360" w:lineRule="auto"/>
              <w:ind w:firstLineChars="200" w:firstLine="480"/>
              <w:rPr>
                <w:rFonts w:ascii="宋体" w:hAnsi="宋体" w:hint="eastAsia"/>
                <w:sz w:val="24"/>
              </w:rPr>
            </w:pPr>
            <w:r w:rsidRPr="00172BA2">
              <w:rPr>
                <w:rFonts w:ascii="宋体" w:hAnsi="宋体" w:hint="eastAsia"/>
                <w:sz w:val="24"/>
              </w:rPr>
              <w:t>实验过程由一台计算机进行控制，选用一块美国NI公司的多功能数据采集卡PCI-6229（或者PCIe6323）来实现数据的采集和控制任务。首先由数据采集卡的模</w:t>
            </w:r>
            <w:r w:rsidRPr="00172BA2">
              <w:rPr>
                <w:rFonts w:ascii="宋体" w:hAnsi="宋体" w:hint="eastAsia"/>
                <w:sz w:val="24"/>
              </w:rPr>
              <w:lastRenderedPageBreak/>
              <w:t>拟输出通道（AO）输出一个缓慢上升的单锯齿波电压，将该电压接到大功率电流放大器的“电压输入”</w:t>
            </w:r>
            <w:proofErr w:type="gramStart"/>
            <w:r w:rsidRPr="00172BA2">
              <w:rPr>
                <w:rFonts w:ascii="宋体" w:hAnsi="宋体" w:hint="eastAsia"/>
                <w:sz w:val="24"/>
              </w:rPr>
              <w:t>端控制</w:t>
            </w:r>
            <w:proofErr w:type="gramEnd"/>
            <w:r w:rsidRPr="00172BA2">
              <w:rPr>
                <w:rFonts w:ascii="宋体" w:hAnsi="宋体" w:hint="eastAsia"/>
                <w:sz w:val="24"/>
              </w:rPr>
              <w:t>产生缓慢变化的电流加到超导样品上，超导样品上的电压采用微伏放大器进行放大和隔离（放大20000倍），放大后的电压信号经数据采集卡的一路模拟输入（ai0）端口采集到计算机。样品中电流的大小由接在样品电流回路中的霍尔电流传感器检测（在电流放大器面板上的“电流测量”端就是霍尔电流传感器的输出端），霍尔电流传感器的输出电压为5V时，对应的电流为100A。霍尔电流传感器的输出由数据采集卡的另一路模拟输入（ai1）端口采集到计算机，这个电流即是样品中的电流。</w:t>
            </w:r>
          </w:p>
        </w:tc>
      </w:tr>
      <w:tr w:rsidR="00FF1142" w:rsidRPr="00937255" w14:paraId="2635DD8B" w14:textId="77777777" w:rsidTr="00747551">
        <w:trPr>
          <w:trHeight w:val="13660"/>
        </w:trPr>
        <w:tc>
          <w:tcPr>
            <w:tcW w:w="8784" w:type="dxa"/>
          </w:tcPr>
          <w:p w14:paraId="7E76F7E0" w14:textId="77777777" w:rsidR="00FF1142" w:rsidRPr="00937255" w:rsidRDefault="00FF1142" w:rsidP="00E74901">
            <w:pPr>
              <w:widowControl/>
              <w:jc w:val="left"/>
              <w:rPr>
                <w:sz w:val="32"/>
                <w:szCs w:val="32"/>
              </w:rPr>
            </w:pPr>
            <w:r w:rsidRPr="00937255">
              <w:rPr>
                <w:rFonts w:hint="eastAsia"/>
                <w:sz w:val="32"/>
                <w:szCs w:val="32"/>
              </w:rPr>
              <w:lastRenderedPageBreak/>
              <w:t xml:space="preserve">4. </w:t>
            </w:r>
            <w:r w:rsidRPr="00937255">
              <w:rPr>
                <w:rFonts w:hint="eastAsia"/>
                <w:sz w:val="32"/>
                <w:szCs w:val="32"/>
              </w:rPr>
              <w:t>实验内容与步骤</w:t>
            </w:r>
          </w:p>
          <w:p w14:paraId="2D798D01" w14:textId="659DB4C7" w:rsidR="002405A4" w:rsidRPr="00263299" w:rsidRDefault="002405A4" w:rsidP="002405A4">
            <w:pPr>
              <w:spacing w:line="360" w:lineRule="auto"/>
              <w:ind w:firstLineChars="200" w:firstLine="480"/>
              <w:rPr>
                <w:rFonts w:ascii="宋体" w:hAnsi="宋体"/>
                <w:b/>
                <w:bCs/>
                <w:sz w:val="24"/>
              </w:rPr>
            </w:pPr>
            <w:r w:rsidRPr="0076207D">
              <w:rPr>
                <w:rFonts w:ascii="宋体" w:hAnsi="宋体" w:hint="eastAsia"/>
                <w:sz w:val="24"/>
              </w:rPr>
              <w:t>1</w:t>
            </w:r>
            <w:r w:rsidR="00151AD2">
              <w:rPr>
                <w:rFonts w:ascii="宋体" w:hAnsi="宋体" w:hint="eastAsia"/>
                <w:sz w:val="24"/>
              </w:rPr>
              <w:t>、</w:t>
            </w:r>
            <w:r w:rsidR="00263299" w:rsidRPr="00263299">
              <w:rPr>
                <w:rFonts w:ascii="宋体" w:hAnsi="宋体" w:hint="eastAsia"/>
                <w:sz w:val="24"/>
              </w:rPr>
              <w:t>根据上述实验原理框图和所给的实验器材进行线路连接，搭建测试系统硬件；</w:t>
            </w:r>
          </w:p>
          <w:p w14:paraId="2B231A42" w14:textId="4393CC38" w:rsidR="002405A4" w:rsidRPr="0076207D" w:rsidRDefault="002405A4" w:rsidP="002405A4">
            <w:pPr>
              <w:spacing w:line="360" w:lineRule="auto"/>
              <w:ind w:firstLineChars="200" w:firstLine="480"/>
              <w:rPr>
                <w:rFonts w:ascii="宋体" w:hAnsi="宋体"/>
                <w:sz w:val="24"/>
              </w:rPr>
            </w:pPr>
            <w:r w:rsidRPr="0076207D">
              <w:rPr>
                <w:rFonts w:ascii="宋体" w:hAnsi="宋体" w:hint="eastAsia"/>
                <w:sz w:val="24"/>
              </w:rPr>
              <w:t>2</w:t>
            </w:r>
            <w:r w:rsidR="00151AD2">
              <w:rPr>
                <w:rFonts w:ascii="宋体" w:hAnsi="宋体" w:hint="eastAsia"/>
                <w:sz w:val="24"/>
              </w:rPr>
              <w:t>、</w:t>
            </w:r>
            <w:r w:rsidR="00263299" w:rsidRPr="00263299">
              <w:rPr>
                <w:rFonts w:ascii="宋体" w:hAnsi="宋体" w:hint="eastAsia"/>
                <w:sz w:val="24"/>
              </w:rPr>
              <w:t>采用一种高级语言编制出测试程序；</w:t>
            </w:r>
          </w:p>
          <w:p w14:paraId="7CB326F8" w14:textId="5775665C" w:rsidR="002405A4" w:rsidRDefault="002405A4" w:rsidP="002405A4">
            <w:pPr>
              <w:spacing w:line="360" w:lineRule="auto"/>
              <w:ind w:firstLineChars="200" w:firstLine="480"/>
              <w:rPr>
                <w:rFonts w:ascii="宋体" w:hAnsi="宋体"/>
                <w:sz w:val="24"/>
              </w:rPr>
            </w:pPr>
            <w:r w:rsidRPr="0076207D">
              <w:rPr>
                <w:rFonts w:ascii="宋体" w:hAnsi="宋体" w:hint="eastAsia"/>
                <w:sz w:val="24"/>
              </w:rPr>
              <w:t>3</w:t>
            </w:r>
            <w:r w:rsidR="00151AD2">
              <w:rPr>
                <w:rFonts w:ascii="宋体" w:hAnsi="宋体" w:hint="eastAsia"/>
                <w:sz w:val="24"/>
              </w:rPr>
              <w:t>、</w:t>
            </w:r>
            <w:r w:rsidR="00263299" w:rsidRPr="00263299">
              <w:rPr>
                <w:rFonts w:ascii="宋体" w:hAnsi="宋体" w:hint="eastAsia"/>
                <w:sz w:val="24"/>
              </w:rPr>
              <w:t>采用自己组装的装置测量一段超导样品的临界电流；</w:t>
            </w:r>
          </w:p>
          <w:p w14:paraId="7FEB05DB" w14:textId="4F8C696A" w:rsidR="002405A4" w:rsidRDefault="00263299" w:rsidP="002405A4">
            <w:pPr>
              <w:spacing w:line="360" w:lineRule="auto"/>
              <w:ind w:firstLineChars="200" w:firstLine="480"/>
              <w:rPr>
                <w:rFonts w:ascii="宋体" w:hAnsi="宋体"/>
                <w:sz w:val="24"/>
              </w:rPr>
            </w:pPr>
            <w:r w:rsidRPr="00263299">
              <w:rPr>
                <w:rFonts w:ascii="宋体" w:hAnsi="宋体" w:hint="eastAsia"/>
                <w:sz w:val="24"/>
              </w:rPr>
              <w:t>4</w:t>
            </w:r>
            <w:r>
              <w:rPr>
                <w:rFonts w:ascii="宋体" w:hAnsi="宋体" w:hint="eastAsia"/>
                <w:sz w:val="24"/>
              </w:rPr>
              <w:t>、</w:t>
            </w:r>
            <w:r w:rsidRPr="00263299">
              <w:rPr>
                <w:rFonts w:ascii="宋体" w:hAnsi="宋体" w:hint="eastAsia"/>
                <w:sz w:val="24"/>
              </w:rPr>
              <w:t>采用信号处理知识，如数据平滑或取</w:t>
            </w:r>
            <w:proofErr w:type="gramStart"/>
            <w:r w:rsidRPr="00263299">
              <w:rPr>
                <w:rFonts w:ascii="宋体" w:hAnsi="宋体" w:hint="eastAsia"/>
                <w:sz w:val="24"/>
              </w:rPr>
              <w:t>同期等</w:t>
            </w:r>
            <w:proofErr w:type="gramEnd"/>
            <w:r w:rsidRPr="00263299">
              <w:rPr>
                <w:rFonts w:ascii="宋体" w:hAnsi="宋体" w:hint="eastAsia"/>
                <w:sz w:val="24"/>
              </w:rPr>
              <w:t>方法降低信号噪声。</w:t>
            </w:r>
          </w:p>
          <w:p w14:paraId="7B6C7599" w14:textId="77777777" w:rsidR="002A6642" w:rsidRDefault="002A6642" w:rsidP="00263299">
            <w:pPr>
              <w:rPr>
                <w:rFonts w:ascii="宋体" w:hAnsi="宋体"/>
                <w:sz w:val="24"/>
                <w:szCs w:val="24"/>
              </w:rPr>
            </w:pPr>
          </w:p>
          <w:p w14:paraId="0AE86F03" w14:textId="7E4046C2" w:rsidR="00263299" w:rsidRDefault="00263299" w:rsidP="00263299">
            <w:pPr>
              <w:rPr>
                <w:sz w:val="24"/>
              </w:rPr>
            </w:pPr>
            <w:r w:rsidRPr="00392F71">
              <w:rPr>
                <w:rFonts w:hint="eastAsia"/>
                <w:sz w:val="24"/>
              </w:rPr>
              <w:t>六</w:t>
            </w:r>
            <w:r w:rsidRPr="00392F71">
              <w:rPr>
                <w:rFonts w:hint="eastAsia"/>
                <w:sz w:val="24"/>
              </w:rPr>
              <w:t xml:space="preserve">  </w:t>
            </w:r>
            <w:r w:rsidRPr="00392F71">
              <w:rPr>
                <w:rFonts w:hint="eastAsia"/>
                <w:sz w:val="24"/>
              </w:rPr>
              <w:t>编程步骤</w:t>
            </w:r>
          </w:p>
          <w:p w14:paraId="02E787A7" w14:textId="77777777" w:rsidR="00F874EA" w:rsidRPr="00392F71" w:rsidRDefault="00F874EA" w:rsidP="00263299">
            <w:pPr>
              <w:rPr>
                <w:rFonts w:hint="eastAsia"/>
                <w:sz w:val="24"/>
              </w:rPr>
            </w:pPr>
          </w:p>
          <w:p w14:paraId="11F78675" w14:textId="77777777" w:rsidR="00263299" w:rsidRPr="00392F71" w:rsidRDefault="00263299" w:rsidP="00263299">
            <w:pPr>
              <w:numPr>
                <w:ilvl w:val="0"/>
                <w:numId w:val="2"/>
              </w:numPr>
              <w:rPr>
                <w:rFonts w:hint="eastAsia"/>
                <w:sz w:val="24"/>
              </w:rPr>
            </w:pPr>
            <w:r w:rsidRPr="00392F71">
              <w:rPr>
                <w:rFonts w:hint="eastAsia"/>
                <w:sz w:val="24"/>
              </w:rPr>
              <w:t>新建一个</w:t>
            </w:r>
            <w:r w:rsidRPr="00392F71">
              <w:rPr>
                <w:rFonts w:hint="eastAsia"/>
                <w:sz w:val="24"/>
              </w:rPr>
              <w:t>C#</w:t>
            </w:r>
            <w:r w:rsidRPr="00392F71">
              <w:rPr>
                <w:rFonts w:hint="eastAsia"/>
                <w:sz w:val="24"/>
              </w:rPr>
              <w:t>工程，将前面的函数声明语句拷贝到所建工程类代码中；</w:t>
            </w:r>
          </w:p>
          <w:p w14:paraId="5FEDEB1A" w14:textId="77777777" w:rsidR="00263299" w:rsidRPr="00392F71" w:rsidRDefault="00263299" w:rsidP="00263299">
            <w:pPr>
              <w:numPr>
                <w:ilvl w:val="0"/>
                <w:numId w:val="2"/>
              </w:numPr>
              <w:rPr>
                <w:rFonts w:hint="eastAsia"/>
                <w:sz w:val="24"/>
              </w:rPr>
            </w:pPr>
            <w:r w:rsidRPr="00392F71">
              <w:rPr>
                <w:rFonts w:hint="eastAsia"/>
                <w:sz w:val="24"/>
              </w:rPr>
              <w:t>添加一个</w:t>
            </w:r>
            <w:r w:rsidRPr="00392F71">
              <w:rPr>
                <w:rFonts w:hint="eastAsia"/>
                <w:sz w:val="24"/>
              </w:rPr>
              <w:t>Button</w:t>
            </w:r>
            <w:r w:rsidRPr="00392F71">
              <w:rPr>
                <w:rFonts w:hint="eastAsia"/>
                <w:sz w:val="24"/>
              </w:rPr>
              <w:t>按钮，双击</w:t>
            </w:r>
            <w:r w:rsidRPr="00392F71">
              <w:rPr>
                <w:rFonts w:hint="eastAsia"/>
                <w:sz w:val="24"/>
              </w:rPr>
              <w:t>Button</w:t>
            </w:r>
            <w:r w:rsidRPr="00392F71">
              <w:rPr>
                <w:rFonts w:hint="eastAsia"/>
                <w:sz w:val="24"/>
              </w:rPr>
              <w:t>后在其</w:t>
            </w:r>
            <w:r w:rsidRPr="00392F71">
              <w:rPr>
                <w:rFonts w:hint="eastAsia"/>
                <w:sz w:val="24"/>
              </w:rPr>
              <w:t>Click</w:t>
            </w:r>
            <w:r w:rsidRPr="00392F71">
              <w:rPr>
                <w:rFonts w:hint="eastAsia"/>
                <w:sz w:val="24"/>
              </w:rPr>
              <w:t>事件中编写代码：</w:t>
            </w:r>
          </w:p>
          <w:p w14:paraId="456131EA" w14:textId="7B4001A7" w:rsidR="00263299" w:rsidRPr="00392F71" w:rsidRDefault="00263299" w:rsidP="00263299">
            <w:pPr>
              <w:autoSpaceDE w:val="0"/>
              <w:autoSpaceDN w:val="0"/>
              <w:adjustRightInd w:val="0"/>
              <w:ind w:left="360" w:firstLine="420"/>
              <w:jc w:val="left"/>
              <w:rPr>
                <w:rFonts w:ascii="新宋体" w:hAnsi="新宋体" w:cs="新宋体"/>
                <w:color w:val="008000"/>
                <w:kern w:val="0"/>
                <w:sz w:val="24"/>
              </w:rPr>
            </w:pPr>
            <w:r w:rsidRPr="00392F71">
              <w:rPr>
                <w:rFonts w:ascii="新宋体" w:hAnsi="新宋体" w:cs="新宋体"/>
                <w:color w:val="0000FF"/>
                <w:kern w:val="0"/>
                <w:sz w:val="24"/>
              </w:rPr>
              <w:t>int</w:t>
            </w:r>
            <w:r w:rsidRPr="00392F71">
              <w:rPr>
                <w:rFonts w:ascii="新宋体" w:hAnsi="新宋体" w:cs="新宋体"/>
                <w:kern w:val="0"/>
                <w:sz w:val="24"/>
              </w:rPr>
              <w:t xml:space="preserve"> </w:t>
            </w:r>
            <w:proofErr w:type="spellStart"/>
            <w:r w:rsidRPr="00392F71">
              <w:rPr>
                <w:rFonts w:ascii="新宋体" w:hAnsi="新宋体" w:cs="新宋体"/>
                <w:kern w:val="0"/>
                <w:sz w:val="24"/>
              </w:rPr>
              <w:t>taskAOHandle</w:t>
            </w:r>
            <w:proofErr w:type="spellEnd"/>
            <w:r>
              <w:rPr>
                <w:rFonts w:ascii="新宋体" w:hAnsi="新宋体" w:cs="新宋体" w:hint="eastAsia"/>
                <w:kern w:val="0"/>
                <w:sz w:val="24"/>
              </w:rPr>
              <w:t xml:space="preserve"> = 0</w:t>
            </w:r>
            <w:r w:rsidRPr="00392F71">
              <w:rPr>
                <w:rFonts w:ascii="新宋体" w:hAnsi="新宋体" w:cs="新宋体"/>
                <w:kern w:val="0"/>
                <w:sz w:val="24"/>
              </w:rPr>
              <w:t xml:space="preserve">; </w:t>
            </w:r>
            <w:r w:rsidRPr="00392F71">
              <w:rPr>
                <w:rFonts w:ascii="新宋体" w:hAnsi="新宋体" w:cs="新宋体" w:hint="eastAsia"/>
                <w:kern w:val="0"/>
                <w:sz w:val="24"/>
              </w:rPr>
              <w:tab/>
            </w:r>
            <w:r w:rsidRPr="00392F71">
              <w:rPr>
                <w:rFonts w:ascii="新宋体" w:hAnsi="新宋体" w:cs="新宋体" w:hint="eastAsia"/>
                <w:kern w:val="0"/>
                <w:sz w:val="24"/>
              </w:rPr>
              <w:tab/>
            </w:r>
            <w:r w:rsidRPr="00392F71">
              <w:rPr>
                <w:rFonts w:ascii="新宋体" w:hAnsi="新宋体" w:cs="新宋体" w:hint="eastAsia"/>
                <w:kern w:val="0"/>
                <w:sz w:val="24"/>
              </w:rPr>
              <w:tab/>
            </w:r>
            <w:r w:rsidRPr="00392F71">
              <w:rPr>
                <w:rFonts w:ascii="新宋体" w:hAnsi="新宋体" w:cs="新宋体" w:hint="eastAsia"/>
                <w:kern w:val="0"/>
                <w:sz w:val="24"/>
              </w:rPr>
              <w:tab/>
            </w:r>
            <w:r w:rsidRPr="00392F71">
              <w:rPr>
                <w:rFonts w:ascii="新宋体" w:hAnsi="新宋体" w:cs="新宋体" w:hint="eastAsia"/>
                <w:kern w:val="0"/>
                <w:sz w:val="24"/>
              </w:rPr>
              <w:tab/>
            </w:r>
            <w:r w:rsidR="00CA1597">
              <w:rPr>
                <w:rFonts w:ascii="新宋体" w:hAnsi="新宋体" w:cs="新宋体"/>
                <w:kern w:val="0"/>
                <w:sz w:val="24"/>
              </w:rPr>
              <w:t xml:space="preserve">  </w:t>
            </w:r>
            <w:r w:rsidRPr="00392F71">
              <w:rPr>
                <w:rFonts w:ascii="新宋体" w:hAnsi="新宋体" w:cs="新宋体"/>
                <w:color w:val="008000"/>
                <w:kern w:val="0"/>
                <w:sz w:val="24"/>
              </w:rPr>
              <w:t>//</w:t>
            </w:r>
            <w:r w:rsidRPr="00392F71">
              <w:rPr>
                <w:rFonts w:ascii="新宋体" w:hAnsi="新宋体" w:cs="新宋体"/>
                <w:color w:val="008000"/>
                <w:kern w:val="0"/>
                <w:sz w:val="24"/>
              </w:rPr>
              <w:t>模拟输出任务</w:t>
            </w:r>
            <w:r w:rsidRPr="00392F71">
              <w:rPr>
                <w:rFonts w:ascii="新宋体" w:hAnsi="新宋体" w:cs="新宋体" w:hint="eastAsia"/>
                <w:color w:val="008000"/>
                <w:kern w:val="0"/>
                <w:sz w:val="24"/>
              </w:rPr>
              <w:t>号</w:t>
            </w:r>
          </w:p>
          <w:p w14:paraId="3CC4C64F" w14:textId="0A00A6C0" w:rsidR="00263299" w:rsidRPr="00392F71" w:rsidRDefault="00263299" w:rsidP="00263299">
            <w:pPr>
              <w:autoSpaceDE w:val="0"/>
              <w:autoSpaceDN w:val="0"/>
              <w:adjustRightInd w:val="0"/>
              <w:ind w:left="360" w:firstLine="420"/>
              <w:jc w:val="left"/>
              <w:rPr>
                <w:rFonts w:ascii="新宋体" w:hAnsi="新宋体" w:cs="新宋体"/>
                <w:color w:val="008000"/>
                <w:kern w:val="0"/>
                <w:sz w:val="24"/>
              </w:rPr>
            </w:pPr>
            <w:proofErr w:type="spellStart"/>
            <w:r w:rsidRPr="00392F71">
              <w:rPr>
                <w:rFonts w:ascii="新宋体" w:hAnsi="新宋体" w:cs="新宋体"/>
                <w:kern w:val="0"/>
                <w:sz w:val="24"/>
              </w:rPr>
              <w:t>DAQmxCreateTask</w:t>
            </w:r>
            <w:proofErr w:type="spellEnd"/>
            <w:r w:rsidRPr="00392F71">
              <w:rPr>
                <w:rFonts w:ascii="新宋体" w:hAnsi="新宋体" w:cs="新宋体"/>
                <w:kern w:val="0"/>
                <w:sz w:val="24"/>
              </w:rPr>
              <w:t>(</w:t>
            </w:r>
            <w:r w:rsidRPr="00392F71">
              <w:rPr>
                <w:rFonts w:ascii="新宋体" w:hAnsi="新宋体" w:cs="新宋体"/>
                <w:color w:val="0000FF"/>
                <w:kern w:val="0"/>
                <w:sz w:val="24"/>
              </w:rPr>
              <w:t>null</w:t>
            </w:r>
            <w:r w:rsidRPr="00392F71">
              <w:rPr>
                <w:rFonts w:ascii="新宋体" w:hAnsi="新宋体" w:cs="新宋体"/>
                <w:kern w:val="0"/>
                <w:sz w:val="24"/>
              </w:rPr>
              <w:t xml:space="preserve">, </w:t>
            </w:r>
            <w:r w:rsidRPr="00392F71">
              <w:rPr>
                <w:rFonts w:ascii="新宋体" w:hAnsi="新宋体" w:cs="新宋体"/>
                <w:color w:val="0000FF"/>
                <w:kern w:val="0"/>
                <w:sz w:val="24"/>
              </w:rPr>
              <w:t>ref</w:t>
            </w:r>
            <w:r w:rsidRPr="00392F71">
              <w:rPr>
                <w:rFonts w:ascii="新宋体" w:hAnsi="新宋体" w:cs="新宋体" w:hint="eastAsia"/>
                <w:kern w:val="0"/>
                <w:sz w:val="24"/>
              </w:rPr>
              <w:t xml:space="preserve"> </w:t>
            </w:r>
            <w:proofErr w:type="spellStart"/>
            <w:r w:rsidRPr="00392F71">
              <w:rPr>
                <w:rFonts w:ascii="新宋体" w:hAnsi="新宋体" w:cs="新宋体"/>
                <w:kern w:val="0"/>
                <w:sz w:val="24"/>
              </w:rPr>
              <w:t>taskAOHandle</w:t>
            </w:r>
            <w:proofErr w:type="spellEnd"/>
            <w:r w:rsidRPr="00392F71">
              <w:rPr>
                <w:rFonts w:ascii="新宋体" w:hAnsi="新宋体" w:cs="新宋体"/>
                <w:kern w:val="0"/>
                <w:sz w:val="24"/>
              </w:rPr>
              <w:t xml:space="preserve">); </w:t>
            </w:r>
            <w:r w:rsidRPr="00392F71">
              <w:rPr>
                <w:rFonts w:ascii="新宋体" w:hAnsi="新宋体" w:cs="新宋体"/>
                <w:color w:val="008000"/>
                <w:kern w:val="0"/>
                <w:sz w:val="24"/>
              </w:rPr>
              <w:t>//</w:t>
            </w:r>
            <w:r w:rsidRPr="00392F71">
              <w:rPr>
                <w:rFonts w:ascii="新宋体" w:hAnsi="新宋体" w:cs="新宋体"/>
                <w:color w:val="008000"/>
                <w:kern w:val="0"/>
                <w:sz w:val="24"/>
              </w:rPr>
              <w:t>创建</w:t>
            </w:r>
            <w:r w:rsidRPr="00392F71">
              <w:rPr>
                <w:rFonts w:ascii="新宋体" w:hAnsi="新宋体" w:cs="新宋体"/>
                <w:color w:val="008000"/>
                <w:kern w:val="0"/>
                <w:sz w:val="24"/>
              </w:rPr>
              <w:t>AO</w:t>
            </w:r>
            <w:r w:rsidRPr="00392F71">
              <w:rPr>
                <w:rFonts w:ascii="新宋体" w:hAnsi="新宋体" w:cs="新宋体"/>
                <w:color w:val="008000"/>
                <w:kern w:val="0"/>
                <w:sz w:val="24"/>
              </w:rPr>
              <w:t>输出任务</w:t>
            </w:r>
          </w:p>
          <w:p w14:paraId="63F8988B" w14:textId="62BAA9EE" w:rsidR="00263299" w:rsidRPr="00392F71" w:rsidRDefault="00263299" w:rsidP="00263299">
            <w:pPr>
              <w:autoSpaceDE w:val="0"/>
              <w:autoSpaceDN w:val="0"/>
              <w:adjustRightInd w:val="0"/>
              <w:ind w:left="360" w:firstLine="420"/>
              <w:jc w:val="left"/>
              <w:rPr>
                <w:rFonts w:ascii="新宋体" w:hAnsi="新宋体" w:cs="新宋体"/>
                <w:kern w:val="0"/>
                <w:sz w:val="24"/>
              </w:rPr>
            </w:pPr>
            <w:proofErr w:type="spellStart"/>
            <w:r w:rsidRPr="00392F71">
              <w:rPr>
                <w:rFonts w:ascii="新宋体" w:hAnsi="新宋体" w:cs="新宋体"/>
                <w:kern w:val="0"/>
                <w:sz w:val="24"/>
              </w:rPr>
              <w:t>System.Text.</w:t>
            </w:r>
            <w:r w:rsidRPr="00392F71">
              <w:rPr>
                <w:rFonts w:ascii="新宋体" w:hAnsi="新宋体" w:cs="新宋体"/>
                <w:color w:val="2B91AF"/>
                <w:kern w:val="0"/>
                <w:sz w:val="24"/>
              </w:rPr>
              <w:t>ASCIIEncoding</w:t>
            </w:r>
            <w:proofErr w:type="spellEnd"/>
            <w:r w:rsidRPr="00392F71">
              <w:rPr>
                <w:rFonts w:ascii="新宋体" w:hAnsi="新宋体" w:cs="新宋体"/>
                <w:kern w:val="0"/>
                <w:sz w:val="24"/>
              </w:rPr>
              <w:t xml:space="preserve"> </w:t>
            </w:r>
            <w:proofErr w:type="spellStart"/>
            <w:r w:rsidRPr="00392F71">
              <w:rPr>
                <w:rFonts w:ascii="新宋体" w:hAnsi="新宋体" w:cs="新宋体"/>
                <w:kern w:val="0"/>
                <w:sz w:val="24"/>
              </w:rPr>
              <w:t>asc</w:t>
            </w:r>
            <w:proofErr w:type="spellEnd"/>
            <w:r w:rsidRPr="00392F71">
              <w:rPr>
                <w:rFonts w:ascii="新宋体" w:hAnsi="新宋体" w:cs="新宋体"/>
                <w:kern w:val="0"/>
                <w:sz w:val="24"/>
              </w:rPr>
              <w:t xml:space="preserve"> = </w:t>
            </w:r>
            <w:r w:rsidRPr="00392F71">
              <w:rPr>
                <w:rFonts w:ascii="新宋体" w:hAnsi="新宋体" w:cs="新宋体"/>
                <w:color w:val="0000FF"/>
                <w:kern w:val="0"/>
                <w:sz w:val="24"/>
              </w:rPr>
              <w:t>new</w:t>
            </w:r>
            <w:r w:rsidRPr="00392F71">
              <w:rPr>
                <w:rFonts w:ascii="新宋体" w:hAnsi="新宋体" w:cs="新宋体"/>
                <w:kern w:val="0"/>
                <w:sz w:val="24"/>
              </w:rPr>
              <w:t xml:space="preserve"> </w:t>
            </w:r>
            <w:proofErr w:type="spellStart"/>
            <w:r w:rsidRPr="00392F71">
              <w:rPr>
                <w:rFonts w:ascii="新宋体" w:hAnsi="新宋体" w:cs="新宋体"/>
                <w:color w:val="2B91AF"/>
                <w:kern w:val="0"/>
                <w:sz w:val="24"/>
              </w:rPr>
              <w:t>ASCIIEncoding</w:t>
            </w:r>
            <w:proofErr w:type="spellEnd"/>
            <w:r w:rsidRPr="00392F71">
              <w:rPr>
                <w:rFonts w:ascii="新宋体" w:hAnsi="新宋体" w:cs="新宋体"/>
                <w:kern w:val="0"/>
                <w:sz w:val="24"/>
              </w:rPr>
              <w:t>();</w:t>
            </w:r>
            <w:r w:rsidR="00CA1597">
              <w:rPr>
                <w:rFonts w:ascii="新宋体" w:hAnsi="新宋体" w:cs="新宋体"/>
                <w:kern w:val="0"/>
                <w:sz w:val="24"/>
              </w:rPr>
              <w:t xml:space="preserve"> </w:t>
            </w:r>
            <w:r w:rsidRPr="00392F71">
              <w:rPr>
                <w:rFonts w:ascii="新宋体" w:hAnsi="新宋体" w:cs="新宋体"/>
                <w:color w:val="008000"/>
                <w:kern w:val="0"/>
                <w:sz w:val="24"/>
              </w:rPr>
              <w:t>//</w:t>
            </w:r>
            <w:r w:rsidRPr="00392F71">
              <w:rPr>
                <w:rFonts w:ascii="新宋体" w:hAnsi="新宋体" w:cs="新宋体"/>
                <w:color w:val="008000"/>
                <w:kern w:val="0"/>
                <w:sz w:val="24"/>
              </w:rPr>
              <w:t>把通道名称转换为字节数组</w:t>
            </w:r>
          </w:p>
          <w:p w14:paraId="6609D1F8" w14:textId="19ACA042" w:rsidR="00263299" w:rsidRPr="00392F71" w:rsidRDefault="00263299" w:rsidP="00263299">
            <w:pPr>
              <w:autoSpaceDE w:val="0"/>
              <w:autoSpaceDN w:val="0"/>
              <w:adjustRightInd w:val="0"/>
              <w:ind w:left="360" w:firstLine="420"/>
              <w:jc w:val="left"/>
              <w:rPr>
                <w:rFonts w:ascii="新宋体" w:hAnsi="新宋体" w:cs="新宋体"/>
                <w:kern w:val="0"/>
                <w:sz w:val="24"/>
              </w:rPr>
            </w:pPr>
            <w:r w:rsidRPr="00392F71">
              <w:rPr>
                <w:rFonts w:ascii="新宋体" w:hAnsi="新宋体" w:cs="新宋体"/>
                <w:color w:val="0000FF"/>
                <w:kern w:val="0"/>
                <w:sz w:val="24"/>
              </w:rPr>
              <w:t>byte</w:t>
            </w:r>
            <w:r w:rsidRPr="00392F71">
              <w:rPr>
                <w:rFonts w:ascii="新宋体" w:hAnsi="新宋体" w:cs="新宋体"/>
                <w:kern w:val="0"/>
                <w:sz w:val="24"/>
              </w:rPr>
              <w:t xml:space="preserve">[] </w:t>
            </w:r>
            <w:proofErr w:type="spellStart"/>
            <w:r w:rsidRPr="00392F71">
              <w:rPr>
                <w:rFonts w:ascii="新宋体" w:hAnsi="新宋体" w:cs="新宋体"/>
                <w:kern w:val="0"/>
                <w:sz w:val="24"/>
              </w:rPr>
              <w:t>nameOfAOChannel</w:t>
            </w:r>
            <w:proofErr w:type="spellEnd"/>
            <w:r w:rsidRPr="00392F71">
              <w:rPr>
                <w:rFonts w:ascii="新宋体" w:hAnsi="新宋体" w:cs="新宋体"/>
                <w:kern w:val="0"/>
                <w:sz w:val="24"/>
              </w:rPr>
              <w:t xml:space="preserve"> = </w:t>
            </w:r>
            <w:proofErr w:type="spellStart"/>
            <w:r w:rsidRPr="00392F71">
              <w:rPr>
                <w:rFonts w:ascii="新宋体" w:hAnsi="新宋体" w:cs="新宋体"/>
                <w:kern w:val="0"/>
                <w:sz w:val="24"/>
              </w:rPr>
              <w:t>asc.GetBytes</w:t>
            </w:r>
            <w:proofErr w:type="spellEnd"/>
            <w:r w:rsidRPr="00392F71">
              <w:rPr>
                <w:rFonts w:ascii="新宋体" w:hAnsi="新宋体" w:cs="新宋体"/>
                <w:kern w:val="0"/>
                <w:sz w:val="24"/>
              </w:rPr>
              <w:t>(</w:t>
            </w:r>
            <w:r w:rsidRPr="00392F71">
              <w:rPr>
                <w:rFonts w:ascii="新宋体" w:hAnsi="新宋体" w:cs="新宋体"/>
                <w:color w:val="A31515"/>
                <w:kern w:val="0"/>
                <w:sz w:val="24"/>
              </w:rPr>
              <w:t>"Dev1/ao0"</w:t>
            </w:r>
            <w:r w:rsidRPr="00392F71">
              <w:rPr>
                <w:rFonts w:ascii="新宋体" w:hAnsi="新宋体" w:cs="新宋体"/>
                <w:kern w:val="0"/>
                <w:sz w:val="24"/>
              </w:rPr>
              <w:t xml:space="preserve">); </w:t>
            </w:r>
            <w:r w:rsidR="00CA1597">
              <w:rPr>
                <w:rFonts w:ascii="新宋体" w:hAnsi="新宋体" w:cs="新宋体"/>
                <w:kern w:val="0"/>
                <w:sz w:val="24"/>
              </w:rPr>
              <w:t xml:space="preserve">  </w:t>
            </w:r>
            <w:r w:rsidRPr="00392F71">
              <w:rPr>
                <w:rFonts w:ascii="新宋体" w:hAnsi="新宋体" w:cs="新宋体"/>
                <w:color w:val="008000"/>
                <w:kern w:val="0"/>
                <w:sz w:val="24"/>
              </w:rPr>
              <w:t>//</w:t>
            </w:r>
            <w:r w:rsidRPr="00392F71">
              <w:rPr>
                <w:rFonts w:ascii="新宋体" w:hAnsi="新宋体" w:cs="新宋体"/>
                <w:color w:val="008000"/>
                <w:kern w:val="0"/>
                <w:sz w:val="24"/>
              </w:rPr>
              <w:t>创建模拟电压输出通道</w:t>
            </w:r>
          </w:p>
          <w:p w14:paraId="2ACB2A40" w14:textId="0D511016" w:rsidR="00263299" w:rsidRPr="00DF5B0B" w:rsidRDefault="00263299" w:rsidP="00DF5B0B">
            <w:pPr>
              <w:autoSpaceDE w:val="0"/>
              <w:autoSpaceDN w:val="0"/>
              <w:adjustRightInd w:val="0"/>
              <w:ind w:left="360" w:hangingChars="150" w:hanging="360"/>
              <w:jc w:val="left"/>
              <w:rPr>
                <w:rFonts w:ascii="新宋体" w:hAnsi="新宋体" w:cs="新宋体"/>
                <w:kern w:val="0"/>
                <w:sz w:val="24"/>
              </w:rPr>
            </w:pPr>
            <w:r w:rsidRPr="00392F71">
              <w:rPr>
                <w:rFonts w:ascii="新宋体" w:hAnsi="新宋体" w:cs="新宋体" w:hint="eastAsia"/>
                <w:kern w:val="0"/>
                <w:sz w:val="24"/>
              </w:rPr>
              <w:t xml:space="preserve">       </w:t>
            </w:r>
            <w:proofErr w:type="spellStart"/>
            <w:r w:rsidRPr="00392F71">
              <w:rPr>
                <w:rFonts w:ascii="新宋体" w:hAnsi="新宋体" w:cs="新宋体"/>
                <w:kern w:val="0"/>
                <w:sz w:val="24"/>
              </w:rPr>
              <w:t>DAQmxCreateAOVoltageChan</w:t>
            </w:r>
            <w:proofErr w:type="spellEnd"/>
            <w:r w:rsidRPr="00392F71">
              <w:rPr>
                <w:rFonts w:ascii="新宋体" w:hAnsi="新宋体" w:cs="新宋体"/>
                <w:kern w:val="0"/>
                <w:sz w:val="24"/>
              </w:rPr>
              <w:t>(</w:t>
            </w:r>
            <w:proofErr w:type="spellStart"/>
            <w:r w:rsidRPr="00392F71">
              <w:rPr>
                <w:rFonts w:ascii="新宋体" w:hAnsi="新宋体" w:cs="新宋体"/>
                <w:kern w:val="0"/>
                <w:sz w:val="24"/>
              </w:rPr>
              <w:t>taskAOHandle</w:t>
            </w:r>
            <w:proofErr w:type="spellEnd"/>
            <w:r w:rsidRPr="00392F71">
              <w:rPr>
                <w:rFonts w:ascii="新宋体" w:hAnsi="新宋体" w:cs="新宋体"/>
                <w:kern w:val="0"/>
                <w:sz w:val="24"/>
              </w:rPr>
              <w:t xml:space="preserve">, </w:t>
            </w:r>
            <w:proofErr w:type="spellStart"/>
            <w:r w:rsidRPr="00392F71">
              <w:rPr>
                <w:rFonts w:ascii="新宋体" w:hAnsi="新宋体" w:cs="新宋体"/>
                <w:kern w:val="0"/>
                <w:sz w:val="24"/>
              </w:rPr>
              <w:t>nameOfAOChannel</w:t>
            </w:r>
            <w:proofErr w:type="spellEnd"/>
            <w:r w:rsidRPr="00392F71">
              <w:rPr>
                <w:rFonts w:ascii="新宋体" w:hAnsi="新宋体" w:cs="新宋体"/>
                <w:kern w:val="0"/>
                <w:sz w:val="24"/>
              </w:rPr>
              <w:t xml:space="preserve">, </w:t>
            </w:r>
            <w:r w:rsidRPr="00392F71">
              <w:rPr>
                <w:rFonts w:ascii="新宋体" w:hAnsi="新宋体" w:cs="新宋体"/>
                <w:color w:val="0000FF"/>
                <w:kern w:val="0"/>
                <w:sz w:val="24"/>
              </w:rPr>
              <w:t>null</w:t>
            </w:r>
            <w:r w:rsidRPr="00392F71">
              <w:rPr>
                <w:rFonts w:ascii="新宋体" w:hAnsi="新宋体" w:cs="新宋体"/>
                <w:kern w:val="0"/>
                <w:sz w:val="24"/>
              </w:rPr>
              <w:t>, -</w:t>
            </w:r>
            <w:r w:rsidRPr="00392F71">
              <w:rPr>
                <w:rFonts w:ascii="新宋体" w:hAnsi="新宋体" w:cs="新宋体" w:hint="eastAsia"/>
                <w:kern w:val="0"/>
                <w:sz w:val="24"/>
              </w:rPr>
              <w:t>10</w:t>
            </w:r>
            <w:r w:rsidRPr="00392F71">
              <w:rPr>
                <w:rFonts w:ascii="新宋体" w:hAnsi="新宋体" w:cs="新宋体"/>
                <w:kern w:val="0"/>
                <w:sz w:val="24"/>
              </w:rPr>
              <w:t>,</w:t>
            </w:r>
            <w:r w:rsidRPr="00392F71">
              <w:rPr>
                <w:rFonts w:ascii="新宋体" w:hAnsi="新宋体" w:cs="新宋体" w:hint="eastAsia"/>
                <w:kern w:val="0"/>
                <w:sz w:val="24"/>
              </w:rPr>
              <w:t>10</w:t>
            </w:r>
            <w:r w:rsidRPr="00392F71">
              <w:rPr>
                <w:rFonts w:ascii="新宋体" w:hAnsi="新宋体" w:cs="新宋体"/>
                <w:kern w:val="0"/>
                <w:sz w:val="24"/>
              </w:rPr>
              <w:t>,(</w:t>
            </w:r>
            <w:r w:rsidRPr="00392F71">
              <w:rPr>
                <w:rFonts w:ascii="新宋体" w:hAnsi="新宋体" w:cs="新宋体"/>
                <w:color w:val="0000FF"/>
                <w:kern w:val="0"/>
                <w:sz w:val="24"/>
              </w:rPr>
              <w:t>int</w:t>
            </w:r>
            <w:r w:rsidRPr="00392F71">
              <w:rPr>
                <w:rFonts w:ascii="新宋体" w:hAnsi="新宋体" w:cs="新宋体"/>
                <w:kern w:val="0"/>
                <w:sz w:val="24"/>
              </w:rPr>
              <w:t>)NIDAQmxCAPI.</w:t>
            </w:r>
            <w:r w:rsidRPr="00392F71">
              <w:rPr>
                <w:rFonts w:ascii="新宋体" w:hAnsi="新宋体" w:cs="新宋体"/>
                <w:color w:val="2B91AF"/>
                <w:kern w:val="0"/>
                <w:sz w:val="24"/>
              </w:rPr>
              <w:t>DAQmxVoltageUnits1</w:t>
            </w:r>
            <w:r w:rsidRPr="00392F71">
              <w:rPr>
                <w:rFonts w:ascii="新宋体" w:hAnsi="新宋体" w:cs="新宋体"/>
                <w:kern w:val="0"/>
                <w:sz w:val="24"/>
              </w:rPr>
              <w:t>.DAQmx_Val_VoltageUnits1_Volts,</w:t>
            </w:r>
            <w:r w:rsidRPr="00392F71">
              <w:rPr>
                <w:rFonts w:ascii="新宋体" w:hAnsi="新宋体" w:cs="新宋体"/>
                <w:color w:val="0000FF"/>
                <w:kern w:val="0"/>
                <w:sz w:val="24"/>
              </w:rPr>
              <w:t>null</w:t>
            </w:r>
            <w:r w:rsidRPr="00392F71">
              <w:rPr>
                <w:rFonts w:ascii="新宋体" w:hAnsi="新宋体" w:cs="新宋体"/>
                <w:kern w:val="0"/>
                <w:sz w:val="24"/>
              </w:rPr>
              <w:t>);</w:t>
            </w:r>
            <w:r w:rsidRPr="00392F71">
              <w:rPr>
                <w:rFonts w:ascii="新宋体" w:hAnsi="新宋体" w:cs="新宋体"/>
                <w:color w:val="008000"/>
                <w:kern w:val="0"/>
                <w:sz w:val="24"/>
              </w:rPr>
              <w:t xml:space="preserve"> </w:t>
            </w:r>
            <w:r w:rsidRPr="00392F71">
              <w:rPr>
                <w:rFonts w:ascii="新宋体" w:hAnsi="新宋体" w:cs="新宋体"/>
                <w:kern w:val="0"/>
                <w:sz w:val="24"/>
              </w:rPr>
              <w:t>DAQmxWriteAnalogScalarF64(</w:t>
            </w:r>
            <w:proofErr w:type="spellStart"/>
            <w:r w:rsidRPr="00392F71">
              <w:rPr>
                <w:rFonts w:ascii="新宋体" w:hAnsi="新宋体" w:cs="新宋体"/>
                <w:kern w:val="0"/>
                <w:sz w:val="24"/>
              </w:rPr>
              <w:t>taskAOHandle</w:t>
            </w:r>
            <w:proofErr w:type="spellEnd"/>
            <w:r w:rsidRPr="00392F71">
              <w:rPr>
                <w:rFonts w:ascii="新宋体" w:hAnsi="新宋体" w:cs="新宋体"/>
                <w:kern w:val="0"/>
                <w:sz w:val="24"/>
              </w:rPr>
              <w:t xml:space="preserve">, 1, 10.0, </w:t>
            </w:r>
            <w:r w:rsidRPr="00392F71">
              <w:rPr>
                <w:rFonts w:ascii="新宋体" w:hAnsi="新宋体" w:cs="新宋体" w:hint="eastAsia"/>
                <w:kern w:val="0"/>
                <w:sz w:val="24"/>
              </w:rPr>
              <w:t>5.6789</w:t>
            </w:r>
            <w:r w:rsidRPr="00392F71">
              <w:rPr>
                <w:rFonts w:ascii="新宋体" w:hAnsi="新宋体" w:cs="新宋体"/>
                <w:kern w:val="0"/>
                <w:sz w:val="24"/>
              </w:rPr>
              <w:t xml:space="preserve">, </w:t>
            </w:r>
            <w:r w:rsidRPr="00392F71">
              <w:rPr>
                <w:rFonts w:ascii="新宋体" w:hAnsi="新宋体" w:cs="新宋体"/>
                <w:color w:val="0000FF"/>
                <w:kern w:val="0"/>
                <w:sz w:val="24"/>
              </w:rPr>
              <w:t>null</w:t>
            </w:r>
            <w:r w:rsidRPr="00392F71">
              <w:rPr>
                <w:rFonts w:ascii="新宋体" w:hAnsi="新宋体" w:cs="新宋体"/>
                <w:kern w:val="0"/>
                <w:sz w:val="24"/>
              </w:rPr>
              <w:t>);</w:t>
            </w:r>
            <w:r w:rsidR="00DF5B0B">
              <w:rPr>
                <w:rFonts w:ascii="新宋体" w:hAnsi="新宋体" w:cs="新宋体" w:hint="eastAsia"/>
                <w:kern w:val="0"/>
                <w:sz w:val="24"/>
              </w:rPr>
              <w:t xml:space="preserve"> </w:t>
            </w:r>
            <w:r w:rsidR="00DF5B0B">
              <w:rPr>
                <w:rFonts w:ascii="新宋体" w:hAnsi="新宋体" w:cs="新宋体"/>
                <w:kern w:val="0"/>
                <w:sz w:val="24"/>
              </w:rPr>
              <w:t xml:space="preserve">                      </w:t>
            </w:r>
            <w:bookmarkStart w:id="1" w:name="_GoBack"/>
            <w:bookmarkEnd w:id="1"/>
            <w:r w:rsidR="00DF5B0B">
              <w:rPr>
                <w:rFonts w:ascii="新宋体" w:hAnsi="新宋体" w:cs="新宋体"/>
                <w:kern w:val="0"/>
                <w:sz w:val="24"/>
              </w:rPr>
              <w:t xml:space="preserve">                  </w:t>
            </w:r>
            <w:r w:rsidRPr="00392F71">
              <w:rPr>
                <w:rFonts w:ascii="新宋体" w:hAnsi="新宋体" w:cs="新宋体"/>
                <w:color w:val="008000"/>
                <w:kern w:val="0"/>
                <w:sz w:val="24"/>
              </w:rPr>
              <w:t>//</w:t>
            </w:r>
            <w:r w:rsidRPr="00392F71">
              <w:rPr>
                <w:rFonts w:ascii="新宋体" w:hAnsi="新宋体" w:cs="新宋体"/>
                <w:color w:val="008000"/>
                <w:kern w:val="0"/>
                <w:sz w:val="24"/>
              </w:rPr>
              <w:t>输出电压</w:t>
            </w:r>
            <w:r w:rsidRPr="00BA4B89">
              <w:rPr>
                <w:rFonts w:ascii="新宋体" w:hAnsi="新宋体" w:cs="新宋体" w:hint="eastAsia"/>
                <w:color w:val="00B050"/>
                <w:kern w:val="0"/>
                <w:sz w:val="24"/>
              </w:rPr>
              <w:t>5.6789</w:t>
            </w:r>
            <w:r w:rsidRPr="00BA4B89">
              <w:rPr>
                <w:rFonts w:ascii="新宋体" w:hAnsi="新宋体" w:cs="新宋体" w:hint="eastAsia"/>
                <w:color w:val="00B050"/>
                <w:kern w:val="0"/>
                <w:sz w:val="24"/>
              </w:rPr>
              <w:t>伏特</w:t>
            </w:r>
          </w:p>
          <w:p w14:paraId="4F20975D" w14:textId="2523C56B" w:rsidR="00263299" w:rsidRPr="00392F71" w:rsidRDefault="00263299" w:rsidP="00263299">
            <w:pPr>
              <w:autoSpaceDE w:val="0"/>
              <w:autoSpaceDN w:val="0"/>
              <w:adjustRightInd w:val="0"/>
              <w:jc w:val="left"/>
              <w:rPr>
                <w:rFonts w:ascii="新宋体" w:hAnsi="新宋体" w:cs="新宋体"/>
                <w:kern w:val="0"/>
                <w:sz w:val="24"/>
              </w:rPr>
            </w:pPr>
            <w:r w:rsidRPr="00392F71">
              <w:rPr>
                <w:rFonts w:ascii="新宋体" w:hAnsi="新宋体" w:cs="新宋体"/>
                <w:kern w:val="0"/>
                <w:sz w:val="24"/>
              </w:rPr>
              <w:t xml:space="preserve">       </w:t>
            </w:r>
            <w:proofErr w:type="spellStart"/>
            <w:r w:rsidRPr="00392F71">
              <w:rPr>
                <w:rFonts w:ascii="新宋体" w:hAnsi="新宋体" w:cs="新宋体"/>
                <w:kern w:val="0"/>
                <w:sz w:val="24"/>
              </w:rPr>
              <w:t>DAQmxStopTask</w:t>
            </w:r>
            <w:proofErr w:type="spellEnd"/>
            <w:r w:rsidRPr="00392F71">
              <w:rPr>
                <w:rFonts w:ascii="新宋体" w:hAnsi="新宋体" w:cs="新宋体"/>
                <w:kern w:val="0"/>
                <w:sz w:val="24"/>
              </w:rPr>
              <w:t>(</w:t>
            </w:r>
            <w:proofErr w:type="spellStart"/>
            <w:r w:rsidRPr="00392F71">
              <w:rPr>
                <w:rFonts w:ascii="新宋体" w:hAnsi="新宋体" w:cs="新宋体"/>
                <w:kern w:val="0"/>
                <w:sz w:val="24"/>
              </w:rPr>
              <w:t>taskAOHandle</w:t>
            </w:r>
            <w:proofErr w:type="spellEnd"/>
            <w:r w:rsidRPr="00392F71">
              <w:rPr>
                <w:rFonts w:ascii="新宋体" w:hAnsi="新宋体" w:cs="新宋体"/>
                <w:kern w:val="0"/>
                <w:sz w:val="24"/>
              </w:rPr>
              <w:t xml:space="preserve">);                    </w:t>
            </w:r>
            <w:r w:rsidR="00FF1F5F">
              <w:rPr>
                <w:rFonts w:ascii="新宋体" w:hAnsi="新宋体" w:cs="新宋体"/>
                <w:kern w:val="0"/>
                <w:sz w:val="24"/>
              </w:rPr>
              <w:t xml:space="preserve">     </w:t>
            </w:r>
            <w:r w:rsidRPr="00392F71">
              <w:rPr>
                <w:rFonts w:ascii="新宋体" w:hAnsi="新宋体" w:cs="新宋体"/>
                <w:color w:val="008000"/>
                <w:kern w:val="0"/>
                <w:sz w:val="24"/>
              </w:rPr>
              <w:t>//</w:t>
            </w:r>
            <w:r w:rsidRPr="00392F71">
              <w:rPr>
                <w:rFonts w:ascii="新宋体" w:hAnsi="新宋体" w:cs="新宋体"/>
                <w:color w:val="008000"/>
                <w:kern w:val="0"/>
                <w:sz w:val="24"/>
              </w:rPr>
              <w:t>停止任务</w:t>
            </w:r>
          </w:p>
          <w:p w14:paraId="305BBAE1" w14:textId="68595630" w:rsidR="00263299" w:rsidRPr="00392F71" w:rsidRDefault="00263299" w:rsidP="00263299">
            <w:pPr>
              <w:autoSpaceDE w:val="0"/>
              <w:autoSpaceDN w:val="0"/>
              <w:adjustRightInd w:val="0"/>
              <w:jc w:val="left"/>
              <w:rPr>
                <w:rFonts w:ascii="新宋体" w:hAnsi="新宋体" w:cs="新宋体" w:hint="eastAsia"/>
                <w:color w:val="008000"/>
                <w:kern w:val="0"/>
                <w:sz w:val="24"/>
              </w:rPr>
            </w:pPr>
            <w:r w:rsidRPr="00392F71">
              <w:rPr>
                <w:rFonts w:ascii="新宋体" w:hAnsi="新宋体" w:cs="新宋体"/>
                <w:kern w:val="0"/>
                <w:sz w:val="24"/>
              </w:rPr>
              <w:t xml:space="preserve">       </w:t>
            </w:r>
            <w:proofErr w:type="spellStart"/>
            <w:r w:rsidRPr="00392F71">
              <w:rPr>
                <w:rFonts w:ascii="新宋体" w:hAnsi="新宋体" w:cs="新宋体"/>
                <w:kern w:val="0"/>
                <w:sz w:val="24"/>
              </w:rPr>
              <w:t>DAQmxClearTask</w:t>
            </w:r>
            <w:proofErr w:type="spellEnd"/>
            <w:r w:rsidRPr="00392F71">
              <w:rPr>
                <w:rFonts w:ascii="新宋体" w:hAnsi="新宋体" w:cs="新宋体"/>
                <w:kern w:val="0"/>
                <w:sz w:val="24"/>
              </w:rPr>
              <w:t>(</w:t>
            </w:r>
            <w:proofErr w:type="spellStart"/>
            <w:r w:rsidRPr="00392F71">
              <w:rPr>
                <w:rFonts w:ascii="新宋体" w:hAnsi="新宋体" w:cs="新宋体"/>
                <w:kern w:val="0"/>
                <w:sz w:val="24"/>
              </w:rPr>
              <w:t>taskAOHandle</w:t>
            </w:r>
            <w:proofErr w:type="spellEnd"/>
            <w:r w:rsidRPr="00392F71">
              <w:rPr>
                <w:rFonts w:ascii="新宋体" w:hAnsi="新宋体" w:cs="新宋体"/>
                <w:kern w:val="0"/>
                <w:sz w:val="24"/>
              </w:rPr>
              <w:t xml:space="preserve">);                   </w:t>
            </w:r>
            <w:r w:rsidR="00FF1F5F">
              <w:rPr>
                <w:rFonts w:ascii="新宋体" w:hAnsi="新宋体" w:cs="新宋体"/>
                <w:kern w:val="0"/>
                <w:sz w:val="24"/>
              </w:rPr>
              <w:t xml:space="preserve">     </w:t>
            </w:r>
            <w:r w:rsidRPr="00392F71">
              <w:rPr>
                <w:rFonts w:ascii="新宋体" w:hAnsi="新宋体" w:cs="新宋体"/>
                <w:color w:val="008000"/>
                <w:kern w:val="0"/>
                <w:sz w:val="24"/>
              </w:rPr>
              <w:t>//</w:t>
            </w:r>
            <w:r w:rsidRPr="00392F71">
              <w:rPr>
                <w:rFonts w:ascii="新宋体" w:hAnsi="新宋体" w:cs="新宋体"/>
                <w:color w:val="008000"/>
                <w:kern w:val="0"/>
                <w:sz w:val="24"/>
              </w:rPr>
              <w:t>清除任务</w:t>
            </w:r>
          </w:p>
          <w:p w14:paraId="4A1D1963" w14:textId="389DA0CE" w:rsidR="00263299" w:rsidRPr="00392F71" w:rsidRDefault="00263299" w:rsidP="00263299">
            <w:pPr>
              <w:numPr>
                <w:ilvl w:val="0"/>
                <w:numId w:val="2"/>
              </w:numPr>
              <w:autoSpaceDE w:val="0"/>
              <w:autoSpaceDN w:val="0"/>
              <w:adjustRightInd w:val="0"/>
              <w:jc w:val="left"/>
              <w:rPr>
                <w:rFonts w:ascii="新宋体" w:hAnsi="新宋体" w:cs="新宋体"/>
                <w:kern w:val="0"/>
                <w:sz w:val="24"/>
              </w:rPr>
            </w:pPr>
            <w:r w:rsidRPr="00392F71">
              <w:rPr>
                <w:rFonts w:ascii="新宋体" w:hAnsi="新宋体" w:cs="新宋体" w:hint="eastAsia"/>
                <w:kern w:val="0"/>
                <w:sz w:val="24"/>
              </w:rPr>
              <w:t>在工程的类代码前面加入</w:t>
            </w:r>
            <w:r w:rsidRPr="00392F71">
              <w:rPr>
                <w:rFonts w:ascii="新宋体" w:hAnsi="新宋体" w:cs="新宋体" w:hint="eastAsia"/>
                <w:color w:val="0000FF"/>
                <w:kern w:val="0"/>
                <w:sz w:val="24"/>
              </w:rPr>
              <w:t>“</w:t>
            </w:r>
            <w:proofErr w:type="spellStart"/>
            <w:r w:rsidRPr="00392F71">
              <w:rPr>
                <w:rFonts w:ascii="新宋体" w:hAnsi="新宋体" w:cs="新宋体"/>
                <w:color w:val="0000FF"/>
                <w:kern w:val="0"/>
                <w:sz w:val="24"/>
              </w:rPr>
              <w:t>using</w:t>
            </w:r>
            <w:r w:rsidRPr="00392F71">
              <w:rPr>
                <w:rFonts w:ascii="新宋体" w:hAnsi="新宋体" w:cs="新宋体"/>
                <w:kern w:val="0"/>
                <w:sz w:val="24"/>
              </w:rPr>
              <w:t>System.Runtime.InteropServices</w:t>
            </w:r>
            <w:proofErr w:type="spellEnd"/>
            <w:r w:rsidRPr="00392F71">
              <w:rPr>
                <w:rFonts w:ascii="新宋体" w:hAnsi="新宋体" w:cs="新宋体"/>
                <w:kern w:val="0"/>
                <w:sz w:val="24"/>
              </w:rPr>
              <w:t>;</w:t>
            </w:r>
            <w:r w:rsidRPr="00392F71">
              <w:rPr>
                <w:rFonts w:ascii="新宋体" w:hAnsi="新宋体" w:cs="新宋体" w:hint="eastAsia"/>
                <w:kern w:val="0"/>
                <w:sz w:val="24"/>
              </w:rPr>
              <w:t>”，它表示该工程将要调用外部的动态连接函数；选择主菜单中的“</w:t>
            </w:r>
            <w:r w:rsidRPr="00392F71">
              <w:rPr>
                <w:rFonts w:ascii="新宋体" w:hAnsi="新宋体" w:cs="新宋体" w:hint="eastAsia"/>
                <w:kern w:val="0"/>
                <w:sz w:val="24"/>
              </w:rPr>
              <w:t>Project</w:t>
            </w:r>
            <w:r w:rsidRPr="00392F71">
              <w:rPr>
                <w:rFonts w:ascii="新宋体" w:hAnsi="新宋体" w:cs="新宋体" w:hint="eastAsia"/>
                <w:kern w:val="0"/>
                <w:sz w:val="24"/>
              </w:rPr>
              <w:t>”中的“</w:t>
            </w:r>
            <w:r w:rsidRPr="00392F71">
              <w:rPr>
                <w:rFonts w:ascii="新宋体" w:hAnsi="新宋体" w:cs="新宋体" w:hint="eastAsia"/>
                <w:kern w:val="0"/>
                <w:sz w:val="24"/>
              </w:rPr>
              <w:t>Add reference</w:t>
            </w:r>
            <w:r w:rsidRPr="00392F71">
              <w:rPr>
                <w:rFonts w:ascii="新宋体" w:hAnsi="新宋体" w:cs="新宋体" w:hint="eastAsia"/>
                <w:kern w:val="0"/>
                <w:sz w:val="24"/>
              </w:rPr>
              <w:t>”，在弹出的窗体中选择“</w:t>
            </w:r>
            <w:r w:rsidRPr="00392F71">
              <w:rPr>
                <w:rFonts w:ascii="新宋体" w:hAnsi="新宋体" w:cs="新宋体" w:hint="eastAsia"/>
                <w:kern w:val="0"/>
                <w:sz w:val="24"/>
              </w:rPr>
              <w:t>COM</w:t>
            </w:r>
            <w:r w:rsidRPr="00392F71">
              <w:rPr>
                <w:rFonts w:ascii="新宋体" w:hAnsi="新宋体" w:cs="新宋体" w:hint="eastAsia"/>
                <w:kern w:val="0"/>
                <w:sz w:val="24"/>
              </w:rPr>
              <w:t>”页，在所列的组件中选择“</w:t>
            </w:r>
            <w:r w:rsidRPr="00392F71">
              <w:rPr>
                <w:rFonts w:ascii="新宋体" w:hAnsi="新宋体" w:cs="新宋体" w:hint="eastAsia"/>
                <w:kern w:val="0"/>
                <w:sz w:val="24"/>
              </w:rPr>
              <w:t>NI DAQmx C API</w:t>
            </w:r>
            <w:r w:rsidRPr="00392F71">
              <w:rPr>
                <w:rFonts w:ascii="新宋体" w:hAnsi="新宋体" w:cs="新宋体" w:hint="eastAsia"/>
                <w:kern w:val="0"/>
                <w:sz w:val="24"/>
              </w:rPr>
              <w:t>”，这是采集卡制造商提供的</w:t>
            </w:r>
            <w:r w:rsidRPr="00392F71">
              <w:rPr>
                <w:rFonts w:ascii="新宋体" w:hAnsi="新宋体" w:cs="新宋体" w:hint="eastAsia"/>
                <w:kern w:val="0"/>
                <w:sz w:val="24"/>
              </w:rPr>
              <w:t>COM</w:t>
            </w:r>
            <w:r w:rsidRPr="00392F71">
              <w:rPr>
                <w:rFonts w:ascii="新宋体" w:hAnsi="新宋体" w:cs="新宋体" w:hint="eastAsia"/>
                <w:kern w:val="0"/>
                <w:sz w:val="24"/>
              </w:rPr>
              <w:t>库，包含了一些常量值得定义。</w:t>
            </w:r>
          </w:p>
          <w:p w14:paraId="5963C806" w14:textId="77777777" w:rsidR="00263299" w:rsidRPr="00392F71" w:rsidRDefault="00263299" w:rsidP="00263299">
            <w:pPr>
              <w:numPr>
                <w:ilvl w:val="0"/>
                <w:numId w:val="2"/>
              </w:numPr>
              <w:rPr>
                <w:rFonts w:hint="eastAsia"/>
                <w:sz w:val="24"/>
              </w:rPr>
            </w:pPr>
            <w:r w:rsidRPr="00392F71">
              <w:rPr>
                <w:rFonts w:ascii="新宋体" w:hAnsi="新宋体" w:cs="新宋体" w:hint="eastAsia"/>
                <w:kern w:val="0"/>
                <w:sz w:val="24"/>
              </w:rPr>
              <w:t>选择主菜单中</w:t>
            </w:r>
            <w:r w:rsidRPr="00392F71">
              <w:rPr>
                <w:rFonts w:ascii="新宋体" w:hAnsi="新宋体" w:cs="新宋体" w:hint="eastAsia"/>
                <w:kern w:val="0"/>
                <w:sz w:val="24"/>
              </w:rPr>
              <w:t xml:space="preserve"> </w:t>
            </w:r>
            <w:r w:rsidRPr="00392F71">
              <w:rPr>
                <w:rFonts w:ascii="新宋体" w:hAnsi="新宋体" w:cs="新宋体" w:hint="eastAsia"/>
                <w:kern w:val="0"/>
                <w:sz w:val="24"/>
              </w:rPr>
              <w:t>“</w:t>
            </w:r>
            <w:r>
              <w:rPr>
                <w:rFonts w:ascii="新宋体" w:hAnsi="新宋体" w:cs="新宋体" w:hint="eastAsia"/>
                <w:kern w:val="0"/>
                <w:sz w:val="24"/>
              </w:rPr>
              <w:t>Build</w:t>
            </w:r>
            <w:r w:rsidRPr="00392F71">
              <w:rPr>
                <w:rFonts w:ascii="新宋体" w:hAnsi="新宋体" w:cs="新宋体" w:hint="eastAsia"/>
                <w:kern w:val="0"/>
                <w:sz w:val="24"/>
              </w:rPr>
              <w:t>”</w:t>
            </w:r>
            <w:r>
              <w:rPr>
                <w:rFonts w:ascii="新宋体" w:hAnsi="新宋体" w:cs="新宋体" w:hint="eastAsia"/>
                <w:kern w:val="0"/>
                <w:sz w:val="24"/>
              </w:rPr>
              <w:t>下面</w:t>
            </w:r>
            <w:r w:rsidRPr="00392F71">
              <w:rPr>
                <w:rFonts w:ascii="新宋体" w:hAnsi="新宋体" w:cs="新宋体" w:hint="eastAsia"/>
                <w:kern w:val="0"/>
                <w:sz w:val="24"/>
              </w:rPr>
              <w:t>的“</w:t>
            </w:r>
            <w:proofErr w:type="spellStart"/>
            <w:r>
              <w:rPr>
                <w:rFonts w:ascii="新宋体" w:hAnsi="新宋体" w:cs="新宋体" w:hint="eastAsia"/>
                <w:kern w:val="0"/>
                <w:sz w:val="24"/>
              </w:rPr>
              <w:t>Buid</w:t>
            </w:r>
            <w:proofErr w:type="spellEnd"/>
            <w:r>
              <w:rPr>
                <w:rFonts w:ascii="新宋体" w:hAnsi="新宋体" w:cs="新宋体" w:hint="eastAsia"/>
                <w:kern w:val="0"/>
                <w:sz w:val="24"/>
              </w:rPr>
              <w:t xml:space="preserve"> solution</w:t>
            </w:r>
            <w:r w:rsidRPr="00392F71">
              <w:rPr>
                <w:rFonts w:ascii="新宋体" w:hAnsi="新宋体" w:cs="新宋体" w:hint="eastAsia"/>
                <w:kern w:val="0"/>
                <w:sz w:val="24"/>
              </w:rPr>
              <w:t>”</w:t>
            </w:r>
            <w:r>
              <w:rPr>
                <w:rFonts w:hint="eastAsia"/>
                <w:sz w:val="24"/>
              </w:rPr>
              <w:t>编译</w:t>
            </w:r>
            <w:r w:rsidRPr="00392F71">
              <w:rPr>
                <w:rFonts w:hint="eastAsia"/>
                <w:sz w:val="24"/>
              </w:rPr>
              <w:t>代码，</w:t>
            </w:r>
            <w:r>
              <w:rPr>
                <w:rFonts w:hint="eastAsia"/>
                <w:sz w:val="24"/>
              </w:rPr>
              <w:t>没有错误后，</w:t>
            </w:r>
            <w:r w:rsidRPr="00392F71">
              <w:rPr>
                <w:rFonts w:ascii="新宋体" w:hAnsi="新宋体" w:cs="新宋体" w:hint="eastAsia"/>
                <w:kern w:val="0"/>
                <w:sz w:val="24"/>
              </w:rPr>
              <w:t>选择主菜单中</w:t>
            </w:r>
            <w:r w:rsidRPr="00392F71">
              <w:rPr>
                <w:rFonts w:ascii="新宋体" w:hAnsi="新宋体" w:cs="新宋体" w:hint="eastAsia"/>
                <w:kern w:val="0"/>
                <w:sz w:val="24"/>
              </w:rPr>
              <w:t xml:space="preserve"> </w:t>
            </w:r>
            <w:r w:rsidRPr="00392F71">
              <w:rPr>
                <w:rFonts w:ascii="新宋体" w:hAnsi="新宋体" w:cs="新宋体" w:hint="eastAsia"/>
                <w:kern w:val="0"/>
                <w:sz w:val="24"/>
              </w:rPr>
              <w:t>“</w:t>
            </w:r>
            <w:r>
              <w:rPr>
                <w:rFonts w:ascii="新宋体" w:hAnsi="新宋体" w:cs="新宋体" w:hint="eastAsia"/>
                <w:kern w:val="0"/>
                <w:sz w:val="24"/>
              </w:rPr>
              <w:t>Debug</w:t>
            </w:r>
            <w:r w:rsidRPr="00392F71">
              <w:rPr>
                <w:rFonts w:ascii="新宋体" w:hAnsi="新宋体" w:cs="新宋体" w:hint="eastAsia"/>
                <w:kern w:val="0"/>
                <w:sz w:val="24"/>
              </w:rPr>
              <w:t>”</w:t>
            </w:r>
            <w:r>
              <w:rPr>
                <w:rFonts w:ascii="新宋体" w:hAnsi="新宋体" w:cs="新宋体" w:hint="eastAsia"/>
                <w:kern w:val="0"/>
                <w:sz w:val="24"/>
              </w:rPr>
              <w:t>下面</w:t>
            </w:r>
            <w:r w:rsidRPr="00392F71">
              <w:rPr>
                <w:rFonts w:ascii="新宋体" w:hAnsi="新宋体" w:cs="新宋体" w:hint="eastAsia"/>
                <w:kern w:val="0"/>
                <w:sz w:val="24"/>
              </w:rPr>
              <w:t>的“</w:t>
            </w:r>
            <w:r>
              <w:rPr>
                <w:rFonts w:ascii="新宋体" w:hAnsi="新宋体" w:cs="新宋体" w:hint="eastAsia"/>
                <w:kern w:val="0"/>
                <w:sz w:val="24"/>
              </w:rPr>
              <w:t>Start debugging</w:t>
            </w:r>
            <w:r w:rsidRPr="00392F71">
              <w:rPr>
                <w:rFonts w:ascii="新宋体" w:hAnsi="新宋体" w:cs="新宋体" w:hint="eastAsia"/>
                <w:kern w:val="0"/>
                <w:sz w:val="24"/>
              </w:rPr>
              <w:t>”</w:t>
            </w:r>
            <w:r>
              <w:rPr>
                <w:rFonts w:ascii="新宋体" w:hAnsi="新宋体" w:cs="新宋体" w:hint="eastAsia"/>
                <w:kern w:val="0"/>
                <w:sz w:val="24"/>
              </w:rPr>
              <w:t>运行程序，</w:t>
            </w:r>
            <w:r w:rsidRPr="00392F71">
              <w:rPr>
                <w:rFonts w:hint="eastAsia"/>
                <w:sz w:val="24"/>
              </w:rPr>
              <w:t>用万用表的直流电压</w:t>
            </w:r>
            <w:proofErr w:type="gramStart"/>
            <w:r w:rsidRPr="00392F71">
              <w:rPr>
                <w:rFonts w:hint="eastAsia"/>
                <w:sz w:val="24"/>
              </w:rPr>
              <w:t>档</w:t>
            </w:r>
            <w:proofErr w:type="gramEnd"/>
            <w:r w:rsidRPr="00392F71">
              <w:rPr>
                <w:rFonts w:hint="eastAsia"/>
                <w:sz w:val="24"/>
              </w:rPr>
              <w:t>测量输出接口电路板上</w:t>
            </w:r>
            <w:r w:rsidRPr="00392F71">
              <w:rPr>
                <w:rFonts w:hint="eastAsia"/>
                <w:sz w:val="24"/>
              </w:rPr>
              <w:t>AO0</w:t>
            </w:r>
            <w:r w:rsidRPr="00392F71">
              <w:rPr>
                <w:rFonts w:hint="eastAsia"/>
                <w:sz w:val="24"/>
              </w:rPr>
              <w:t>端子的输出电压，看是否为</w:t>
            </w:r>
            <w:r w:rsidRPr="00392F71">
              <w:rPr>
                <w:rFonts w:hint="eastAsia"/>
                <w:sz w:val="24"/>
              </w:rPr>
              <w:t xml:space="preserve"> </w:t>
            </w:r>
            <w:r w:rsidRPr="00392F71">
              <w:rPr>
                <w:rFonts w:ascii="新宋体" w:hAnsi="新宋体" w:cs="新宋体" w:hint="eastAsia"/>
                <w:kern w:val="0"/>
                <w:sz w:val="24"/>
              </w:rPr>
              <w:t>5.6789</w:t>
            </w:r>
            <w:r w:rsidRPr="00392F71">
              <w:rPr>
                <w:rFonts w:ascii="新宋体" w:hAnsi="新宋体" w:cs="新宋体" w:hint="eastAsia"/>
                <w:kern w:val="0"/>
                <w:sz w:val="24"/>
              </w:rPr>
              <w:t>伏特。</w:t>
            </w:r>
          </w:p>
          <w:p w14:paraId="63FD7EF2" w14:textId="77777777" w:rsidR="00263299" w:rsidRPr="00392F71" w:rsidRDefault="00263299" w:rsidP="00263299">
            <w:pPr>
              <w:numPr>
                <w:ilvl w:val="0"/>
                <w:numId w:val="2"/>
              </w:numPr>
              <w:rPr>
                <w:rFonts w:hint="eastAsia"/>
                <w:sz w:val="24"/>
              </w:rPr>
            </w:pPr>
            <w:r>
              <w:rPr>
                <w:rFonts w:hint="eastAsia"/>
                <w:sz w:val="24"/>
              </w:rPr>
              <w:t>将</w:t>
            </w:r>
            <w:r w:rsidRPr="00392F71">
              <w:rPr>
                <w:rFonts w:hint="eastAsia"/>
                <w:sz w:val="24"/>
              </w:rPr>
              <w:t>AO0</w:t>
            </w:r>
            <w:r w:rsidRPr="00392F71">
              <w:rPr>
                <w:rFonts w:hint="eastAsia"/>
                <w:sz w:val="24"/>
              </w:rPr>
              <w:t>端子的输出电压接到模拟输入</w:t>
            </w:r>
            <w:r w:rsidRPr="00392F71">
              <w:rPr>
                <w:rFonts w:hint="eastAsia"/>
                <w:sz w:val="24"/>
              </w:rPr>
              <w:t>AI0</w:t>
            </w:r>
            <w:r w:rsidRPr="00392F71">
              <w:rPr>
                <w:rFonts w:hint="eastAsia"/>
                <w:sz w:val="24"/>
              </w:rPr>
              <w:t>上，仿照上面</w:t>
            </w:r>
            <w:r w:rsidRPr="00392F71">
              <w:rPr>
                <w:rFonts w:hint="eastAsia"/>
                <w:sz w:val="24"/>
              </w:rPr>
              <w:t>1,2,3,4</w:t>
            </w:r>
            <w:r w:rsidRPr="00392F71">
              <w:rPr>
                <w:rFonts w:hint="eastAsia"/>
                <w:sz w:val="24"/>
              </w:rPr>
              <w:t>的步骤编写一段读入模拟电压信号的程序，看能否采集到正确的电压。</w:t>
            </w:r>
          </w:p>
          <w:p w14:paraId="17A16895" w14:textId="0A32A810" w:rsidR="00263299" w:rsidRPr="000237B1" w:rsidRDefault="00263299" w:rsidP="00263299">
            <w:pPr>
              <w:numPr>
                <w:ilvl w:val="0"/>
                <w:numId w:val="2"/>
              </w:numPr>
              <w:rPr>
                <w:rFonts w:hint="eastAsia"/>
                <w:sz w:val="24"/>
              </w:rPr>
            </w:pPr>
            <w:r w:rsidRPr="00392F71">
              <w:rPr>
                <w:rFonts w:hint="eastAsia"/>
                <w:sz w:val="24"/>
              </w:rPr>
              <w:t>编写完整的超导临界电流测试程序进行测试。</w:t>
            </w:r>
          </w:p>
        </w:tc>
      </w:tr>
      <w:tr w:rsidR="00FF1142" w:rsidRPr="00937255" w14:paraId="6FA92B50" w14:textId="77777777" w:rsidTr="0064668B">
        <w:trPr>
          <w:trHeight w:val="13598"/>
        </w:trPr>
        <w:tc>
          <w:tcPr>
            <w:tcW w:w="8784" w:type="dxa"/>
          </w:tcPr>
          <w:p w14:paraId="4C9824DD" w14:textId="481AF084" w:rsidR="009F51B2" w:rsidRDefault="00FF1142" w:rsidP="00E74901">
            <w:pPr>
              <w:widowControl/>
              <w:jc w:val="left"/>
              <w:rPr>
                <w:sz w:val="32"/>
                <w:szCs w:val="32"/>
              </w:rPr>
            </w:pPr>
            <w:r w:rsidRPr="00937255">
              <w:rPr>
                <w:rFonts w:hint="eastAsia"/>
                <w:sz w:val="32"/>
                <w:szCs w:val="32"/>
              </w:rPr>
              <w:lastRenderedPageBreak/>
              <w:t xml:space="preserve">5. </w:t>
            </w:r>
            <w:r w:rsidRPr="00937255">
              <w:rPr>
                <w:rFonts w:hint="eastAsia"/>
                <w:sz w:val="32"/>
                <w:szCs w:val="32"/>
              </w:rPr>
              <w:t>实验记录（注意：单位、有效数字、列表）</w:t>
            </w:r>
          </w:p>
          <w:p w14:paraId="409001FD" w14:textId="506FEB02" w:rsidR="00FF1142" w:rsidRPr="002405A4" w:rsidRDefault="00FF1142" w:rsidP="002405A4">
            <w:pPr>
              <w:widowControl/>
              <w:jc w:val="left"/>
              <w:rPr>
                <w:rFonts w:ascii="宋体" w:hAnsi="宋体"/>
                <w:sz w:val="28"/>
                <w:szCs w:val="28"/>
              </w:rPr>
            </w:pPr>
          </w:p>
        </w:tc>
      </w:tr>
    </w:tbl>
    <w:p w14:paraId="6587628E" w14:textId="6F0A5874" w:rsidR="005F14B2" w:rsidRDefault="005F14B2" w:rsidP="00BC7E7D"/>
    <w:tbl>
      <w:tblPr>
        <w:tblW w:w="8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56"/>
      </w:tblGrid>
      <w:tr w:rsidR="00916EE8" w:rsidRPr="00D21161" w14:paraId="6D0CF496" w14:textId="77777777" w:rsidTr="00A72490">
        <w:trPr>
          <w:trHeight w:val="13660"/>
        </w:trPr>
        <w:tc>
          <w:tcPr>
            <w:tcW w:w="8522" w:type="dxa"/>
          </w:tcPr>
          <w:p w14:paraId="3CF047FC" w14:textId="3C883F99" w:rsidR="00C81BB3" w:rsidRPr="00C81BB3" w:rsidRDefault="00916EE8" w:rsidP="00C81BB3">
            <w:pPr>
              <w:widowControl/>
              <w:jc w:val="left"/>
              <w:rPr>
                <w:sz w:val="32"/>
                <w:szCs w:val="32"/>
              </w:rPr>
            </w:pPr>
            <w:r w:rsidRPr="00937255">
              <w:rPr>
                <w:rFonts w:hint="eastAsia"/>
                <w:sz w:val="32"/>
                <w:szCs w:val="32"/>
              </w:rPr>
              <w:lastRenderedPageBreak/>
              <w:t xml:space="preserve">6. </w:t>
            </w:r>
            <w:r w:rsidRPr="00937255">
              <w:rPr>
                <w:rFonts w:hint="eastAsia"/>
                <w:sz w:val="32"/>
                <w:szCs w:val="32"/>
              </w:rPr>
              <w:t>数据处理及误差分析</w:t>
            </w:r>
          </w:p>
          <w:p w14:paraId="3C142CF1" w14:textId="6580EF92" w:rsidR="00916EE8" w:rsidRPr="00595C1C" w:rsidRDefault="00916EE8" w:rsidP="00D3703C">
            <w:pPr>
              <w:spacing w:line="360" w:lineRule="auto"/>
              <w:ind w:firstLineChars="300" w:firstLine="720"/>
              <w:rPr>
                <w:rFonts w:ascii="宋体" w:hAnsi="宋体"/>
                <w:sz w:val="24"/>
              </w:rPr>
            </w:pPr>
          </w:p>
        </w:tc>
      </w:tr>
      <w:tr w:rsidR="00916EE8" w:rsidRPr="00DC6285" w14:paraId="15E69201" w14:textId="77777777" w:rsidTr="00A72490">
        <w:trPr>
          <w:trHeight w:val="13315"/>
        </w:trPr>
        <w:tc>
          <w:tcPr>
            <w:tcW w:w="8522" w:type="dxa"/>
          </w:tcPr>
          <w:p w14:paraId="74B318C9" w14:textId="570CBC6A" w:rsidR="00916EE8" w:rsidRDefault="00916EE8" w:rsidP="00A72490">
            <w:pPr>
              <w:widowControl/>
              <w:jc w:val="left"/>
              <w:rPr>
                <w:sz w:val="32"/>
                <w:szCs w:val="32"/>
              </w:rPr>
            </w:pPr>
            <w:r w:rsidRPr="00937255">
              <w:rPr>
                <w:rFonts w:hint="eastAsia"/>
                <w:sz w:val="32"/>
                <w:szCs w:val="32"/>
              </w:rPr>
              <w:lastRenderedPageBreak/>
              <w:t xml:space="preserve">7. </w:t>
            </w:r>
            <w:r w:rsidRPr="00937255">
              <w:rPr>
                <w:rFonts w:hint="eastAsia"/>
                <w:sz w:val="32"/>
                <w:szCs w:val="32"/>
              </w:rPr>
              <w:t>思考题及实验小结</w:t>
            </w:r>
          </w:p>
          <w:p w14:paraId="3411473C" w14:textId="1E739E97" w:rsidR="00BA111C" w:rsidRPr="00BA111C" w:rsidRDefault="00BA111C" w:rsidP="00BA111C">
            <w:pPr>
              <w:spacing w:line="360" w:lineRule="auto"/>
              <w:ind w:firstLineChars="200" w:firstLine="480"/>
              <w:rPr>
                <w:rFonts w:ascii="宋体" w:hAnsi="宋体"/>
                <w:sz w:val="24"/>
              </w:rPr>
            </w:pPr>
          </w:p>
        </w:tc>
      </w:tr>
    </w:tbl>
    <w:p w14:paraId="7AF04FED" w14:textId="77777777" w:rsidR="00916EE8" w:rsidRDefault="00916EE8" w:rsidP="00BC7E7D"/>
    <w:sectPr w:rsidR="00916EE8" w:rsidSect="00E749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1B136" w14:textId="77777777" w:rsidR="00441D38" w:rsidRDefault="00441D38" w:rsidP="00FF1142">
      <w:r>
        <w:separator/>
      </w:r>
    </w:p>
  </w:endnote>
  <w:endnote w:type="continuationSeparator" w:id="0">
    <w:p w14:paraId="44F3EFCF" w14:textId="77777777" w:rsidR="00441D38" w:rsidRDefault="00441D38" w:rsidP="00FF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IDFont+F5">
    <w:altName w:val="微软雅黑"/>
    <w:panose1 w:val="00000000000000000000"/>
    <w:charset w:val="86"/>
    <w:family w:val="auto"/>
    <w:notTrueType/>
    <w:pitch w:val="default"/>
    <w:sig w:usb0="00000001" w:usb1="080E0000" w:usb2="00000010" w:usb3="00000000" w:csb0="00040000" w:csb1="00000000"/>
  </w:font>
  <w:font w:name="CIDFont+F7">
    <w:altName w:val="微软雅黑"/>
    <w:panose1 w:val="00000000000000000000"/>
    <w:charset w:val="86"/>
    <w:family w:val="auto"/>
    <w:notTrueType/>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IDFont+F1">
    <w:altName w:val="Arial"/>
    <w:panose1 w:val="00000000000000000000"/>
    <w:charset w:val="B1"/>
    <w:family w:val="auto"/>
    <w:notTrueType/>
    <w:pitch w:val="default"/>
    <w:sig w:usb0="00000801" w:usb1="00000000" w:usb2="00000000" w:usb3="00000000" w:csb0="0000002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F6D38" w14:textId="77777777" w:rsidR="00441D38" w:rsidRDefault="00441D38" w:rsidP="00FF1142">
      <w:r>
        <w:separator/>
      </w:r>
    </w:p>
  </w:footnote>
  <w:footnote w:type="continuationSeparator" w:id="0">
    <w:p w14:paraId="3C88C5F9" w14:textId="77777777" w:rsidR="00441D38" w:rsidRDefault="00441D38" w:rsidP="00FF1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81922"/>
    <w:multiLevelType w:val="hybridMultilevel"/>
    <w:tmpl w:val="6D34C136"/>
    <w:lvl w:ilvl="0" w:tplc="65EEF16C">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B666C9C"/>
    <w:multiLevelType w:val="hybridMultilevel"/>
    <w:tmpl w:val="DB28346E"/>
    <w:lvl w:ilvl="0" w:tplc="1E923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1DA"/>
    <w:rsid w:val="00001776"/>
    <w:rsid w:val="000164E8"/>
    <w:rsid w:val="000237B1"/>
    <w:rsid w:val="0003081D"/>
    <w:rsid w:val="00031D82"/>
    <w:rsid w:val="00036FA3"/>
    <w:rsid w:val="0004531B"/>
    <w:rsid w:val="00062DB0"/>
    <w:rsid w:val="00090678"/>
    <w:rsid w:val="000A7712"/>
    <w:rsid w:val="000B2A3A"/>
    <w:rsid w:val="000B2CD1"/>
    <w:rsid w:val="000B4A94"/>
    <w:rsid w:val="000D162B"/>
    <w:rsid w:val="000E3E3A"/>
    <w:rsid w:val="000E4195"/>
    <w:rsid w:val="000F3FC8"/>
    <w:rsid w:val="00101032"/>
    <w:rsid w:val="001166A8"/>
    <w:rsid w:val="00116D91"/>
    <w:rsid w:val="0012016E"/>
    <w:rsid w:val="00122DB9"/>
    <w:rsid w:val="00124C9A"/>
    <w:rsid w:val="00126432"/>
    <w:rsid w:val="00150BC5"/>
    <w:rsid w:val="00150D5C"/>
    <w:rsid w:val="00151AD2"/>
    <w:rsid w:val="00167580"/>
    <w:rsid w:val="00172BA2"/>
    <w:rsid w:val="00181B56"/>
    <w:rsid w:val="001B17E5"/>
    <w:rsid w:val="001B7AC8"/>
    <w:rsid w:val="001B7CC3"/>
    <w:rsid w:val="001E2F01"/>
    <w:rsid w:val="002124A0"/>
    <w:rsid w:val="00213335"/>
    <w:rsid w:val="002135BB"/>
    <w:rsid w:val="00221F62"/>
    <w:rsid w:val="0023097F"/>
    <w:rsid w:val="00236ABC"/>
    <w:rsid w:val="002401F9"/>
    <w:rsid w:val="002405A4"/>
    <w:rsid w:val="00250405"/>
    <w:rsid w:val="00262D5B"/>
    <w:rsid w:val="00263299"/>
    <w:rsid w:val="00281980"/>
    <w:rsid w:val="002A3624"/>
    <w:rsid w:val="002A6642"/>
    <w:rsid w:val="002B5A99"/>
    <w:rsid w:val="002F5102"/>
    <w:rsid w:val="00305074"/>
    <w:rsid w:val="003105A3"/>
    <w:rsid w:val="00331CEF"/>
    <w:rsid w:val="003400CA"/>
    <w:rsid w:val="00341043"/>
    <w:rsid w:val="00342D89"/>
    <w:rsid w:val="003A358E"/>
    <w:rsid w:val="003A557C"/>
    <w:rsid w:val="003A6D68"/>
    <w:rsid w:val="003B6CA8"/>
    <w:rsid w:val="003C5934"/>
    <w:rsid w:val="003C6F36"/>
    <w:rsid w:val="003D1D55"/>
    <w:rsid w:val="003E1AFB"/>
    <w:rsid w:val="003F694D"/>
    <w:rsid w:val="00403183"/>
    <w:rsid w:val="00406472"/>
    <w:rsid w:val="00441D38"/>
    <w:rsid w:val="004634FC"/>
    <w:rsid w:val="00471760"/>
    <w:rsid w:val="00480EAD"/>
    <w:rsid w:val="00487194"/>
    <w:rsid w:val="00492F10"/>
    <w:rsid w:val="004C4D93"/>
    <w:rsid w:val="004E1264"/>
    <w:rsid w:val="004E2722"/>
    <w:rsid w:val="004F1EE6"/>
    <w:rsid w:val="004F2DDD"/>
    <w:rsid w:val="005525B7"/>
    <w:rsid w:val="00571241"/>
    <w:rsid w:val="00595B70"/>
    <w:rsid w:val="00595C1C"/>
    <w:rsid w:val="0059635D"/>
    <w:rsid w:val="005B6C1F"/>
    <w:rsid w:val="005D2091"/>
    <w:rsid w:val="005D24F1"/>
    <w:rsid w:val="005D732C"/>
    <w:rsid w:val="005F14B2"/>
    <w:rsid w:val="005F36C8"/>
    <w:rsid w:val="005F4F4D"/>
    <w:rsid w:val="00613D25"/>
    <w:rsid w:val="00613F58"/>
    <w:rsid w:val="00621E96"/>
    <w:rsid w:val="00624FE7"/>
    <w:rsid w:val="0064668B"/>
    <w:rsid w:val="00660534"/>
    <w:rsid w:val="00674649"/>
    <w:rsid w:val="006856F3"/>
    <w:rsid w:val="006A4154"/>
    <w:rsid w:val="006B078F"/>
    <w:rsid w:val="006B7F6F"/>
    <w:rsid w:val="006C620A"/>
    <w:rsid w:val="006D6DF6"/>
    <w:rsid w:val="00717D7E"/>
    <w:rsid w:val="00746B75"/>
    <w:rsid w:val="00747551"/>
    <w:rsid w:val="007528F3"/>
    <w:rsid w:val="007A63A7"/>
    <w:rsid w:val="007B317D"/>
    <w:rsid w:val="007B6E8E"/>
    <w:rsid w:val="007C32C2"/>
    <w:rsid w:val="007F641B"/>
    <w:rsid w:val="007F6768"/>
    <w:rsid w:val="007F7062"/>
    <w:rsid w:val="00803D8C"/>
    <w:rsid w:val="008160C5"/>
    <w:rsid w:val="00821397"/>
    <w:rsid w:val="008241F0"/>
    <w:rsid w:val="00832B89"/>
    <w:rsid w:val="00833D33"/>
    <w:rsid w:val="0085672A"/>
    <w:rsid w:val="00857931"/>
    <w:rsid w:val="00867F89"/>
    <w:rsid w:val="00872AB8"/>
    <w:rsid w:val="008741F2"/>
    <w:rsid w:val="008B4F10"/>
    <w:rsid w:val="008C213C"/>
    <w:rsid w:val="008D1111"/>
    <w:rsid w:val="008D1CD9"/>
    <w:rsid w:val="008E72E2"/>
    <w:rsid w:val="008F58BC"/>
    <w:rsid w:val="009020AC"/>
    <w:rsid w:val="00916EE8"/>
    <w:rsid w:val="00923D33"/>
    <w:rsid w:val="00932967"/>
    <w:rsid w:val="00952AE0"/>
    <w:rsid w:val="00963E08"/>
    <w:rsid w:val="00992686"/>
    <w:rsid w:val="00994ACC"/>
    <w:rsid w:val="009A1D77"/>
    <w:rsid w:val="009A4F0B"/>
    <w:rsid w:val="009B25A5"/>
    <w:rsid w:val="009C2817"/>
    <w:rsid w:val="009C39C5"/>
    <w:rsid w:val="009D0891"/>
    <w:rsid w:val="009D2D83"/>
    <w:rsid w:val="009D4E5B"/>
    <w:rsid w:val="009E1B96"/>
    <w:rsid w:val="009E32FF"/>
    <w:rsid w:val="009F2082"/>
    <w:rsid w:val="009F4135"/>
    <w:rsid w:val="009F51B2"/>
    <w:rsid w:val="00A11FE7"/>
    <w:rsid w:val="00A226BC"/>
    <w:rsid w:val="00A31465"/>
    <w:rsid w:val="00A51C37"/>
    <w:rsid w:val="00A65502"/>
    <w:rsid w:val="00A72490"/>
    <w:rsid w:val="00A748A3"/>
    <w:rsid w:val="00AA6C5F"/>
    <w:rsid w:val="00B102CD"/>
    <w:rsid w:val="00B20E7E"/>
    <w:rsid w:val="00B237E4"/>
    <w:rsid w:val="00B3608C"/>
    <w:rsid w:val="00B6647A"/>
    <w:rsid w:val="00B67F41"/>
    <w:rsid w:val="00B74C5A"/>
    <w:rsid w:val="00B7744F"/>
    <w:rsid w:val="00B8293F"/>
    <w:rsid w:val="00B8451F"/>
    <w:rsid w:val="00B92A40"/>
    <w:rsid w:val="00BA111C"/>
    <w:rsid w:val="00BA1B10"/>
    <w:rsid w:val="00BA4CD0"/>
    <w:rsid w:val="00BA74E0"/>
    <w:rsid w:val="00BB7A0F"/>
    <w:rsid w:val="00BC7E7D"/>
    <w:rsid w:val="00BD3E91"/>
    <w:rsid w:val="00BD40CD"/>
    <w:rsid w:val="00BF5D8C"/>
    <w:rsid w:val="00BF751D"/>
    <w:rsid w:val="00C02584"/>
    <w:rsid w:val="00C04119"/>
    <w:rsid w:val="00C1784A"/>
    <w:rsid w:val="00C4748D"/>
    <w:rsid w:val="00C53463"/>
    <w:rsid w:val="00C80C11"/>
    <w:rsid w:val="00C81BB3"/>
    <w:rsid w:val="00C85F31"/>
    <w:rsid w:val="00C864E0"/>
    <w:rsid w:val="00CA1597"/>
    <w:rsid w:val="00CA2ECB"/>
    <w:rsid w:val="00CB2AB4"/>
    <w:rsid w:val="00CB2BEE"/>
    <w:rsid w:val="00CD33D3"/>
    <w:rsid w:val="00D16792"/>
    <w:rsid w:val="00D3703C"/>
    <w:rsid w:val="00D40C2F"/>
    <w:rsid w:val="00D75F1D"/>
    <w:rsid w:val="00D948BB"/>
    <w:rsid w:val="00D96BB2"/>
    <w:rsid w:val="00DA6824"/>
    <w:rsid w:val="00DB69B0"/>
    <w:rsid w:val="00DB7467"/>
    <w:rsid w:val="00DC42ED"/>
    <w:rsid w:val="00DC51DA"/>
    <w:rsid w:val="00DC7634"/>
    <w:rsid w:val="00DE56F9"/>
    <w:rsid w:val="00DF5B0B"/>
    <w:rsid w:val="00E14420"/>
    <w:rsid w:val="00E40DD2"/>
    <w:rsid w:val="00E506B9"/>
    <w:rsid w:val="00E6059A"/>
    <w:rsid w:val="00E74901"/>
    <w:rsid w:val="00EB2A8D"/>
    <w:rsid w:val="00EB34E2"/>
    <w:rsid w:val="00EC42BE"/>
    <w:rsid w:val="00F11EDB"/>
    <w:rsid w:val="00F20E94"/>
    <w:rsid w:val="00F2174D"/>
    <w:rsid w:val="00F33544"/>
    <w:rsid w:val="00F53184"/>
    <w:rsid w:val="00F535F4"/>
    <w:rsid w:val="00F64528"/>
    <w:rsid w:val="00F847EA"/>
    <w:rsid w:val="00F85CBE"/>
    <w:rsid w:val="00F874EA"/>
    <w:rsid w:val="00F9153D"/>
    <w:rsid w:val="00F92DBD"/>
    <w:rsid w:val="00F977C4"/>
    <w:rsid w:val="00FA778B"/>
    <w:rsid w:val="00FD5A7B"/>
    <w:rsid w:val="00FE36F1"/>
    <w:rsid w:val="00FF1142"/>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57023"/>
  <w15:chartTrackingRefBased/>
  <w15:docId w15:val="{DB765B05-6B8C-47B8-8492-5F691D1C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11C"/>
    <w:pPr>
      <w:widowControl w:val="0"/>
      <w:jc w:val="both"/>
    </w:pPr>
    <w:rPr>
      <w:rFonts w:ascii="Calibri" w:eastAsia="宋体" w:hAnsi="Calibri" w:cs="Times New Roman"/>
    </w:rPr>
  </w:style>
  <w:style w:type="paragraph" w:styleId="3">
    <w:name w:val="heading 3"/>
    <w:basedOn w:val="a"/>
    <w:next w:val="a"/>
    <w:link w:val="30"/>
    <w:qFormat/>
    <w:rsid w:val="00BC7E7D"/>
    <w:pPr>
      <w:keepNext/>
      <w:keepLines/>
      <w:spacing w:line="360" w:lineRule="auto"/>
      <w:outlineLvl w:val="2"/>
    </w:pPr>
    <w:rPr>
      <w:rFonts w:ascii="黑体" w:eastAsia="黑体" w:hAnsi="黑体" w:cstheme="minorBidi"/>
      <w:bCs/>
      <w:sz w:val="32"/>
      <w:szCs w:val="32"/>
    </w:rPr>
  </w:style>
  <w:style w:type="paragraph" w:styleId="4">
    <w:name w:val="heading 4"/>
    <w:basedOn w:val="a"/>
    <w:next w:val="a"/>
    <w:link w:val="40"/>
    <w:qFormat/>
    <w:rsid w:val="00BC7E7D"/>
    <w:pPr>
      <w:keepNext/>
      <w:keepLines/>
      <w:spacing w:before="280" w:after="290" w:line="376" w:lineRule="auto"/>
      <w:outlineLvl w:val="3"/>
    </w:pPr>
    <w:rPr>
      <w:rFonts w:ascii="Arial" w:eastAsia="黑体" w:hAnsi="Arial" w:cstheme="min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14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F1142"/>
    <w:rPr>
      <w:sz w:val="18"/>
      <w:szCs w:val="18"/>
    </w:rPr>
  </w:style>
  <w:style w:type="paragraph" w:styleId="a5">
    <w:name w:val="footer"/>
    <w:basedOn w:val="a"/>
    <w:link w:val="a6"/>
    <w:uiPriority w:val="99"/>
    <w:unhideWhenUsed/>
    <w:rsid w:val="00FF114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F1142"/>
    <w:rPr>
      <w:sz w:val="18"/>
      <w:szCs w:val="18"/>
    </w:rPr>
  </w:style>
  <w:style w:type="table" w:styleId="a7">
    <w:name w:val="Table Grid"/>
    <w:basedOn w:val="a1"/>
    <w:uiPriority w:val="39"/>
    <w:rsid w:val="00E7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E40DD2"/>
    <w:rPr>
      <w:color w:val="808080"/>
    </w:rPr>
  </w:style>
  <w:style w:type="character" w:customStyle="1" w:styleId="30">
    <w:name w:val="标题 3 字符"/>
    <w:basedOn w:val="a0"/>
    <w:link w:val="3"/>
    <w:rsid w:val="00BC7E7D"/>
    <w:rPr>
      <w:rFonts w:ascii="黑体" w:eastAsia="黑体" w:hAnsi="黑体"/>
      <w:bCs/>
      <w:sz w:val="32"/>
      <w:szCs w:val="32"/>
    </w:rPr>
  </w:style>
  <w:style w:type="character" w:customStyle="1" w:styleId="40">
    <w:name w:val="标题 4 字符"/>
    <w:basedOn w:val="a0"/>
    <w:link w:val="4"/>
    <w:rsid w:val="00BC7E7D"/>
    <w:rPr>
      <w:rFonts w:ascii="Arial" w:eastAsia="黑体" w:hAnsi="Arial"/>
      <w:bCs/>
      <w:sz w:val="28"/>
      <w:szCs w:val="28"/>
    </w:rPr>
  </w:style>
  <w:style w:type="paragraph" w:styleId="a9">
    <w:name w:val="List Paragraph"/>
    <w:basedOn w:val="a"/>
    <w:uiPriority w:val="34"/>
    <w:qFormat/>
    <w:rsid w:val="005F4F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12892">
      <w:bodyDiv w:val="1"/>
      <w:marLeft w:val="0"/>
      <w:marRight w:val="0"/>
      <w:marTop w:val="0"/>
      <w:marBottom w:val="0"/>
      <w:divBdr>
        <w:top w:val="none" w:sz="0" w:space="0" w:color="auto"/>
        <w:left w:val="none" w:sz="0" w:space="0" w:color="auto"/>
        <w:bottom w:val="none" w:sz="0" w:space="0" w:color="auto"/>
        <w:right w:val="none" w:sz="0" w:space="0" w:color="auto"/>
      </w:divBdr>
    </w:div>
    <w:div w:id="657920586">
      <w:bodyDiv w:val="1"/>
      <w:marLeft w:val="0"/>
      <w:marRight w:val="0"/>
      <w:marTop w:val="0"/>
      <w:marBottom w:val="0"/>
      <w:divBdr>
        <w:top w:val="none" w:sz="0" w:space="0" w:color="auto"/>
        <w:left w:val="none" w:sz="0" w:space="0" w:color="auto"/>
        <w:bottom w:val="none" w:sz="0" w:space="0" w:color="auto"/>
        <w:right w:val="none" w:sz="0" w:space="0" w:color="auto"/>
      </w:divBdr>
    </w:div>
    <w:div w:id="846598131">
      <w:bodyDiv w:val="1"/>
      <w:marLeft w:val="0"/>
      <w:marRight w:val="0"/>
      <w:marTop w:val="0"/>
      <w:marBottom w:val="0"/>
      <w:divBdr>
        <w:top w:val="none" w:sz="0" w:space="0" w:color="auto"/>
        <w:left w:val="none" w:sz="0" w:space="0" w:color="auto"/>
        <w:bottom w:val="none" w:sz="0" w:space="0" w:color="auto"/>
        <w:right w:val="none" w:sz="0" w:space="0" w:color="auto"/>
      </w:divBdr>
    </w:div>
    <w:div w:id="1979648436">
      <w:bodyDiv w:val="1"/>
      <w:marLeft w:val="0"/>
      <w:marRight w:val="0"/>
      <w:marTop w:val="0"/>
      <w:marBottom w:val="0"/>
      <w:divBdr>
        <w:top w:val="none" w:sz="0" w:space="0" w:color="auto"/>
        <w:left w:val="none" w:sz="0" w:space="0" w:color="auto"/>
        <w:bottom w:val="none" w:sz="0" w:space="0" w:color="auto"/>
        <w:right w:val="none" w:sz="0" w:space="0" w:color="auto"/>
      </w:divBdr>
    </w:div>
    <w:div w:id="2097703164">
      <w:bodyDiv w:val="1"/>
      <w:marLeft w:val="0"/>
      <w:marRight w:val="0"/>
      <w:marTop w:val="0"/>
      <w:marBottom w:val="0"/>
      <w:divBdr>
        <w:top w:val="none" w:sz="0" w:space="0" w:color="auto"/>
        <w:left w:val="none" w:sz="0" w:space="0" w:color="auto"/>
        <w:bottom w:val="none" w:sz="0" w:space="0" w:color="auto"/>
        <w:right w:val="none" w:sz="0" w:space="0" w:color="auto"/>
      </w:divBdr>
    </w:div>
    <w:div w:id="21393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5A134-EB0C-4DCC-ACB8-41881DC8C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8</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 心哲</dc:creator>
  <cp:keywords/>
  <dc:description/>
  <cp:lastModifiedBy>谢 尘竹</cp:lastModifiedBy>
  <cp:revision>179</cp:revision>
  <dcterms:created xsi:type="dcterms:W3CDTF">2019-11-07T06:58:00Z</dcterms:created>
  <dcterms:modified xsi:type="dcterms:W3CDTF">2019-12-07T16:15:00Z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