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RFX2401C 扫描/TX 距离测试报告</w:t>
      </w:r>
    </w:p>
    <w:p>
      <w:pPr>
        <w:jc w:val="center"/>
      </w:pPr>
      <w:r>
        <w:rPr>
          <w:color w:val="808080"/>
          <w:sz w:val="20"/>
        </w:rPr>
        <w:t>测试日期：2026-08-04    扫描程序：TX 主机扫描程序（纯扫描，不连接）</w:t>
      </w:r>
    </w:p>
    <w:p/>
    <w:p>
      <w:pPr>
        <w:pStyle w:val="Heading2"/>
      </w:pPr>
      <w:r>
        <w:rPr>
          <w:rFonts w:ascii="黑体" w:hAnsi="黑体" w:eastAsia="黑体"/>
        </w:rPr>
        <w:t>一、测试环境</w:t>
      </w:r>
    </w:p>
    <w:p>
      <w:pPr>
        <w:pStyle w:val="Heading3"/>
      </w:pPr>
      <w:r>
        <w:rPr>
          <w:rFonts w:ascii="黑体" w:hAnsi="黑体" w:eastAsia="黑体"/>
        </w:rPr>
        <w:t>扫描端（烧录 TX 程序）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硬件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RFX2401C</w:t>
            </w:r>
          </w:p>
        </w:tc>
        <w:tc>
          <w:tcPr>
            <w:tcW w:type="dxa" w:w="368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S1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RSL10 开发板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无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内部 radio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S2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Smart1604 充电盒蓝牙空板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有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IO10=RXEN, IO11=TXEN，扫描时开 RX 使能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广播端（sleep 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793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硬件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B1</w:t>
            </w:r>
          </w:p>
        </w:tc>
        <w:tc>
          <w:tcPr>
            <w:tcW w:type="dxa" w:w="79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Smart1604 机身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B2</w:t>
            </w:r>
          </w:p>
        </w:tc>
        <w:tc>
          <w:tcPr>
            <w:tcW w:type="dxa" w:w="79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Smart1654 机身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B3</w:t>
            </w:r>
          </w:p>
        </w:tc>
        <w:tc>
          <w:tcPr>
            <w:tcW w:type="dxa" w:w="79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Smart1654 开发板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二、扫描程序配置</w:t>
      </w:r>
    </w:p>
    <w:p>
      <w:pPr>
        <w:pStyle w:val="ListBullet"/>
      </w:pPr>
      <w:r>
        <w:rPr>
          <w:rFonts w:ascii="宋体" w:hAnsi="宋体" w:eastAsia="宋体"/>
          <w:sz w:val="20"/>
        </w:rPr>
        <w:t>IO10 → RXEN（LNA enable），IO11 → TXEN（PA enable）</w:t>
      </w:r>
    </w:p>
    <w:p>
      <w:pPr>
        <w:pStyle w:val="ListBullet"/>
      </w:pPr>
      <w:r>
        <w:rPr>
          <w:rFonts w:ascii="宋体" w:hAnsi="宋体" w:eastAsia="宋体"/>
          <w:sz w:val="20"/>
        </w:rPr>
        <w:t>开机默认 RX 模式（RXEN=HIGH, TXEN=LOW），持续 BLE 主动扫描</w:t>
      </w:r>
    </w:p>
    <w:p>
      <w:pPr>
        <w:pStyle w:val="ListBullet"/>
      </w:pPr>
      <w:r>
        <w:rPr>
          <w:rFonts w:ascii="宋体" w:hAnsi="宋体" w:eastAsia="宋体"/>
          <w:sz w:val="20"/>
        </w:rPr>
        <w:t>匹配方式：MAC 地址匹配（6 个 peer）</w:t>
      </w:r>
    </w:p>
    <w:p>
      <w:pPr>
        <w:pStyle w:val="ListBullet"/>
      </w:pPr>
      <w:r>
        <w:rPr>
          <w:rFonts w:ascii="宋体" w:hAnsi="宋体" w:eastAsia="宋体"/>
          <w:sz w:val="20"/>
        </w:rPr>
        <w:t>扫描超时后自动重启扫描</w:t>
      </w:r>
    </w:p>
    <w:p>
      <w:pPr>
        <w:pStyle w:val="Heading2"/>
      </w:pPr>
      <w:r>
        <w:rPr>
          <w:rFonts w:ascii="黑体" w:hAnsi="黑体" w:eastAsia="黑体"/>
        </w:rPr>
        <w:t>三、TX 功率参数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位置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  <w:tc>
          <w:tcPr>
            <w:tcW w:type="dxa" w:w="368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值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app.h:65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OUTPUT_POWER_6DBM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1（启用）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app_init.c:402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Sys_RFFE_SetTXPower(6)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BLE 初始化后设 6dBm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app_process.c:208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Sys_RFFE_SetTXPower(6)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进入 RM 推流时设 6dBm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app_init.c:73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VDDPA_ENABLE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VDDPA_DISABLE_BITBAND（内部 PA 关）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app_init.c:74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VDDPA_SW_CTRL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VDDPA_SW_VDDRF_BITBAND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注：S2（带 PA）RSL10 内部 TX 功率 6dBm 作为 RFX2401C PA 输入。S1（无 PA）内部 radio 直接输出 6dBm。</w:t>
      </w:r>
    </w:p>
    <w:p>
      <w:pPr>
        <w:pStyle w:val="Heading2"/>
      </w:pPr>
      <w:r>
        <w:rPr>
          <w:rFonts w:ascii="黑体" w:hAnsi="黑体" w:eastAsia="黑体"/>
        </w:rPr>
        <w:t>四、扫描测试结果（BLE 主机扫描）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252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扫描端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广播端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最大可扫描距离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S1 RSL10 开发板（无 PA）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B1 Smart1604 机身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~8m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S1 RSL10 开发板（无 PA）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B2 Smart1654 机身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~5m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S1 RSL10 开发板（无 PA）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B3 Smart1654 开发板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~20m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S2 Smart1604 空板（有 PA，RX 使能）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B1 Smart1604 机身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~11m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S2 Smart1604 空板（有 PA，RX 使能）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B2 Smart1654 机身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~8m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S2 Smart1604 空板（有 PA，RX 使能）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B3 Smart1654 开发板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~23m</w:t>
            </w:r>
          </w:p>
        </w:tc>
      </w:tr>
    </w:tbl>
    <w:p/>
    <w:p>
      <w:pPr>
        <w:pStyle w:val="ListBullet"/>
      </w:pPr>
      <w:r>
        <w:rPr>
          <w:rFonts w:ascii="宋体" w:hAnsi="宋体" w:eastAsia="宋体"/>
          <w:sz w:val="20"/>
        </w:rPr>
        <w:t>纯扫描模式，不发起连接</w:t>
      </w:r>
    </w:p>
    <w:p>
      <w:pPr>
        <w:pStyle w:val="ListBullet"/>
      </w:pPr>
      <w:r>
        <w:rPr>
          <w:rFonts w:ascii="宋体" w:hAnsi="宋体" w:eastAsia="宋体"/>
          <w:sz w:val="20"/>
        </w:rPr>
        <w:t>扫描到设备后仅打印 MAC，不停止扫描</w:t>
      </w:r>
    </w:p>
    <w:p>
      <w:pPr>
        <w:pStyle w:val="Heading2"/>
      </w:pPr>
      <w:r>
        <w:rPr>
          <w:rFonts w:ascii="黑体" w:hAnsi="黑体" w:eastAsia="黑体"/>
        </w:rPr>
        <w:t>五、TX 发送测试结果（RM TX 推流）</w:t>
      </w:r>
    </w:p>
    <w:p>
      <w:r>
        <w:rPr>
          <w:rFonts w:ascii="宋体" w:hAnsi="宋体" w:eastAsia="宋体"/>
          <w:b w:val="0"/>
          <w:sz w:val="21"/>
        </w:rPr>
        <w:t>发送端配置：烧录 TX 程序，开机默认 RM TX 模式（TXEN=HIGH, RXEN=LOW）。接收端：sleep 设备。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8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发送端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接收端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条件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S1 RSL10 开发板（无 PA）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B3 Smart1654 开发板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穿墙，预研办公室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~15m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S1 RSL10 开发板（无 PA）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B3 Smart1654 开发板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空旷场地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~56m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S1 RSL10 开发板（无 PA）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B1 Smart1604 机身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办公区无遮挡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~10m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S1 RSL10 开发板（无 PA）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B1 Smart1604 机身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空旷场地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~22m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S1 RSL10 开发板（无 PA）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B2 Smart1654 机身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办公区无遮挡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~10m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S1 RSL10 开发板（无 PA）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B2 Smart1654 机身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空旷场地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~20m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S2 Smart1604 空板（有 PA，TX 使能）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B1 Smart1604 机身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穿墙，研发办公室→厕所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S2 Smart1604 空板（有 PA，TX 使能）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B2 Smart1654 机身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穿墙，研发办公室→厕所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S2 Smart1604 空板（有 PA，TX 使能）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B3 Smart1654 开发板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穿墙，研发办公室→厕所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注：S1 无 PA 发送时 Smart1604/Smart1654 机身不支持穿墙；S2 有 PA 时三个设备均支持穿墙。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