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9BD5E4" w14:textId="77777777" w:rsidR="00A86285" w:rsidRPr="00A86285" w:rsidRDefault="00A86285" w:rsidP="00A86285">
      <w:pPr>
        <w:rPr>
          <w:b/>
          <w:bCs/>
        </w:rPr>
      </w:pPr>
      <w:r w:rsidRPr="00A86285">
        <w:rPr>
          <w:b/>
          <w:bCs/>
        </w:rPr>
        <w:t>目录</w:t>
      </w:r>
    </w:p>
    <w:p w14:paraId="774158E4" w14:textId="12E4EEC6" w:rsidR="00A86285" w:rsidRPr="00A86285" w:rsidRDefault="00A86285" w:rsidP="00A86285">
      <w:r w:rsidRPr="00A86285">
        <w:rPr>
          <w:i/>
          <w:iCs/>
        </w:rPr>
        <w:t>高级微控制器总线结构（advanced micro controller bus architecture，AMBA）ARM AXI4规范</w:t>
      </w:r>
      <w:r w:rsidRPr="00A86285">
        <w:t>的替代品，而是说明：</w:t>
      </w:r>
    </w:p>
    <w:p w14:paraId="20FC2787" w14:textId="77777777" w:rsidR="00A86285" w:rsidRPr="00A86285" w:rsidRDefault="00A86285" w:rsidP="00A86285">
      <w:pPr>
        <w:numPr>
          <w:ilvl w:val="0"/>
          <w:numId w:val="2"/>
        </w:numPr>
      </w:pPr>
      <w:r w:rsidRPr="00A86285">
        <w:t>可用于创建基于AXI的IP的Xilinx工具。</w:t>
      </w:r>
    </w:p>
    <w:p w14:paraId="048533E6" w14:textId="77777777" w:rsidR="00A86285" w:rsidRPr="00A86285" w:rsidRDefault="00A86285" w:rsidP="00A86285">
      <w:pPr>
        <w:numPr>
          <w:ilvl w:val="0"/>
          <w:numId w:val="2"/>
        </w:numPr>
      </w:pPr>
      <w:r w:rsidRPr="00A86285">
        <w:t>被Xilinx采用的AXI功能。</w:t>
      </w:r>
    </w:p>
    <w:p w14:paraId="0524A778" w14:textId="77777777" w:rsidR="00A86285" w:rsidRPr="00A86285" w:rsidRDefault="00A86285" w:rsidP="00A86285">
      <w:pPr>
        <w:numPr>
          <w:ilvl w:val="0"/>
          <w:numId w:val="2"/>
        </w:numPr>
      </w:pPr>
      <w:r w:rsidRPr="00A86285">
        <w:t>将现有设计改为AXI接口的向导文件。</w:t>
      </w:r>
    </w:p>
    <w:p w14:paraId="6A3960D0" w14:textId="77777777" w:rsidR="00A86285" w:rsidRPr="00A86285" w:rsidRDefault="00A86285" w:rsidP="00A86285">
      <w:proofErr w:type="spellStart"/>
      <w:r w:rsidRPr="00A86285">
        <w:t>XIlinx</w:t>
      </w:r>
      <w:proofErr w:type="spellEnd"/>
      <w:r w:rsidRPr="00A86285">
        <w:t xml:space="preserve"> 从Spartan-6和Virtex-6开始使用 </w:t>
      </w:r>
      <w:proofErr w:type="gramStart"/>
      <w:r w:rsidRPr="00A86285">
        <w:t>高级可</w:t>
      </w:r>
      <w:proofErr w:type="gramEnd"/>
      <w:r w:rsidRPr="00A86285">
        <w:t xml:space="preserve">扩展接口(Advanced </w:t>
      </w:r>
      <w:proofErr w:type="spellStart"/>
      <w:r w:rsidRPr="00A86285">
        <w:t>eXtensible</w:t>
      </w:r>
      <w:proofErr w:type="spellEnd"/>
      <w:r w:rsidRPr="00A86285">
        <w:t xml:space="preserve"> </w:t>
      </w:r>
      <w:proofErr w:type="spellStart"/>
      <w:r w:rsidRPr="00A86285">
        <w:t>Interface,AXI</w:t>
      </w:r>
      <w:proofErr w:type="spellEnd"/>
      <w:r w:rsidRPr="00A86285">
        <w:t>)。</w:t>
      </w:r>
    </w:p>
    <w:p w14:paraId="3643EA93" w14:textId="77777777" w:rsidR="00A86285" w:rsidRPr="00A86285" w:rsidRDefault="00A86285" w:rsidP="00A86285">
      <w:pPr>
        <w:pStyle w:val="2"/>
      </w:pPr>
      <w:bookmarkStart w:id="0" w:name="t1"/>
      <w:bookmarkEnd w:id="0"/>
      <w:r w:rsidRPr="00A86285">
        <w:t>1 AXI是什么？</w:t>
      </w:r>
    </w:p>
    <w:p w14:paraId="668AC92A" w14:textId="77777777" w:rsidR="00A86285" w:rsidRPr="00A86285" w:rsidRDefault="00A86285" w:rsidP="00A86285">
      <w:r w:rsidRPr="00A86285">
        <w:t>AXI是 ARM AMBA的一部分。</w:t>
      </w:r>
      <w:r w:rsidRPr="00A86285">
        <w:br/>
        <w:t>AMBA 是 ARM 1996年首次引入的一种微控制器总线。2003年发行的AMBA3.0 引入了AXI。2010年发行的AMBA4.0 包含了AXI的第二版：AXI4。</w:t>
      </w:r>
      <w:r w:rsidRPr="00A86285">
        <w:br/>
        <w:t>Xilinx使用的就是AXI4接口。</w:t>
      </w:r>
    </w:p>
    <w:p w14:paraId="75544033" w14:textId="77777777" w:rsidR="00A86285" w:rsidRPr="00A86285" w:rsidRDefault="00A86285" w:rsidP="00A86285">
      <w:r w:rsidRPr="00A86285">
        <w:t>AXI4接口的四种类型：</w:t>
      </w:r>
    </w:p>
    <w:p w14:paraId="3C2FCC9A" w14:textId="77777777" w:rsidR="00A86285" w:rsidRPr="00A86285" w:rsidRDefault="00A86285" w:rsidP="00A86285">
      <w:pPr>
        <w:numPr>
          <w:ilvl w:val="0"/>
          <w:numId w:val="3"/>
        </w:numPr>
      </w:pPr>
      <w:r w:rsidRPr="00A86285">
        <w:t>AXI4（AXI4-Full）: 满足高性能内存映射（memory-mapped）需求。支持256长度突发（burst）传输。</w:t>
      </w:r>
    </w:p>
    <w:p w14:paraId="10C91554" w14:textId="77777777" w:rsidR="00A86285" w:rsidRPr="00A86285" w:rsidRDefault="00A86285" w:rsidP="00A86285">
      <w:pPr>
        <w:numPr>
          <w:ilvl w:val="0"/>
          <w:numId w:val="3"/>
        </w:numPr>
      </w:pPr>
      <w:r w:rsidRPr="00A86285">
        <w:t>AXI4-Lite: 对于简单的、低吞吐量的内存映射通信(例如，与控制寄存器和状态寄存器之间的通信)。不可突发传输。</w:t>
      </w:r>
    </w:p>
    <w:p w14:paraId="0D43E1C7" w14:textId="77777777" w:rsidR="00A86285" w:rsidRPr="00A86285" w:rsidRDefault="00A86285" w:rsidP="00A86285">
      <w:pPr>
        <w:numPr>
          <w:ilvl w:val="0"/>
          <w:numId w:val="3"/>
        </w:numPr>
      </w:pPr>
      <w:r w:rsidRPr="00A86285">
        <w:t>AXI4-Stream: 用于高速流数据。不需要地址，允许无限的数据突发大小。</w:t>
      </w:r>
    </w:p>
    <w:p w14:paraId="003953DB" w14:textId="77777777" w:rsidR="00A86285" w:rsidRPr="00A86285" w:rsidRDefault="00A86285" w:rsidP="00A86285">
      <w:r w:rsidRPr="00A86285">
        <w:t>AXI4的好处：</w:t>
      </w:r>
    </w:p>
    <w:p w14:paraId="3252B3C1" w14:textId="77777777" w:rsidR="00A86285" w:rsidRPr="00A86285" w:rsidRDefault="00A86285" w:rsidP="00A86285">
      <w:pPr>
        <w:numPr>
          <w:ilvl w:val="0"/>
          <w:numId w:val="4"/>
        </w:numPr>
      </w:pPr>
      <w:r w:rsidRPr="00A86285">
        <w:t>生产力：统一协议，减少学习负担。</w:t>
      </w:r>
    </w:p>
    <w:p w14:paraId="29C6B9A0" w14:textId="77777777" w:rsidR="00A86285" w:rsidRPr="00A86285" w:rsidRDefault="00A86285" w:rsidP="00A86285">
      <w:pPr>
        <w:numPr>
          <w:ilvl w:val="0"/>
          <w:numId w:val="4"/>
        </w:numPr>
      </w:pPr>
      <w:r w:rsidRPr="00A86285">
        <w:t>灵活性：不同应用对应不同AXI4类型。</w:t>
      </w:r>
    </w:p>
    <w:p w14:paraId="47CBEE11" w14:textId="77777777" w:rsidR="00A86285" w:rsidRPr="00A86285" w:rsidRDefault="00A86285" w:rsidP="00A86285">
      <w:pPr>
        <w:numPr>
          <w:ilvl w:val="0"/>
          <w:numId w:val="4"/>
        </w:numPr>
      </w:pPr>
      <w:r w:rsidRPr="00A86285">
        <w:t>可用性：厂商的支持。</w:t>
      </w:r>
    </w:p>
    <w:p w14:paraId="7578CBD4" w14:textId="77777777" w:rsidR="00A86285" w:rsidRPr="00A86285" w:rsidRDefault="00A86285" w:rsidP="00A86285">
      <w:pPr>
        <w:pStyle w:val="2"/>
        <w:rPr>
          <w:b/>
          <w:bCs/>
        </w:rPr>
      </w:pPr>
      <w:bookmarkStart w:id="1" w:name="t2"/>
      <w:bookmarkEnd w:id="1"/>
      <w:r w:rsidRPr="00A86285">
        <w:rPr>
          <w:b/>
          <w:bCs/>
        </w:rPr>
        <w:t>2 AXI怎么</w:t>
      </w:r>
      <w:r w:rsidRPr="00A86285">
        <w:t>工作</w:t>
      </w:r>
      <w:r w:rsidRPr="00A86285">
        <w:rPr>
          <w:b/>
          <w:bCs/>
        </w:rPr>
        <w:t>？</w:t>
      </w:r>
    </w:p>
    <w:p w14:paraId="3630730F" w14:textId="77777777" w:rsidR="00A86285" w:rsidRPr="00A86285" w:rsidRDefault="00A86285" w:rsidP="00A86285">
      <w:pPr>
        <w:numPr>
          <w:ilvl w:val="0"/>
          <w:numId w:val="5"/>
        </w:numPr>
      </w:pPr>
      <w:r w:rsidRPr="00A86285">
        <w:t>AXI规范描述了</w:t>
      </w:r>
      <w:r w:rsidRPr="00A86285">
        <w:rPr>
          <w:b/>
          <w:bCs/>
        </w:rPr>
        <w:t>单个</w:t>
      </w:r>
      <w:r w:rsidRPr="00A86285">
        <w:t>AXI主（master）从（slave）之间的接口。</w:t>
      </w:r>
    </w:p>
    <w:p w14:paraId="7BBAE7C7" w14:textId="77777777" w:rsidR="00A86285" w:rsidRPr="00A86285" w:rsidRDefault="00A86285" w:rsidP="00A86285">
      <w:pPr>
        <w:numPr>
          <w:ilvl w:val="0"/>
          <w:numId w:val="5"/>
        </w:numPr>
      </w:pPr>
      <w:r w:rsidRPr="00A86285">
        <w:t>多个Master和Slave之间的内存映射可以通过Xilinx AXI Interconnect IP 和 AXI SmartConnect IP 连接在一起。</w:t>
      </w:r>
    </w:p>
    <w:p w14:paraId="4C5ABB9F" w14:textId="77777777" w:rsidR="00A86285" w:rsidRPr="00A86285" w:rsidRDefault="00A86285" w:rsidP="00A86285">
      <w:r w:rsidRPr="00A86285">
        <w:t>AXI4和AXI4 Lite都包含五个不同的通道：</w:t>
      </w:r>
    </w:p>
    <w:p w14:paraId="4FDCA631" w14:textId="77777777" w:rsidR="00A86285" w:rsidRPr="00A86285" w:rsidRDefault="00A86285" w:rsidP="00A86285">
      <w:pPr>
        <w:numPr>
          <w:ilvl w:val="0"/>
          <w:numId w:val="6"/>
        </w:numPr>
      </w:pPr>
      <w:r w:rsidRPr="00A86285">
        <w:t>读地址通道（Read Address Channel）</w:t>
      </w:r>
    </w:p>
    <w:p w14:paraId="5EE08110" w14:textId="77777777" w:rsidR="00A86285" w:rsidRPr="00A86285" w:rsidRDefault="00A86285" w:rsidP="00A86285">
      <w:pPr>
        <w:numPr>
          <w:ilvl w:val="0"/>
          <w:numId w:val="6"/>
        </w:numPr>
      </w:pPr>
      <w:r w:rsidRPr="00A86285">
        <w:t>写地址通道（Write Address Channel）</w:t>
      </w:r>
    </w:p>
    <w:p w14:paraId="65C425CA" w14:textId="77777777" w:rsidR="00A86285" w:rsidRPr="00A86285" w:rsidRDefault="00A86285" w:rsidP="00A86285">
      <w:pPr>
        <w:numPr>
          <w:ilvl w:val="0"/>
          <w:numId w:val="6"/>
        </w:numPr>
      </w:pPr>
      <w:r w:rsidRPr="00A86285">
        <w:t>读数据通道（Read Data Channel）</w:t>
      </w:r>
    </w:p>
    <w:p w14:paraId="30EAB490" w14:textId="77777777" w:rsidR="00A86285" w:rsidRPr="00A86285" w:rsidRDefault="00A86285" w:rsidP="00A86285">
      <w:pPr>
        <w:numPr>
          <w:ilvl w:val="0"/>
          <w:numId w:val="6"/>
        </w:numPr>
      </w:pPr>
      <w:r w:rsidRPr="00A86285">
        <w:t>写数据通道（Write Data Channel）</w:t>
      </w:r>
    </w:p>
    <w:p w14:paraId="371DCDA8" w14:textId="77777777" w:rsidR="00A86285" w:rsidRPr="00A86285" w:rsidRDefault="00A86285" w:rsidP="00A86285">
      <w:pPr>
        <w:numPr>
          <w:ilvl w:val="0"/>
          <w:numId w:val="6"/>
        </w:numPr>
      </w:pPr>
      <w:r w:rsidRPr="00A86285">
        <w:t>写响应通道（Write Response Channel）</w:t>
      </w:r>
    </w:p>
    <w:p w14:paraId="0D677B9A" w14:textId="77777777" w:rsidR="00A86285" w:rsidRPr="00A86285" w:rsidRDefault="00A86285" w:rsidP="00A86285">
      <w:r w:rsidRPr="00A86285">
        <w:t>数据可以同时在主-&gt;从和从-&gt;主两个方向传输。数据传输的大小可以变化。</w:t>
      </w:r>
      <w:r w:rsidRPr="00A86285">
        <w:br/>
        <w:t>AXI4中的限制是最多</w:t>
      </w:r>
      <w:r w:rsidRPr="00A86285">
        <w:rPr>
          <w:b/>
          <w:bCs/>
        </w:rPr>
        <w:t>256</w:t>
      </w:r>
      <w:r w:rsidRPr="00A86285">
        <w:t>个数据传输的突发事务。AXI4-Lite只允许每个事务进行</w:t>
      </w:r>
      <w:r w:rsidRPr="00A86285">
        <w:rPr>
          <w:b/>
          <w:bCs/>
        </w:rPr>
        <w:t>1</w:t>
      </w:r>
      <w:r w:rsidRPr="00A86285">
        <w:t>个数据传输。</w:t>
      </w:r>
    </w:p>
    <w:p w14:paraId="55FD870E" w14:textId="77777777" w:rsidR="00A86285" w:rsidRPr="00A86285" w:rsidRDefault="00A86285" w:rsidP="00A86285">
      <w:r w:rsidRPr="00A86285">
        <w:t>AXI4读事务 使用 读地址 和 读数据 通道示意：</w:t>
      </w:r>
    </w:p>
    <w:p w14:paraId="7A330231" w14:textId="2B7C90C1" w:rsidR="00A86285" w:rsidRPr="00A86285" w:rsidRDefault="00A86285" w:rsidP="00A86285">
      <w:r w:rsidRPr="00A86285">
        <w:rPr>
          <w:noProof/>
        </w:rPr>
        <w:lastRenderedPageBreak/>
        <w:drawing>
          <wp:inline distT="0" distB="0" distL="0" distR="0" wp14:anchorId="4A65238C" wp14:editId="6DD8A69C">
            <wp:extent cx="5274310" cy="2577465"/>
            <wp:effectExtent l="0" t="0" r="2540" b="0"/>
            <wp:docPr id="1457321032" name="图片 3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在这里插入图片描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577465"/>
                    </a:xfrm>
                    <a:prstGeom prst="rect">
                      <a:avLst/>
                    </a:prstGeom>
                    <a:noFill/>
                    <a:ln>
                      <a:noFill/>
                    </a:ln>
                  </pic:spPr>
                </pic:pic>
              </a:graphicData>
            </a:graphic>
          </wp:inline>
        </w:drawing>
      </w:r>
    </w:p>
    <w:p w14:paraId="11E81767" w14:textId="77777777" w:rsidR="00A86285" w:rsidRPr="00A86285" w:rsidRDefault="00A86285" w:rsidP="00A86285">
      <w:r w:rsidRPr="00A86285">
        <w:t>AXI4写事务 使用 写地址 和 写数据 通道示意：</w:t>
      </w:r>
    </w:p>
    <w:p w14:paraId="0FD678CD" w14:textId="7C219259" w:rsidR="00A86285" w:rsidRPr="00A86285" w:rsidRDefault="00A86285" w:rsidP="00A86285">
      <w:r w:rsidRPr="00A86285">
        <w:rPr>
          <w:noProof/>
        </w:rPr>
        <w:drawing>
          <wp:inline distT="0" distB="0" distL="0" distR="0" wp14:anchorId="25117D20" wp14:editId="13534242">
            <wp:extent cx="5274310" cy="3489960"/>
            <wp:effectExtent l="0" t="0" r="2540" b="0"/>
            <wp:docPr id="1352306726" name="图片 3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在这里插入图片描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489960"/>
                    </a:xfrm>
                    <a:prstGeom prst="rect">
                      <a:avLst/>
                    </a:prstGeom>
                    <a:noFill/>
                    <a:ln>
                      <a:noFill/>
                    </a:ln>
                  </pic:spPr>
                </pic:pic>
              </a:graphicData>
            </a:graphic>
          </wp:inline>
        </w:drawing>
      </w:r>
    </w:p>
    <w:p w14:paraId="31E514A9" w14:textId="77777777" w:rsidR="00A86285" w:rsidRPr="00A86285" w:rsidRDefault="00A86285" w:rsidP="00A86285">
      <w:r w:rsidRPr="00A86285">
        <w:t>AXI4：</w:t>
      </w:r>
    </w:p>
    <w:p w14:paraId="3C56561C" w14:textId="77777777" w:rsidR="00A86285" w:rsidRPr="00A86285" w:rsidRDefault="00A86285" w:rsidP="00A86285">
      <w:pPr>
        <w:numPr>
          <w:ilvl w:val="0"/>
          <w:numId w:val="7"/>
        </w:numPr>
      </w:pPr>
      <w:r w:rsidRPr="00A86285">
        <w:t>读或写事务的 地址 与 数据 的连接分离。所以可以同时、双向 传输。</w:t>
      </w:r>
    </w:p>
    <w:p w14:paraId="57324B49" w14:textId="77777777" w:rsidR="00A86285" w:rsidRPr="00A86285" w:rsidRDefault="00A86285" w:rsidP="00A86285">
      <w:pPr>
        <w:numPr>
          <w:ilvl w:val="0"/>
          <w:numId w:val="7"/>
        </w:numPr>
      </w:pPr>
      <w:r w:rsidRPr="00A86285">
        <w:t>一个读或写地址后可以跟着256个突发数据传输。</w:t>
      </w:r>
    </w:p>
    <w:p w14:paraId="3F7F0490" w14:textId="77777777" w:rsidR="00A86285" w:rsidRPr="00A86285" w:rsidRDefault="00A86285" w:rsidP="00A86285">
      <w:r w:rsidRPr="00A86285">
        <w:t>除了突发特性外，还有：</w:t>
      </w:r>
    </w:p>
    <w:p w14:paraId="06DEE860" w14:textId="77777777" w:rsidR="00A86285" w:rsidRPr="00A86285" w:rsidRDefault="00A86285" w:rsidP="00A86285">
      <w:pPr>
        <w:numPr>
          <w:ilvl w:val="0"/>
          <w:numId w:val="8"/>
        </w:numPr>
      </w:pPr>
      <w:r w:rsidRPr="00A86285">
        <w:t>data upsizing and downsizing</w:t>
      </w:r>
    </w:p>
    <w:p w14:paraId="3085591B" w14:textId="77777777" w:rsidR="00A86285" w:rsidRPr="00A86285" w:rsidRDefault="00A86285" w:rsidP="00A86285">
      <w:pPr>
        <w:numPr>
          <w:ilvl w:val="0"/>
          <w:numId w:val="8"/>
        </w:numPr>
      </w:pPr>
      <w:r w:rsidRPr="00A86285">
        <w:t>multiple outstanding addresses</w:t>
      </w:r>
    </w:p>
    <w:p w14:paraId="06B83D6C" w14:textId="77777777" w:rsidR="00A86285" w:rsidRPr="00A86285" w:rsidRDefault="00A86285" w:rsidP="00A86285">
      <w:pPr>
        <w:numPr>
          <w:ilvl w:val="0"/>
          <w:numId w:val="8"/>
        </w:numPr>
      </w:pPr>
      <w:r w:rsidRPr="00A86285">
        <w:t>out-of-order transaction processing</w:t>
      </w:r>
    </w:p>
    <w:p w14:paraId="65191F31" w14:textId="77777777" w:rsidR="00A86285" w:rsidRPr="00A86285" w:rsidRDefault="00A86285" w:rsidP="00A86285">
      <w:r w:rsidRPr="00A86285">
        <w:t>硬件层面，AXI4允许每个AXI master-slave的工作时钟不同。而且AXI4可以通过打拍来改善时序。</w:t>
      </w:r>
    </w:p>
    <w:p w14:paraId="0FCE752B" w14:textId="77777777" w:rsidR="00A86285" w:rsidRPr="00A86285" w:rsidRDefault="00A86285" w:rsidP="00A86285">
      <w:r w:rsidRPr="00A86285">
        <w:t>AXI4-Lite:</w:t>
      </w:r>
    </w:p>
    <w:p w14:paraId="7E71A857" w14:textId="77777777" w:rsidR="00A86285" w:rsidRPr="00A86285" w:rsidRDefault="00A86285" w:rsidP="00A86285">
      <w:pPr>
        <w:numPr>
          <w:ilvl w:val="0"/>
          <w:numId w:val="9"/>
        </w:numPr>
      </w:pPr>
      <w:r w:rsidRPr="00A86285">
        <w:t>与AXI4比不支持突发。所以少很多接口</w:t>
      </w:r>
    </w:p>
    <w:p w14:paraId="69541ADF" w14:textId="77777777" w:rsidR="00A86285" w:rsidRPr="00A86285" w:rsidRDefault="00A86285" w:rsidP="00A86285">
      <w:r w:rsidRPr="00A86285">
        <w:lastRenderedPageBreak/>
        <w:t>AXI4-Stream:</w:t>
      </w:r>
    </w:p>
    <w:p w14:paraId="5A97D439" w14:textId="77777777" w:rsidR="00A86285" w:rsidRPr="00A86285" w:rsidRDefault="00A86285" w:rsidP="00A86285">
      <w:pPr>
        <w:numPr>
          <w:ilvl w:val="0"/>
          <w:numId w:val="10"/>
        </w:numPr>
      </w:pPr>
      <w:r w:rsidRPr="00A86285">
        <w:t>定义传输</w:t>
      </w:r>
      <w:proofErr w:type="gramStart"/>
      <w:r w:rsidRPr="00A86285">
        <w:t>流数据</w:t>
      </w:r>
      <w:proofErr w:type="gramEnd"/>
      <w:r w:rsidRPr="00A86285">
        <w:t>的单一通道( write data channel )。</w:t>
      </w:r>
    </w:p>
    <w:p w14:paraId="0DB5682D" w14:textId="77777777" w:rsidR="00A86285" w:rsidRPr="00A86285" w:rsidRDefault="00A86285" w:rsidP="00A86285">
      <w:pPr>
        <w:numPr>
          <w:ilvl w:val="0"/>
          <w:numId w:val="10"/>
        </w:numPr>
      </w:pPr>
      <w:r w:rsidRPr="00A86285">
        <w:t>可以进行无限制长度的突发传输。</w:t>
      </w:r>
    </w:p>
    <w:p w14:paraId="036A352F" w14:textId="77777777" w:rsidR="00A86285" w:rsidRPr="00A86285" w:rsidRDefault="00A86285" w:rsidP="00A86285">
      <w:r w:rsidRPr="00A86285">
        <w:t>Infrastructure IP: 基础设施IP是一些帮助系统连接的支持IP。基础设施IP往往是一种通用IP，它使用通用的AXI4接口在系统中移动或转换数据，而不解释数据。这些IP对于将IP连接到一个系统很有用，但通常不是数据的endpoint。例子:</w:t>
      </w:r>
    </w:p>
    <w:p w14:paraId="1C86ED58" w14:textId="77777777" w:rsidR="00A86285" w:rsidRPr="00A86285" w:rsidRDefault="00A86285" w:rsidP="00A86285">
      <w:pPr>
        <w:numPr>
          <w:ilvl w:val="0"/>
          <w:numId w:val="11"/>
        </w:numPr>
      </w:pPr>
      <w:r w:rsidRPr="00A86285">
        <w:t>AXI Register slices(打拍用)</w:t>
      </w:r>
    </w:p>
    <w:p w14:paraId="7F4C1551" w14:textId="77777777" w:rsidR="00A86285" w:rsidRPr="00A86285" w:rsidRDefault="00A86285" w:rsidP="00A86285">
      <w:pPr>
        <w:numPr>
          <w:ilvl w:val="0"/>
          <w:numId w:val="11"/>
        </w:numPr>
      </w:pPr>
      <w:r w:rsidRPr="00A86285">
        <w:t>AXI FIFOs（缓冲/时钟转换）</w:t>
      </w:r>
    </w:p>
    <w:p w14:paraId="24DAC827" w14:textId="77777777" w:rsidR="00A86285" w:rsidRPr="00A86285" w:rsidRDefault="00A86285" w:rsidP="00A86285">
      <w:pPr>
        <w:numPr>
          <w:ilvl w:val="0"/>
          <w:numId w:val="11"/>
        </w:numPr>
      </w:pPr>
      <w:r w:rsidRPr="00A86285">
        <w:t>AXI Interconnect IP 和 AXI SmartConnect IP（连接内存映射IP）</w:t>
      </w:r>
    </w:p>
    <w:p w14:paraId="783D403B" w14:textId="77777777" w:rsidR="00A86285" w:rsidRPr="00A86285" w:rsidRDefault="00A86285" w:rsidP="00A86285">
      <w:pPr>
        <w:numPr>
          <w:ilvl w:val="0"/>
          <w:numId w:val="11"/>
        </w:numPr>
      </w:pPr>
      <w:r w:rsidRPr="00A86285">
        <w:t>AXI Direct Memory Access (DMA) engines（内存映射到stream的转换）</w:t>
      </w:r>
    </w:p>
    <w:p w14:paraId="60D5FCE3" w14:textId="77777777" w:rsidR="00A86285" w:rsidRPr="00A86285" w:rsidRDefault="00A86285" w:rsidP="00A86285">
      <w:pPr>
        <w:numPr>
          <w:ilvl w:val="0"/>
          <w:numId w:val="11"/>
        </w:numPr>
      </w:pPr>
      <w:r w:rsidRPr="00A86285">
        <w:t>AXI Performance Monitors and Protocol Checkers（分析与debug）</w:t>
      </w:r>
    </w:p>
    <w:p w14:paraId="0C536836" w14:textId="77777777" w:rsidR="00A86285" w:rsidRPr="00A86285" w:rsidRDefault="00A86285" w:rsidP="00A86285">
      <w:pPr>
        <w:numPr>
          <w:ilvl w:val="0"/>
          <w:numId w:val="11"/>
        </w:numPr>
      </w:pPr>
      <w:r w:rsidRPr="00A86285">
        <w:t>AXI Verification IP（用于基于仿真的验证和性能分析）</w:t>
      </w:r>
    </w:p>
    <w:p w14:paraId="76D187A0" w14:textId="77777777" w:rsidR="00A86285" w:rsidRPr="00A86285" w:rsidRDefault="00A86285" w:rsidP="00A86285">
      <w:r w:rsidRPr="00A86285">
        <w:t>AXI4-Stream与 Memory-Mapped协议的结合：</w:t>
      </w:r>
      <w:r w:rsidRPr="00A86285">
        <w:br/>
        <w:t>一种常见的方法是构建将 AXI4-Stream 和 AXI内存映射 IP组合在一起的系统。通常可以使用AXI Direct Memory Access (DMA) engines将Stream移进或移出内存。</w:t>
      </w:r>
    </w:p>
    <w:p w14:paraId="5F4D052D" w14:textId="77777777" w:rsidR="00A86285" w:rsidRPr="00A86285" w:rsidRDefault="00A86285" w:rsidP="00A86285">
      <w:r w:rsidRPr="00A86285">
        <w:t>例如，处理器可以使用DMA引擎解码数据包或在流数据之上实现协议</w:t>
      </w:r>
      <w:proofErr w:type="gramStart"/>
      <w:r w:rsidRPr="00A86285">
        <w:t>栈</w:t>
      </w:r>
      <w:proofErr w:type="gramEnd"/>
      <w:r w:rsidRPr="00A86285">
        <w:t>，以构建更复杂的系统，其中数据在不同的应用程序空间或不同的IP之间移动。</w:t>
      </w:r>
    </w:p>
    <w:p w14:paraId="28CC7986" w14:textId="77777777" w:rsidR="00A86285" w:rsidRPr="00A86285" w:rsidRDefault="00A86285" w:rsidP="00A86285">
      <w:pPr>
        <w:pStyle w:val="2"/>
        <w:rPr>
          <w:b/>
          <w:bCs/>
        </w:rPr>
      </w:pPr>
      <w:bookmarkStart w:id="2" w:name="t3"/>
      <w:bookmarkEnd w:id="2"/>
      <w:r w:rsidRPr="00A86285">
        <w:rPr>
          <w:b/>
          <w:bCs/>
        </w:rPr>
        <w:t>3 AXI</w:t>
      </w:r>
      <w:r w:rsidRPr="00A86285">
        <w:t>协议</w:t>
      </w:r>
    </w:p>
    <w:p w14:paraId="475ECBEB" w14:textId="77777777" w:rsidR="00A86285" w:rsidRPr="00A86285" w:rsidRDefault="00A86285" w:rsidP="00A86285">
      <w:pPr>
        <w:pStyle w:val="3"/>
      </w:pPr>
      <w:bookmarkStart w:id="3" w:name="t4"/>
      <w:bookmarkEnd w:id="3"/>
      <w:r w:rsidRPr="00A86285">
        <w:t>3.1 架构</w:t>
      </w:r>
    </w:p>
    <w:p w14:paraId="1AC1BFBA" w14:textId="77777777" w:rsidR="00A86285" w:rsidRPr="00A86285" w:rsidRDefault="00A86285" w:rsidP="00A86285">
      <w:pPr>
        <w:pStyle w:val="4"/>
      </w:pPr>
      <w:bookmarkStart w:id="4" w:name="t5"/>
      <w:bookmarkEnd w:id="4"/>
      <w:r w:rsidRPr="00A86285">
        <w:t>3.1.1 通道定义</w:t>
      </w:r>
    </w:p>
    <w:p w14:paraId="15E515BE" w14:textId="77777777" w:rsidR="00A86285" w:rsidRPr="00A86285" w:rsidRDefault="00A86285" w:rsidP="00A86285">
      <w:r w:rsidRPr="00A86285">
        <w:t>5个通道</w:t>
      </w:r>
    </w:p>
    <w:p w14:paraId="107FE554" w14:textId="77777777" w:rsidR="00A86285" w:rsidRPr="00A86285" w:rsidRDefault="00A86285" w:rsidP="00A86285">
      <w:pPr>
        <w:pStyle w:val="4"/>
      </w:pPr>
      <w:bookmarkStart w:id="5" w:name="t6"/>
      <w:bookmarkEnd w:id="5"/>
      <w:r w:rsidRPr="00A86285">
        <w:t>3.1.2 接口与互连（interconnect）</w:t>
      </w:r>
    </w:p>
    <w:p w14:paraId="158D900D" w14:textId="156A52EC" w:rsidR="00A86285" w:rsidRPr="00A86285" w:rsidRDefault="00A86285" w:rsidP="00A86285">
      <w:r w:rsidRPr="00A86285">
        <w:rPr>
          <w:noProof/>
        </w:rPr>
        <w:drawing>
          <wp:inline distT="0" distB="0" distL="0" distR="0" wp14:anchorId="2AFA0CE4" wp14:editId="10367D1C">
            <wp:extent cx="5274310" cy="1636395"/>
            <wp:effectExtent l="0" t="0" r="2540" b="1905"/>
            <wp:docPr id="313506343" name="图片 3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在这里插入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636395"/>
                    </a:xfrm>
                    <a:prstGeom prst="rect">
                      <a:avLst/>
                    </a:prstGeom>
                    <a:noFill/>
                    <a:ln>
                      <a:noFill/>
                    </a:ln>
                  </pic:spPr>
                </pic:pic>
              </a:graphicData>
            </a:graphic>
          </wp:inline>
        </w:drawing>
      </w:r>
    </w:p>
    <w:p w14:paraId="72DBEF9A" w14:textId="77777777" w:rsidR="00A86285" w:rsidRPr="00A86285" w:rsidRDefault="00A86285" w:rsidP="00A86285">
      <w:r w:rsidRPr="00A86285">
        <w:t>AXI协议描述了下面的接口定义：</w:t>
      </w:r>
    </w:p>
    <w:p w14:paraId="7A83DF94" w14:textId="77777777" w:rsidR="00A86285" w:rsidRPr="00A86285" w:rsidRDefault="00A86285" w:rsidP="00A86285">
      <w:pPr>
        <w:numPr>
          <w:ilvl w:val="0"/>
          <w:numId w:val="12"/>
        </w:numPr>
      </w:pPr>
      <w:r w:rsidRPr="00A86285">
        <w:t>master与互连之间</w:t>
      </w:r>
    </w:p>
    <w:p w14:paraId="30251BB1" w14:textId="77777777" w:rsidR="00A86285" w:rsidRPr="00A86285" w:rsidRDefault="00A86285" w:rsidP="00A86285">
      <w:pPr>
        <w:numPr>
          <w:ilvl w:val="0"/>
          <w:numId w:val="12"/>
        </w:numPr>
      </w:pPr>
      <w:r w:rsidRPr="00A86285">
        <w:t>slave与互连之间</w:t>
      </w:r>
    </w:p>
    <w:p w14:paraId="1AA41092" w14:textId="77777777" w:rsidR="00A86285" w:rsidRPr="00A86285" w:rsidRDefault="00A86285" w:rsidP="00A86285">
      <w:pPr>
        <w:numPr>
          <w:ilvl w:val="0"/>
          <w:numId w:val="12"/>
        </w:numPr>
      </w:pPr>
      <w:r w:rsidRPr="00A86285">
        <w:t>master与slave之间</w:t>
      </w:r>
    </w:p>
    <w:p w14:paraId="231C7E84" w14:textId="77777777" w:rsidR="00A86285" w:rsidRPr="00A86285" w:rsidRDefault="00A86285" w:rsidP="00A86285">
      <w:r w:rsidRPr="00A86285">
        <w:t>接口定义支持各种不同的互连实现。互连相当于内部具有对称的主和从端口的设备，真实的主和从设备可以连接到这些端口。</w:t>
      </w:r>
    </w:p>
    <w:p w14:paraId="172E60C0" w14:textId="77777777" w:rsidR="00A86285" w:rsidRPr="00A86285" w:rsidRDefault="00A86285" w:rsidP="00A86285">
      <w:pPr>
        <w:pStyle w:val="4"/>
      </w:pPr>
      <w:bookmarkStart w:id="6" w:name="t7"/>
      <w:bookmarkEnd w:id="6"/>
      <w:r w:rsidRPr="00A86285">
        <w:lastRenderedPageBreak/>
        <w:t>3.1.3 Register slices</w:t>
      </w:r>
    </w:p>
    <w:p w14:paraId="69427493" w14:textId="77777777" w:rsidR="00A86285" w:rsidRPr="00A86285" w:rsidRDefault="00A86285" w:rsidP="00A86285">
      <w:r w:rsidRPr="00A86285">
        <w:t>每个AXI通道只在一个方向上传输信息，各通道之间没有固定的关系。这个重要的特性使得可以在任何通道插入寄存器，但要付出额外的延迟周期。</w:t>
      </w:r>
      <w:r w:rsidRPr="00A86285">
        <w:br/>
        <w:t>也可以在给定互连的几乎任何点上使用寄存器。在处理器和高性能内存之间使用直接、快速的连接是有好处的，但是使用简单的寄存器将较长的路径隔离到性能不那么关键的外围设备。</w:t>
      </w:r>
    </w:p>
    <w:p w14:paraId="357F088A" w14:textId="77777777" w:rsidR="00A86285" w:rsidRPr="00A86285" w:rsidRDefault="00A86285" w:rsidP="00A86285">
      <w:pPr>
        <w:pStyle w:val="3"/>
      </w:pPr>
      <w:bookmarkStart w:id="7" w:name="t8"/>
      <w:bookmarkEnd w:id="7"/>
      <w:r w:rsidRPr="00A86285">
        <w:t>3.2 基本事务</w:t>
      </w:r>
    </w:p>
    <w:p w14:paraId="65776781" w14:textId="77777777" w:rsidR="00A86285" w:rsidRPr="00A86285" w:rsidRDefault="00A86285" w:rsidP="00A86285">
      <w:r w:rsidRPr="00A86285">
        <w:t>三个示例：</w:t>
      </w:r>
    </w:p>
    <w:p w14:paraId="30CAA3BE" w14:textId="77777777" w:rsidR="00A86285" w:rsidRPr="00A86285" w:rsidRDefault="00A86285" w:rsidP="00A86285">
      <w:pPr>
        <w:numPr>
          <w:ilvl w:val="0"/>
          <w:numId w:val="13"/>
        </w:numPr>
      </w:pPr>
      <w:r w:rsidRPr="00A86285">
        <w:t>突发读示例</w:t>
      </w:r>
    </w:p>
    <w:p w14:paraId="68F88EBB" w14:textId="77777777" w:rsidR="00A86285" w:rsidRPr="00A86285" w:rsidRDefault="00A86285" w:rsidP="00A86285">
      <w:pPr>
        <w:numPr>
          <w:ilvl w:val="0"/>
          <w:numId w:val="13"/>
        </w:numPr>
      </w:pPr>
      <w:r w:rsidRPr="00A86285">
        <w:t>重叠突发读</w:t>
      </w:r>
    </w:p>
    <w:p w14:paraId="22888C8E" w14:textId="77777777" w:rsidR="00A86285" w:rsidRPr="00A86285" w:rsidRDefault="00A86285" w:rsidP="00A86285">
      <w:pPr>
        <w:numPr>
          <w:ilvl w:val="0"/>
          <w:numId w:val="13"/>
        </w:numPr>
      </w:pPr>
      <w:r w:rsidRPr="00A86285">
        <w:t>突发写</w:t>
      </w:r>
    </w:p>
    <w:p w14:paraId="6B84D749" w14:textId="77777777" w:rsidR="00A86285" w:rsidRPr="00A86285" w:rsidRDefault="00A86285" w:rsidP="00A86285">
      <w:r w:rsidRPr="00A86285">
        <w:t>注意各示例的VALID和READY的握手机制，只有VALID和READY都为高才进行地址和数据的传输。</w:t>
      </w:r>
    </w:p>
    <w:p w14:paraId="6243F218" w14:textId="77777777" w:rsidR="00A86285" w:rsidRPr="00A86285" w:rsidRDefault="00A86285" w:rsidP="00A86285">
      <w:pPr>
        <w:pStyle w:val="4"/>
      </w:pPr>
      <w:bookmarkStart w:id="8" w:name="t9"/>
      <w:bookmarkEnd w:id="8"/>
      <w:r w:rsidRPr="00A86285">
        <w:t>3.2.1 突发读示例</w:t>
      </w:r>
    </w:p>
    <w:p w14:paraId="63AB762E" w14:textId="77777777" w:rsidR="00A86285" w:rsidRPr="00A86285" w:rsidRDefault="00A86285" w:rsidP="00A86285">
      <w:r w:rsidRPr="00A86285">
        <w:t>下图是长度为4的突发读时序（省略其他控制信号）：</w:t>
      </w:r>
    </w:p>
    <w:p w14:paraId="43E1BF64" w14:textId="7FAC5B47" w:rsidR="00A86285" w:rsidRPr="00A86285" w:rsidRDefault="00A86285" w:rsidP="00A86285">
      <w:r w:rsidRPr="00A86285">
        <w:rPr>
          <w:noProof/>
        </w:rPr>
        <w:drawing>
          <wp:inline distT="0" distB="0" distL="0" distR="0" wp14:anchorId="55CD5F9E" wp14:editId="2A259AB2">
            <wp:extent cx="5274310" cy="2146935"/>
            <wp:effectExtent l="0" t="0" r="2540" b="5715"/>
            <wp:docPr id="590617107" name="图片 3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在这里插入图片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146935"/>
                    </a:xfrm>
                    <a:prstGeom prst="rect">
                      <a:avLst/>
                    </a:prstGeom>
                    <a:noFill/>
                    <a:ln>
                      <a:noFill/>
                    </a:ln>
                  </pic:spPr>
                </pic:pic>
              </a:graphicData>
            </a:graphic>
          </wp:inline>
        </w:drawing>
      </w:r>
    </w:p>
    <w:p w14:paraId="467842C2" w14:textId="77777777" w:rsidR="00A86285" w:rsidRPr="00A86285" w:rsidRDefault="00A86285" w:rsidP="00A86285">
      <w:pPr>
        <w:numPr>
          <w:ilvl w:val="0"/>
          <w:numId w:val="14"/>
        </w:numPr>
      </w:pPr>
      <w:r w:rsidRPr="00A86285">
        <w:t>当ARVILID和ARREADY都为高，地址被传递给从接口。</w:t>
      </w:r>
    </w:p>
    <w:p w14:paraId="0EA5E7BE" w14:textId="77777777" w:rsidR="00A86285" w:rsidRPr="00A86285" w:rsidRDefault="00A86285" w:rsidP="00A86285">
      <w:pPr>
        <w:numPr>
          <w:ilvl w:val="0"/>
          <w:numId w:val="14"/>
        </w:numPr>
      </w:pPr>
      <w:r w:rsidRPr="00A86285">
        <w:t>当RVALID和RREADY都为高，数据被传递给从接口。</w:t>
      </w:r>
    </w:p>
    <w:p w14:paraId="0DB820A5" w14:textId="77777777" w:rsidR="00A86285" w:rsidRPr="00A86285" w:rsidRDefault="00A86285" w:rsidP="00A86285">
      <w:pPr>
        <w:numPr>
          <w:ilvl w:val="0"/>
          <w:numId w:val="14"/>
        </w:numPr>
      </w:pPr>
      <w:r w:rsidRPr="00A86285">
        <w:t>RLAST与第四个有效数据同步，表示最后一个数据。</w:t>
      </w:r>
    </w:p>
    <w:p w14:paraId="6BC90B64" w14:textId="77777777" w:rsidR="00A86285" w:rsidRPr="00A86285" w:rsidRDefault="00A86285" w:rsidP="00A86285">
      <w:pPr>
        <w:pStyle w:val="4"/>
      </w:pPr>
      <w:bookmarkStart w:id="9" w:name="t10"/>
      <w:bookmarkEnd w:id="9"/>
      <w:r w:rsidRPr="00A86285">
        <w:t>3.2.2 重叠突发读示例</w:t>
      </w:r>
    </w:p>
    <w:p w14:paraId="1AC6F70A" w14:textId="77777777" w:rsidR="00A86285" w:rsidRPr="00A86285" w:rsidRDefault="00A86285" w:rsidP="00A86285">
      <w:r w:rsidRPr="00A86285">
        <w:t>当从接口接收了第一个地址后，master接口可以发送另一个突发地址。使得当第一个突发</w:t>
      </w:r>
      <w:proofErr w:type="gramStart"/>
      <w:r w:rsidRPr="00A86285">
        <w:t>读结束</w:t>
      </w:r>
      <w:proofErr w:type="gramEnd"/>
      <w:r w:rsidRPr="00A86285">
        <w:t>后，紧跟着第二个突发读。</w:t>
      </w:r>
    </w:p>
    <w:p w14:paraId="5DFFE9E9" w14:textId="1A3066CD" w:rsidR="00A86285" w:rsidRPr="00A86285" w:rsidRDefault="00A86285" w:rsidP="00A86285">
      <w:r w:rsidRPr="00A86285">
        <w:rPr>
          <w:noProof/>
        </w:rPr>
        <w:lastRenderedPageBreak/>
        <w:drawing>
          <wp:inline distT="0" distB="0" distL="0" distR="0" wp14:anchorId="42DA139B" wp14:editId="7FC3EB8C">
            <wp:extent cx="5274310" cy="2123440"/>
            <wp:effectExtent l="0" t="0" r="2540" b="0"/>
            <wp:docPr id="2068583162" name="图片 3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在这里插入图片描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123440"/>
                    </a:xfrm>
                    <a:prstGeom prst="rect">
                      <a:avLst/>
                    </a:prstGeom>
                    <a:noFill/>
                    <a:ln>
                      <a:noFill/>
                    </a:ln>
                  </pic:spPr>
                </pic:pic>
              </a:graphicData>
            </a:graphic>
          </wp:inline>
        </w:drawing>
      </w:r>
    </w:p>
    <w:p w14:paraId="3DBD8116" w14:textId="77777777" w:rsidR="00A86285" w:rsidRPr="00A86285" w:rsidRDefault="00A86285" w:rsidP="00A86285">
      <w:pPr>
        <w:pStyle w:val="4"/>
      </w:pPr>
      <w:bookmarkStart w:id="10" w:name="t11"/>
      <w:bookmarkEnd w:id="10"/>
      <w:r w:rsidRPr="00A86285">
        <w:t>3.2.3 突发写示例</w:t>
      </w:r>
    </w:p>
    <w:p w14:paraId="2A0E02FC" w14:textId="77777777" w:rsidR="00A86285" w:rsidRPr="00A86285" w:rsidRDefault="00A86285" w:rsidP="00A86285">
      <w:r w:rsidRPr="00A86285">
        <w:t>与突发读类似，都需要在握手完成时传递信息。</w:t>
      </w:r>
    </w:p>
    <w:p w14:paraId="769536CA" w14:textId="3BBFCC85" w:rsidR="00A86285" w:rsidRPr="00A86285" w:rsidRDefault="00A86285" w:rsidP="00A86285">
      <w:r w:rsidRPr="00A86285">
        <w:rPr>
          <w:noProof/>
        </w:rPr>
        <w:drawing>
          <wp:inline distT="0" distB="0" distL="0" distR="0" wp14:anchorId="432EE7AB" wp14:editId="5C80295D">
            <wp:extent cx="5274310" cy="2821305"/>
            <wp:effectExtent l="0" t="0" r="2540" b="0"/>
            <wp:docPr id="5657312" name="图片 3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在这里插入图片描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821305"/>
                    </a:xfrm>
                    <a:prstGeom prst="rect">
                      <a:avLst/>
                    </a:prstGeom>
                    <a:noFill/>
                    <a:ln>
                      <a:noFill/>
                    </a:ln>
                  </pic:spPr>
                </pic:pic>
              </a:graphicData>
            </a:graphic>
          </wp:inline>
        </w:drawing>
      </w:r>
    </w:p>
    <w:p w14:paraId="5563DAE4" w14:textId="77777777" w:rsidR="00A86285" w:rsidRPr="00A86285" w:rsidRDefault="00A86285" w:rsidP="00A86285">
      <w:r w:rsidRPr="00A86285">
        <w:t>当从服务器接受了所有的数据项后，它会向主服务器发送一个写响应，以表明写事务已经完成。</w:t>
      </w:r>
    </w:p>
    <w:p w14:paraId="6C19FC23" w14:textId="77777777" w:rsidR="00A86285" w:rsidRPr="00A86285" w:rsidRDefault="00A86285" w:rsidP="00A86285">
      <w:pPr>
        <w:pStyle w:val="4"/>
      </w:pPr>
      <w:bookmarkStart w:id="11" w:name="t12"/>
      <w:bookmarkStart w:id="12" w:name="t13"/>
      <w:bookmarkEnd w:id="11"/>
      <w:bookmarkEnd w:id="12"/>
      <w:r w:rsidRPr="00A86285">
        <w:t>3.2.4 事务顺序</w:t>
      </w:r>
    </w:p>
    <w:p w14:paraId="3BEABCE8" w14:textId="77777777" w:rsidR="00A86285" w:rsidRPr="00A86285" w:rsidRDefault="00A86285" w:rsidP="00A86285">
      <w:r w:rsidRPr="00A86285">
        <w:t>AXI协议支持无序（Out-of-order）的事务完成。它为跨接口的每个事务提供ID标记。该协议要求具有相同ID标记的交易按顺序完成，但具有不同ID标记的交易可以不按顺序完成。</w:t>
      </w:r>
    </w:p>
    <w:p w14:paraId="375DE33A" w14:textId="77777777" w:rsidR="00A86285" w:rsidRPr="00A86285" w:rsidRDefault="00A86285" w:rsidP="00A86285">
      <w:r w:rsidRPr="00A86285">
        <w:t>无序事务可以通过两种方式提高系统性能:</w:t>
      </w:r>
    </w:p>
    <w:p w14:paraId="27E304D5" w14:textId="77777777" w:rsidR="00A86285" w:rsidRPr="00A86285" w:rsidRDefault="00A86285" w:rsidP="00A86285">
      <w:pPr>
        <w:numPr>
          <w:ilvl w:val="0"/>
          <w:numId w:val="15"/>
        </w:numPr>
      </w:pPr>
      <w:r w:rsidRPr="00A86285">
        <w:t>互连可以使 具有快速响应的slave的事务 在 更早发生的带有较慢响应的slave的事务 之前完成。</w:t>
      </w:r>
    </w:p>
    <w:p w14:paraId="4B3D3446" w14:textId="77777777" w:rsidR="00A86285" w:rsidRPr="00A86285" w:rsidRDefault="00A86285" w:rsidP="00A86285">
      <w:pPr>
        <w:numPr>
          <w:ilvl w:val="0"/>
          <w:numId w:val="15"/>
        </w:numPr>
      </w:pPr>
      <w:r w:rsidRPr="00A86285">
        <w:t>复杂的slave可以无序的返回读取的数据。比如，后访问的数据项可能在早期访问的数据之前进入内部缓冲区。</w:t>
      </w:r>
    </w:p>
    <w:p w14:paraId="060B338E" w14:textId="77777777" w:rsidR="00A86285" w:rsidRPr="00A86285" w:rsidRDefault="00A86285" w:rsidP="00A86285">
      <w:r w:rsidRPr="00A86285">
        <w:t>如果主服务器要求事务按照发出的顺序完成，那么它们必须都有相同的ID标签。但是，如果主服务器不要求按顺序完成交易，它可以为交易提供不同的ID标记，使它们能够按任何顺序完成。</w:t>
      </w:r>
    </w:p>
    <w:p w14:paraId="76C5850E" w14:textId="77777777" w:rsidR="00A86285" w:rsidRPr="00A86285" w:rsidRDefault="00A86285" w:rsidP="00A86285">
      <w:r w:rsidRPr="00A86285">
        <w:t>在多master系统中，互连器负责向ID标签</w:t>
      </w:r>
      <w:proofErr w:type="gramStart"/>
      <w:r w:rsidRPr="00A86285">
        <w:t>附加附加</w:t>
      </w:r>
      <w:proofErr w:type="gramEnd"/>
      <w:r w:rsidRPr="00A86285">
        <w:t>信息，以确保</w:t>
      </w:r>
      <w:r w:rsidRPr="00A86285">
        <w:rPr>
          <w:b/>
          <w:bCs/>
        </w:rPr>
        <w:t>来自所有master的ID标</w:t>
      </w:r>
      <w:r w:rsidRPr="00A86285">
        <w:rPr>
          <w:b/>
          <w:bCs/>
        </w:rPr>
        <w:lastRenderedPageBreak/>
        <w:t>签是唯一的</w:t>
      </w:r>
      <w:r w:rsidRPr="00A86285">
        <w:t>。ID标记类似于主编号，但是有了扩展名，每个master可以通过提供一个ID标记来指示虚拟master编号，从而在同一端口内实现多个虚拟master。</w:t>
      </w:r>
    </w:p>
    <w:p w14:paraId="128E6C50" w14:textId="77777777" w:rsidR="00A86285" w:rsidRPr="00A86285" w:rsidRDefault="00A86285" w:rsidP="00A86285">
      <w:r w:rsidRPr="00A86285">
        <w:t>虽然复杂的设备可以使用这种无序的功能，但简单的设备并不需要使用它。简单的主服务器可以使用相同的ID标签发出每个事务，而简单的从服务器可以按照顺序响应每个事务，而不考虑ID标签。</w:t>
      </w:r>
    </w:p>
    <w:p w14:paraId="5BE823BF" w14:textId="77777777" w:rsidR="00A86285" w:rsidRPr="00A86285" w:rsidRDefault="00A86285" w:rsidP="00A86285">
      <w:pPr>
        <w:pStyle w:val="3"/>
      </w:pPr>
      <w:r w:rsidRPr="00A86285">
        <w:t>3.3 额外的功能</w:t>
      </w:r>
    </w:p>
    <w:p w14:paraId="73B040DB" w14:textId="77777777" w:rsidR="00A86285" w:rsidRPr="00A86285" w:rsidRDefault="00A86285" w:rsidP="00A86285">
      <w:pPr>
        <w:numPr>
          <w:ilvl w:val="0"/>
          <w:numId w:val="16"/>
        </w:numPr>
      </w:pPr>
      <w:r w:rsidRPr="00A86285">
        <w:t>突发类型：</w:t>
      </w:r>
    </w:p>
    <w:p w14:paraId="4BB51608" w14:textId="77777777" w:rsidR="00A86285" w:rsidRPr="00A86285" w:rsidRDefault="00A86285" w:rsidP="00A86285">
      <w:pPr>
        <w:numPr>
          <w:ilvl w:val="0"/>
          <w:numId w:val="17"/>
        </w:numPr>
      </w:pPr>
      <w:r w:rsidRPr="00A86285">
        <w:t>normal memory accesses</w:t>
      </w:r>
    </w:p>
    <w:p w14:paraId="7D1B1023" w14:textId="77777777" w:rsidR="00A86285" w:rsidRPr="00A86285" w:rsidRDefault="00A86285" w:rsidP="00A86285">
      <w:pPr>
        <w:numPr>
          <w:ilvl w:val="0"/>
          <w:numId w:val="17"/>
        </w:numPr>
      </w:pPr>
      <w:r w:rsidRPr="00A86285">
        <w:t>wrapping cache line bursts</w:t>
      </w:r>
    </w:p>
    <w:p w14:paraId="124709C0" w14:textId="77777777" w:rsidR="00A86285" w:rsidRPr="00A86285" w:rsidRDefault="00A86285" w:rsidP="00A86285">
      <w:pPr>
        <w:numPr>
          <w:ilvl w:val="0"/>
          <w:numId w:val="17"/>
        </w:numPr>
      </w:pPr>
      <w:r w:rsidRPr="00A86285">
        <w:t>streaming data to peripheral FIFO locations</w:t>
      </w:r>
    </w:p>
    <w:p w14:paraId="4A4DC81E" w14:textId="77777777" w:rsidR="00A86285" w:rsidRPr="00A86285" w:rsidRDefault="00A86285" w:rsidP="00A86285">
      <w:pPr>
        <w:numPr>
          <w:ilvl w:val="0"/>
          <w:numId w:val="18"/>
        </w:numPr>
      </w:pPr>
      <w:r w:rsidRPr="00A86285">
        <w:t>支持系统缓存:</w:t>
      </w:r>
    </w:p>
    <w:p w14:paraId="2502F7AC" w14:textId="77777777" w:rsidR="00A86285" w:rsidRPr="00A86285" w:rsidRDefault="00A86285" w:rsidP="00A86285">
      <w:r w:rsidRPr="00A86285">
        <w:t>AXI协议的缓存支持信号 使master能够向系统级缓存提供事务的可缓冲、可缓存和分配属性。</w:t>
      </w:r>
    </w:p>
    <w:p w14:paraId="7DE453FA" w14:textId="77777777" w:rsidR="00A86285" w:rsidRPr="00A86285" w:rsidRDefault="00A86285" w:rsidP="00A86285">
      <w:pPr>
        <w:numPr>
          <w:ilvl w:val="0"/>
          <w:numId w:val="19"/>
        </w:numPr>
      </w:pPr>
      <w:r w:rsidRPr="00A86285">
        <w:t>支持保护单元：</w:t>
      </w:r>
    </w:p>
    <w:p w14:paraId="3B769D80" w14:textId="77777777" w:rsidR="00A86285" w:rsidRPr="00A86285" w:rsidRDefault="00A86285" w:rsidP="00A86285">
      <w:r w:rsidRPr="00A86285">
        <w:t>为了允许私有访问和安全访问，AXI协议提供了三个级别的保护单元支持。</w:t>
      </w:r>
    </w:p>
    <w:p w14:paraId="5084FEC2" w14:textId="77777777" w:rsidR="00A86285" w:rsidRPr="00A86285" w:rsidRDefault="00A86285" w:rsidP="00A86285">
      <w:pPr>
        <w:numPr>
          <w:ilvl w:val="0"/>
          <w:numId w:val="20"/>
        </w:numPr>
      </w:pPr>
      <w:r w:rsidRPr="00A86285">
        <w:t>原子操作：</w:t>
      </w:r>
    </w:p>
    <w:p w14:paraId="192E285A" w14:textId="77777777" w:rsidR="00A86285" w:rsidRPr="00A86285" w:rsidRDefault="00A86285" w:rsidP="00A86285">
      <w:r w:rsidRPr="00A86285">
        <w:t>AXI协议定义了独占访问和锁定访问的机制。</w:t>
      </w:r>
    </w:p>
    <w:p w14:paraId="1ACED04D" w14:textId="77777777" w:rsidR="00A86285" w:rsidRPr="00A86285" w:rsidRDefault="00A86285" w:rsidP="00A86285">
      <w:pPr>
        <w:numPr>
          <w:ilvl w:val="0"/>
          <w:numId w:val="21"/>
        </w:numPr>
      </w:pPr>
      <w:r w:rsidRPr="00A86285">
        <w:t>错误支持：</w:t>
      </w:r>
    </w:p>
    <w:p w14:paraId="0B19D804" w14:textId="77777777" w:rsidR="00A86285" w:rsidRPr="00A86285" w:rsidRDefault="00A86285" w:rsidP="00A86285">
      <w:r w:rsidRPr="00A86285">
        <w:t>AXI协议为地址解码错误和从服务器产生的错误提供错误支持。</w:t>
      </w:r>
    </w:p>
    <w:p w14:paraId="7980D436" w14:textId="77777777" w:rsidR="00A86285" w:rsidRPr="00A86285" w:rsidRDefault="00A86285" w:rsidP="00A86285">
      <w:pPr>
        <w:numPr>
          <w:ilvl w:val="0"/>
          <w:numId w:val="22"/>
        </w:numPr>
      </w:pPr>
      <w:proofErr w:type="gramStart"/>
      <w:r w:rsidRPr="00A86285">
        <w:t>不</w:t>
      </w:r>
      <w:proofErr w:type="gramEnd"/>
      <w:r w:rsidRPr="00A86285">
        <w:t>对齐的地址：</w:t>
      </w:r>
    </w:p>
    <w:p w14:paraId="5E5A15C0" w14:textId="77777777" w:rsidR="00A86285" w:rsidRPr="00A86285" w:rsidRDefault="00A86285" w:rsidP="00A86285">
      <w:r w:rsidRPr="00A86285">
        <w:t>为了提高突发的初始访问性能，AXI协议支持非对齐的突发起始地址。</w:t>
      </w:r>
    </w:p>
    <w:p w14:paraId="41014396" w14:textId="77777777" w:rsidR="00A86285" w:rsidRPr="00A86285" w:rsidRDefault="00A86285" w:rsidP="00A86285">
      <w:pPr>
        <w:pStyle w:val="2"/>
        <w:rPr>
          <w:b/>
          <w:bCs/>
        </w:rPr>
      </w:pPr>
      <w:bookmarkStart w:id="13" w:name="t14"/>
      <w:bookmarkEnd w:id="13"/>
      <w:r w:rsidRPr="00A86285">
        <w:rPr>
          <w:b/>
          <w:bCs/>
        </w:rPr>
        <w:lastRenderedPageBreak/>
        <w:t>4 信号</w:t>
      </w:r>
      <w:r w:rsidRPr="00A86285">
        <w:t>定义</w:t>
      </w:r>
    </w:p>
    <w:p w14:paraId="688AAD5A" w14:textId="23BA6D26" w:rsidR="00A86285" w:rsidRPr="00A86285" w:rsidRDefault="00A86285" w:rsidP="00A86285">
      <w:r w:rsidRPr="00A86285">
        <w:rPr>
          <w:noProof/>
        </w:rPr>
        <w:lastRenderedPageBreak/>
        <w:drawing>
          <wp:inline distT="0" distB="0" distL="0" distR="0" wp14:anchorId="797A5419" wp14:editId="0A8B7955">
            <wp:extent cx="4343400" cy="8863330"/>
            <wp:effectExtent l="0" t="0" r="0" b="0"/>
            <wp:docPr id="561722231" name="图片 3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在这里插入图片描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8863330"/>
                    </a:xfrm>
                    <a:prstGeom prst="rect">
                      <a:avLst/>
                    </a:prstGeom>
                    <a:noFill/>
                    <a:ln>
                      <a:noFill/>
                    </a:ln>
                  </pic:spPr>
                </pic:pic>
              </a:graphicData>
            </a:graphic>
          </wp:inline>
        </w:drawing>
      </w:r>
    </w:p>
    <w:p w14:paraId="2B294A0F" w14:textId="77777777" w:rsidR="00A86285" w:rsidRPr="00A86285" w:rsidRDefault="00A86285" w:rsidP="00A86285">
      <w:r w:rsidRPr="00A86285">
        <w:lastRenderedPageBreak/>
        <w:t>Xilinx IP 核中的AXI4-full接口，可以看到每组信号都用名字开头的字母来区分。</w:t>
      </w:r>
    </w:p>
    <w:p w14:paraId="6A0AFEA8" w14:textId="77777777" w:rsidR="00A86285" w:rsidRPr="00A86285" w:rsidRDefault="00A86285" w:rsidP="00A86285">
      <w:pPr>
        <w:pStyle w:val="3"/>
      </w:pPr>
      <w:bookmarkStart w:id="14" w:name="t15"/>
      <w:bookmarkEnd w:id="14"/>
      <w:r w:rsidRPr="00A86285">
        <w:t>4.1 全局信号</w:t>
      </w:r>
    </w:p>
    <w:tbl>
      <w:tblPr>
        <w:tblW w:w="14430" w:type="dxa"/>
        <w:tblCellMar>
          <w:top w:w="15" w:type="dxa"/>
          <w:left w:w="15" w:type="dxa"/>
          <w:bottom w:w="15" w:type="dxa"/>
          <w:right w:w="15" w:type="dxa"/>
        </w:tblCellMar>
        <w:tblLook w:val="04A0" w:firstRow="1" w:lastRow="0" w:firstColumn="1" w:lastColumn="0" w:noHBand="0" w:noVBand="1"/>
      </w:tblPr>
      <w:tblGrid>
        <w:gridCol w:w="2215"/>
        <w:gridCol w:w="1855"/>
        <w:gridCol w:w="10360"/>
      </w:tblGrid>
      <w:tr w:rsidR="00A86285" w:rsidRPr="00A86285" w14:paraId="46EC17B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42D871BC" w14:textId="77777777" w:rsidR="00A86285" w:rsidRPr="00A86285" w:rsidRDefault="00A86285" w:rsidP="00A86285">
            <w:pPr>
              <w:rPr>
                <w:b/>
                <w:bCs/>
              </w:rPr>
            </w:pPr>
            <w:r w:rsidRPr="00A86285">
              <w:rPr>
                <w:b/>
                <w:bCs/>
              </w:rPr>
              <w:t>信号</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0490190F" w14:textId="77777777" w:rsidR="00A86285" w:rsidRPr="00A86285" w:rsidRDefault="00A86285" w:rsidP="00A86285">
            <w:pPr>
              <w:rPr>
                <w:b/>
                <w:bCs/>
              </w:rPr>
            </w:pPr>
            <w:r w:rsidRPr="00A86285">
              <w:rPr>
                <w:b/>
                <w:bCs/>
              </w:rPr>
              <w:t>源</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271E0D2C" w14:textId="77777777" w:rsidR="00A86285" w:rsidRPr="00A86285" w:rsidRDefault="00A86285" w:rsidP="00A86285">
            <w:pPr>
              <w:rPr>
                <w:b/>
                <w:bCs/>
              </w:rPr>
            </w:pPr>
            <w:r w:rsidRPr="00A86285">
              <w:rPr>
                <w:b/>
                <w:bCs/>
              </w:rPr>
              <w:t>描述</w:t>
            </w:r>
          </w:p>
        </w:tc>
      </w:tr>
      <w:tr w:rsidR="00A86285" w:rsidRPr="00A86285" w14:paraId="7E07A2D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A56B34D" w14:textId="77777777" w:rsidR="00A86285" w:rsidRPr="00A86285" w:rsidRDefault="00A86285" w:rsidP="00A86285">
            <w:r w:rsidRPr="00A86285">
              <w:t>ACLK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B29796D" w14:textId="77777777" w:rsidR="00A86285" w:rsidRPr="00A86285" w:rsidRDefault="00A86285" w:rsidP="00A86285">
            <w:r w:rsidRPr="00A86285">
              <w:t>时钟源</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1240605" w14:textId="77777777" w:rsidR="00A86285" w:rsidRPr="00A86285" w:rsidRDefault="00A86285" w:rsidP="00A86285">
            <w:r w:rsidRPr="00A86285">
              <w:t>全局时钟信号，所有信号在这个时钟的上升沿采样</w:t>
            </w:r>
          </w:p>
        </w:tc>
      </w:tr>
      <w:tr w:rsidR="00A86285" w:rsidRPr="00A86285" w14:paraId="66CC3E91"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5FFE935" w14:textId="77777777" w:rsidR="00A86285" w:rsidRPr="00A86285" w:rsidRDefault="00A86285" w:rsidP="00A86285">
            <w:r w:rsidRPr="00A86285">
              <w:t>ARESETn</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5A23F8A" w14:textId="77777777" w:rsidR="00A86285" w:rsidRPr="00A86285" w:rsidRDefault="00A86285" w:rsidP="00A86285">
            <w:r w:rsidRPr="00A86285">
              <w:t>复位源</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C6C6E31" w14:textId="77777777" w:rsidR="00A86285" w:rsidRPr="00A86285" w:rsidRDefault="00A86285" w:rsidP="00A86285">
            <w:r w:rsidRPr="00A86285">
              <w:t>全局复位信号，低电平有限</w:t>
            </w:r>
          </w:p>
        </w:tc>
      </w:tr>
    </w:tbl>
    <w:p w14:paraId="448928C0" w14:textId="77777777" w:rsidR="00A86285" w:rsidRPr="00A86285" w:rsidRDefault="00A86285" w:rsidP="00A86285">
      <w:pPr>
        <w:pStyle w:val="3"/>
      </w:pPr>
      <w:bookmarkStart w:id="15" w:name="t16"/>
      <w:bookmarkEnd w:id="15"/>
      <w:r w:rsidRPr="00A86285">
        <w:t>4.2 写地址通道信号</w:t>
      </w:r>
    </w:p>
    <w:tbl>
      <w:tblPr>
        <w:tblW w:w="14430" w:type="dxa"/>
        <w:tblCellMar>
          <w:top w:w="15" w:type="dxa"/>
          <w:left w:w="15" w:type="dxa"/>
          <w:bottom w:w="15" w:type="dxa"/>
          <w:right w:w="15" w:type="dxa"/>
        </w:tblCellMar>
        <w:tblLook w:val="04A0" w:firstRow="1" w:lastRow="0" w:firstColumn="1" w:lastColumn="0" w:noHBand="0" w:noVBand="1"/>
      </w:tblPr>
      <w:tblGrid>
        <w:gridCol w:w="1601"/>
        <w:gridCol w:w="853"/>
        <w:gridCol w:w="11976"/>
      </w:tblGrid>
      <w:tr w:rsidR="00A86285" w:rsidRPr="00A86285" w14:paraId="1BCDE89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5CED330D" w14:textId="77777777" w:rsidR="00A86285" w:rsidRPr="00A86285" w:rsidRDefault="00A86285" w:rsidP="00A86285">
            <w:pPr>
              <w:rPr>
                <w:b/>
                <w:bCs/>
              </w:rPr>
            </w:pPr>
            <w:r w:rsidRPr="00A86285">
              <w:rPr>
                <w:b/>
                <w:bCs/>
              </w:rPr>
              <w:t>信号</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12CC69BE" w14:textId="77777777" w:rsidR="00A86285" w:rsidRPr="00A86285" w:rsidRDefault="00A86285" w:rsidP="00A86285">
            <w:pPr>
              <w:rPr>
                <w:b/>
                <w:bCs/>
              </w:rPr>
            </w:pPr>
            <w:r w:rsidRPr="00A86285">
              <w:rPr>
                <w:b/>
                <w:bCs/>
              </w:rPr>
              <w:t>源</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470166B4" w14:textId="77777777" w:rsidR="00A86285" w:rsidRPr="00A86285" w:rsidRDefault="00A86285" w:rsidP="00A86285">
            <w:pPr>
              <w:rPr>
                <w:b/>
                <w:bCs/>
              </w:rPr>
            </w:pPr>
            <w:r w:rsidRPr="00A86285">
              <w:rPr>
                <w:b/>
                <w:bCs/>
              </w:rPr>
              <w:t>描述</w:t>
            </w:r>
          </w:p>
        </w:tc>
      </w:tr>
      <w:tr w:rsidR="00A86285" w:rsidRPr="00A86285" w14:paraId="7F7A5F0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560196E" w14:textId="77777777" w:rsidR="00A86285" w:rsidRPr="00A86285" w:rsidRDefault="00A86285" w:rsidP="00A86285">
            <w:r w:rsidRPr="00A86285">
              <w:t>AWID[x:0]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2BC7C7C"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4006D9F" w14:textId="77777777" w:rsidR="00A86285" w:rsidRPr="00A86285" w:rsidRDefault="00A86285" w:rsidP="00A86285">
            <w:r w:rsidRPr="00A86285">
              <w:t>写地址ID。这个信号是写地址组信号的标识标签。</w:t>
            </w:r>
          </w:p>
        </w:tc>
      </w:tr>
      <w:tr w:rsidR="00A86285" w:rsidRPr="00A86285" w14:paraId="66A22AB7"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49C6976" w14:textId="77777777" w:rsidR="00A86285" w:rsidRPr="00A86285" w:rsidRDefault="00A86285" w:rsidP="00A86285">
            <w:r w:rsidRPr="00A86285">
              <w:t>AWADDR[x:0]</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F868625"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6D50EB5" w14:textId="77777777" w:rsidR="00A86285" w:rsidRPr="00A86285" w:rsidRDefault="00A86285" w:rsidP="00A86285">
            <w:r w:rsidRPr="00A86285">
              <w:t>写地址。写地址总线给出写突发事务中</w:t>
            </w:r>
            <w:r w:rsidRPr="00A86285">
              <w:rPr>
                <w:b/>
                <w:bCs/>
              </w:rPr>
              <w:t>第一次传输</w:t>
            </w:r>
            <w:r w:rsidRPr="00A86285">
              <w:t>的地址。关联的控制信号用于确定突发中剩余传输的地址</w:t>
            </w:r>
          </w:p>
        </w:tc>
      </w:tr>
      <w:tr w:rsidR="00A86285" w:rsidRPr="00A86285" w14:paraId="00A60D9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64D9D26" w14:textId="77777777" w:rsidR="00A86285" w:rsidRPr="00A86285" w:rsidRDefault="00A86285" w:rsidP="00A86285">
            <w:r w:rsidRPr="00A86285">
              <w:t>AWLEN[3:0]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A929F83"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5FE1CDD" w14:textId="77777777" w:rsidR="00A86285" w:rsidRPr="00A86285" w:rsidRDefault="00A86285" w:rsidP="00A86285">
            <w:r w:rsidRPr="00A86285">
              <w:t>突发长度。突发长度给出了突发传输的确切数字。这个信息决定了与该地址相关联的数据传输的数量。突发长度=数据总长-1</w:t>
            </w:r>
          </w:p>
        </w:tc>
      </w:tr>
      <w:tr w:rsidR="00A86285" w:rsidRPr="00A86285" w14:paraId="4B1E1EEA"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D637838" w14:textId="77777777" w:rsidR="00A86285" w:rsidRPr="00A86285" w:rsidRDefault="00A86285" w:rsidP="00A86285">
            <w:r w:rsidRPr="00A86285">
              <w:t>AWSIZE[2:0]</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C0808E8"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B4AAEBC" w14:textId="77777777" w:rsidR="00A86285" w:rsidRPr="00A86285" w:rsidRDefault="00A86285" w:rsidP="00A86285">
            <w:r w:rsidRPr="00A86285">
              <w:t>突发尺寸。这个信号表示突发事件中每个传输的大小。另外配合字节通道选通信号（</w:t>
            </w:r>
            <w:proofErr w:type="spellStart"/>
            <w:r w:rsidRPr="00A86285">
              <w:t>strobe,WSTRB</w:t>
            </w:r>
            <w:proofErr w:type="spellEnd"/>
            <w:r w:rsidRPr="00A86285">
              <w:t>）准确地指示要更新的字节通道。</w:t>
            </w:r>
          </w:p>
        </w:tc>
      </w:tr>
      <w:tr w:rsidR="00A86285" w:rsidRPr="00A86285" w14:paraId="630D625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D94CED3" w14:textId="77777777" w:rsidR="00A86285" w:rsidRPr="00A86285" w:rsidRDefault="00A86285" w:rsidP="00A86285">
            <w:r w:rsidRPr="00A86285">
              <w:t>AWBURST[1:0]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CF49FF"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B569135" w14:textId="77777777" w:rsidR="00A86285" w:rsidRPr="00A86285" w:rsidRDefault="00A86285" w:rsidP="00A86285">
            <w:r w:rsidRPr="00A86285">
              <w:t>突发类型。突发类型，加上大小信息（AWSIZE），详细说明了如何在突发中计算每个传输的地址。</w:t>
            </w:r>
          </w:p>
        </w:tc>
      </w:tr>
      <w:tr w:rsidR="00A86285" w:rsidRPr="00A86285" w14:paraId="36710949"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38367E6" w14:textId="77777777" w:rsidR="00A86285" w:rsidRPr="00A86285" w:rsidRDefault="00A86285" w:rsidP="00A86285">
            <w:r w:rsidRPr="00A86285">
              <w:t>AWLOCK[1:0]</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3359B6D"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A987945" w14:textId="77777777" w:rsidR="00A86285" w:rsidRPr="00A86285" w:rsidRDefault="00A86285" w:rsidP="00A86285">
            <w:r w:rsidRPr="00A86285">
              <w:t>锁类型。这个信号提供有关转移的原子特性的附加信息。</w:t>
            </w:r>
          </w:p>
        </w:tc>
      </w:tr>
      <w:tr w:rsidR="00A86285" w:rsidRPr="00A86285" w14:paraId="25F33A2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97DF85B" w14:textId="77777777" w:rsidR="00A86285" w:rsidRPr="00A86285" w:rsidRDefault="00A86285" w:rsidP="00A86285">
            <w:r w:rsidRPr="00A86285">
              <w:t>AWCACHE[3:0]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0AD95CC"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E588BAC" w14:textId="77777777" w:rsidR="00A86285" w:rsidRPr="00A86285" w:rsidRDefault="00A86285" w:rsidP="00A86285">
            <w:r w:rsidRPr="00A86285">
              <w:t>缓存类型。这个信号指示事务的可缓冲（</w:t>
            </w:r>
            <w:proofErr w:type="spellStart"/>
            <w:r w:rsidRPr="00A86285">
              <w:t>bufferable</w:t>
            </w:r>
            <w:proofErr w:type="spellEnd"/>
            <w:r w:rsidRPr="00A86285">
              <w:t>）、可缓存（cacheable）、透写（write-through）、回写（write-back）和分配（allocate）属性。</w:t>
            </w:r>
          </w:p>
        </w:tc>
      </w:tr>
      <w:tr w:rsidR="00A86285" w:rsidRPr="00A86285" w14:paraId="1184C4C4"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F0A9699" w14:textId="77777777" w:rsidR="00A86285" w:rsidRPr="00A86285" w:rsidRDefault="00A86285" w:rsidP="00A86285">
            <w:r w:rsidRPr="00A86285">
              <w:t>AWPROT[2:0]</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44060C5"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4CD42B4" w14:textId="77777777" w:rsidR="00A86285" w:rsidRPr="00A86285" w:rsidRDefault="00A86285" w:rsidP="00A86285">
            <w:r w:rsidRPr="00A86285">
              <w:t>保护类型。该信号指示传输事务的正常（normal）、私有（privileged）或安全保护（secure protection）级别，以及事务是数据访问（data access ）还是指令访问（instruction access）。</w:t>
            </w:r>
          </w:p>
        </w:tc>
      </w:tr>
      <w:tr w:rsidR="00A86285" w:rsidRPr="00A86285" w14:paraId="3C33882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D7D50B9" w14:textId="77777777" w:rsidR="00A86285" w:rsidRPr="00A86285" w:rsidRDefault="00A86285" w:rsidP="00A86285">
            <w:r w:rsidRPr="00A86285">
              <w:t>AWVALID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B8E818E"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50CEED7" w14:textId="77777777" w:rsidR="00A86285" w:rsidRPr="00A86285" w:rsidRDefault="00A86285" w:rsidP="00A86285">
            <w:r w:rsidRPr="00A86285">
              <w:t>写地址有效。该信号表示有效的写地址和控制信息可用:1 =地址和控制信息可用0 =地址和控制信息</w:t>
            </w:r>
            <w:proofErr w:type="gramStart"/>
            <w:r w:rsidRPr="00A86285">
              <w:t>不</w:t>
            </w:r>
            <w:proofErr w:type="gramEnd"/>
            <w:r w:rsidRPr="00A86285">
              <w:t>可用。地址和控制信息保持稳定，直到地址确认信号AWREADY变为HIGH。</w:t>
            </w:r>
          </w:p>
        </w:tc>
      </w:tr>
      <w:tr w:rsidR="00A86285" w:rsidRPr="00A86285" w14:paraId="3D3B2F60"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FFBC033" w14:textId="77777777" w:rsidR="00A86285" w:rsidRPr="00A86285" w:rsidRDefault="00A86285" w:rsidP="00A86285">
            <w:r w:rsidRPr="00A86285">
              <w:t>AWREADY</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809318E" w14:textId="77777777" w:rsidR="00A86285" w:rsidRPr="00A86285" w:rsidRDefault="00A86285" w:rsidP="00A86285">
            <w:r w:rsidRPr="00A86285">
              <w:t>slave</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33BEE3F0" w14:textId="77777777" w:rsidR="00A86285" w:rsidRPr="00A86285" w:rsidRDefault="00A86285" w:rsidP="00A86285">
            <w:r w:rsidRPr="00A86285">
              <w:t>写地址准备好。这个信号表明从机准备好接受一个地址和相关的控制信号:1 =从机准备好了0 =从机还没有准备好。</w:t>
            </w:r>
          </w:p>
        </w:tc>
      </w:tr>
    </w:tbl>
    <w:p w14:paraId="229550C4" w14:textId="77777777" w:rsidR="00A86285" w:rsidRPr="00A86285" w:rsidRDefault="00A86285" w:rsidP="00A86285">
      <w:pPr>
        <w:pStyle w:val="3"/>
      </w:pPr>
      <w:bookmarkStart w:id="16" w:name="t17"/>
      <w:bookmarkEnd w:id="16"/>
      <w:r w:rsidRPr="00A86285">
        <w:t>4.3 写数据通道信号</w:t>
      </w:r>
    </w:p>
    <w:tbl>
      <w:tblPr>
        <w:tblW w:w="14430" w:type="dxa"/>
        <w:tblCellMar>
          <w:top w:w="15" w:type="dxa"/>
          <w:left w:w="15" w:type="dxa"/>
          <w:bottom w:w="15" w:type="dxa"/>
          <w:right w:w="15" w:type="dxa"/>
        </w:tblCellMar>
        <w:tblLook w:val="04A0" w:firstRow="1" w:lastRow="0" w:firstColumn="1" w:lastColumn="0" w:noHBand="0" w:noVBand="1"/>
      </w:tblPr>
      <w:tblGrid>
        <w:gridCol w:w="1325"/>
        <w:gridCol w:w="853"/>
        <w:gridCol w:w="12252"/>
      </w:tblGrid>
      <w:tr w:rsidR="00A86285" w:rsidRPr="00A86285" w14:paraId="4678CB4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55482F57" w14:textId="77777777" w:rsidR="00A86285" w:rsidRPr="00A86285" w:rsidRDefault="00A86285" w:rsidP="00A86285">
            <w:pPr>
              <w:rPr>
                <w:b/>
                <w:bCs/>
              </w:rPr>
            </w:pPr>
            <w:r w:rsidRPr="00A86285">
              <w:rPr>
                <w:b/>
                <w:bCs/>
              </w:rPr>
              <w:t>信号</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4D4D0907" w14:textId="77777777" w:rsidR="00A86285" w:rsidRPr="00A86285" w:rsidRDefault="00A86285" w:rsidP="00A86285">
            <w:pPr>
              <w:rPr>
                <w:b/>
                <w:bCs/>
              </w:rPr>
            </w:pPr>
            <w:r w:rsidRPr="00A86285">
              <w:rPr>
                <w:b/>
                <w:bCs/>
              </w:rPr>
              <w:t>源</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1F602504" w14:textId="77777777" w:rsidR="00A86285" w:rsidRPr="00A86285" w:rsidRDefault="00A86285" w:rsidP="00A86285">
            <w:pPr>
              <w:rPr>
                <w:b/>
                <w:bCs/>
              </w:rPr>
            </w:pPr>
            <w:r w:rsidRPr="00A86285">
              <w:rPr>
                <w:b/>
                <w:bCs/>
              </w:rPr>
              <w:t>描述</w:t>
            </w:r>
          </w:p>
        </w:tc>
      </w:tr>
      <w:tr w:rsidR="00A86285" w:rsidRPr="00A86285" w14:paraId="5DE7DFA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31ACE1D" w14:textId="77777777" w:rsidR="00A86285" w:rsidRPr="00A86285" w:rsidRDefault="00A86285" w:rsidP="00A86285">
            <w:r w:rsidRPr="00A86285">
              <w:t>WID[x:0]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6620347"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924A558" w14:textId="77777777" w:rsidR="00A86285" w:rsidRPr="00A86285" w:rsidRDefault="00A86285" w:rsidP="00A86285">
            <w:r w:rsidRPr="00A86285">
              <w:t>写ID标签。这个信号是写数据传输的ID标签。WID</w:t>
            </w:r>
            <w:proofErr w:type="gramStart"/>
            <w:r w:rsidRPr="00A86285">
              <w:t>值必须</w:t>
            </w:r>
            <w:proofErr w:type="gramEnd"/>
            <w:r w:rsidRPr="00A86285">
              <w:t>与写事务的AWID值匹配。</w:t>
            </w:r>
          </w:p>
        </w:tc>
      </w:tr>
      <w:tr w:rsidR="00A86285" w:rsidRPr="00A86285" w14:paraId="6A90CF1D"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37D17B0" w14:textId="77777777" w:rsidR="00A86285" w:rsidRPr="00A86285" w:rsidRDefault="00A86285" w:rsidP="00A86285">
            <w:r w:rsidRPr="00A86285">
              <w:t>WDATA[x:0]</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1028FFC"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2A5A703E" w14:textId="77777777" w:rsidR="00A86285" w:rsidRPr="00A86285" w:rsidRDefault="00A86285" w:rsidP="00A86285">
            <w:r w:rsidRPr="00A86285">
              <w:t>写数据。写数据总线可以是8、16、32、64、128、256、512或1024位宽。</w:t>
            </w:r>
          </w:p>
        </w:tc>
      </w:tr>
      <w:tr w:rsidR="00A86285" w:rsidRPr="00A86285" w14:paraId="082835C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0668E82" w14:textId="77777777" w:rsidR="00A86285" w:rsidRPr="00A86285" w:rsidRDefault="00A86285" w:rsidP="00A86285">
            <w:r w:rsidRPr="00A86285">
              <w:lastRenderedPageBreak/>
              <w:t>WSTRB[3:0]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975FE8D"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EB31B3A" w14:textId="77777777" w:rsidR="00A86285" w:rsidRPr="00A86285" w:rsidRDefault="00A86285" w:rsidP="00A86285">
            <w:proofErr w:type="gramStart"/>
            <w:r w:rsidRPr="00A86285">
              <w:t>写选通</w:t>
            </w:r>
            <w:proofErr w:type="gramEnd"/>
            <w:r w:rsidRPr="00A86285">
              <w:t>（strobe）。这个信号指示内存中要更新的字节位置。写数据总线的每8位都有</w:t>
            </w:r>
            <w:proofErr w:type="gramStart"/>
            <w:r w:rsidRPr="00A86285">
              <w:t>一个写选通</w:t>
            </w:r>
            <w:proofErr w:type="gramEnd"/>
            <w:r w:rsidRPr="00A86285">
              <w:t>。因此，WSTRB[n]对应于WDATA[(8 × n) + 7:(8 × n)]，即每一位选通自己对应的Byte</w:t>
            </w:r>
          </w:p>
        </w:tc>
      </w:tr>
      <w:tr w:rsidR="00A86285" w:rsidRPr="00A86285" w14:paraId="143CF511"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9A48FA8" w14:textId="77777777" w:rsidR="00A86285" w:rsidRPr="00A86285" w:rsidRDefault="00A86285" w:rsidP="00A86285">
            <w:r w:rsidRPr="00A86285">
              <w:t>WLAST</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927CA85"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691036B" w14:textId="77777777" w:rsidR="00A86285" w:rsidRPr="00A86285" w:rsidRDefault="00A86285" w:rsidP="00A86285">
            <w:r w:rsidRPr="00A86285">
              <w:t>写last。这个信号表示写入突发中的最后一次传输。</w:t>
            </w:r>
          </w:p>
        </w:tc>
      </w:tr>
      <w:tr w:rsidR="00A86285" w:rsidRPr="00A86285" w14:paraId="356048D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19254D0" w14:textId="77777777" w:rsidR="00A86285" w:rsidRPr="00A86285" w:rsidRDefault="00A86285" w:rsidP="00A86285">
            <w:r w:rsidRPr="00A86285">
              <w:t>WVALID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5CC558D"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AFADF95" w14:textId="77777777" w:rsidR="00A86285" w:rsidRPr="00A86285" w:rsidRDefault="00A86285" w:rsidP="00A86285">
            <w:r w:rsidRPr="00A86285">
              <w:t>写有效。这个信号表示有效的写数据和选通可用:1 = 写数据和WSTRB可用 ； 0 =写数据和WSTRB</w:t>
            </w:r>
            <w:proofErr w:type="gramStart"/>
            <w:r w:rsidRPr="00A86285">
              <w:t>不</w:t>
            </w:r>
            <w:proofErr w:type="gramEnd"/>
            <w:r w:rsidRPr="00A86285">
              <w:t>可用。</w:t>
            </w:r>
          </w:p>
        </w:tc>
      </w:tr>
      <w:tr w:rsidR="00A86285" w:rsidRPr="00A86285" w14:paraId="0B951049"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49D862A9" w14:textId="77777777" w:rsidR="00A86285" w:rsidRPr="00A86285" w:rsidRDefault="00A86285" w:rsidP="00A86285">
            <w:r w:rsidRPr="00A86285">
              <w:t>WREADY</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D4DCA75" w14:textId="77777777" w:rsidR="00A86285" w:rsidRPr="00A86285" w:rsidRDefault="00A86285" w:rsidP="00A86285">
            <w:r w:rsidRPr="00A86285">
              <w:t>slave</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C5CB4E8" w14:textId="77777777" w:rsidR="00A86285" w:rsidRPr="00A86285" w:rsidRDefault="00A86285" w:rsidP="00A86285">
            <w:r w:rsidRPr="00A86285">
              <w:t>写ready。这个信号表示从机可以接受写数据:1 = slave就绪 0 = slave未准备好</w:t>
            </w:r>
          </w:p>
        </w:tc>
      </w:tr>
    </w:tbl>
    <w:p w14:paraId="709E787D" w14:textId="77777777" w:rsidR="00A86285" w:rsidRPr="00A86285" w:rsidRDefault="00A86285" w:rsidP="00A86285">
      <w:pPr>
        <w:pStyle w:val="3"/>
      </w:pPr>
      <w:bookmarkStart w:id="17" w:name="t18"/>
      <w:bookmarkEnd w:id="17"/>
      <w:r w:rsidRPr="00A86285">
        <w:t>4.4 写响应通道信号</w:t>
      </w:r>
    </w:p>
    <w:tbl>
      <w:tblPr>
        <w:tblW w:w="14430" w:type="dxa"/>
        <w:tblCellMar>
          <w:top w:w="15" w:type="dxa"/>
          <w:left w:w="15" w:type="dxa"/>
          <w:bottom w:w="15" w:type="dxa"/>
          <w:right w:w="15" w:type="dxa"/>
        </w:tblCellMar>
        <w:tblLook w:val="04A0" w:firstRow="1" w:lastRow="0" w:firstColumn="1" w:lastColumn="0" w:noHBand="0" w:noVBand="1"/>
      </w:tblPr>
      <w:tblGrid>
        <w:gridCol w:w="1601"/>
        <w:gridCol w:w="1139"/>
        <w:gridCol w:w="11690"/>
      </w:tblGrid>
      <w:tr w:rsidR="00A86285" w:rsidRPr="00A86285" w14:paraId="23FBE8C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0A81478D" w14:textId="77777777" w:rsidR="00A86285" w:rsidRPr="00A86285" w:rsidRDefault="00A86285" w:rsidP="00A86285">
            <w:pPr>
              <w:rPr>
                <w:b/>
                <w:bCs/>
              </w:rPr>
            </w:pPr>
            <w:r w:rsidRPr="00A86285">
              <w:rPr>
                <w:b/>
                <w:bCs/>
              </w:rPr>
              <w:t>信号</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1CA2B4AE" w14:textId="77777777" w:rsidR="00A86285" w:rsidRPr="00A86285" w:rsidRDefault="00A86285" w:rsidP="00A86285">
            <w:pPr>
              <w:rPr>
                <w:b/>
                <w:bCs/>
              </w:rPr>
            </w:pPr>
            <w:r w:rsidRPr="00A86285">
              <w:rPr>
                <w:b/>
                <w:bCs/>
              </w:rPr>
              <w:t>源</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28FA437D" w14:textId="77777777" w:rsidR="00A86285" w:rsidRPr="00A86285" w:rsidRDefault="00A86285" w:rsidP="00A86285">
            <w:pPr>
              <w:rPr>
                <w:b/>
                <w:bCs/>
              </w:rPr>
            </w:pPr>
            <w:r w:rsidRPr="00A86285">
              <w:rPr>
                <w:b/>
                <w:bCs/>
              </w:rPr>
              <w:t>描述</w:t>
            </w:r>
          </w:p>
        </w:tc>
      </w:tr>
      <w:tr w:rsidR="00A86285" w:rsidRPr="00A86285" w14:paraId="54273BF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21EEAE0" w14:textId="77777777" w:rsidR="00A86285" w:rsidRPr="00A86285" w:rsidRDefault="00A86285" w:rsidP="00A86285">
            <w:r w:rsidRPr="00A86285">
              <w:t>BID[x:0]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7254427" w14:textId="77777777" w:rsidR="00A86285" w:rsidRPr="00A86285" w:rsidRDefault="00A86285" w:rsidP="00A86285">
            <w:r w:rsidRPr="00A86285">
              <w:t>Slave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BB46F85" w14:textId="77777777" w:rsidR="00A86285" w:rsidRPr="00A86285" w:rsidRDefault="00A86285" w:rsidP="00A86285">
            <w:r w:rsidRPr="00A86285">
              <w:t>响应ID。写响应的标识标签。BID</w:t>
            </w:r>
            <w:proofErr w:type="gramStart"/>
            <w:r w:rsidRPr="00A86285">
              <w:t>值必须</w:t>
            </w:r>
            <w:proofErr w:type="gramEnd"/>
            <w:r w:rsidRPr="00A86285">
              <w:t>匹配slave正在响应的写事务的AWID值。</w:t>
            </w:r>
          </w:p>
        </w:tc>
      </w:tr>
      <w:tr w:rsidR="00A86285" w:rsidRPr="00A86285" w14:paraId="23AB6CA4"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034A6A3" w14:textId="77777777" w:rsidR="00A86285" w:rsidRPr="00A86285" w:rsidRDefault="00A86285" w:rsidP="00A86285">
            <w:r w:rsidRPr="00A86285">
              <w:t>BRESP[1:0]</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EE97342" w14:textId="77777777" w:rsidR="00A86285" w:rsidRPr="00A86285" w:rsidRDefault="00A86285" w:rsidP="00A86285">
            <w:r w:rsidRPr="00A86285">
              <w:t>Slave</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5CF7A615" w14:textId="77777777" w:rsidR="00A86285" w:rsidRPr="00A86285" w:rsidRDefault="00A86285" w:rsidP="00A86285">
            <w:r w:rsidRPr="00A86285">
              <w:t>写响应。这个信号指示写事务的状态。允许的响应有OKAY、EXOKAY、SLVERR和DECERR。</w:t>
            </w:r>
          </w:p>
        </w:tc>
      </w:tr>
      <w:tr w:rsidR="00A86285" w:rsidRPr="00A86285" w14:paraId="1BB7E62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2739078" w14:textId="77777777" w:rsidR="00A86285" w:rsidRPr="00A86285" w:rsidRDefault="00A86285" w:rsidP="00A86285">
            <w:r w:rsidRPr="00A86285">
              <w:t>BVALID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67A0A9C" w14:textId="77777777" w:rsidR="00A86285" w:rsidRPr="00A86285" w:rsidRDefault="00A86285" w:rsidP="00A86285">
            <w:r w:rsidRPr="00A86285">
              <w:t>Slave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2F5D34C" w14:textId="77777777" w:rsidR="00A86285" w:rsidRPr="00A86285" w:rsidRDefault="00A86285" w:rsidP="00A86285">
            <w:r w:rsidRPr="00A86285">
              <w:t>写响应有效。这个信号表明一个有效的写响应是可用的:1 =写响应可用0 =写响应</w:t>
            </w:r>
            <w:proofErr w:type="gramStart"/>
            <w:r w:rsidRPr="00A86285">
              <w:t>不</w:t>
            </w:r>
            <w:proofErr w:type="gramEnd"/>
            <w:r w:rsidRPr="00A86285">
              <w:t>可用。</w:t>
            </w:r>
          </w:p>
        </w:tc>
      </w:tr>
      <w:tr w:rsidR="00A86285" w:rsidRPr="00A86285" w14:paraId="66B36F25"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905FE79" w14:textId="77777777" w:rsidR="00A86285" w:rsidRPr="00A86285" w:rsidRDefault="00A86285" w:rsidP="00A86285">
            <w:r w:rsidRPr="00A86285">
              <w:t>BREADY</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760055A6" w14:textId="77777777" w:rsidR="00A86285" w:rsidRPr="00A86285" w:rsidRDefault="00A86285" w:rsidP="00A86285">
            <w:r w:rsidRPr="00A86285">
              <w:t>master</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05E2BE84" w14:textId="77777777" w:rsidR="00A86285" w:rsidRPr="00A86285" w:rsidRDefault="00A86285" w:rsidP="00A86285">
            <w:r w:rsidRPr="00A86285">
              <w:t>响应ready。这个信号表示主机可以接受响应信息。1 = master就绪0 = master未就绪</w:t>
            </w:r>
          </w:p>
        </w:tc>
      </w:tr>
    </w:tbl>
    <w:p w14:paraId="0CBBCA31" w14:textId="77777777" w:rsidR="00A86285" w:rsidRPr="00A86285" w:rsidRDefault="00A86285" w:rsidP="00A86285">
      <w:pPr>
        <w:pStyle w:val="3"/>
      </w:pPr>
      <w:bookmarkStart w:id="18" w:name="t19"/>
      <w:bookmarkEnd w:id="18"/>
      <w:r w:rsidRPr="00A86285">
        <w:t>4.5 读地址通道信号</w:t>
      </w:r>
    </w:p>
    <w:p w14:paraId="1B4874EC" w14:textId="77777777" w:rsidR="00A86285" w:rsidRPr="00A86285" w:rsidRDefault="00A86285" w:rsidP="00A86285">
      <w:r w:rsidRPr="00A86285">
        <w:t>与写地址通道类似：</w:t>
      </w:r>
    </w:p>
    <w:p w14:paraId="45BA4146" w14:textId="67017924" w:rsidR="00A86285" w:rsidRPr="00A86285" w:rsidRDefault="00A86285" w:rsidP="00A86285">
      <w:r w:rsidRPr="00A86285">
        <w:rPr>
          <w:noProof/>
        </w:rPr>
        <w:lastRenderedPageBreak/>
        <w:drawing>
          <wp:inline distT="0" distB="0" distL="0" distR="0" wp14:anchorId="64F94023" wp14:editId="4C760743">
            <wp:extent cx="5274310" cy="4634230"/>
            <wp:effectExtent l="0" t="0" r="2540" b="0"/>
            <wp:docPr id="1303822986" name="图片 3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在这里插入图片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634230"/>
                    </a:xfrm>
                    <a:prstGeom prst="rect">
                      <a:avLst/>
                    </a:prstGeom>
                    <a:noFill/>
                    <a:ln>
                      <a:noFill/>
                    </a:ln>
                  </pic:spPr>
                </pic:pic>
              </a:graphicData>
            </a:graphic>
          </wp:inline>
        </w:drawing>
      </w:r>
    </w:p>
    <w:p w14:paraId="1566F578" w14:textId="77777777" w:rsidR="00A86285" w:rsidRPr="00A86285" w:rsidRDefault="00A86285" w:rsidP="00A86285">
      <w:pPr>
        <w:pStyle w:val="3"/>
      </w:pPr>
      <w:bookmarkStart w:id="19" w:name="t20"/>
      <w:bookmarkEnd w:id="19"/>
      <w:r w:rsidRPr="00A86285">
        <w:t>4.6 读数据通道信号</w:t>
      </w:r>
    </w:p>
    <w:p w14:paraId="29E3CAAC" w14:textId="77777777" w:rsidR="00A86285" w:rsidRPr="00A86285" w:rsidRDefault="00A86285" w:rsidP="00A86285">
      <w:r w:rsidRPr="00A86285">
        <w:t>与写数据通道类似：</w:t>
      </w:r>
    </w:p>
    <w:p w14:paraId="22E2E64D" w14:textId="1F2AF2FE" w:rsidR="00A86285" w:rsidRPr="00A86285" w:rsidRDefault="00A86285" w:rsidP="00A86285">
      <w:r w:rsidRPr="00A86285">
        <w:rPr>
          <w:noProof/>
        </w:rPr>
        <w:drawing>
          <wp:inline distT="0" distB="0" distL="0" distR="0" wp14:anchorId="491E5EB3" wp14:editId="5748CE9B">
            <wp:extent cx="5274310" cy="2436495"/>
            <wp:effectExtent l="0" t="0" r="2540" b="1905"/>
            <wp:docPr id="1997072404" name="图片 3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在这里插入图片描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436495"/>
                    </a:xfrm>
                    <a:prstGeom prst="rect">
                      <a:avLst/>
                    </a:prstGeom>
                    <a:noFill/>
                    <a:ln>
                      <a:noFill/>
                    </a:ln>
                  </pic:spPr>
                </pic:pic>
              </a:graphicData>
            </a:graphic>
          </wp:inline>
        </w:drawing>
      </w:r>
    </w:p>
    <w:p w14:paraId="75A9EC30" w14:textId="77777777" w:rsidR="00A86285" w:rsidRPr="00A86285" w:rsidRDefault="00A86285" w:rsidP="00A86285">
      <w:pPr>
        <w:pStyle w:val="3"/>
      </w:pPr>
      <w:bookmarkStart w:id="20" w:name="t21"/>
      <w:bookmarkEnd w:id="20"/>
      <w:r w:rsidRPr="00A86285">
        <w:lastRenderedPageBreak/>
        <w:t>4.7 低功耗接口信号</w:t>
      </w:r>
    </w:p>
    <w:tbl>
      <w:tblPr>
        <w:tblW w:w="14430" w:type="dxa"/>
        <w:tblCellMar>
          <w:top w:w="15" w:type="dxa"/>
          <w:left w:w="15" w:type="dxa"/>
          <w:bottom w:w="15" w:type="dxa"/>
          <w:right w:w="15" w:type="dxa"/>
        </w:tblCellMar>
        <w:tblLook w:val="04A0" w:firstRow="1" w:lastRow="0" w:firstColumn="1" w:lastColumn="0" w:noHBand="0" w:noVBand="1"/>
      </w:tblPr>
      <w:tblGrid>
        <w:gridCol w:w="1469"/>
        <w:gridCol w:w="1742"/>
        <w:gridCol w:w="11219"/>
      </w:tblGrid>
      <w:tr w:rsidR="00A86285" w:rsidRPr="00A86285" w14:paraId="2F84BAB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12D6F3F0" w14:textId="77777777" w:rsidR="00A86285" w:rsidRPr="00A86285" w:rsidRDefault="00A86285" w:rsidP="00A86285">
            <w:pPr>
              <w:rPr>
                <w:b/>
                <w:bCs/>
              </w:rPr>
            </w:pPr>
            <w:r w:rsidRPr="00A86285">
              <w:rPr>
                <w:b/>
                <w:bCs/>
              </w:rPr>
              <w:t>信号</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5B58F376" w14:textId="77777777" w:rsidR="00A86285" w:rsidRPr="00A86285" w:rsidRDefault="00A86285" w:rsidP="00A86285">
            <w:pPr>
              <w:rPr>
                <w:b/>
                <w:bCs/>
              </w:rPr>
            </w:pPr>
            <w:r w:rsidRPr="00A86285">
              <w:rPr>
                <w:b/>
                <w:bCs/>
              </w:rPr>
              <w:t>源</w:t>
            </w:r>
          </w:p>
        </w:tc>
        <w:tc>
          <w:tcPr>
            <w:tcW w:w="0" w:type="auto"/>
            <w:tcBorders>
              <w:top w:val="single" w:sz="6" w:space="0" w:color="DDDDDD"/>
              <w:left w:val="single" w:sz="6" w:space="0" w:color="DDDDDD"/>
              <w:bottom w:val="single" w:sz="6" w:space="0" w:color="DDDDDD"/>
              <w:right w:val="single" w:sz="6" w:space="0" w:color="DDDDDD"/>
            </w:tcBorders>
            <w:shd w:val="clear" w:color="auto" w:fill="EFF3F5"/>
            <w:tcMar>
              <w:top w:w="120" w:type="dxa"/>
              <w:left w:w="120" w:type="dxa"/>
              <w:bottom w:w="120" w:type="dxa"/>
              <w:right w:w="120" w:type="dxa"/>
            </w:tcMar>
            <w:vAlign w:val="center"/>
            <w:hideMark/>
          </w:tcPr>
          <w:p w14:paraId="7E80D553" w14:textId="77777777" w:rsidR="00A86285" w:rsidRPr="00A86285" w:rsidRDefault="00A86285" w:rsidP="00A86285">
            <w:pPr>
              <w:rPr>
                <w:b/>
                <w:bCs/>
              </w:rPr>
            </w:pPr>
            <w:r w:rsidRPr="00A86285">
              <w:rPr>
                <w:b/>
                <w:bCs/>
              </w:rPr>
              <w:t>描述</w:t>
            </w:r>
          </w:p>
        </w:tc>
      </w:tr>
      <w:tr w:rsidR="00A86285" w:rsidRPr="00A86285" w14:paraId="6E6D15C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1FC48DD" w14:textId="77777777" w:rsidR="00A86285" w:rsidRPr="00A86285" w:rsidRDefault="00A86285" w:rsidP="00A86285">
            <w:r w:rsidRPr="00A86285">
              <w:t>CSYSREQ</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16841137" w14:textId="77777777" w:rsidR="00A86285" w:rsidRPr="00A86285" w:rsidRDefault="00A86285" w:rsidP="00A86285">
            <w:r w:rsidRPr="00A86285">
              <w:t>时钟控制器</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63953708" w14:textId="77777777" w:rsidR="00A86285" w:rsidRPr="00A86285" w:rsidRDefault="00A86285" w:rsidP="00A86285">
            <w:r w:rsidRPr="00A86285">
              <w:t>系统低功耗的要求。这个信号是系统时钟控制器要求外设进入低功耗状态的请求。</w:t>
            </w:r>
          </w:p>
        </w:tc>
      </w:tr>
      <w:tr w:rsidR="00A86285" w:rsidRPr="00A86285" w14:paraId="2A993687" w14:textId="77777777">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9E883DF" w14:textId="77777777" w:rsidR="00A86285" w:rsidRPr="00A86285" w:rsidRDefault="00A86285" w:rsidP="00A86285">
            <w:r w:rsidRPr="00A86285">
              <w:t>CSYSACK</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1817FE78" w14:textId="77777777" w:rsidR="00A86285" w:rsidRPr="00A86285" w:rsidRDefault="00A86285" w:rsidP="00A86285">
            <w:r w:rsidRPr="00A86285">
              <w:t>外围设备</w:t>
            </w:r>
          </w:p>
        </w:tc>
        <w:tc>
          <w:tcPr>
            <w:tcW w:w="0" w:type="auto"/>
            <w:tcBorders>
              <w:top w:val="single" w:sz="6" w:space="0" w:color="DDDDDD"/>
              <w:left w:val="single" w:sz="6" w:space="0" w:color="DDDDDD"/>
              <w:bottom w:val="single" w:sz="6" w:space="0" w:color="DDDDDD"/>
              <w:right w:val="single" w:sz="6" w:space="0" w:color="DDDDDD"/>
            </w:tcBorders>
            <w:shd w:val="clear" w:color="auto" w:fill="F7F7F7"/>
            <w:tcMar>
              <w:top w:w="120" w:type="dxa"/>
              <w:left w:w="120" w:type="dxa"/>
              <w:bottom w:w="120" w:type="dxa"/>
              <w:right w:w="120" w:type="dxa"/>
            </w:tcMar>
            <w:vAlign w:val="center"/>
            <w:hideMark/>
          </w:tcPr>
          <w:p w14:paraId="6B8A101E" w14:textId="77777777" w:rsidR="00A86285" w:rsidRPr="00A86285" w:rsidRDefault="00A86285" w:rsidP="00A86285">
            <w:r w:rsidRPr="00A86285">
              <w:t>低功耗要求确认。这个信号是对系统低功耗请求的外设的确认。</w:t>
            </w:r>
          </w:p>
        </w:tc>
      </w:tr>
      <w:tr w:rsidR="00A86285" w:rsidRPr="00A86285" w14:paraId="7BC9B81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2CD949C" w14:textId="77777777" w:rsidR="00A86285" w:rsidRPr="00A86285" w:rsidRDefault="00A86285" w:rsidP="00A86285">
            <w:r w:rsidRPr="00A86285">
              <w:t>CACTIVE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3CB0E06" w14:textId="77777777" w:rsidR="00A86285" w:rsidRPr="00A86285" w:rsidRDefault="00A86285" w:rsidP="00A86285">
            <w:r w:rsidRPr="00A86285">
              <w:t>外围设备</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FE5BE7F" w14:textId="77777777" w:rsidR="00A86285" w:rsidRPr="00A86285" w:rsidRDefault="00A86285" w:rsidP="00A86285">
            <w:r w:rsidRPr="00A86285">
              <w:t>时钟有效。这个信号表明外设需要它的时钟信号:1 =需要外设时钟0 =不需要外设时钟。</w:t>
            </w:r>
          </w:p>
        </w:tc>
      </w:tr>
    </w:tbl>
    <w:p w14:paraId="04A86623" w14:textId="77777777" w:rsidR="00A86285" w:rsidRPr="00A86285" w:rsidRDefault="00A86285" w:rsidP="00A86285">
      <w:pPr>
        <w:pStyle w:val="3"/>
      </w:pPr>
      <w:bookmarkStart w:id="21" w:name="t22"/>
      <w:bookmarkEnd w:id="21"/>
      <w:r w:rsidRPr="00A86285">
        <w:t>4.8 字段定义的简单说明：</w:t>
      </w:r>
    </w:p>
    <w:p w14:paraId="4B62F21B" w14:textId="044F3F09" w:rsidR="00A86285" w:rsidRPr="00A86285" w:rsidRDefault="00A86285" w:rsidP="00A86285">
      <w:r w:rsidRPr="00A86285">
        <w:t>AWLEN[3:0]、ARLEN[3:0]：</w:t>
      </w:r>
      <w:r w:rsidRPr="00A86285">
        <w:br/>
      </w:r>
      <w:r w:rsidRPr="00A86285">
        <w:rPr>
          <w:noProof/>
        </w:rPr>
        <w:drawing>
          <wp:inline distT="0" distB="0" distL="0" distR="0" wp14:anchorId="2D23C6A8" wp14:editId="2A186108">
            <wp:extent cx="2809875" cy="3133725"/>
            <wp:effectExtent l="0" t="0" r="9525" b="9525"/>
            <wp:docPr id="11553683" name="图片 2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在这里插入图片描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9875" cy="3133725"/>
                    </a:xfrm>
                    <a:prstGeom prst="rect">
                      <a:avLst/>
                    </a:prstGeom>
                    <a:noFill/>
                    <a:ln>
                      <a:noFill/>
                    </a:ln>
                  </pic:spPr>
                </pic:pic>
              </a:graphicData>
            </a:graphic>
          </wp:inline>
        </w:drawing>
      </w:r>
    </w:p>
    <w:p w14:paraId="2DEEC1CA" w14:textId="4168ACEE" w:rsidR="00A86285" w:rsidRPr="00A86285" w:rsidRDefault="00A86285" w:rsidP="00A86285">
      <w:r w:rsidRPr="00A86285">
        <w:t>AWSIZE[2:0]、ARSIZE[2:0]:</w:t>
      </w:r>
      <w:r w:rsidRPr="00A86285">
        <w:br/>
      </w:r>
      <w:r w:rsidRPr="00A86285">
        <w:rPr>
          <w:noProof/>
        </w:rPr>
        <w:lastRenderedPageBreak/>
        <w:drawing>
          <wp:inline distT="0" distB="0" distL="0" distR="0" wp14:anchorId="5088D566" wp14:editId="56F64959">
            <wp:extent cx="2352675" cy="3429000"/>
            <wp:effectExtent l="0" t="0" r="9525" b="0"/>
            <wp:docPr id="1740293703" name="图片 2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在这里插入图片描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2675" cy="3429000"/>
                    </a:xfrm>
                    <a:prstGeom prst="rect">
                      <a:avLst/>
                    </a:prstGeom>
                    <a:noFill/>
                    <a:ln>
                      <a:noFill/>
                    </a:ln>
                  </pic:spPr>
                </pic:pic>
              </a:graphicData>
            </a:graphic>
          </wp:inline>
        </w:drawing>
      </w:r>
    </w:p>
    <w:p w14:paraId="3B8D1CE7" w14:textId="14E77C2B" w:rsidR="00A86285" w:rsidRPr="00A86285" w:rsidRDefault="00A86285" w:rsidP="00A86285">
      <w:r w:rsidRPr="00A86285">
        <w:t>AWBURST[1:0]、ARBURST[1:0]:</w:t>
      </w:r>
      <w:r w:rsidRPr="00A86285">
        <w:br/>
      </w:r>
      <w:r w:rsidRPr="00A86285">
        <w:rPr>
          <w:noProof/>
        </w:rPr>
        <w:drawing>
          <wp:inline distT="0" distB="0" distL="0" distR="0" wp14:anchorId="2C6F9700" wp14:editId="1A2B945D">
            <wp:extent cx="5274310" cy="1830705"/>
            <wp:effectExtent l="0" t="0" r="2540" b="0"/>
            <wp:docPr id="11587053" name="图片 2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在这里插入图片描述"/>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830705"/>
                    </a:xfrm>
                    <a:prstGeom prst="rect">
                      <a:avLst/>
                    </a:prstGeom>
                    <a:noFill/>
                    <a:ln>
                      <a:noFill/>
                    </a:ln>
                  </pic:spPr>
                </pic:pic>
              </a:graphicData>
            </a:graphic>
          </wp:inline>
        </w:drawing>
      </w:r>
    </w:p>
    <w:p w14:paraId="2F9A9E70" w14:textId="1224CFEE" w:rsidR="00A86285" w:rsidRPr="00A86285" w:rsidRDefault="00A86285" w:rsidP="00A86285">
      <w:r w:rsidRPr="00A86285">
        <w:t>AWLOCK[1:0]、ARLOCK[1:0]：</w:t>
      </w:r>
      <w:r w:rsidRPr="00A86285">
        <w:br/>
      </w:r>
      <w:r w:rsidRPr="00A86285">
        <w:rPr>
          <w:noProof/>
        </w:rPr>
        <w:drawing>
          <wp:inline distT="0" distB="0" distL="0" distR="0" wp14:anchorId="5000B8E2" wp14:editId="26C9433A">
            <wp:extent cx="2752725" cy="2209800"/>
            <wp:effectExtent l="0" t="0" r="9525" b="0"/>
            <wp:docPr id="993433273" name="图片 2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在这里插入图片描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2725" cy="2209800"/>
                    </a:xfrm>
                    <a:prstGeom prst="rect">
                      <a:avLst/>
                    </a:prstGeom>
                    <a:noFill/>
                    <a:ln>
                      <a:noFill/>
                    </a:ln>
                  </pic:spPr>
                </pic:pic>
              </a:graphicData>
            </a:graphic>
          </wp:inline>
        </w:drawing>
      </w:r>
    </w:p>
    <w:p w14:paraId="59BD0454" w14:textId="52BAA99E" w:rsidR="00A86285" w:rsidRPr="00A86285" w:rsidRDefault="00A86285" w:rsidP="00A86285">
      <w:r w:rsidRPr="00A86285">
        <w:t>AWCACHE[3:0]、ARCACHE[3:0]:</w:t>
      </w:r>
      <w:r w:rsidRPr="00A86285">
        <w:br/>
      </w:r>
      <w:r w:rsidRPr="00A86285">
        <w:rPr>
          <w:noProof/>
        </w:rPr>
        <w:lastRenderedPageBreak/>
        <w:drawing>
          <wp:inline distT="0" distB="0" distL="0" distR="0" wp14:anchorId="46C1A6CB" wp14:editId="74469478">
            <wp:extent cx="5274310" cy="5744210"/>
            <wp:effectExtent l="0" t="0" r="2540" b="8890"/>
            <wp:docPr id="843347677" name="图片 2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在这里插入图片描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5744210"/>
                    </a:xfrm>
                    <a:prstGeom prst="rect">
                      <a:avLst/>
                    </a:prstGeom>
                    <a:noFill/>
                    <a:ln>
                      <a:noFill/>
                    </a:ln>
                  </pic:spPr>
                </pic:pic>
              </a:graphicData>
            </a:graphic>
          </wp:inline>
        </w:drawing>
      </w:r>
    </w:p>
    <w:p w14:paraId="435BFBF5" w14:textId="588C4723" w:rsidR="00A86285" w:rsidRPr="00A86285" w:rsidRDefault="00A86285" w:rsidP="00A86285">
      <w:r w:rsidRPr="00A86285">
        <w:t>AWPROT[2:0]、ARPROT[2:0]:</w:t>
      </w:r>
      <w:r w:rsidRPr="00A86285">
        <w:br/>
      </w:r>
      <w:r w:rsidRPr="00A86285">
        <w:rPr>
          <w:noProof/>
        </w:rPr>
        <w:drawing>
          <wp:inline distT="0" distB="0" distL="0" distR="0" wp14:anchorId="0E289AC8" wp14:editId="57B1BC29">
            <wp:extent cx="3028950" cy="2543175"/>
            <wp:effectExtent l="0" t="0" r="0" b="9525"/>
            <wp:docPr id="978512567" name="图片 2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在这里插入图片描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0" cy="2543175"/>
                    </a:xfrm>
                    <a:prstGeom prst="rect">
                      <a:avLst/>
                    </a:prstGeom>
                    <a:noFill/>
                    <a:ln>
                      <a:noFill/>
                    </a:ln>
                  </pic:spPr>
                </pic:pic>
              </a:graphicData>
            </a:graphic>
          </wp:inline>
        </w:drawing>
      </w:r>
    </w:p>
    <w:p w14:paraId="3ADDBFFE" w14:textId="77777777" w:rsidR="00A86285" w:rsidRPr="00A86285" w:rsidRDefault="00A86285" w:rsidP="00A86285">
      <w:pPr>
        <w:rPr>
          <w:b/>
          <w:bCs/>
        </w:rPr>
      </w:pPr>
      <w:bookmarkStart w:id="22" w:name="t23"/>
      <w:bookmarkEnd w:id="22"/>
      <w:r w:rsidRPr="00A86285">
        <w:rPr>
          <w:b/>
          <w:bCs/>
        </w:rPr>
        <w:lastRenderedPageBreak/>
        <w:t>4.9 AXI-Lite与AXI-stream的接口</w:t>
      </w:r>
    </w:p>
    <w:p w14:paraId="681B52E1" w14:textId="5F481F59" w:rsidR="00A86285" w:rsidRPr="00A86285" w:rsidRDefault="00A86285" w:rsidP="00A86285">
      <w:r w:rsidRPr="00A86285">
        <w:t>AXI-Lite：</w:t>
      </w:r>
      <w:r w:rsidRPr="00A86285">
        <w:br/>
      </w:r>
      <w:r w:rsidRPr="00A86285">
        <w:rPr>
          <w:noProof/>
        </w:rPr>
        <w:drawing>
          <wp:inline distT="0" distB="0" distL="0" distR="0" wp14:anchorId="46C6A6C0" wp14:editId="147172A7">
            <wp:extent cx="5274310" cy="5236210"/>
            <wp:effectExtent l="0" t="0" r="2540" b="2540"/>
            <wp:docPr id="556859450" name="图片 2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在这里插入图片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5236210"/>
                    </a:xfrm>
                    <a:prstGeom prst="rect">
                      <a:avLst/>
                    </a:prstGeom>
                    <a:noFill/>
                    <a:ln>
                      <a:noFill/>
                    </a:ln>
                  </pic:spPr>
                </pic:pic>
              </a:graphicData>
            </a:graphic>
          </wp:inline>
        </w:drawing>
      </w:r>
    </w:p>
    <w:p w14:paraId="7B47793F" w14:textId="77777777" w:rsidR="00A86285" w:rsidRPr="00A86285" w:rsidRDefault="00A86285" w:rsidP="00A86285">
      <w:r w:rsidRPr="00A86285">
        <w:t>可以看到，AXI-Lite因为不支持突发传输，所以端口上没有与突发相关的信号。其他控制信号也减少了一部分，就是AXI4-full的简化版。</w:t>
      </w:r>
    </w:p>
    <w:p w14:paraId="00035B3B" w14:textId="2D098B8B" w:rsidR="00A86285" w:rsidRPr="00A86285" w:rsidRDefault="00A86285" w:rsidP="00A86285">
      <w:r w:rsidRPr="00A86285">
        <w:t>AXI-stream：</w:t>
      </w:r>
      <w:r w:rsidRPr="00A86285">
        <w:br/>
      </w:r>
      <w:r w:rsidRPr="00A86285">
        <w:rPr>
          <w:noProof/>
        </w:rPr>
        <w:drawing>
          <wp:inline distT="0" distB="0" distL="0" distR="0" wp14:anchorId="4DF7E127" wp14:editId="2431FED2">
            <wp:extent cx="2047875" cy="1181100"/>
            <wp:effectExtent l="0" t="0" r="9525" b="0"/>
            <wp:docPr id="189690969" name="图片 2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在这里插入图片描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7875" cy="1181100"/>
                    </a:xfrm>
                    <a:prstGeom prst="rect">
                      <a:avLst/>
                    </a:prstGeom>
                    <a:noFill/>
                    <a:ln>
                      <a:noFill/>
                    </a:ln>
                  </pic:spPr>
                </pic:pic>
              </a:graphicData>
            </a:graphic>
          </wp:inline>
        </w:drawing>
      </w:r>
    </w:p>
    <w:p w14:paraId="1BCF84EF" w14:textId="77777777" w:rsidR="00A86285" w:rsidRPr="00A86285" w:rsidRDefault="00A86285" w:rsidP="00A86285">
      <w:r w:rsidRPr="00A86285">
        <w:t>AXI-stream则可以看作只有一个写数据端口，其突发长度是不受限的。</w:t>
      </w:r>
    </w:p>
    <w:p w14:paraId="032B7588" w14:textId="77777777" w:rsidR="00A86285" w:rsidRPr="00A86285" w:rsidRDefault="00A86285" w:rsidP="00A86285">
      <w:pPr>
        <w:pStyle w:val="2"/>
        <w:rPr>
          <w:b/>
          <w:bCs/>
        </w:rPr>
      </w:pPr>
      <w:bookmarkStart w:id="23" w:name="t24"/>
      <w:bookmarkEnd w:id="23"/>
      <w:r w:rsidRPr="00A86285">
        <w:rPr>
          <w:b/>
          <w:bCs/>
        </w:rPr>
        <w:t>5 通道握手机制</w:t>
      </w:r>
    </w:p>
    <w:p w14:paraId="3548A641" w14:textId="77777777" w:rsidR="00A86285" w:rsidRPr="00A86285" w:rsidRDefault="00A86285" w:rsidP="00A86285">
      <w:pPr>
        <w:rPr>
          <w:b/>
          <w:bCs/>
        </w:rPr>
      </w:pPr>
      <w:bookmarkStart w:id="24" w:name="t25"/>
      <w:bookmarkEnd w:id="24"/>
      <w:r w:rsidRPr="00A86285">
        <w:rPr>
          <w:b/>
          <w:bCs/>
        </w:rPr>
        <w:t>5.1 握手过程</w:t>
      </w:r>
    </w:p>
    <w:p w14:paraId="3F1EE485" w14:textId="77777777" w:rsidR="00A86285" w:rsidRPr="00A86285" w:rsidRDefault="00A86285" w:rsidP="00A86285">
      <w:r w:rsidRPr="00A86285">
        <w:t>所有的5个通道都需要进行VALID/READY握手才能传输数据和控制信号。这种双向流量控制机制使主从双方都能控制数据和控制信息移动的速率。</w:t>
      </w:r>
      <w:proofErr w:type="gramStart"/>
      <w:r w:rsidRPr="00A86285">
        <w:t>源产生</w:t>
      </w:r>
      <w:proofErr w:type="gramEnd"/>
      <w:r w:rsidRPr="00A86285">
        <w:t>VALID信号以指示何时数</w:t>
      </w:r>
      <w:r w:rsidRPr="00A86285">
        <w:lastRenderedPageBreak/>
        <w:t>据或控制信息可用。目的地生成READY信号来表示它接受数据或控制信息。只有当VALID和READY信号都是HIGH时，才会发生传输。</w:t>
      </w:r>
    </w:p>
    <w:p w14:paraId="1F318D6F" w14:textId="77777777" w:rsidR="00A86285" w:rsidRPr="00A86285" w:rsidRDefault="00A86285" w:rsidP="00A86285">
      <w:r w:rsidRPr="00A86285">
        <w:t>在主接口和从接口上的输入和输出信号之间必须没有组合逻辑路径。</w:t>
      </w:r>
    </w:p>
    <w:p w14:paraId="4B0BA5A7" w14:textId="77777777" w:rsidR="00A86285" w:rsidRPr="00A86285" w:rsidRDefault="00A86285" w:rsidP="00A86285">
      <w:pPr>
        <w:rPr>
          <w:b/>
          <w:bCs/>
        </w:rPr>
      </w:pPr>
      <w:bookmarkStart w:id="25" w:name="t26"/>
      <w:bookmarkEnd w:id="25"/>
      <w:r w:rsidRPr="00A86285">
        <w:rPr>
          <w:b/>
          <w:bCs/>
        </w:rPr>
        <w:t>5.2 通道之间的关系</w:t>
      </w:r>
    </w:p>
    <w:p w14:paraId="18DED8B4" w14:textId="77777777" w:rsidR="00A86285" w:rsidRPr="00A86285" w:rsidRDefault="00A86285" w:rsidP="00A86285">
      <w:r w:rsidRPr="00A86285">
        <w:t>地址、读、写和写响应通道之间的关系是灵活的。</w:t>
      </w:r>
    </w:p>
    <w:p w14:paraId="382C2D7C" w14:textId="77777777" w:rsidR="00A86285" w:rsidRPr="00A86285" w:rsidRDefault="00A86285" w:rsidP="00A86285">
      <w:r w:rsidRPr="00A86285">
        <w:t>例如，写数据可以在对应写地址之前出现。</w:t>
      </w:r>
      <w:proofErr w:type="gramStart"/>
      <w:r w:rsidRPr="00A86285">
        <w:t>当写地址</w:t>
      </w:r>
      <w:proofErr w:type="gramEnd"/>
      <w:r w:rsidRPr="00A86285">
        <w:t>通道包含比写数据通道更多的寄存器阶段时，就会发生这种情况。写数据也可能出现在与地址相同的周期中。</w:t>
      </w:r>
    </w:p>
    <w:p w14:paraId="11D9BB73" w14:textId="77777777" w:rsidR="00A86285" w:rsidRPr="00A86285" w:rsidRDefault="00A86285" w:rsidP="00A86285">
      <w:r w:rsidRPr="00A86285">
        <w:t>但是当互连线必须确定目的地址空间或slave地址空间时，必须重新排列地址并写入数据。这是必需的，以确保写入数据仅对它的目的slave有效。</w:t>
      </w:r>
      <w:r w:rsidRPr="00A86285">
        <w:br/>
        <w:t>此时必须维持的两种关系是:</w:t>
      </w:r>
    </w:p>
    <w:p w14:paraId="68F8F69A" w14:textId="77777777" w:rsidR="00A86285" w:rsidRPr="00A86285" w:rsidRDefault="00A86285" w:rsidP="00A86285">
      <w:pPr>
        <w:numPr>
          <w:ilvl w:val="0"/>
          <w:numId w:val="23"/>
        </w:numPr>
      </w:pPr>
      <w:r w:rsidRPr="00A86285">
        <w:t>读取数据必须始终在与数据相关的地址之后。</w:t>
      </w:r>
    </w:p>
    <w:p w14:paraId="32196B41" w14:textId="77777777" w:rsidR="00A86285" w:rsidRPr="00A86285" w:rsidRDefault="00A86285" w:rsidP="00A86285">
      <w:pPr>
        <w:numPr>
          <w:ilvl w:val="0"/>
          <w:numId w:val="23"/>
        </w:numPr>
      </w:pPr>
      <w:r w:rsidRPr="00A86285">
        <w:t>写响应必须始终在与写响应相关的写事务中的最后一个写传输之后。</w:t>
      </w:r>
    </w:p>
    <w:p w14:paraId="14347961" w14:textId="77777777" w:rsidR="00A86285" w:rsidRPr="00A86285" w:rsidRDefault="00A86285" w:rsidP="00A86285">
      <w:pPr>
        <w:rPr>
          <w:b/>
          <w:bCs/>
        </w:rPr>
      </w:pPr>
      <w:bookmarkStart w:id="26" w:name="t27"/>
      <w:bookmarkEnd w:id="26"/>
      <w:r w:rsidRPr="00A86285">
        <w:rPr>
          <w:b/>
          <w:bCs/>
        </w:rPr>
        <w:t>5.3 通道握手信号之间的依赖关系</w:t>
      </w:r>
    </w:p>
    <w:p w14:paraId="3C212CC5" w14:textId="77777777" w:rsidR="00A86285" w:rsidRPr="00A86285" w:rsidRDefault="00A86285" w:rsidP="00A86285">
      <w:r w:rsidRPr="00A86285">
        <w:t>为了防止死锁，必须观察握手信号之间存在的依赖关系。</w:t>
      </w:r>
    </w:p>
    <w:p w14:paraId="5FBF53B0" w14:textId="77777777" w:rsidR="00A86285" w:rsidRPr="00A86285" w:rsidRDefault="00A86285" w:rsidP="00A86285">
      <w:r w:rsidRPr="00A86285">
        <w:t>在任何事务中：</w:t>
      </w:r>
    </w:p>
    <w:p w14:paraId="49FA63C6" w14:textId="77777777" w:rsidR="00A86285" w:rsidRPr="00A86285" w:rsidRDefault="00A86285" w:rsidP="00A86285">
      <w:pPr>
        <w:numPr>
          <w:ilvl w:val="0"/>
          <w:numId w:val="24"/>
        </w:numPr>
      </w:pPr>
      <w:r w:rsidRPr="00A86285">
        <w:t>事务中一个AXI组件的VALID信号不能依赖于另一个组件的READY信号。</w:t>
      </w:r>
    </w:p>
    <w:p w14:paraId="25D27ECB" w14:textId="77777777" w:rsidR="00A86285" w:rsidRPr="00A86285" w:rsidRDefault="00A86285" w:rsidP="00A86285">
      <w:pPr>
        <w:numPr>
          <w:ilvl w:val="0"/>
          <w:numId w:val="24"/>
        </w:numPr>
      </w:pPr>
      <w:r w:rsidRPr="00A86285">
        <w:t>READY信号可以等待VALID信号的断言。</w:t>
      </w:r>
    </w:p>
    <w:p w14:paraId="1756FFC0" w14:textId="77777777" w:rsidR="00A86285" w:rsidRPr="00A86285" w:rsidRDefault="00A86285" w:rsidP="00A86285">
      <w:r w:rsidRPr="00A86285">
        <w:t>注意：虽然在断言READY之前等待VALID被断言是可以接受的，但默认情况下在断言VALID之前断言READY也是可以接受的，这可以导致更有效的设计。</w:t>
      </w:r>
    </w:p>
    <w:p w14:paraId="7F9E1F98" w14:textId="77777777" w:rsidR="00A86285" w:rsidRPr="00A86285" w:rsidRDefault="00A86285" w:rsidP="00A86285">
      <w:pPr>
        <w:numPr>
          <w:ilvl w:val="0"/>
          <w:numId w:val="25"/>
        </w:numPr>
      </w:pPr>
      <w:r w:rsidRPr="00A86285">
        <w:t>实际上，在比如Xilinx BRAM等IP中，都是先给VALID，对应的READY才会拉高，所以等READY在使能VALID是不对的工作时序。</w:t>
      </w:r>
    </w:p>
    <w:p w14:paraId="702F08EB" w14:textId="77777777" w:rsidR="00A86285" w:rsidRPr="00A86285" w:rsidRDefault="00A86285" w:rsidP="00A86285">
      <w:r w:rsidRPr="00A86285">
        <w:rPr>
          <w:b/>
          <w:bCs/>
        </w:rPr>
        <w:t>读事务握手信号的关系：</w:t>
      </w:r>
    </w:p>
    <w:p w14:paraId="57762591" w14:textId="598D9F78" w:rsidR="00A86285" w:rsidRPr="00A86285" w:rsidRDefault="00A86285" w:rsidP="00A86285">
      <w:r w:rsidRPr="00A86285">
        <w:rPr>
          <w:noProof/>
        </w:rPr>
        <w:drawing>
          <wp:inline distT="0" distB="0" distL="0" distR="0" wp14:anchorId="398560FF" wp14:editId="3DEA1DFF">
            <wp:extent cx="4152900" cy="1524000"/>
            <wp:effectExtent l="0" t="0" r="0" b="0"/>
            <wp:docPr id="862488501" name="图片 21"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在这里插入图片描述"/>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2900" cy="1524000"/>
                    </a:xfrm>
                    <a:prstGeom prst="rect">
                      <a:avLst/>
                    </a:prstGeom>
                    <a:noFill/>
                    <a:ln>
                      <a:noFill/>
                    </a:ln>
                  </pic:spPr>
                </pic:pic>
              </a:graphicData>
            </a:graphic>
          </wp:inline>
        </w:drawing>
      </w:r>
    </w:p>
    <w:p w14:paraId="6A8C11CD" w14:textId="77777777" w:rsidR="00A86285" w:rsidRPr="00A86285" w:rsidRDefault="00A86285" w:rsidP="00A86285">
      <w:pPr>
        <w:numPr>
          <w:ilvl w:val="0"/>
          <w:numId w:val="26"/>
        </w:numPr>
      </w:pPr>
      <w:r w:rsidRPr="00A86285">
        <w:t>单箭头指向 可以在前一个信号（本信号）断言之前或之后断言的信号（指向的信号）。</w:t>
      </w:r>
    </w:p>
    <w:p w14:paraId="1A93D56B" w14:textId="77777777" w:rsidR="00A86285" w:rsidRPr="00A86285" w:rsidRDefault="00A86285" w:rsidP="00A86285">
      <w:pPr>
        <w:numPr>
          <w:ilvl w:val="0"/>
          <w:numId w:val="26"/>
        </w:numPr>
      </w:pPr>
      <w:r w:rsidRPr="00A86285">
        <w:t>双箭头指向 只有在前一个信号（本信号）断言之后才可以断言的信号（指向的信号）。</w:t>
      </w:r>
    </w:p>
    <w:p w14:paraId="346F2B96" w14:textId="77777777" w:rsidR="00A86285" w:rsidRPr="00A86285" w:rsidRDefault="00A86285" w:rsidP="00A86285">
      <w:r w:rsidRPr="00A86285">
        <w:t>所以slave 在断言读取的数据有效信号RVALID之前，必须等到ARVALID与ARREADY断言后。</w:t>
      </w:r>
    </w:p>
    <w:p w14:paraId="27E7D86F" w14:textId="77777777" w:rsidR="00A86285" w:rsidRPr="00A86285" w:rsidRDefault="00A86285" w:rsidP="00A86285">
      <w:r w:rsidRPr="00A86285">
        <w:rPr>
          <w:b/>
          <w:bCs/>
        </w:rPr>
        <w:t>写事务握手信号的关系：</w:t>
      </w:r>
    </w:p>
    <w:p w14:paraId="0466E3FC" w14:textId="422CEDC1" w:rsidR="00A86285" w:rsidRPr="00A86285" w:rsidRDefault="00A86285" w:rsidP="00A86285">
      <w:r w:rsidRPr="00A86285">
        <w:rPr>
          <w:noProof/>
        </w:rPr>
        <w:drawing>
          <wp:inline distT="0" distB="0" distL="0" distR="0" wp14:anchorId="4CE6E995" wp14:editId="4ADE032F">
            <wp:extent cx="4791075" cy="1514475"/>
            <wp:effectExtent l="0" t="0" r="9525" b="9525"/>
            <wp:docPr id="701536842" name="图片 2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在这里插入图片描述"/>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1075" cy="1514475"/>
                    </a:xfrm>
                    <a:prstGeom prst="rect">
                      <a:avLst/>
                    </a:prstGeom>
                    <a:noFill/>
                    <a:ln>
                      <a:noFill/>
                    </a:ln>
                  </pic:spPr>
                </pic:pic>
              </a:graphicData>
            </a:graphic>
          </wp:inline>
        </w:drawing>
      </w:r>
    </w:p>
    <w:p w14:paraId="7A44DCDC" w14:textId="1681997F" w:rsidR="00A86285" w:rsidRPr="00A86285" w:rsidRDefault="00A86285" w:rsidP="00A86285">
      <w:pPr>
        <w:numPr>
          <w:ilvl w:val="0"/>
          <w:numId w:val="27"/>
        </w:numPr>
      </w:pPr>
      <w:r w:rsidRPr="00A86285">
        <w:t xml:space="preserve">单箭头指向 </w:t>
      </w:r>
      <w:r w:rsidR="00E87F15">
        <w:t>可以在前一个信号（本信号）拉高之前或之后拉高</w:t>
      </w:r>
      <w:r w:rsidRPr="00A86285">
        <w:t>的信号（指向的信号）。</w:t>
      </w:r>
    </w:p>
    <w:p w14:paraId="3ED9EB78" w14:textId="012D130F" w:rsidR="00A86285" w:rsidRPr="00A86285" w:rsidRDefault="00A86285" w:rsidP="00A86285">
      <w:pPr>
        <w:numPr>
          <w:ilvl w:val="0"/>
          <w:numId w:val="27"/>
        </w:numPr>
      </w:pPr>
      <w:r w:rsidRPr="00A86285">
        <w:lastRenderedPageBreak/>
        <w:t xml:space="preserve">双箭头指向 </w:t>
      </w:r>
      <w:r w:rsidR="00E87F15">
        <w:t>只有在前一个信号（本信号）拉高</w:t>
      </w:r>
      <w:bookmarkStart w:id="27" w:name="_GoBack"/>
      <w:bookmarkEnd w:id="27"/>
      <w:r w:rsidR="00E87F15">
        <w:t>之后才可以拉高</w:t>
      </w:r>
      <w:r w:rsidRPr="00A86285">
        <w:t>的信号（指向的信号）。</w:t>
      </w:r>
    </w:p>
    <w:p w14:paraId="21AA8BBC" w14:textId="77777777" w:rsidR="009626ED" w:rsidRPr="00A86285" w:rsidRDefault="009626ED"/>
    <w:sectPr w:rsidR="009626ED" w:rsidRPr="00A862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C7448"/>
    <w:multiLevelType w:val="multilevel"/>
    <w:tmpl w:val="58263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C6F45"/>
    <w:multiLevelType w:val="multilevel"/>
    <w:tmpl w:val="D0F8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270815"/>
    <w:multiLevelType w:val="multilevel"/>
    <w:tmpl w:val="56E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03169D"/>
    <w:multiLevelType w:val="multilevel"/>
    <w:tmpl w:val="9306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CF7981"/>
    <w:multiLevelType w:val="multilevel"/>
    <w:tmpl w:val="3A3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3449E0"/>
    <w:multiLevelType w:val="multilevel"/>
    <w:tmpl w:val="D13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9C65AC"/>
    <w:multiLevelType w:val="multilevel"/>
    <w:tmpl w:val="94D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9EE6C94"/>
    <w:multiLevelType w:val="multilevel"/>
    <w:tmpl w:val="6718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C4F3BDC"/>
    <w:multiLevelType w:val="multilevel"/>
    <w:tmpl w:val="49E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2914FF2"/>
    <w:multiLevelType w:val="multilevel"/>
    <w:tmpl w:val="986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4A86F77"/>
    <w:multiLevelType w:val="multilevel"/>
    <w:tmpl w:val="E18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BBE43CA"/>
    <w:multiLevelType w:val="multilevel"/>
    <w:tmpl w:val="E2CC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0E3253E"/>
    <w:multiLevelType w:val="multilevel"/>
    <w:tmpl w:val="C4D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A8A7A2F"/>
    <w:multiLevelType w:val="multilevel"/>
    <w:tmpl w:val="4FA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AB043FD"/>
    <w:multiLevelType w:val="multilevel"/>
    <w:tmpl w:val="1390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5347BD"/>
    <w:multiLevelType w:val="multilevel"/>
    <w:tmpl w:val="DD0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7705B2C"/>
    <w:multiLevelType w:val="multilevel"/>
    <w:tmpl w:val="071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EC04EF9"/>
    <w:multiLevelType w:val="multilevel"/>
    <w:tmpl w:val="EEB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3400560"/>
    <w:multiLevelType w:val="multilevel"/>
    <w:tmpl w:val="D64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84A6A5C"/>
    <w:multiLevelType w:val="multilevel"/>
    <w:tmpl w:val="222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F3E07C9"/>
    <w:multiLevelType w:val="multilevel"/>
    <w:tmpl w:val="C1C6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D330CAF"/>
    <w:multiLevelType w:val="multilevel"/>
    <w:tmpl w:val="8F4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3920B37"/>
    <w:multiLevelType w:val="multilevel"/>
    <w:tmpl w:val="C34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3C358D0"/>
    <w:multiLevelType w:val="multilevel"/>
    <w:tmpl w:val="DCF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7304806"/>
    <w:multiLevelType w:val="multilevel"/>
    <w:tmpl w:val="9BE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BB7E48"/>
    <w:multiLevelType w:val="multilevel"/>
    <w:tmpl w:val="D762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DCF3B95"/>
    <w:multiLevelType w:val="multilevel"/>
    <w:tmpl w:val="091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9"/>
  </w:num>
  <w:num w:numId="3">
    <w:abstractNumId w:val="13"/>
  </w:num>
  <w:num w:numId="4">
    <w:abstractNumId w:val="17"/>
  </w:num>
  <w:num w:numId="5">
    <w:abstractNumId w:val="1"/>
  </w:num>
  <w:num w:numId="6">
    <w:abstractNumId w:val="2"/>
  </w:num>
  <w:num w:numId="7">
    <w:abstractNumId w:val="26"/>
  </w:num>
  <w:num w:numId="8">
    <w:abstractNumId w:val="22"/>
  </w:num>
  <w:num w:numId="9">
    <w:abstractNumId w:val="16"/>
  </w:num>
  <w:num w:numId="10">
    <w:abstractNumId w:val="18"/>
  </w:num>
  <w:num w:numId="11">
    <w:abstractNumId w:val="12"/>
  </w:num>
  <w:num w:numId="12">
    <w:abstractNumId w:val="5"/>
  </w:num>
  <w:num w:numId="13">
    <w:abstractNumId w:val="10"/>
  </w:num>
  <w:num w:numId="14">
    <w:abstractNumId w:val="15"/>
  </w:num>
  <w:num w:numId="15">
    <w:abstractNumId w:val="25"/>
  </w:num>
  <w:num w:numId="16">
    <w:abstractNumId w:val="8"/>
  </w:num>
  <w:num w:numId="17">
    <w:abstractNumId w:val="14"/>
  </w:num>
  <w:num w:numId="18">
    <w:abstractNumId w:val="11"/>
  </w:num>
  <w:num w:numId="19">
    <w:abstractNumId w:val="9"/>
  </w:num>
  <w:num w:numId="20">
    <w:abstractNumId w:val="21"/>
  </w:num>
  <w:num w:numId="21">
    <w:abstractNumId w:val="20"/>
  </w:num>
  <w:num w:numId="22">
    <w:abstractNumId w:val="23"/>
  </w:num>
  <w:num w:numId="23">
    <w:abstractNumId w:val="3"/>
  </w:num>
  <w:num w:numId="24">
    <w:abstractNumId w:val="24"/>
  </w:num>
  <w:num w:numId="25">
    <w:abstractNumId w:val="7"/>
  </w:num>
  <w:num w:numId="26">
    <w:abstractNumId w:val="4"/>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285"/>
    <w:rsid w:val="00811AAA"/>
    <w:rsid w:val="00906851"/>
    <w:rsid w:val="009626ED"/>
    <w:rsid w:val="00A611CD"/>
    <w:rsid w:val="00A86285"/>
    <w:rsid w:val="00E87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F00B2"/>
  <w15:chartTrackingRefBased/>
  <w15:docId w15:val="{4B8F6E51-ABE1-4744-9C75-049B885A4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A8628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Char"/>
    <w:uiPriority w:val="9"/>
    <w:unhideWhenUsed/>
    <w:qFormat/>
    <w:rsid w:val="00A8628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Char"/>
    <w:uiPriority w:val="9"/>
    <w:unhideWhenUsed/>
    <w:qFormat/>
    <w:rsid w:val="00A862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Char"/>
    <w:uiPriority w:val="9"/>
    <w:unhideWhenUsed/>
    <w:qFormat/>
    <w:rsid w:val="00A8628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Char"/>
    <w:uiPriority w:val="9"/>
    <w:semiHidden/>
    <w:unhideWhenUsed/>
    <w:qFormat/>
    <w:rsid w:val="00A8628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Char"/>
    <w:uiPriority w:val="9"/>
    <w:semiHidden/>
    <w:unhideWhenUsed/>
    <w:qFormat/>
    <w:rsid w:val="00A86285"/>
    <w:pPr>
      <w:keepNext/>
      <w:keepLines/>
      <w:spacing w:before="40"/>
      <w:outlineLvl w:val="5"/>
    </w:pPr>
    <w:rPr>
      <w:rFonts w:cstheme="majorBidi"/>
      <w:b/>
      <w:bCs/>
      <w:color w:val="2F5496" w:themeColor="accent1" w:themeShade="BF"/>
    </w:rPr>
  </w:style>
  <w:style w:type="paragraph" w:styleId="7">
    <w:name w:val="heading 7"/>
    <w:basedOn w:val="a"/>
    <w:next w:val="a"/>
    <w:link w:val="7Char"/>
    <w:uiPriority w:val="9"/>
    <w:semiHidden/>
    <w:unhideWhenUsed/>
    <w:qFormat/>
    <w:rsid w:val="00A86285"/>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A86285"/>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rsid w:val="00A862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86285"/>
    <w:rPr>
      <w:rFonts w:asciiTheme="majorHAnsi" w:eastAsiaTheme="majorEastAsia" w:hAnsiTheme="majorHAnsi" w:cstheme="majorBidi"/>
      <w:color w:val="2F5496" w:themeColor="accent1" w:themeShade="BF"/>
      <w:sz w:val="48"/>
      <w:szCs w:val="48"/>
    </w:rPr>
  </w:style>
  <w:style w:type="character" w:customStyle="1" w:styleId="2Char">
    <w:name w:val="标题 2 Char"/>
    <w:basedOn w:val="a0"/>
    <w:link w:val="2"/>
    <w:uiPriority w:val="9"/>
    <w:rsid w:val="00A86285"/>
    <w:rPr>
      <w:rFonts w:asciiTheme="majorHAnsi" w:eastAsiaTheme="majorEastAsia" w:hAnsiTheme="majorHAnsi" w:cstheme="majorBidi"/>
      <w:color w:val="2F5496" w:themeColor="accent1" w:themeShade="BF"/>
      <w:sz w:val="40"/>
      <w:szCs w:val="40"/>
    </w:rPr>
  </w:style>
  <w:style w:type="character" w:customStyle="1" w:styleId="3Char">
    <w:name w:val="标题 3 Char"/>
    <w:basedOn w:val="a0"/>
    <w:link w:val="3"/>
    <w:uiPriority w:val="9"/>
    <w:rsid w:val="00A86285"/>
    <w:rPr>
      <w:rFonts w:asciiTheme="majorHAnsi" w:eastAsiaTheme="majorEastAsia" w:hAnsiTheme="majorHAnsi" w:cstheme="majorBidi"/>
      <w:color w:val="2F5496" w:themeColor="accent1" w:themeShade="BF"/>
      <w:sz w:val="32"/>
      <w:szCs w:val="32"/>
    </w:rPr>
  </w:style>
  <w:style w:type="character" w:customStyle="1" w:styleId="4Char">
    <w:name w:val="标题 4 Char"/>
    <w:basedOn w:val="a0"/>
    <w:link w:val="4"/>
    <w:uiPriority w:val="9"/>
    <w:rsid w:val="00A86285"/>
    <w:rPr>
      <w:rFonts w:cstheme="majorBidi"/>
      <w:color w:val="2F5496" w:themeColor="accent1" w:themeShade="BF"/>
      <w:sz w:val="28"/>
      <w:szCs w:val="28"/>
    </w:rPr>
  </w:style>
  <w:style w:type="character" w:customStyle="1" w:styleId="5Char">
    <w:name w:val="标题 5 Char"/>
    <w:basedOn w:val="a0"/>
    <w:link w:val="5"/>
    <w:uiPriority w:val="9"/>
    <w:semiHidden/>
    <w:rsid w:val="00A86285"/>
    <w:rPr>
      <w:rFonts w:cstheme="majorBidi"/>
      <w:color w:val="2F5496" w:themeColor="accent1" w:themeShade="BF"/>
      <w:sz w:val="24"/>
      <w:szCs w:val="24"/>
    </w:rPr>
  </w:style>
  <w:style w:type="character" w:customStyle="1" w:styleId="6Char">
    <w:name w:val="标题 6 Char"/>
    <w:basedOn w:val="a0"/>
    <w:link w:val="6"/>
    <w:uiPriority w:val="9"/>
    <w:semiHidden/>
    <w:rsid w:val="00A86285"/>
    <w:rPr>
      <w:rFonts w:cstheme="majorBidi"/>
      <w:b/>
      <w:bCs/>
      <w:color w:val="2F5496" w:themeColor="accent1" w:themeShade="BF"/>
    </w:rPr>
  </w:style>
  <w:style w:type="character" w:customStyle="1" w:styleId="7Char">
    <w:name w:val="标题 7 Char"/>
    <w:basedOn w:val="a0"/>
    <w:link w:val="7"/>
    <w:uiPriority w:val="9"/>
    <w:semiHidden/>
    <w:rsid w:val="00A86285"/>
    <w:rPr>
      <w:rFonts w:cstheme="majorBidi"/>
      <w:b/>
      <w:bCs/>
      <w:color w:val="595959" w:themeColor="text1" w:themeTint="A6"/>
    </w:rPr>
  </w:style>
  <w:style w:type="character" w:customStyle="1" w:styleId="8Char">
    <w:name w:val="标题 8 Char"/>
    <w:basedOn w:val="a0"/>
    <w:link w:val="8"/>
    <w:uiPriority w:val="9"/>
    <w:semiHidden/>
    <w:rsid w:val="00A86285"/>
    <w:rPr>
      <w:rFonts w:cstheme="majorBidi"/>
      <w:color w:val="595959" w:themeColor="text1" w:themeTint="A6"/>
    </w:rPr>
  </w:style>
  <w:style w:type="character" w:customStyle="1" w:styleId="9Char">
    <w:name w:val="标题 9 Char"/>
    <w:basedOn w:val="a0"/>
    <w:link w:val="9"/>
    <w:uiPriority w:val="9"/>
    <w:semiHidden/>
    <w:rsid w:val="00A86285"/>
    <w:rPr>
      <w:rFonts w:eastAsiaTheme="majorEastAsia" w:cstheme="majorBidi"/>
      <w:color w:val="595959" w:themeColor="text1" w:themeTint="A6"/>
    </w:rPr>
  </w:style>
  <w:style w:type="paragraph" w:styleId="a3">
    <w:name w:val="Title"/>
    <w:basedOn w:val="a"/>
    <w:next w:val="a"/>
    <w:link w:val="Char"/>
    <w:uiPriority w:val="10"/>
    <w:qFormat/>
    <w:rsid w:val="00A8628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A8628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862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副标题 Char"/>
    <w:basedOn w:val="a0"/>
    <w:link w:val="a4"/>
    <w:uiPriority w:val="11"/>
    <w:rsid w:val="00A8628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86285"/>
    <w:pPr>
      <w:spacing w:before="160" w:after="160"/>
      <w:jc w:val="center"/>
    </w:pPr>
    <w:rPr>
      <w:i/>
      <w:iCs/>
      <w:color w:val="404040" w:themeColor="text1" w:themeTint="BF"/>
    </w:rPr>
  </w:style>
  <w:style w:type="character" w:customStyle="1" w:styleId="Char1">
    <w:name w:val="引用 Char"/>
    <w:basedOn w:val="a0"/>
    <w:link w:val="a5"/>
    <w:uiPriority w:val="29"/>
    <w:rsid w:val="00A86285"/>
    <w:rPr>
      <w:i/>
      <w:iCs/>
      <w:color w:val="404040" w:themeColor="text1" w:themeTint="BF"/>
    </w:rPr>
  </w:style>
  <w:style w:type="paragraph" w:styleId="a6">
    <w:name w:val="List Paragraph"/>
    <w:basedOn w:val="a"/>
    <w:uiPriority w:val="34"/>
    <w:qFormat/>
    <w:rsid w:val="00A86285"/>
    <w:pPr>
      <w:ind w:left="720"/>
      <w:contextualSpacing/>
    </w:pPr>
  </w:style>
  <w:style w:type="character" w:styleId="a7">
    <w:name w:val="Intense Emphasis"/>
    <w:basedOn w:val="a0"/>
    <w:uiPriority w:val="21"/>
    <w:qFormat/>
    <w:rsid w:val="00A86285"/>
    <w:rPr>
      <w:i/>
      <w:iCs/>
      <w:color w:val="2F5496" w:themeColor="accent1" w:themeShade="BF"/>
    </w:rPr>
  </w:style>
  <w:style w:type="paragraph" w:styleId="a8">
    <w:name w:val="Intense Quote"/>
    <w:basedOn w:val="a"/>
    <w:next w:val="a"/>
    <w:link w:val="Char2"/>
    <w:uiPriority w:val="30"/>
    <w:qFormat/>
    <w:rsid w:val="00A86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明显引用 Char"/>
    <w:basedOn w:val="a0"/>
    <w:link w:val="a8"/>
    <w:uiPriority w:val="30"/>
    <w:rsid w:val="00A86285"/>
    <w:rPr>
      <w:i/>
      <w:iCs/>
      <w:color w:val="2F5496" w:themeColor="accent1" w:themeShade="BF"/>
    </w:rPr>
  </w:style>
  <w:style w:type="character" w:styleId="a9">
    <w:name w:val="Intense Reference"/>
    <w:basedOn w:val="a0"/>
    <w:uiPriority w:val="32"/>
    <w:qFormat/>
    <w:rsid w:val="00A86285"/>
    <w:rPr>
      <w:b/>
      <w:bCs/>
      <w:smallCaps/>
      <w:color w:val="2F5496" w:themeColor="accent1" w:themeShade="BF"/>
      <w:spacing w:val="5"/>
    </w:rPr>
  </w:style>
  <w:style w:type="character" w:styleId="aa">
    <w:name w:val="Hyperlink"/>
    <w:basedOn w:val="a0"/>
    <w:uiPriority w:val="99"/>
    <w:unhideWhenUsed/>
    <w:rsid w:val="00A86285"/>
    <w:rPr>
      <w:color w:val="0563C1" w:themeColor="hyperlink"/>
      <w:u w:val="single"/>
    </w:rPr>
  </w:style>
  <w:style w:type="character" w:customStyle="1" w:styleId="UnresolvedMention">
    <w:name w:val="Unresolved Mention"/>
    <w:basedOn w:val="a0"/>
    <w:uiPriority w:val="99"/>
    <w:semiHidden/>
    <w:unhideWhenUsed/>
    <w:rsid w:val="00A86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辰辰 刘</dc:creator>
  <cp:keywords/>
  <dc:description/>
  <cp:lastModifiedBy>Microsoft 帐户</cp:lastModifiedBy>
  <cp:revision>2</cp:revision>
  <dcterms:created xsi:type="dcterms:W3CDTF">2025-11-28T09:31:00Z</dcterms:created>
  <dcterms:modified xsi:type="dcterms:W3CDTF">2026-02-02T09:27:00Z</dcterms:modified>
</cp:coreProperties>
</file>