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8923C1" w14:textId="77777777" w:rsidR="00B17889" w:rsidRDefault="00A30A4F">
      <w:pPr>
        <w:pStyle w:val="a3"/>
        <w:spacing w:after="80"/>
      </w:pPr>
      <w:r>
        <w:rPr>
          <w:rFonts w:ascii="微軟正黑體" w:eastAsia="微軟正黑體" w:hAnsi="微軟正黑體" w:cs="微軟正黑體"/>
          <w:b/>
          <w:bCs/>
        </w:rPr>
        <w:t>智慧伴護機器人專題　功能規劃總覽</w:t>
      </w:r>
    </w:p>
    <w:p w14:paraId="4D8923C4" w14:textId="77777777" w:rsidR="00B17889" w:rsidRDefault="00A30A4F">
      <w:pPr>
        <w:pStyle w:val="1"/>
        <w:spacing w:before="360" w:after="160"/>
      </w:pPr>
      <w:r>
        <w:rPr>
          <w:rFonts w:ascii="微軟正黑體" w:eastAsia="微軟正黑體" w:hAnsi="微軟正黑體" w:cs="微軟正黑體"/>
        </w:rPr>
        <w:t>一、專題簡介</w:t>
      </w:r>
    </w:p>
    <w:p w14:paraId="4D8923C5" w14:textId="77777777" w:rsidR="00B17889" w:rsidRDefault="00A30A4F">
      <w:pPr>
        <w:spacing w:after="160" w:line="300" w:lineRule="auto"/>
      </w:pPr>
      <w:r>
        <w:rPr>
          <w:rFonts w:ascii="微軟正黑體" w:eastAsia="微軟正黑體" w:hAnsi="微軟正黑體" w:cs="微軟正黑體"/>
        </w:rPr>
        <w:t>本專題以 Jetson Nano／</w:t>
      </w:r>
      <w:proofErr w:type="spellStart"/>
      <w:r>
        <w:rPr>
          <w:rFonts w:ascii="微軟正黑體" w:eastAsia="微軟正黑體" w:hAnsi="微軟正黑體" w:cs="微軟正黑體"/>
        </w:rPr>
        <w:t>JetBot</w:t>
      </w:r>
      <w:proofErr w:type="spellEnd"/>
      <w:r>
        <w:rPr>
          <w:rFonts w:ascii="微軟正黑體" w:eastAsia="微軟正黑體" w:hAnsi="微軟正黑體" w:cs="微軟正黑體"/>
        </w:rPr>
        <w:t xml:space="preserve"> 為平台，開發一台能自動跟隨受照護者（孩童或長者）、具備避障與跌倒偵測能力的伴護機器人。目前軟體端的核心邏輯設計與離線測試已完成，硬體端已取得學校提供的組裝完成車體，LED 指示燈已完成接線並實測可由程式控制，正式進入實機測試階段。</w:t>
      </w:r>
    </w:p>
    <w:p w14:paraId="4D8923C6" w14:textId="26C81CD6" w:rsidR="00B17889" w:rsidRDefault="00A30A4F">
      <w:pPr>
        <w:pStyle w:val="1"/>
        <w:spacing w:before="360" w:after="160"/>
      </w:pPr>
      <w:r>
        <w:rPr>
          <w:rFonts w:ascii="微軟正黑體" w:eastAsia="微軟正黑體" w:hAnsi="微軟正黑體" w:cs="微軟正黑體"/>
        </w:rPr>
        <w:t>二、系統</w:t>
      </w:r>
      <w:r w:rsidR="005E75F6">
        <w:rPr>
          <w:rFonts w:ascii="微軟正黑體" w:eastAsia="微軟正黑體" w:hAnsi="微軟正黑體" w:cs="微軟正黑體" w:hint="eastAsia"/>
        </w:rPr>
        <w:t>四</w:t>
      </w:r>
      <w:r>
        <w:rPr>
          <w:rFonts w:ascii="微軟正黑體" w:eastAsia="微軟正黑體" w:hAnsi="微軟正黑體" w:cs="微軟正黑體"/>
        </w:rPr>
        <w:t>大功能模組現況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600"/>
        <w:gridCol w:w="3600"/>
      </w:tblGrid>
      <w:tr w:rsidR="00B17889" w14:paraId="4D8923CA" w14:textId="77777777">
        <w:trPr>
          <w:tblHeader/>
        </w:trPr>
        <w:tc>
          <w:tcPr>
            <w:tcW w:w="1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7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模組</w:t>
            </w:r>
          </w:p>
        </w:tc>
        <w:tc>
          <w:tcPr>
            <w:tcW w:w="4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8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現況</w:t>
            </w:r>
          </w:p>
        </w:tc>
        <w:tc>
          <w:tcPr>
            <w:tcW w:w="3600" w:type="dxa"/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9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後續規劃</w:t>
            </w:r>
          </w:p>
        </w:tc>
      </w:tr>
      <w:tr w:rsidR="00B17889" w14:paraId="4D8923CE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B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目標跟隨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C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狀態機設計與 93 項單元測試已完成，可辨識並鎖定目標、遺失目標時原地等待通知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D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進行實機測試，校正距離與轉向參數</w:t>
            </w:r>
          </w:p>
        </w:tc>
      </w:tr>
      <w:tr w:rsidR="00B17889" w14:paraId="4D8923D2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CF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避障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0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 xml:space="preserve">繞行與「無法通過」判定邏輯已完成並通過測試；二分類影像模型（安全／障礙物）沿用官方 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JetBot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 xml:space="preserve"> 既有架構，尚未以現場資料訓練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1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現場拍照訓練模型，實機測試避障表現</w:t>
            </w:r>
          </w:p>
        </w:tc>
      </w:tr>
      <w:tr w:rsidR="00B17889" w14:paraId="4D8923DA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7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硬體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8" w14:textId="4935CFE8" w:rsidR="00B17889" w:rsidRDefault="00A30A4F">
            <w:pPr>
              <w:spacing w:after="40" w:line="260" w:lineRule="auto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JetBot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 xml:space="preserve"> 車體已到位；LED 已完成接線並實測可由程式控制（接於 Arduino，Jetson 透過 USB 序列埠下指令）；蜂鳴器已確認採用有源型，待接線；超音波感測器列入後續加裝項目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9" w14:textId="44A5106B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接上蜂鳴器並完成回饋模組實機驗證，後續依序加裝超音波</w:t>
            </w:r>
          </w:p>
        </w:tc>
      </w:tr>
      <w:tr w:rsidR="00B17889" w14:paraId="4D8923DE" w14:textId="77777777"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B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照護者通知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C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LINE Messaging API 推播管線已完成 17 項自動化測試並實測驗證（取代已停用之 LINE Notify）；Arduino 板子已取得，並完成 LED 控制的實體介接實測，其餘硬體介接測試進行中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923DD" w14:textId="77777777" w:rsidR="00B17889" w:rsidRDefault="00A30A4F">
            <w:pPr>
              <w:spacing w:after="40" w:line="260" w:lineRule="auto"/>
            </w:pPr>
            <w:r>
              <w:rPr>
                <w:rFonts w:ascii="微軟正黑體" w:eastAsia="微軟正黑體" w:hAnsi="微軟正黑體" w:cs="微軟正黑體"/>
              </w:rPr>
              <w:t>完成蜂鳴器與各感測器的實體介接測試；建置異常事件影像回傳機制（構想書明文要求之項目）</w:t>
            </w:r>
          </w:p>
        </w:tc>
      </w:tr>
    </w:tbl>
    <w:p w14:paraId="5274A62A" w14:textId="77777777" w:rsidR="000F019F" w:rsidRDefault="000F019F">
      <w:pPr>
        <w:pStyle w:val="1"/>
        <w:spacing w:before="360" w:after="160"/>
        <w:rPr>
          <w:rFonts w:ascii="微軟正黑體" w:eastAsia="微軟正黑體" w:hAnsi="微軟正黑體" w:cs="微軟正黑體"/>
        </w:rPr>
      </w:pPr>
    </w:p>
    <w:p w14:paraId="4D8923DF" w14:textId="4B3F322C" w:rsidR="00B17889" w:rsidRDefault="00A30A4F">
      <w:pPr>
        <w:pStyle w:val="1"/>
        <w:spacing w:before="360" w:after="160"/>
      </w:pPr>
      <w:r>
        <w:rPr>
          <w:rFonts w:ascii="微軟正黑體" w:eastAsia="微軟正黑體" w:hAnsi="微軟正黑體" w:cs="微軟正黑體"/>
        </w:rPr>
        <w:t>三、目前已定案的設計方向</w:t>
      </w:r>
    </w:p>
    <w:p w14:paraId="4D8923E0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跟隨目標不綁定特定人物外觀，孩童與長者皆可隨時更換使用，不需重新訓練或拍照</w:t>
      </w:r>
    </w:p>
    <w:p w14:paraId="4D8923E1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lastRenderedPageBreak/>
        <w:t>避障與跟隨採「優先權覆蓋」架構：偵測到障礙物時，避障行為暫時完全接管方向控制，確保安全優先於跟隨效果</w:t>
      </w:r>
    </w:p>
    <w:p w14:paraId="4D8923E3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使用者回饋以 LED 與蜂鳴器為主：蜂鳴器僅在成功鎖定跟隨目標時響一次，其餘情境（跟丟、避障中、無法通過障礙物）皆不對受照護者發出警示音，避免造成不必要的驚擾，問題一律改為通知照護者處理</w:t>
      </w:r>
    </w:p>
    <w:p w14:paraId="4D8923E4" w14:textId="1EEBB0CE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照護者通知模組採三層式設計，判斷邏輯（門檻、情境、通報規則）全部集中在設定檔，感測器端只負責回報原始數值，調整規則不需重新燒錄韌體；目前對團隊承諾的功能範圍為最基礎的觸發與通報</w:t>
      </w:r>
    </w:p>
    <w:p w14:paraId="4D8923E5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LED 與蜂鳴器改由 Arduino 驅動，Jetson 端透過 USB 序列埠下指令；程式同時保留直接使用 Jetson GPIO 的替代方案，兩者對外介面完全相同，日後變更接線方式不需改動跟隨與避障的核心邏輯</w:t>
      </w:r>
    </w:p>
    <w:p w14:paraId="4D8923E6" w14:textId="77777777" w:rsidR="00B17889" w:rsidRDefault="00A30A4F">
      <w:pPr>
        <w:pStyle w:val="1"/>
        <w:spacing w:before="360" w:after="160"/>
      </w:pPr>
      <w:r>
        <w:rPr>
          <w:rFonts w:ascii="微軟正黑體" w:eastAsia="微軟正黑體" w:hAnsi="微軟正黑體" w:cs="微軟正黑體"/>
        </w:rPr>
        <w:t>四、未來規劃方向</w:t>
      </w:r>
    </w:p>
    <w:p w14:paraId="4D8923E7" w14:textId="77777777" w:rsidR="00B17889" w:rsidRDefault="00A30A4F">
      <w:pPr>
        <w:spacing w:after="160" w:line="300" w:lineRule="auto"/>
      </w:pPr>
      <w:r>
        <w:rPr>
          <w:rFonts w:ascii="微軟正黑體" w:eastAsia="微軟正黑體" w:hAnsi="微軟正黑體" w:cs="微軟正黑體"/>
          <w:b/>
          <w:bCs/>
        </w:rPr>
        <w:t>當前最優先項目：完成跟隨與避障的基礎功能實機測試</w:t>
      </w:r>
      <w:r>
        <w:rPr>
          <w:rFonts w:ascii="微軟正黑體" w:eastAsia="微軟正黑體" w:hAnsi="微軟正黑體" w:cs="微軟正黑體"/>
        </w:rPr>
        <w:t>，確認在真實場地下能穩定運作，作為後續加裝功能的基礎。除此之外，還有兩條可並行的軌道：一部分項目不需要等跟隨功能測試完成即可同步進行，另一部分則需要基礎功能先驗證穩定後才加入。</w:t>
      </w:r>
    </w:p>
    <w:p w14:paraId="4D8923E8" w14:textId="77777777" w:rsidR="00B17889" w:rsidRDefault="00A30A4F">
      <w:pPr>
        <w:pStyle w:val="2"/>
        <w:spacing w:before="260" w:after="120"/>
      </w:pPr>
      <w:r>
        <w:rPr>
          <w:rFonts w:ascii="微軟正黑體" w:eastAsia="微軟正黑體" w:hAnsi="微軟正黑體" w:cs="微軟正黑體"/>
        </w:rPr>
        <w:t>可與基礎功能測試並行進行</w:t>
      </w:r>
    </w:p>
    <w:p w14:paraId="4D8923EB" w14:textId="77777777" w:rsidR="00B17889" w:rsidRDefault="00A30A4F">
      <w:pPr>
        <w:pStyle w:val="2"/>
        <w:spacing w:before="260" w:after="120"/>
      </w:pPr>
      <w:r>
        <w:rPr>
          <w:rFonts w:ascii="微軟正黑體" w:eastAsia="微軟正黑體" w:hAnsi="微軟正黑體" w:cs="微軟正黑體"/>
        </w:rPr>
        <w:t>待基礎功能於真實場地測試成功後才進行</w:t>
      </w:r>
    </w:p>
    <w:p w14:paraId="4D8923EC" w14:textId="77777777" w:rsidR="00B17889" w:rsidRPr="00F82EF2" w:rsidRDefault="00A30A4F">
      <w:pPr>
        <w:spacing w:after="160" w:line="300" w:lineRule="auto"/>
      </w:pPr>
      <w:r w:rsidRPr="00F82EF2">
        <w:rPr>
          <w:rFonts w:ascii="微軟正黑體" w:eastAsia="微軟正黑體" w:hAnsi="微軟正黑體" w:cs="微軟正黑體"/>
        </w:rPr>
        <w:t>加裝超音波感測器：架設高度與 LED、蜂鳴器相同，於該高度範圍內量測前方距離，提供影像模型給不了的絕對距離數值（影像模型為二分類，僅能判斷有無障礙物，不具距離概念）。兩者以互補方式運作——任一方偵測到障礙物即觸發避障，而非取兩者平均，避免單一感測器的警告被稀釋。程式端的驅動與融合邏輯已完成，目前以設定旗標關閉，完成接線後開啟即可生效</w:t>
      </w:r>
    </w:p>
    <w:p w14:paraId="4D8923ED" w14:textId="77777777" w:rsidR="00B17889" w:rsidRDefault="00A30A4F">
      <w:pPr>
        <w:spacing w:after="160" w:line="300" w:lineRule="auto"/>
      </w:pPr>
      <w:r>
        <w:rPr>
          <w:rFonts w:ascii="微軟正黑體" w:eastAsia="微軟正黑體" w:hAnsi="微軟正黑體" w:cs="微軟正黑體"/>
          <w:b/>
          <w:bCs/>
        </w:rPr>
        <w:t>加入 re-ID（重新辨識）機制</w:t>
      </w:r>
      <w:r>
        <w:rPr>
          <w:rFonts w:ascii="微軟正黑體" w:eastAsia="微軟正黑體" w:hAnsi="微軟正黑體" w:cs="微軟正黑體"/>
        </w:rPr>
        <w:t>：降低跟丟目標後重新鎖定時可能認錯人的風險。相關技術介面已在程式架構中預先保留，屆時可直接銜接，不需重寫既有邏輯</w:t>
      </w:r>
    </w:p>
    <w:p w14:paraId="4D8923EE" w14:textId="77777777" w:rsidR="00B17889" w:rsidRDefault="00A30A4F">
      <w:pPr>
        <w:pStyle w:val="1"/>
        <w:spacing w:before="360" w:after="160"/>
      </w:pPr>
      <w:r>
        <w:rPr>
          <w:rFonts w:ascii="微軟正黑體" w:eastAsia="微軟正黑體" w:hAnsi="微軟正黑體" w:cs="微軟正黑體"/>
        </w:rPr>
        <w:t>五、已知限制</w:t>
      </w:r>
    </w:p>
    <w:p w14:paraId="4D8923EF" w14:textId="77777777" w:rsidR="00B17889" w:rsidRDefault="00A30A4F">
      <w:pPr>
        <w:spacing w:after="160" w:line="300" w:lineRule="auto"/>
      </w:pPr>
      <w:r>
        <w:rPr>
          <w:rFonts w:ascii="微軟正黑體" w:eastAsia="微軟正黑體" w:hAnsi="微軟正黑體" w:cs="微軟正黑體"/>
        </w:rPr>
        <w:t>以下限制在目前設計階段已被團隊識別，並非開發疏漏，會依序在後續規劃中逐步處理：</w:t>
      </w:r>
    </w:p>
    <w:p w14:paraId="4D8923F0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re-ID 尚未加入前，機器人跟丟目標後重新鎖定時，理論上有機率誤跟其他人，此風險已列入後續規劃處理順序</w:t>
      </w:r>
    </w:p>
    <w:p w14:paraId="4D8923F1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lastRenderedPageBreak/>
        <w:t>避障繞行目前為時間導向的開環控制，尚未搭配測距感測器，遇到過寬的障礙物時會判定為無法通過並暫停等待，而非強行嘗試</w:t>
      </w:r>
    </w:p>
    <w:p w14:paraId="4D8923F2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受限於輪型底盤設計，機器人無法跨越樓梯等垂直落差障礙，遇此情況將暫停等待並通報照護者，非系統可解決之軟體問題</w:t>
      </w:r>
    </w:p>
    <w:p w14:paraId="4D8923F4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通報模組尚未經實體硬體驗證，實際介接後可能遭遇的問題（如序列埠通訊異常）目前無法排除</w:t>
      </w:r>
    </w:p>
    <w:p w14:paraId="4D8923F5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>通報延遲、即時影像串流延遲等構想書所訂之量化驗收指標，目前尚未實際量測，待硬體到位後補上測試數據</w:t>
      </w:r>
    </w:p>
    <w:p w14:paraId="4D8923F6" w14:textId="77777777" w:rsidR="00B17889" w:rsidRDefault="00A30A4F">
      <w:pPr>
        <w:pStyle w:val="a4"/>
        <w:numPr>
          <w:ilvl w:val="0"/>
          <w:numId w:val="1"/>
        </w:numPr>
        <w:spacing w:after="100" w:line="280" w:lineRule="auto"/>
      </w:pPr>
      <w:r>
        <w:rPr>
          <w:rFonts w:ascii="微軟正黑體" w:eastAsia="微軟正黑體" w:hAnsi="微軟正黑體" w:cs="微軟正黑體"/>
        </w:rPr>
        <w:t xml:space="preserve">影像處理效能（FPS）尚未量測。跟隨模組的影像迴圈需同時執行障礙物判斷與人物偵測兩個模型，構想書所訂之每秒 15 幀門檻能否達成，須待實機量測後確認；若未達標，將評估以 </w:t>
      </w:r>
      <w:proofErr w:type="spellStart"/>
      <w:r>
        <w:rPr>
          <w:rFonts w:ascii="微軟正黑體" w:eastAsia="微軟正黑體" w:hAnsi="微軟正黑體" w:cs="微軟正黑體"/>
        </w:rPr>
        <w:t>TensorRT</w:t>
      </w:r>
      <w:proofErr w:type="spellEnd"/>
      <w:r>
        <w:rPr>
          <w:rFonts w:ascii="微軟正黑體" w:eastAsia="微軟正黑體" w:hAnsi="微軟正黑體" w:cs="微軟正黑體"/>
        </w:rPr>
        <w:t xml:space="preserve"> 量化模型改善</w:t>
      </w:r>
    </w:p>
    <w:p w14:paraId="4D8923F7" w14:textId="77777777" w:rsidR="00B17889" w:rsidRDefault="00A30A4F">
      <w:pPr>
        <w:pStyle w:val="1"/>
        <w:spacing w:before="360" w:after="160"/>
      </w:pPr>
      <w:r>
        <w:rPr>
          <w:rFonts w:ascii="微軟正黑體" w:eastAsia="微軟正黑體" w:hAnsi="微軟正黑體" w:cs="微軟正黑體"/>
        </w:rPr>
        <w:t>六、測試場地規劃</w:t>
      </w:r>
    </w:p>
    <w:p w14:paraId="4D8923F8" w14:textId="77777777" w:rsidR="00B17889" w:rsidRDefault="00A30A4F">
      <w:pPr>
        <w:spacing w:after="160" w:line="300" w:lineRule="auto"/>
      </w:pPr>
      <w:r>
        <w:rPr>
          <w:rFonts w:ascii="微軟正黑體" w:eastAsia="微軟正黑體" w:hAnsi="微軟正黑體" w:cs="微軟正黑體"/>
        </w:rPr>
        <w:t>測試採室內先行驗證、確認核心功能穩定後，再移至東吳大學雙溪校區「校門到教學大樓」人行步道進行戶外驗證；已由團隊實地勘查確認該路段為行人步道、無車輛通行疑慮。正式進行戶外測試前，將再與指導老師確認測試時間與範圍。</w:t>
      </w:r>
    </w:p>
    <w:sectPr w:rsidR="00B178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4ABC10" w14:textId="77777777" w:rsidR="009D3A4F" w:rsidRDefault="009D3A4F" w:rsidP="009A3D18">
      <w:r>
        <w:separator/>
      </w:r>
    </w:p>
  </w:endnote>
  <w:endnote w:type="continuationSeparator" w:id="0">
    <w:p w14:paraId="30BF0696" w14:textId="77777777" w:rsidR="009D3A4F" w:rsidRDefault="009D3A4F" w:rsidP="009A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F8FFEC" w14:textId="77777777" w:rsidR="009D3A4F" w:rsidRDefault="009D3A4F" w:rsidP="009A3D18">
      <w:r>
        <w:separator/>
      </w:r>
    </w:p>
  </w:footnote>
  <w:footnote w:type="continuationSeparator" w:id="0">
    <w:p w14:paraId="3D1E8766" w14:textId="77777777" w:rsidR="009D3A4F" w:rsidRDefault="009D3A4F" w:rsidP="009A3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2D6807"/>
    <w:multiLevelType w:val="hybridMultilevel"/>
    <w:tmpl w:val="2D627298"/>
    <w:lvl w:ilvl="0" w:tplc="B9FA5096">
      <w:start w:val="1"/>
      <w:numFmt w:val="bullet"/>
      <w:lvlText w:val="●"/>
      <w:lvlJc w:val="left"/>
      <w:pPr>
        <w:ind w:left="720" w:hanging="360"/>
      </w:pPr>
    </w:lvl>
    <w:lvl w:ilvl="1" w:tplc="E47C187E">
      <w:start w:val="1"/>
      <w:numFmt w:val="bullet"/>
      <w:lvlText w:val="○"/>
      <w:lvlJc w:val="left"/>
      <w:pPr>
        <w:ind w:left="1440" w:hanging="360"/>
      </w:pPr>
    </w:lvl>
    <w:lvl w:ilvl="2" w:tplc="0C265E9A">
      <w:start w:val="1"/>
      <w:numFmt w:val="bullet"/>
      <w:lvlText w:val="■"/>
      <w:lvlJc w:val="left"/>
      <w:pPr>
        <w:ind w:left="2160" w:hanging="360"/>
      </w:pPr>
    </w:lvl>
    <w:lvl w:ilvl="3" w:tplc="A664D028">
      <w:start w:val="1"/>
      <w:numFmt w:val="bullet"/>
      <w:lvlText w:val="●"/>
      <w:lvlJc w:val="left"/>
      <w:pPr>
        <w:ind w:left="2880" w:hanging="360"/>
      </w:pPr>
    </w:lvl>
    <w:lvl w:ilvl="4" w:tplc="280CC1A2">
      <w:start w:val="1"/>
      <w:numFmt w:val="bullet"/>
      <w:lvlText w:val="○"/>
      <w:lvlJc w:val="left"/>
      <w:pPr>
        <w:ind w:left="3600" w:hanging="360"/>
      </w:pPr>
    </w:lvl>
    <w:lvl w:ilvl="5" w:tplc="0016924E">
      <w:start w:val="1"/>
      <w:numFmt w:val="bullet"/>
      <w:lvlText w:val="■"/>
      <w:lvlJc w:val="left"/>
      <w:pPr>
        <w:ind w:left="4320" w:hanging="360"/>
      </w:pPr>
    </w:lvl>
    <w:lvl w:ilvl="6" w:tplc="550ABFBC">
      <w:start w:val="1"/>
      <w:numFmt w:val="bullet"/>
      <w:lvlText w:val="●"/>
      <w:lvlJc w:val="left"/>
      <w:pPr>
        <w:ind w:left="5040" w:hanging="360"/>
      </w:pPr>
    </w:lvl>
    <w:lvl w:ilvl="7" w:tplc="06C4FC5E">
      <w:start w:val="1"/>
      <w:numFmt w:val="bullet"/>
      <w:lvlText w:val="●"/>
      <w:lvlJc w:val="left"/>
      <w:pPr>
        <w:ind w:left="5760" w:hanging="360"/>
      </w:pPr>
    </w:lvl>
    <w:lvl w:ilvl="8" w:tplc="58DAF9E6">
      <w:start w:val="1"/>
      <w:numFmt w:val="bullet"/>
      <w:lvlText w:val="●"/>
      <w:lvlJc w:val="left"/>
      <w:pPr>
        <w:ind w:left="6480" w:hanging="360"/>
      </w:pPr>
    </w:lvl>
  </w:abstractNum>
  <w:num w:numId="1" w16cid:durableId="43868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889"/>
    <w:rsid w:val="000F019F"/>
    <w:rsid w:val="002603D5"/>
    <w:rsid w:val="00303113"/>
    <w:rsid w:val="005E75F6"/>
    <w:rsid w:val="005F10F9"/>
    <w:rsid w:val="00671BDF"/>
    <w:rsid w:val="006F3D33"/>
    <w:rsid w:val="009071CF"/>
    <w:rsid w:val="00931361"/>
    <w:rsid w:val="00953C7A"/>
    <w:rsid w:val="009A3D18"/>
    <w:rsid w:val="009D3A4F"/>
    <w:rsid w:val="009E4537"/>
    <w:rsid w:val="00A30A4F"/>
    <w:rsid w:val="00AD2DD3"/>
    <w:rsid w:val="00B17889"/>
    <w:rsid w:val="00BA1EB9"/>
    <w:rsid w:val="00E936B2"/>
    <w:rsid w:val="00F404C0"/>
    <w:rsid w:val="00F8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923C1"/>
  <w15:docId w15:val="{EE588046-6C03-4A15-AEBD-5821BF0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A3D18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9A3D18"/>
  </w:style>
  <w:style w:type="paragraph" w:styleId="ae">
    <w:name w:val="footer"/>
    <w:basedOn w:val="a"/>
    <w:link w:val="af"/>
    <w:uiPriority w:val="99"/>
    <w:unhideWhenUsed/>
    <w:rsid w:val="009A3D18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9A3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陳姿吟</cp:lastModifiedBy>
  <cp:revision>4</cp:revision>
  <dcterms:created xsi:type="dcterms:W3CDTF">2026-09-15T05:38:00Z</dcterms:created>
  <dcterms:modified xsi:type="dcterms:W3CDTF">2026-09-15T13:50:00Z</dcterms:modified>
</cp:coreProperties>
</file>