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D5" w:rsidRDefault="0094684C">
      <w:pPr>
        <w:pStyle w:val="Heading1"/>
        <w:jc w:val="center"/>
      </w:pPr>
      <w:r>
        <w:rPr>
          <w:noProof/>
          <w:lang w:bidi="ar-SA"/>
        </w:rPr>
        <w:drawing>
          <wp:anchor distT="0" distB="0" distL="114300" distR="114300" simplePos="0" relativeHeight="251658240" behindDoc="0" locked="0" layoutInCell="1" allowOverlap="1">
            <wp:simplePos x="0" y="0"/>
            <wp:positionH relativeFrom="column">
              <wp:posOffset>20880</wp:posOffset>
            </wp:positionH>
            <wp:positionV relativeFrom="paragraph">
              <wp:posOffset>15120</wp:posOffset>
            </wp:positionV>
            <wp:extent cx="2651759" cy="501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2651759" cy="501120"/>
                    </a:xfrm>
                    <a:prstGeom prst="rect">
                      <a:avLst/>
                    </a:prstGeom>
                  </pic:spPr>
                </pic:pic>
              </a:graphicData>
            </a:graphic>
          </wp:anchor>
        </w:drawing>
      </w:r>
      <w:r>
        <w:rPr>
          <w:noProof/>
          <w:lang w:bidi="ar-SA"/>
        </w:rPr>
        <w:drawing>
          <wp:anchor distT="0" distB="0" distL="114300" distR="114300" simplePos="0" relativeHeight="251659264" behindDoc="0" locked="0" layoutInCell="1" allowOverlap="1">
            <wp:simplePos x="0" y="0"/>
            <wp:positionH relativeFrom="column">
              <wp:posOffset>4935959</wp:posOffset>
            </wp:positionH>
            <wp:positionV relativeFrom="paragraph">
              <wp:posOffset>6480</wp:posOffset>
            </wp:positionV>
            <wp:extent cx="1402199" cy="93095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402199" cy="930959"/>
                    </a:xfrm>
                    <a:prstGeom prst="rect">
                      <a:avLst/>
                    </a:prstGeom>
                  </pic:spPr>
                </pic:pic>
              </a:graphicData>
            </a:graphic>
          </wp:anchor>
        </w:drawing>
      </w:r>
    </w:p>
    <w:p w:rsidR="005869D5" w:rsidRDefault="005869D5">
      <w:pPr>
        <w:pStyle w:val="Heading1"/>
        <w:jc w:val="center"/>
        <w:rPr>
          <w:sz w:val="24"/>
          <w:szCs w:val="24"/>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Georg-August-</w:t>
      </w:r>
      <w:proofErr w:type="spellStart"/>
      <w:r>
        <w:rPr>
          <w:rFonts w:ascii="Liberation Sans" w:hAnsi="Liberation Sans"/>
          <w:b/>
          <w:bCs/>
          <w:sz w:val="36"/>
          <w:szCs w:val="36"/>
        </w:rPr>
        <w:t>Universität</w:t>
      </w:r>
      <w:proofErr w:type="spellEnd"/>
      <w:r>
        <w:rPr>
          <w:rFonts w:ascii="Liberation Sans" w:hAnsi="Liberation Sans"/>
          <w:b/>
          <w:bCs/>
          <w:sz w:val="36"/>
          <w:szCs w:val="36"/>
        </w:rPr>
        <w:t xml:space="preserve"> </w:t>
      </w:r>
      <w:proofErr w:type="spellStart"/>
      <w:r>
        <w:rPr>
          <w:rFonts w:ascii="Liberation Sans" w:hAnsi="Liberation Sans"/>
          <w:b/>
          <w:bCs/>
          <w:sz w:val="36"/>
          <w:szCs w:val="36"/>
        </w:rPr>
        <w:t>G</w:t>
      </w:r>
      <w:r>
        <w:rPr>
          <w:rFonts w:ascii="Liberation Sans" w:eastAsia="Droid Sans Fallback" w:hAnsi="Liberation Sans"/>
          <w:b/>
          <w:bCs/>
          <w:sz w:val="36"/>
          <w:szCs w:val="36"/>
        </w:rPr>
        <w:t>ö</w:t>
      </w:r>
      <w:r>
        <w:rPr>
          <w:rFonts w:ascii="Liberation Sans" w:hAnsi="Liberation Sans"/>
          <w:b/>
          <w:bCs/>
          <w:sz w:val="36"/>
          <w:szCs w:val="36"/>
        </w:rPr>
        <w:t>ttingen</w:t>
      </w:r>
      <w:proofErr w:type="spellEnd"/>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Faculty of Mathematics and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Institute of Computer Science</w:t>
      </w:r>
    </w:p>
    <w:p w:rsidR="005869D5" w:rsidRDefault="0094684C">
      <w:pPr>
        <w:pStyle w:val="Textbody"/>
        <w:jc w:val="center"/>
        <w:rPr>
          <w:rFonts w:ascii="Liberation Sans" w:hAnsi="Liberation Sans" w:hint="eastAsia"/>
          <w:b/>
          <w:bCs/>
          <w:sz w:val="36"/>
          <w:szCs w:val="36"/>
        </w:rPr>
      </w:pPr>
      <w:proofErr w:type="spellStart"/>
      <w:r>
        <w:rPr>
          <w:rFonts w:ascii="Liberation Sans" w:hAnsi="Liberation Sans"/>
          <w:b/>
          <w:bCs/>
          <w:sz w:val="36"/>
          <w:szCs w:val="36"/>
        </w:rPr>
        <w:t>Telematics</w:t>
      </w:r>
      <w:proofErr w:type="spellEnd"/>
      <w:r>
        <w:rPr>
          <w:rFonts w:ascii="Liberation Sans" w:hAnsi="Liberation Sans"/>
          <w:b/>
          <w:bCs/>
          <w:sz w:val="36"/>
          <w:szCs w:val="36"/>
        </w:rPr>
        <w:t xml:space="preserve"> Group</w:t>
      </w:r>
    </w:p>
    <w:p w:rsidR="005869D5" w:rsidRDefault="0094684C">
      <w:pPr>
        <w:pStyle w:val="Textbody"/>
        <w:jc w:val="center"/>
        <w:rPr>
          <w:rFonts w:ascii="Liberation Sans" w:hAnsi="Liberation Sans" w:hint="eastAsia"/>
          <w:b/>
          <w:bCs/>
          <w:sz w:val="36"/>
          <w:szCs w:val="36"/>
        </w:rPr>
      </w:pPr>
      <w:proofErr w:type="spellStart"/>
      <w:r>
        <w:rPr>
          <w:rFonts w:ascii="Liberation Sans" w:hAnsi="Liberation Sans"/>
          <w:b/>
          <w:bCs/>
          <w:sz w:val="36"/>
          <w:szCs w:val="36"/>
        </w:rPr>
        <w:t>Sensorlab</w:t>
      </w:r>
      <w:proofErr w:type="spellEnd"/>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a4"/>
      </w:pPr>
      <w:r>
        <w:t xml:space="preserve">Lab </w:t>
      </w:r>
      <w:r w:rsidR="00C65B20">
        <w:rPr>
          <w:rFonts w:asciiTheme="minorEastAsia" w:eastAsiaTheme="minorEastAsia" w:hAnsiTheme="minorEastAsia" w:hint="eastAsia"/>
        </w:rPr>
        <w:t>2</w:t>
      </w:r>
      <w:r>
        <w:t xml:space="preserve"> –</w:t>
      </w:r>
      <w:r w:rsidR="00C65B20" w:rsidRPr="00C65B20">
        <w:rPr>
          <w:rFonts w:hint="eastAsia"/>
        </w:rPr>
        <w:t>Gathering Sensor Data</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D057A2">
      <w:pPr>
        <w:pStyle w:val="Textbody"/>
        <w:jc w:val="center"/>
        <w:rPr>
          <w:rFonts w:hint="eastAsia"/>
        </w:rPr>
      </w:pPr>
      <w:proofErr w:type="spellStart"/>
      <w:r>
        <w:rPr>
          <w:rFonts w:hint="eastAsia"/>
        </w:rPr>
        <w:t>Chencheng</w:t>
      </w:r>
      <w:proofErr w:type="spellEnd"/>
      <w:r>
        <w:rPr>
          <w:rFonts w:hint="eastAsia"/>
        </w:rPr>
        <w:t xml:space="preserve"> Liang</w:t>
      </w:r>
      <w:r w:rsidR="0094684C">
        <w:t xml:space="preserve"> – University of </w:t>
      </w:r>
      <w:proofErr w:type="spellStart"/>
      <w:r>
        <w:rPr>
          <w:rFonts w:hint="eastAsia"/>
        </w:rPr>
        <w:t>Goettingen</w:t>
      </w:r>
      <w:proofErr w:type="spellEnd"/>
      <w:r>
        <w:rPr>
          <w:rFonts w:hint="eastAsia"/>
        </w:rPr>
        <w:t xml:space="preserve"> </w:t>
      </w:r>
      <w:r w:rsidR="0094684C">
        <w:t>– 1</w:t>
      </w:r>
      <w:r>
        <w:rPr>
          <w:rFonts w:hint="eastAsia"/>
        </w:rPr>
        <w:t>1603960</w:t>
      </w:r>
    </w:p>
    <w:p w:rsidR="005869D5" w:rsidRDefault="005869D5">
      <w:pPr>
        <w:pStyle w:val="Textbody"/>
        <w:jc w:val="center"/>
        <w:rPr>
          <w:rFonts w:hint="eastAsia"/>
        </w:rPr>
      </w:pPr>
    </w:p>
    <w:p w:rsidR="005869D5" w:rsidRDefault="0094684C">
      <w:pPr>
        <w:pStyle w:val="Heading1"/>
        <w:pageBreakBefore/>
      </w:pPr>
      <w:r>
        <w:lastRenderedPageBreak/>
        <w:t>Introduction</w:t>
      </w:r>
    </w:p>
    <w:p w:rsidR="00915134" w:rsidRDefault="00203AAE" w:rsidP="00203AAE">
      <w:pPr>
        <w:pStyle w:val="Textbody"/>
        <w:rPr>
          <w:rFonts w:hint="eastAsia"/>
        </w:rPr>
      </w:pPr>
      <w:r>
        <w:rPr>
          <w:rFonts w:hint="eastAsia"/>
        </w:rPr>
        <w:t xml:space="preserve">In this lab we are going to get in touch with sensor mts420, and get some real environment data from the sensor, such as light, humidity, temperature and air pressure). </w:t>
      </w:r>
    </w:p>
    <w:p w:rsidR="005869D5" w:rsidRDefault="00203AAE" w:rsidP="00203AAE">
      <w:pPr>
        <w:pStyle w:val="Textbody"/>
        <w:rPr>
          <w:rFonts w:hint="eastAsia"/>
        </w:rPr>
      </w:pPr>
      <w:r>
        <w:rPr>
          <w:rFonts w:hint="eastAsia"/>
        </w:rPr>
        <w:t>These data will be print on the screen, with the sensor node id. But before doing this we need to understand how to it works step by step. In the assignment</w:t>
      </w:r>
      <w:r w:rsidR="00CD484A">
        <w:rPr>
          <w:rFonts w:hint="eastAsia"/>
        </w:rPr>
        <w:t>2.1 and 2.2</w:t>
      </w:r>
      <w:r>
        <w:rPr>
          <w:rFonts w:hint="eastAsia"/>
        </w:rPr>
        <w:t xml:space="preserve">, </w:t>
      </w:r>
      <w:r w:rsidR="00A27AA1">
        <w:rPr>
          <w:rFonts w:hint="eastAsia"/>
        </w:rPr>
        <w:t>we modify the Blink program to send a counter message according to its timer and LEDs. We use base station to listen this broadcast information and print on the screen.</w:t>
      </w:r>
      <w:r w:rsidR="00CD484A">
        <w:rPr>
          <w:rFonts w:hint="eastAsia"/>
        </w:rPr>
        <w:t xml:space="preserve"> </w:t>
      </w:r>
    </w:p>
    <w:p w:rsidR="00CD484A" w:rsidRDefault="00CD484A" w:rsidP="00203AAE">
      <w:pPr>
        <w:pStyle w:val="Textbody"/>
        <w:rPr>
          <w:rFonts w:hint="eastAsia"/>
        </w:rPr>
      </w:pPr>
      <w:r>
        <w:rPr>
          <w:rFonts w:hint="eastAsia"/>
        </w:rPr>
        <w:t>After this is finished</w:t>
      </w:r>
      <w:r w:rsidR="009854C8">
        <w:rPr>
          <w:rFonts w:hint="eastAsia"/>
        </w:rPr>
        <w:t>, we modify the code of mts400 to make the mts420 mote send back its node ID and other environment data. On another hand , we can control the LEDs on mts420 according to the light data, which means the sensor itself or base station can present some information come from the sensor.</w:t>
      </w:r>
    </w:p>
    <w:p w:rsidR="002D5A23" w:rsidRDefault="002D5A23" w:rsidP="00203AAE">
      <w:pPr>
        <w:pStyle w:val="Textbody"/>
        <w:rPr>
          <w:rFonts w:hint="eastAsia"/>
        </w:rPr>
      </w:pPr>
      <w:r>
        <w:rPr>
          <w:rFonts w:hint="eastAsia"/>
        </w:rPr>
        <w:t>When the base station listens to Blink program and mts400 program</w:t>
      </w:r>
      <w:r w:rsidR="00EB4DD9">
        <w:rPr>
          <w:rFonts w:hint="eastAsia"/>
        </w:rPr>
        <w:t>, it use different program, if the listen program is not matched, the message cannot be present properly.</w:t>
      </w:r>
    </w:p>
    <w:p w:rsidR="005869D5" w:rsidRDefault="005869D5">
      <w:pPr>
        <w:pStyle w:val="Textbody"/>
        <w:rPr>
          <w:rFonts w:hint="eastAsia"/>
        </w:rPr>
      </w:pPr>
    </w:p>
    <w:p w:rsidR="005869D5" w:rsidRDefault="0094684C">
      <w:pPr>
        <w:pStyle w:val="Heading1"/>
      </w:pPr>
      <w:r>
        <w:t xml:space="preserve">Assignment </w:t>
      </w:r>
      <w:r w:rsidR="008F6EF9">
        <w:rPr>
          <w:rFonts w:eastAsiaTheme="minorEastAsia" w:hint="eastAsia"/>
        </w:rPr>
        <w:t>2.1</w:t>
      </w:r>
    </w:p>
    <w:p w:rsidR="005869D5" w:rsidRDefault="00AB5D5B">
      <w:pPr>
        <w:pStyle w:val="Textbody"/>
        <w:rPr>
          <w:rFonts w:hint="eastAsia"/>
        </w:rPr>
      </w:pPr>
      <w:r>
        <w:rPr>
          <w:rFonts w:hint="eastAsia"/>
        </w:rPr>
        <w:t xml:space="preserve">For finish this assignment, I adapt the code from mts400 to Blink, because in mts400, there are specific code of sending message. </w:t>
      </w:r>
    </w:p>
    <w:p w:rsidR="00AB5D5B" w:rsidRDefault="00AB5D5B">
      <w:pPr>
        <w:pStyle w:val="Textbody"/>
        <w:rPr>
          <w:rFonts w:hint="eastAsia"/>
        </w:rPr>
      </w:pPr>
      <w:r>
        <w:rPr>
          <w:rFonts w:hint="eastAsia"/>
        </w:rPr>
        <w:t xml:space="preserve">First add a head file to define the message structure which is adapted from </w:t>
      </w:r>
      <w:proofErr w:type="spellStart"/>
      <w:r>
        <w:rPr>
          <w:rFonts w:hint="eastAsia"/>
        </w:rPr>
        <w:t>RadioCountToLeds</w:t>
      </w:r>
      <w:proofErr w:type="spellEnd"/>
      <w:r>
        <w:rPr>
          <w:rFonts w:hint="eastAsia"/>
        </w:rPr>
        <w:t xml:space="preserve">. Include this head to both </w:t>
      </w:r>
      <w:proofErr w:type="spellStart"/>
      <w:r>
        <w:rPr>
          <w:rFonts w:hint="eastAsia"/>
        </w:rPr>
        <w:t>BlinkAppC</w:t>
      </w:r>
      <w:proofErr w:type="spellEnd"/>
      <w:r>
        <w:rPr>
          <w:rFonts w:hint="eastAsia"/>
        </w:rPr>
        <w:t xml:space="preserve"> and </w:t>
      </w:r>
      <w:proofErr w:type="spellStart"/>
      <w:r>
        <w:rPr>
          <w:rFonts w:hint="eastAsia"/>
        </w:rPr>
        <w:t>BlinkC</w:t>
      </w:r>
      <w:proofErr w:type="spellEnd"/>
      <w:r>
        <w:rPr>
          <w:rFonts w:hint="eastAsia"/>
        </w:rPr>
        <w:t>.</w:t>
      </w:r>
    </w:p>
    <w:p w:rsidR="00AB5D5B" w:rsidRDefault="00AB5D5B">
      <w:pPr>
        <w:pStyle w:val="Textbody"/>
        <w:rPr>
          <w:rFonts w:hint="eastAsia"/>
        </w:rPr>
      </w:pPr>
      <w:r>
        <w:rPr>
          <w:rFonts w:hint="eastAsia"/>
        </w:rPr>
        <w:t xml:space="preserve">In </w:t>
      </w:r>
      <w:proofErr w:type="spellStart"/>
      <w:r w:rsidRPr="00AB5D5B">
        <w:rPr>
          <w:rFonts w:hint="eastAsia"/>
        </w:rPr>
        <w:t>BlinkAppC</w:t>
      </w:r>
      <w:proofErr w:type="spellEnd"/>
      <w:r>
        <w:rPr>
          <w:rFonts w:hint="eastAsia"/>
        </w:rPr>
        <w:t>, add one component(</w:t>
      </w:r>
      <w:proofErr w:type="spellStart"/>
      <w:r w:rsidRPr="00AB5D5B">
        <w:rPr>
          <w:rFonts w:hint="eastAsia"/>
        </w:rPr>
        <w:t>AMSenderC</w:t>
      </w:r>
      <w:proofErr w:type="spellEnd"/>
      <w:r>
        <w:rPr>
          <w:rFonts w:hint="eastAsia"/>
        </w:rPr>
        <w:t xml:space="preserve">) and wire it with </w:t>
      </w:r>
      <w:proofErr w:type="spellStart"/>
      <w:r w:rsidRPr="00AB5D5B">
        <w:rPr>
          <w:rFonts w:hint="eastAsia"/>
        </w:rPr>
        <w:t>BlinkC</w:t>
      </w:r>
      <w:proofErr w:type="spellEnd"/>
      <w:r>
        <w:rPr>
          <w:rFonts w:hint="eastAsia"/>
        </w:rPr>
        <w:t xml:space="preserve"> ( </w:t>
      </w:r>
      <w:proofErr w:type="spellStart"/>
      <w:r w:rsidRPr="00AB5D5B">
        <w:rPr>
          <w:rFonts w:hint="eastAsia"/>
        </w:rPr>
        <w:t>BlinkC.AMSend</w:t>
      </w:r>
      <w:proofErr w:type="spellEnd"/>
      <w:r w:rsidRPr="00AB5D5B">
        <w:rPr>
          <w:rFonts w:hint="eastAsia"/>
        </w:rPr>
        <w:t xml:space="preserve"> -&gt; </w:t>
      </w:r>
      <w:proofErr w:type="spellStart"/>
      <w:r w:rsidRPr="00AB5D5B">
        <w:rPr>
          <w:rFonts w:hint="eastAsia"/>
        </w:rPr>
        <w:t>AMSenderC</w:t>
      </w:r>
      <w:proofErr w:type="spellEnd"/>
      <w:r w:rsidR="00DE707D">
        <w:rPr>
          <w:rFonts w:hint="eastAsia"/>
        </w:rPr>
        <w:t xml:space="preserve">), and wire </w:t>
      </w:r>
      <w:proofErr w:type="spellStart"/>
      <w:r w:rsidR="00DE707D" w:rsidRPr="00DE707D">
        <w:rPr>
          <w:rFonts w:hint="eastAsia"/>
        </w:rPr>
        <w:t>BlinkC.Packet</w:t>
      </w:r>
      <w:proofErr w:type="spellEnd"/>
      <w:r w:rsidR="00DE707D" w:rsidRPr="00DE707D">
        <w:rPr>
          <w:rFonts w:hint="eastAsia"/>
        </w:rPr>
        <w:t xml:space="preserve"> -&gt; </w:t>
      </w:r>
      <w:proofErr w:type="spellStart"/>
      <w:r w:rsidR="00DE707D" w:rsidRPr="00DE707D">
        <w:rPr>
          <w:rFonts w:hint="eastAsia"/>
        </w:rPr>
        <w:t>AMSenderC</w:t>
      </w:r>
      <w:proofErr w:type="spellEnd"/>
      <w:r w:rsidR="00DE707D" w:rsidRPr="00DE707D">
        <w:rPr>
          <w:rFonts w:hint="eastAsia"/>
        </w:rPr>
        <w:t>;</w:t>
      </w:r>
    </w:p>
    <w:p w:rsidR="00C71F03" w:rsidRDefault="00AB5D5B">
      <w:pPr>
        <w:pStyle w:val="Textbody"/>
        <w:rPr>
          <w:rFonts w:hint="eastAsia"/>
        </w:rPr>
      </w:pPr>
      <w:r>
        <w:rPr>
          <w:rFonts w:hint="eastAsia"/>
        </w:rPr>
        <w:t xml:space="preserve">In </w:t>
      </w:r>
      <w:proofErr w:type="spellStart"/>
      <w:r>
        <w:rPr>
          <w:rFonts w:hint="eastAsia"/>
        </w:rPr>
        <w:t>BlinkC</w:t>
      </w:r>
      <w:proofErr w:type="spellEnd"/>
      <w:r>
        <w:rPr>
          <w:rFonts w:hint="eastAsia"/>
        </w:rPr>
        <w:t>,</w:t>
      </w:r>
      <w:r w:rsidR="00DD7B3D">
        <w:rPr>
          <w:rFonts w:hint="eastAsia"/>
        </w:rPr>
        <w:t xml:space="preserve"> </w:t>
      </w:r>
      <w:r w:rsidR="007B0DB1">
        <w:rPr>
          <w:kern w:val="0"/>
        </w:rPr>
        <w:t xml:space="preserve">declare </w:t>
      </w:r>
      <w:r w:rsidR="00DD7B3D">
        <w:rPr>
          <w:rFonts w:hint="eastAsia"/>
        </w:rPr>
        <w:t xml:space="preserve">a </w:t>
      </w:r>
      <w:proofErr w:type="spellStart"/>
      <w:r w:rsidR="00DD7B3D">
        <w:rPr>
          <w:rFonts w:hint="eastAsia"/>
        </w:rPr>
        <w:t>message_t</w:t>
      </w:r>
      <w:proofErr w:type="spellEnd"/>
      <w:r w:rsidR="00DD7B3D">
        <w:rPr>
          <w:rFonts w:hint="eastAsia"/>
        </w:rPr>
        <w:t xml:space="preserve"> packet to load our message. </w:t>
      </w:r>
      <w:r w:rsidR="007B0DB1">
        <w:rPr>
          <w:kern w:val="0"/>
        </w:rPr>
        <w:t xml:space="preserve">declare </w:t>
      </w:r>
      <w:r w:rsidR="00DD7B3D">
        <w:rPr>
          <w:rFonts w:hint="eastAsia"/>
        </w:rPr>
        <w:t>a counter to count the Timers</w:t>
      </w:r>
      <w:r w:rsidR="00C71F03">
        <w:rPr>
          <w:rFonts w:hint="eastAsia"/>
        </w:rPr>
        <w:t xml:space="preserve">. The in event </w:t>
      </w:r>
      <w:r w:rsidR="00C71F03" w:rsidRPr="00C71F03">
        <w:rPr>
          <w:rFonts w:hint="eastAsia"/>
        </w:rPr>
        <w:t>Timer0.fired()</w:t>
      </w:r>
      <w:r w:rsidR="00C71F03">
        <w:rPr>
          <w:rFonts w:hint="eastAsia"/>
        </w:rPr>
        <w:t xml:space="preserve">, add the counter. get the message structure in the payload, then use </w:t>
      </w:r>
      <w:proofErr w:type="spellStart"/>
      <w:r w:rsidR="00C71F03" w:rsidRPr="00C71F03">
        <w:rPr>
          <w:rFonts w:hint="eastAsia"/>
        </w:rPr>
        <w:t>AMSend.send</w:t>
      </w:r>
      <w:proofErr w:type="spellEnd"/>
      <w:r w:rsidR="00C71F03">
        <w:rPr>
          <w:rFonts w:hint="eastAsia"/>
        </w:rPr>
        <w:t>() to broadcast this message.</w:t>
      </w:r>
    </w:p>
    <w:p w:rsidR="00C71F03" w:rsidRDefault="00C71F03">
      <w:pPr>
        <w:pStyle w:val="Textbody"/>
        <w:rPr>
          <w:rFonts w:hint="eastAsia"/>
        </w:rPr>
      </w:pPr>
      <w:r>
        <w:rPr>
          <w:rFonts w:hint="eastAsia"/>
        </w:rPr>
        <w:t>For each timer I did the same procedure.</w:t>
      </w:r>
    </w:p>
    <w:p w:rsidR="00B557EA" w:rsidRPr="008F6EF9" w:rsidRDefault="00B557EA">
      <w:pPr>
        <w:pStyle w:val="Textbody"/>
        <w:rPr>
          <w:rFonts w:hint="eastAsia"/>
        </w:rPr>
      </w:pPr>
      <w:r>
        <w:rPr>
          <w:rFonts w:hint="eastAsia"/>
        </w:rPr>
        <w:t>After the code is finished. In stall this program to the mote with the command " make iris install.5</w:t>
      </w:r>
      <w:r w:rsidRPr="00B557EA">
        <w:rPr>
          <w:rFonts w:hint="eastAsia"/>
        </w:rPr>
        <w:t xml:space="preserve"> mib520,/dev/ttyUSB0</w:t>
      </w:r>
      <w:r>
        <w:rPr>
          <w:rFonts w:hint="eastAsia"/>
        </w:rPr>
        <w:t>". The remove the mote from programming board, then install a pair of battery and switch on the mote.</w:t>
      </w:r>
      <w:r w:rsidR="00F71415">
        <w:rPr>
          <w:rFonts w:hint="eastAsia"/>
        </w:rPr>
        <w:t xml:space="preserve"> It </w:t>
      </w:r>
      <w:r w:rsidR="000678DA">
        <w:rPr>
          <w:rFonts w:hint="eastAsia"/>
        </w:rPr>
        <w:t>is</w:t>
      </w:r>
      <w:r w:rsidR="00F71415">
        <w:rPr>
          <w:rFonts w:hint="eastAsia"/>
        </w:rPr>
        <w:t xml:space="preserve"> blinking.</w:t>
      </w:r>
    </w:p>
    <w:p w:rsidR="005869D5" w:rsidRDefault="0094684C">
      <w:pPr>
        <w:pStyle w:val="Heading1"/>
      </w:pPr>
      <w:r>
        <w:t>Assignment 2</w:t>
      </w:r>
      <w:r w:rsidR="008F6EF9">
        <w:rPr>
          <w:rFonts w:eastAsiaTheme="minorEastAsia" w:hint="eastAsia"/>
        </w:rPr>
        <w:t>.2</w:t>
      </w:r>
    </w:p>
    <w:p w:rsidR="005869D5" w:rsidRDefault="00F522DC">
      <w:pPr>
        <w:pStyle w:val="Textbody"/>
        <w:rPr>
          <w:rFonts w:hint="eastAsia"/>
        </w:rPr>
      </w:pPr>
      <w:r>
        <w:rPr>
          <w:rFonts w:hint="eastAsia"/>
        </w:rPr>
        <w:t>In b</w:t>
      </w:r>
      <w:r w:rsidR="00F71415">
        <w:rPr>
          <w:rFonts w:hint="eastAsia"/>
        </w:rPr>
        <w:t>ase</w:t>
      </w:r>
      <w:r>
        <w:rPr>
          <w:rFonts w:hint="eastAsia"/>
        </w:rPr>
        <w:t xml:space="preserve"> </w:t>
      </w:r>
      <w:r w:rsidR="00F71415">
        <w:rPr>
          <w:rFonts w:hint="eastAsia"/>
        </w:rPr>
        <w:t>station, use "make iris" compile the base</w:t>
      </w:r>
      <w:r>
        <w:rPr>
          <w:rFonts w:hint="eastAsia"/>
        </w:rPr>
        <w:t xml:space="preserve"> </w:t>
      </w:r>
      <w:r w:rsidR="00F71415">
        <w:rPr>
          <w:rFonts w:hint="eastAsia"/>
        </w:rPr>
        <w:t>station then use "</w:t>
      </w:r>
      <w:r w:rsidR="00F71415" w:rsidRPr="00B557EA">
        <w:rPr>
          <w:rFonts w:hint="eastAsia"/>
        </w:rPr>
        <w:t xml:space="preserve"> make iris install.2 mib520,/dev/ttyUSB0</w:t>
      </w:r>
      <w:r w:rsidR="00F71415">
        <w:rPr>
          <w:rFonts w:hint="eastAsia"/>
        </w:rPr>
        <w:t>" to install this  base</w:t>
      </w:r>
      <w:r>
        <w:rPr>
          <w:rFonts w:hint="eastAsia"/>
        </w:rPr>
        <w:t xml:space="preserve"> </w:t>
      </w:r>
      <w:r w:rsidR="00F71415">
        <w:rPr>
          <w:rFonts w:hint="eastAsia"/>
        </w:rPr>
        <w:t xml:space="preserve">station. Under this directory use command " </w:t>
      </w:r>
      <w:r w:rsidR="00F71415" w:rsidRPr="00B557EA">
        <w:rPr>
          <w:rFonts w:hint="eastAsia"/>
        </w:rPr>
        <w:t xml:space="preserve">java </w:t>
      </w:r>
      <w:proofErr w:type="spellStart"/>
      <w:r w:rsidR="00F71415" w:rsidRPr="00B557EA">
        <w:rPr>
          <w:rFonts w:hint="eastAsia"/>
        </w:rPr>
        <w:t>net.tinyos.tools.Listen</w:t>
      </w:r>
      <w:proofErr w:type="spellEnd"/>
      <w:r w:rsidR="00F71415" w:rsidRPr="00B557EA">
        <w:rPr>
          <w:rFonts w:hint="eastAsia"/>
        </w:rPr>
        <w:t xml:space="preserve"> -</w:t>
      </w:r>
      <w:proofErr w:type="spellStart"/>
      <w:r w:rsidR="00F71415" w:rsidRPr="00B557EA">
        <w:rPr>
          <w:rFonts w:hint="eastAsia"/>
        </w:rPr>
        <w:t>comm</w:t>
      </w:r>
      <w:proofErr w:type="spellEnd"/>
      <w:r w:rsidR="00F71415" w:rsidRPr="00B557EA">
        <w:rPr>
          <w:rFonts w:hint="eastAsia"/>
        </w:rPr>
        <w:t xml:space="preserve"> serial@/dev/ttyUSB1:iris</w:t>
      </w:r>
      <w:r w:rsidR="00F71415">
        <w:rPr>
          <w:rFonts w:hint="eastAsia"/>
        </w:rPr>
        <w:t xml:space="preserve">" to open the listening channel. Then we can get the broadcast message from the mote with </w:t>
      </w:r>
      <w:proofErr w:type="spellStart"/>
      <w:r w:rsidR="00F71415">
        <w:rPr>
          <w:rFonts w:hint="eastAsia"/>
        </w:rPr>
        <w:t>BlinkC</w:t>
      </w:r>
      <w:proofErr w:type="spellEnd"/>
      <w:r w:rsidR="00F71415">
        <w:rPr>
          <w:rFonts w:hint="eastAsia"/>
        </w:rPr>
        <w:t>.</w:t>
      </w:r>
    </w:p>
    <w:p w:rsidR="00797A84" w:rsidRDefault="00797A84">
      <w:pPr>
        <w:pStyle w:val="Textbody"/>
        <w:rPr>
          <w:rFonts w:hint="eastAsia"/>
        </w:rPr>
      </w:pPr>
      <w:r>
        <w:rPr>
          <w:rFonts w:hint="eastAsia"/>
        </w:rPr>
        <w:t xml:space="preserve">This is </w:t>
      </w:r>
      <w:r w:rsidR="00233EE2">
        <w:rPr>
          <w:rFonts w:hint="eastAsia"/>
        </w:rPr>
        <w:t>the result from the base</w:t>
      </w:r>
      <w:r w:rsidR="00F522DC">
        <w:rPr>
          <w:rFonts w:hint="eastAsia"/>
        </w:rPr>
        <w:t xml:space="preserve"> </w:t>
      </w:r>
      <w:r w:rsidR="00233EE2">
        <w:rPr>
          <w:rFonts w:hint="eastAsia"/>
        </w:rPr>
        <w:t>station:</w:t>
      </w:r>
    </w:p>
    <w:p w:rsidR="001016DA" w:rsidRPr="00F71415" w:rsidRDefault="001016DA">
      <w:pPr>
        <w:pStyle w:val="Textbody"/>
        <w:rPr>
          <w:rFonts w:hint="eastAsia"/>
        </w:rPr>
      </w:pPr>
      <w:r>
        <w:rPr>
          <w:rFonts w:hint="eastAsia"/>
          <w:noProof/>
          <w:lang w:bidi="ar-SA"/>
        </w:rPr>
        <w:lastRenderedPageBreak/>
        <w:drawing>
          <wp:inline distT="0" distB="0" distL="0" distR="0">
            <wp:extent cx="4647841" cy="2674478"/>
            <wp:effectExtent l="19050" t="0" r="35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652132" cy="2676947"/>
                    </a:xfrm>
                    <a:prstGeom prst="rect">
                      <a:avLst/>
                    </a:prstGeom>
                    <a:noFill/>
                    <a:ln w="9525">
                      <a:noFill/>
                      <a:miter lim="800000"/>
                      <a:headEnd/>
                      <a:tailEnd/>
                    </a:ln>
                  </pic:spPr>
                </pic:pic>
              </a:graphicData>
            </a:graphic>
          </wp:inline>
        </w:drawing>
      </w:r>
    </w:p>
    <w:p w:rsidR="005869D5" w:rsidRDefault="0094684C">
      <w:pPr>
        <w:pStyle w:val="Heading1"/>
        <w:rPr>
          <w:rFonts w:eastAsiaTheme="minorEastAsia" w:hint="eastAsia"/>
        </w:rPr>
      </w:pPr>
      <w:r>
        <w:t xml:space="preserve">Assignment </w:t>
      </w:r>
      <w:r w:rsidR="008F6EF9">
        <w:rPr>
          <w:rFonts w:eastAsiaTheme="minorEastAsia" w:hint="eastAsia"/>
        </w:rPr>
        <w:t>2.3</w:t>
      </w:r>
    </w:p>
    <w:p w:rsidR="005D52E4" w:rsidRDefault="005D52E4" w:rsidP="005D52E4">
      <w:pPr>
        <w:pStyle w:val="Textbody"/>
        <w:rPr>
          <w:rFonts w:ascii="CMTT12" w:hAnsi="CMTT12" w:cs="CMTT12"/>
          <w:kern w:val="0"/>
          <w:lang w:bidi="ar-SA"/>
        </w:rPr>
      </w:pPr>
      <w:r>
        <w:rPr>
          <w:rFonts w:hint="eastAsia"/>
        </w:rPr>
        <w:t xml:space="preserve">In </w:t>
      </w:r>
      <w:proofErr w:type="spellStart"/>
      <w:r>
        <w:rPr>
          <w:rFonts w:ascii="CMTT12" w:hAnsi="CMTT12" w:cs="CMTT12"/>
          <w:kern w:val="0"/>
          <w:lang w:bidi="ar-SA"/>
        </w:rPr>
        <w:t>DataMsg.h</w:t>
      </w:r>
      <w:proofErr w:type="spellEnd"/>
      <w:r>
        <w:rPr>
          <w:rFonts w:ascii="CMTT12" w:hAnsi="CMTT12" w:cs="CMTT12" w:hint="eastAsia"/>
          <w:kern w:val="0"/>
          <w:lang w:bidi="ar-SA"/>
        </w:rPr>
        <w:t xml:space="preserve">  add TOS_NODE_ID</w:t>
      </w:r>
      <w:r w:rsidR="006D2E2E">
        <w:rPr>
          <w:rFonts w:ascii="CMTT12" w:hAnsi="CMTT12" w:cs="CMTT12" w:hint="eastAsia"/>
          <w:kern w:val="0"/>
          <w:lang w:bidi="ar-SA"/>
        </w:rPr>
        <w:t xml:space="preserve"> to send and receive the node ID</w:t>
      </w:r>
      <w:r w:rsidR="00B551B8">
        <w:rPr>
          <w:rFonts w:ascii="CMTT12" w:hAnsi="CMTT12" w:cs="CMTT12" w:hint="eastAsia"/>
          <w:kern w:val="0"/>
          <w:lang w:bidi="ar-SA"/>
        </w:rPr>
        <w:t>.</w:t>
      </w:r>
    </w:p>
    <w:p w:rsidR="00B551B8" w:rsidRDefault="00B551B8" w:rsidP="005D52E4">
      <w:pPr>
        <w:pStyle w:val="Textbody"/>
        <w:rPr>
          <w:rFonts w:hint="eastAsia"/>
        </w:rPr>
      </w:pPr>
      <w:r>
        <w:rPr>
          <w:rFonts w:ascii="CMTT12" w:hAnsi="CMTT12" w:cs="CMTT12" w:hint="eastAsia"/>
          <w:kern w:val="0"/>
          <w:lang w:bidi="ar-SA"/>
        </w:rPr>
        <w:t xml:space="preserve">In </w:t>
      </w:r>
      <w:r w:rsidRPr="00B551B8">
        <w:rPr>
          <w:rFonts w:ascii="CMTT12" w:hAnsi="CMTT12" w:cs="CMTT12" w:hint="eastAsia"/>
          <w:kern w:val="0"/>
          <w:lang w:bidi="ar-SA"/>
        </w:rPr>
        <w:t>Mts400Tester.java</w:t>
      </w:r>
      <w:r>
        <w:rPr>
          <w:rFonts w:ascii="CMTT12" w:hAnsi="CMTT12" w:cs="CMTT12" w:hint="eastAsia"/>
          <w:kern w:val="0"/>
          <w:lang w:bidi="ar-SA"/>
        </w:rPr>
        <w:t xml:space="preserve">, add </w:t>
      </w:r>
      <w:r>
        <w:rPr>
          <w:rFonts w:hint="eastAsia"/>
        </w:rPr>
        <w:t>"</w:t>
      </w:r>
      <w:proofErr w:type="spellStart"/>
      <w:r w:rsidRPr="00B551B8">
        <w:rPr>
          <w:rFonts w:hint="eastAsia"/>
        </w:rPr>
        <w:t>out.println</w:t>
      </w:r>
      <w:proofErr w:type="spellEnd"/>
      <w:r w:rsidRPr="00B551B8">
        <w:rPr>
          <w:rFonts w:hint="eastAsia"/>
        </w:rPr>
        <w:t xml:space="preserve">("mite's ID: </w:t>
      </w:r>
      <w:r>
        <w:rPr>
          <w:rFonts w:hint="eastAsia"/>
        </w:rPr>
        <w:t xml:space="preserve">   "+</w:t>
      </w:r>
      <w:proofErr w:type="spellStart"/>
      <w:r>
        <w:rPr>
          <w:rFonts w:hint="eastAsia"/>
        </w:rPr>
        <w:t>results.get_TOS_NODE_ID</w:t>
      </w:r>
      <w:proofErr w:type="spellEnd"/>
      <w:r>
        <w:rPr>
          <w:rFonts w:hint="eastAsia"/>
        </w:rPr>
        <w:t xml:space="preserve">())"  under </w:t>
      </w:r>
      <w:proofErr w:type="spellStart"/>
      <w:r w:rsidRPr="00B551B8">
        <w:rPr>
          <w:rFonts w:hint="eastAsia"/>
        </w:rPr>
        <w:t>messageReceived</w:t>
      </w:r>
      <w:proofErr w:type="spellEnd"/>
      <w:r>
        <w:rPr>
          <w:rFonts w:hint="eastAsia"/>
        </w:rPr>
        <w:t>() to print the node id.</w:t>
      </w:r>
    </w:p>
    <w:p w:rsidR="00972067" w:rsidRDefault="00972067" w:rsidP="005D52E4">
      <w:pPr>
        <w:pStyle w:val="Textbody"/>
        <w:rPr>
          <w:rFonts w:ascii="CMTT12" w:hAnsi="CMTT12" w:cs="CMTT12"/>
          <w:kern w:val="0"/>
          <w:lang w:bidi="ar-SA"/>
        </w:rPr>
      </w:pPr>
      <w:r>
        <w:rPr>
          <w:rFonts w:ascii="CMTT12" w:hAnsi="CMTT12" w:cs="CMTT12" w:hint="eastAsia"/>
          <w:kern w:val="0"/>
          <w:lang w:bidi="ar-SA"/>
        </w:rPr>
        <w:t xml:space="preserve">In </w:t>
      </w:r>
      <w:r w:rsidRPr="00972067">
        <w:rPr>
          <w:rFonts w:ascii="CMTT12" w:hAnsi="CMTT12" w:cs="CMTT12" w:hint="eastAsia"/>
          <w:kern w:val="0"/>
          <w:lang w:bidi="ar-SA"/>
        </w:rPr>
        <w:t>Mts400TesterP.nc</w:t>
      </w:r>
      <w:r>
        <w:rPr>
          <w:rFonts w:ascii="CMTT12" w:hAnsi="CMTT12" w:cs="CMTT12" w:hint="eastAsia"/>
          <w:kern w:val="0"/>
          <w:lang w:bidi="ar-SA"/>
        </w:rPr>
        <w:t xml:space="preserve"> under </w:t>
      </w:r>
      <w:proofErr w:type="spellStart"/>
      <w:r w:rsidRPr="00972067">
        <w:rPr>
          <w:rFonts w:ascii="CMTT12" w:hAnsi="CMTT12" w:cs="CMTT12" w:hint="eastAsia"/>
          <w:kern w:val="0"/>
          <w:lang w:bidi="ar-SA"/>
        </w:rPr>
        <w:t>InfraredLight.readDone</w:t>
      </w:r>
      <w:proofErr w:type="spellEnd"/>
      <w:r>
        <w:rPr>
          <w:rFonts w:ascii="CMTT12" w:hAnsi="CMTT12" w:cs="CMTT12" w:hint="eastAsia"/>
          <w:kern w:val="0"/>
          <w:lang w:bidi="ar-SA"/>
        </w:rPr>
        <w:t>(),</w:t>
      </w:r>
      <w:r w:rsidR="007B0DB1">
        <w:rPr>
          <w:kern w:val="0"/>
        </w:rPr>
        <w:t xml:space="preserve">declare </w:t>
      </w:r>
      <w:r>
        <w:rPr>
          <w:rFonts w:ascii="CMTT12" w:hAnsi="CMTT12" w:cs="CMTT12" w:hint="eastAsia"/>
          <w:kern w:val="0"/>
          <w:lang w:bidi="ar-SA"/>
        </w:rPr>
        <w:t xml:space="preserve">a </w:t>
      </w:r>
      <w:r>
        <w:rPr>
          <w:rFonts w:ascii="CMTT12" w:hAnsi="CMTT12" w:cs="CMTT12"/>
          <w:kern w:val="0"/>
          <w:lang w:bidi="ar-SA"/>
        </w:rPr>
        <w:t>variable</w:t>
      </w:r>
      <w:r>
        <w:rPr>
          <w:rFonts w:ascii="CMTT12" w:hAnsi="CMTT12" w:cs="CMTT12" w:hint="eastAsia"/>
          <w:kern w:val="0"/>
          <w:lang w:bidi="ar-SA"/>
        </w:rPr>
        <w:t xml:space="preserve"> for storing node id(</w:t>
      </w:r>
      <w:r w:rsidRPr="00972067">
        <w:rPr>
          <w:rFonts w:ascii="CMTT12" w:hAnsi="CMTT12" w:cs="CMTT12" w:hint="eastAsia"/>
          <w:kern w:val="0"/>
          <w:lang w:bidi="ar-SA"/>
        </w:rPr>
        <w:t xml:space="preserve">uint16_t </w:t>
      </w:r>
      <w:proofErr w:type="spellStart"/>
      <w:r w:rsidRPr="00972067">
        <w:rPr>
          <w:rFonts w:ascii="CMTT12" w:hAnsi="CMTT12" w:cs="CMTT12" w:hint="eastAsia"/>
          <w:kern w:val="0"/>
          <w:lang w:bidi="ar-SA"/>
        </w:rPr>
        <w:t>Se</w:t>
      </w:r>
      <w:r>
        <w:rPr>
          <w:rFonts w:ascii="CMTT12" w:hAnsi="CMTT12" w:cs="CMTT12" w:hint="eastAsia"/>
          <w:kern w:val="0"/>
          <w:lang w:bidi="ar-SA"/>
        </w:rPr>
        <w:t>nder_ID</w:t>
      </w:r>
      <w:proofErr w:type="spellEnd"/>
      <w:r>
        <w:rPr>
          <w:rFonts w:ascii="CMTT12" w:hAnsi="CMTT12" w:cs="CMTT12" w:hint="eastAsia"/>
          <w:kern w:val="0"/>
          <w:lang w:bidi="ar-SA"/>
        </w:rPr>
        <w:t xml:space="preserve"> = call </w:t>
      </w:r>
      <w:proofErr w:type="spellStart"/>
      <w:r w:rsidR="00F53A3D" w:rsidRPr="00F53A3D">
        <w:rPr>
          <w:rFonts w:ascii="CMTT12" w:hAnsi="CMTT12" w:cs="CMTT12" w:hint="eastAsia"/>
          <w:kern w:val="0"/>
          <w:lang w:bidi="ar-SA"/>
        </w:rPr>
        <w:t>AMPacket</w:t>
      </w:r>
      <w:r>
        <w:rPr>
          <w:rFonts w:ascii="CMTT12" w:hAnsi="CMTT12" w:cs="CMTT12" w:hint="eastAsia"/>
          <w:kern w:val="0"/>
          <w:lang w:bidi="ar-SA"/>
        </w:rPr>
        <w:t>.address</w:t>
      </w:r>
      <w:proofErr w:type="spellEnd"/>
      <w:r>
        <w:rPr>
          <w:rFonts w:ascii="CMTT12" w:hAnsi="CMTT12" w:cs="CMTT12" w:hint="eastAsia"/>
          <w:kern w:val="0"/>
          <w:lang w:bidi="ar-SA"/>
        </w:rPr>
        <w:t>()),  then store it in the message structure(</w:t>
      </w:r>
      <w:r w:rsidRPr="00972067">
        <w:rPr>
          <w:rFonts w:ascii="CMTT12" w:hAnsi="CMTT12" w:cs="CMTT12" w:hint="eastAsia"/>
          <w:kern w:val="0"/>
          <w:lang w:bidi="ar-SA"/>
        </w:rPr>
        <w:t>p</w:t>
      </w:r>
      <w:r w:rsidR="00E2640C">
        <w:rPr>
          <w:rFonts w:ascii="CMTT12" w:hAnsi="CMTT12" w:cs="CMTT12" w:hint="eastAsia"/>
          <w:kern w:val="0"/>
          <w:lang w:bidi="ar-SA"/>
        </w:rPr>
        <w:t xml:space="preserve">acket-&gt; TOS_NODE_ID = </w:t>
      </w:r>
      <w:proofErr w:type="spellStart"/>
      <w:r w:rsidR="00E2640C">
        <w:rPr>
          <w:rFonts w:ascii="CMTT12" w:hAnsi="CMTT12" w:cs="CMTT12" w:hint="eastAsia"/>
          <w:kern w:val="0"/>
          <w:lang w:bidi="ar-SA"/>
        </w:rPr>
        <w:t>Sender_ID</w:t>
      </w:r>
      <w:proofErr w:type="spellEnd"/>
      <w:r>
        <w:rPr>
          <w:rFonts w:ascii="CMTT12" w:hAnsi="CMTT12" w:cs="CMTT12" w:hint="eastAsia"/>
          <w:kern w:val="0"/>
          <w:lang w:bidi="ar-SA"/>
        </w:rPr>
        <w:t xml:space="preserve">) </w:t>
      </w:r>
      <w:r w:rsidR="00B535A5">
        <w:rPr>
          <w:rFonts w:ascii="CMTT12" w:hAnsi="CMTT12" w:cs="CMTT12" w:hint="eastAsia"/>
          <w:kern w:val="0"/>
          <w:lang w:bidi="ar-SA"/>
        </w:rPr>
        <w:t xml:space="preserve">. Under </w:t>
      </w:r>
      <w:proofErr w:type="spellStart"/>
      <w:r w:rsidR="00B535A5" w:rsidRPr="00B535A5">
        <w:rPr>
          <w:rFonts w:ascii="CMTT12" w:hAnsi="CMTT12" w:cs="CMTT12" w:hint="eastAsia"/>
          <w:kern w:val="0"/>
          <w:lang w:bidi="ar-SA"/>
        </w:rPr>
        <w:t>VisibleLight.readDone</w:t>
      </w:r>
      <w:proofErr w:type="spellEnd"/>
      <w:r w:rsidR="00B535A5" w:rsidRPr="00B535A5">
        <w:rPr>
          <w:rFonts w:ascii="CMTT12" w:hAnsi="CMTT12" w:cs="CMTT12" w:hint="eastAsia"/>
          <w:kern w:val="0"/>
          <w:lang w:bidi="ar-SA"/>
        </w:rPr>
        <w:t>(</w:t>
      </w:r>
      <w:r w:rsidR="00B535A5">
        <w:rPr>
          <w:rFonts w:ascii="CMTT12" w:hAnsi="CMTT12" w:cs="CMTT12" w:hint="eastAsia"/>
          <w:kern w:val="0"/>
          <w:lang w:bidi="ar-SA"/>
        </w:rPr>
        <w:t>) we can read the light and make LED change with it</w:t>
      </w:r>
      <w:r w:rsidR="007B14FD">
        <w:rPr>
          <w:rFonts w:ascii="CMTT12" w:hAnsi="CMTT12" w:cs="CMTT12" w:hint="eastAsia"/>
          <w:kern w:val="0"/>
          <w:lang w:bidi="ar-SA"/>
        </w:rPr>
        <w:t>. Here if the light less than 200, switch on the LED3. When it larger than 200, switch off the LED3</w:t>
      </w:r>
      <w:r w:rsidR="002A11BF">
        <w:rPr>
          <w:rFonts w:ascii="CMTT12" w:hAnsi="CMTT12" w:cs="CMTT12" w:hint="eastAsia"/>
          <w:kern w:val="0"/>
          <w:lang w:bidi="ar-SA"/>
        </w:rPr>
        <w:t>.</w:t>
      </w:r>
    </w:p>
    <w:p w:rsidR="005869D5" w:rsidRPr="00FC0240" w:rsidRDefault="002A11BF">
      <w:pPr>
        <w:pStyle w:val="Textbody"/>
        <w:rPr>
          <w:rFonts w:ascii="CMTT12" w:hAnsi="CMTT12" w:cs="CMTT12"/>
          <w:kern w:val="0"/>
          <w:lang w:bidi="ar-SA"/>
        </w:rPr>
      </w:pPr>
      <w:r>
        <w:rPr>
          <w:rFonts w:ascii="CMTT12" w:hAnsi="CMTT12" w:cs="CMTT12" w:hint="eastAsia"/>
          <w:kern w:val="0"/>
          <w:lang w:bidi="ar-SA"/>
        </w:rPr>
        <w:t>After the code is finished, we install this program to the programming board, then switch the programming board to MTS420 sensor, then give it a pair of battery, then switch on.</w:t>
      </w:r>
      <w:r w:rsidR="00FC0240">
        <w:rPr>
          <w:rFonts w:ascii="CMTT12" w:hAnsi="CMTT12" w:cs="CMTT12" w:hint="eastAsia"/>
          <w:kern w:val="0"/>
          <w:lang w:bidi="ar-SA"/>
        </w:rPr>
        <w:t xml:space="preserve"> And we can see that when I use hand to cover the sensor, which means the light is less than 200, then the LED3 switches on, and when I put this sensor to the sun light close to the window, then the LED3 switches off. We can verify this in the base station:</w:t>
      </w:r>
    </w:p>
    <w:p w:rsidR="00F522DC" w:rsidRDefault="00F522DC">
      <w:pPr>
        <w:pStyle w:val="Textbody"/>
        <w:rPr>
          <w:rFonts w:hint="eastAsia"/>
        </w:rPr>
      </w:pPr>
      <w:r>
        <w:rPr>
          <w:rFonts w:hint="eastAsia"/>
        </w:rPr>
        <w:t>For the base station mote, first we I install a regular base station into the mote as assignment 2.2. The go to mts400 directory use command "</w:t>
      </w:r>
      <w:r w:rsidRPr="00F522DC">
        <w:rPr>
          <w:rFonts w:hint="eastAsia"/>
        </w:rPr>
        <w:t xml:space="preserve"> </w:t>
      </w:r>
      <w:proofErr w:type="spellStart"/>
      <w:r w:rsidRPr="00F522DC">
        <w:rPr>
          <w:rFonts w:hint="eastAsia"/>
        </w:rPr>
        <w:t>javac</w:t>
      </w:r>
      <w:proofErr w:type="spellEnd"/>
      <w:r w:rsidRPr="00F522DC">
        <w:rPr>
          <w:rFonts w:hint="eastAsia"/>
        </w:rPr>
        <w:t xml:space="preserve"> Mts400Tester.java</w:t>
      </w:r>
      <w:r>
        <w:rPr>
          <w:rFonts w:hint="eastAsia"/>
        </w:rPr>
        <w:t>" to compile it and use command "</w:t>
      </w:r>
      <w:r w:rsidRPr="00F522DC">
        <w:rPr>
          <w:rFonts w:hint="eastAsia"/>
        </w:rPr>
        <w:t xml:space="preserve"> java Mts400Tester -</w:t>
      </w:r>
      <w:proofErr w:type="spellStart"/>
      <w:r w:rsidRPr="00F522DC">
        <w:rPr>
          <w:rFonts w:hint="eastAsia"/>
        </w:rPr>
        <w:t>comm</w:t>
      </w:r>
      <w:proofErr w:type="spellEnd"/>
      <w:r w:rsidRPr="00F522DC">
        <w:rPr>
          <w:rFonts w:hint="eastAsia"/>
        </w:rPr>
        <w:t xml:space="preserve"> serial@/dev/ttyUSB1:iris</w:t>
      </w:r>
      <w:r>
        <w:rPr>
          <w:rFonts w:hint="eastAsia"/>
        </w:rPr>
        <w:t>" to open the base station to listen.</w:t>
      </w:r>
    </w:p>
    <w:p w:rsidR="00FC0240" w:rsidRDefault="00CD4D6E">
      <w:pPr>
        <w:pStyle w:val="Textbody"/>
        <w:rPr>
          <w:rFonts w:hint="eastAsia"/>
        </w:rPr>
      </w:pPr>
      <w:r>
        <w:rPr>
          <w:rFonts w:hint="eastAsia"/>
        </w:rPr>
        <w:t>This is the result that I get:</w:t>
      </w:r>
    </w:p>
    <w:p w:rsidR="001016DA" w:rsidRDefault="001016DA">
      <w:pPr>
        <w:pStyle w:val="Textbody"/>
        <w:rPr>
          <w:rFonts w:hint="eastAsia"/>
        </w:rPr>
      </w:pPr>
      <w:r>
        <w:rPr>
          <w:rFonts w:hint="eastAsia"/>
          <w:noProof/>
          <w:lang w:bidi="ar-SA"/>
        </w:rPr>
        <w:lastRenderedPageBreak/>
        <w:drawing>
          <wp:inline distT="0" distB="0" distL="0" distR="0">
            <wp:extent cx="3673056" cy="5150964"/>
            <wp:effectExtent l="19050" t="0" r="359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77436" cy="5157107"/>
                    </a:xfrm>
                    <a:prstGeom prst="rect">
                      <a:avLst/>
                    </a:prstGeom>
                    <a:noFill/>
                    <a:ln w="9525">
                      <a:noFill/>
                      <a:miter lim="800000"/>
                      <a:headEnd/>
                      <a:tailEnd/>
                    </a:ln>
                  </pic:spPr>
                </pic:pic>
              </a:graphicData>
            </a:graphic>
          </wp:inline>
        </w:drawing>
      </w:r>
    </w:p>
    <w:p w:rsidR="005869D5" w:rsidRDefault="0094684C">
      <w:pPr>
        <w:pStyle w:val="Heading1"/>
      </w:pPr>
      <w:r>
        <w:t>Lessons Learned &amp; Conclusion</w:t>
      </w:r>
    </w:p>
    <w:p w:rsidR="007C7DF6" w:rsidRDefault="00595A26">
      <w:pPr>
        <w:pStyle w:val="Textbody"/>
        <w:rPr>
          <w:rFonts w:hint="eastAsia"/>
        </w:rPr>
      </w:pPr>
      <w:r>
        <w:rPr>
          <w:rFonts w:hint="eastAsia"/>
        </w:rPr>
        <w:t xml:space="preserve">In this lesson, I learned how to send message from a </w:t>
      </w:r>
      <w:proofErr w:type="spellStart"/>
      <w:r>
        <w:rPr>
          <w:rFonts w:hint="eastAsia"/>
        </w:rPr>
        <w:t>mote</w:t>
      </w:r>
      <w:proofErr w:type="spellEnd"/>
      <w:r>
        <w:rPr>
          <w:rFonts w:hint="eastAsia"/>
        </w:rPr>
        <w:t xml:space="preserve"> to the base station. First I learned to differentiate the devices including the programming USB module, programming mote(with battery), and the sensors(MTS420). I learned which program run on </w:t>
      </w:r>
      <w:r>
        <w:t>which</w:t>
      </w:r>
      <w:r>
        <w:rPr>
          <w:rFonts w:hint="eastAsia"/>
        </w:rPr>
        <w:t xml:space="preserve"> device.</w:t>
      </w:r>
      <w:r w:rsidR="00AB53FC">
        <w:rPr>
          <w:rFonts w:hint="eastAsia"/>
        </w:rPr>
        <w:t xml:space="preserve"> </w:t>
      </w:r>
    </w:p>
    <w:p w:rsidR="006A5354" w:rsidRPr="00061F61" w:rsidRDefault="00061F61" w:rsidP="00061F61">
      <w:pPr>
        <w:suppressAutoHyphens w:val="0"/>
        <w:autoSpaceDE w:val="0"/>
        <w:adjustRightInd w:val="0"/>
        <w:jc w:val="left"/>
        <w:textAlignment w:val="auto"/>
        <w:rPr>
          <w:rFonts w:ascii="CMBX12" w:hAnsi="CMBX12" w:cs="CMBX12"/>
          <w:kern w:val="0"/>
          <w:lang w:bidi="ar-SA"/>
        </w:rPr>
      </w:pPr>
      <w:r>
        <w:rPr>
          <w:rFonts w:hint="eastAsia"/>
        </w:rPr>
        <w:t xml:space="preserve">The idea of code is from </w:t>
      </w:r>
      <w:proofErr w:type="spellStart"/>
      <w:r>
        <w:rPr>
          <w:rFonts w:ascii="CMBX12" w:hAnsi="CMBX12" w:cs="CMBX12"/>
          <w:kern w:val="0"/>
          <w:lang w:bidi="ar-SA"/>
        </w:rPr>
        <w:t>RadioCountToLeds</w:t>
      </w:r>
      <w:proofErr w:type="spellEnd"/>
      <w:r>
        <w:rPr>
          <w:rFonts w:ascii="CMBX12" w:hAnsi="CMBX12" w:cs="CMBX12" w:hint="eastAsia"/>
          <w:kern w:val="0"/>
          <w:lang w:bidi="ar-SA"/>
        </w:rPr>
        <w:t xml:space="preserve">. </w:t>
      </w:r>
      <w:r w:rsidR="006A5354">
        <w:rPr>
          <w:rFonts w:hint="eastAsia"/>
        </w:rPr>
        <w:t>When I send a message, the message should be get into the payload then we can send that message.</w:t>
      </w:r>
    </w:p>
    <w:p w:rsidR="000215E1" w:rsidRDefault="00AB53FC">
      <w:pPr>
        <w:pStyle w:val="Textbody"/>
        <w:rPr>
          <w:rFonts w:hint="eastAsia"/>
        </w:rPr>
      </w:pPr>
      <w:r>
        <w:rPr>
          <w:rFonts w:hint="eastAsia"/>
        </w:rPr>
        <w:t xml:space="preserve">And </w:t>
      </w:r>
      <w:r>
        <w:t>be carefu</w:t>
      </w:r>
      <w:r>
        <w:rPr>
          <w:rFonts w:hint="eastAsia"/>
        </w:rPr>
        <w:t xml:space="preserve">l about the </w:t>
      </w:r>
      <w:r>
        <w:t>variabl</w:t>
      </w:r>
      <w:r>
        <w:rPr>
          <w:rFonts w:hint="eastAsia"/>
        </w:rPr>
        <w:t xml:space="preserve">e clamming, it can only be </w:t>
      </w:r>
      <w:r w:rsidR="007B0DB1">
        <w:rPr>
          <w:kern w:val="0"/>
        </w:rPr>
        <w:t>declare</w:t>
      </w:r>
      <w:r w:rsidR="007B0DB1">
        <w:rPr>
          <w:rFonts w:hint="eastAsia"/>
          <w:kern w:val="0"/>
        </w:rPr>
        <w:t xml:space="preserve">d </w:t>
      </w:r>
      <w:r>
        <w:rPr>
          <w:rFonts w:hint="eastAsia"/>
        </w:rPr>
        <w:t xml:space="preserve">at the first of the function, it cannot be </w:t>
      </w:r>
      <w:r w:rsidR="007B0DB1">
        <w:rPr>
          <w:kern w:val="0"/>
        </w:rPr>
        <w:t>declare</w:t>
      </w:r>
      <w:r w:rsidR="007B0DB1">
        <w:rPr>
          <w:rFonts w:hint="eastAsia"/>
          <w:kern w:val="0"/>
        </w:rPr>
        <w:t xml:space="preserve">d </w:t>
      </w:r>
      <w:r>
        <w:rPr>
          <w:rFonts w:hint="eastAsia"/>
        </w:rPr>
        <w:t>at where you want such as at the end of the function.</w:t>
      </w:r>
      <w:r w:rsidR="002A2020">
        <w:rPr>
          <w:rFonts w:hint="eastAsia"/>
        </w:rPr>
        <w:t xml:space="preserve"> </w:t>
      </w:r>
    </w:p>
    <w:p w:rsidR="00915134" w:rsidRPr="00915134" w:rsidRDefault="00915134" w:rsidP="00915134">
      <w:pPr>
        <w:suppressAutoHyphens w:val="0"/>
        <w:autoSpaceDE w:val="0"/>
        <w:adjustRightInd w:val="0"/>
        <w:jc w:val="left"/>
        <w:textAlignment w:val="auto"/>
        <w:rPr>
          <w:rFonts w:ascii="CMR12" w:hAnsi="CMR12" w:cs="CMR12"/>
          <w:kern w:val="0"/>
          <w:lang w:bidi="ar-SA"/>
        </w:rPr>
      </w:pPr>
      <w:r>
        <w:rPr>
          <w:rFonts w:hint="eastAsia"/>
        </w:rPr>
        <w:t xml:space="preserve">Also be careful about the command "install" and "reinstall". </w:t>
      </w:r>
      <w:r>
        <w:rPr>
          <w:rFonts w:ascii="CMR12" w:hAnsi="CMR12" w:cs="CMR12"/>
          <w:kern w:val="0"/>
          <w:lang w:bidi="ar-SA"/>
        </w:rPr>
        <w:t>If you would like to rebuild your applic</w:t>
      </w:r>
      <w:r>
        <w:rPr>
          <w:rFonts w:ascii="CMR12" w:hAnsi="CMR12" w:cs="CMR12"/>
          <w:kern w:val="0"/>
          <w:lang w:bidi="ar-SA"/>
        </w:rPr>
        <w:t>a</w:t>
      </w:r>
      <w:r>
        <w:rPr>
          <w:rFonts w:ascii="CMR12" w:hAnsi="CMR12" w:cs="CMR12"/>
          <w:kern w:val="0"/>
          <w:lang w:bidi="ar-SA"/>
        </w:rPr>
        <w:t xml:space="preserve">tion, you can do so by using </w:t>
      </w:r>
      <w:r>
        <w:rPr>
          <w:rFonts w:ascii="CMTT12" w:hAnsi="CMTT12" w:cs="CMTT12"/>
          <w:kern w:val="0"/>
          <w:lang w:bidi="ar-SA"/>
        </w:rPr>
        <w:t xml:space="preserve">install </w:t>
      </w:r>
      <w:r>
        <w:rPr>
          <w:rFonts w:ascii="CMR12" w:hAnsi="CMR12" w:cs="CMR12"/>
          <w:kern w:val="0"/>
          <w:lang w:bidi="ar-SA"/>
        </w:rPr>
        <w:t xml:space="preserve">instead of </w:t>
      </w:r>
      <w:r>
        <w:rPr>
          <w:rFonts w:ascii="CMTT12" w:hAnsi="CMTT12" w:cs="CMTT12"/>
          <w:kern w:val="0"/>
          <w:lang w:bidi="ar-SA"/>
        </w:rPr>
        <w:t>reinstall</w:t>
      </w:r>
      <w:r>
        <w:rPr>
          <w:rFonts w:ascii="CMR12" w:hAnsi="CMR12" w:cs="CMR12"/>
          <w:kern w:val="0"/>
          <w:lang w:bidi="ar-SA"/>
        </w:rPr>
        <w:t>.</w:t>
      </w:r>
    </w:p>
    <w:p w:rsidR="005869D5" w:rsidRDefault="002A2020">
      <w:pPr>
        <w:pStyle w:val="Textbody"/>
        <w:rPr>
          <w:rFonts w:hint="eastAsia"/>
        </w:rPr>
      </w:pPr>
      <w:r>
        <w:rPr>
          <w:rFonts w:hint="eastAsia"/>
        </w:rPr>
        <w:t xml:space="preserve">I leaned define a </w:t>
      </w:r>
      <w:r>
        <w:t>variable</w:t>
      </w:r>
      <w:r>
        <w:rPr>
          <w:rFonts w:hint="eastAsia"/>
        </w:rPr>
        <w:t xml:space="preserve"> in the head file to transmit additional information in the message. </w:t>
      </w:r>
      <w:r w:rsidR="00AB53FC">
        <w:rPr>
          <w:rFonts w:hint="eastAsia"/>
        </w:rPr>
        <w:t xml:space="preserve">  </w:t>
      </w:r>
      <w:r w:rsidR="005D20BD">
        <w:rPr>
          <w:rFonts w:hint="eastAsia"/>
        </w:rPr>
        <w:t xml:space="preserve">The sensor send </w:t>
      </w:r>
      <w:r w:rsidR="005D20BD">
        <w:t>broadcast</w:t>
      </w:r>
      <w:r w:rsidR="005D20BD">
        <w:rPr>
          <w:rFonts w:hint="eastAsia"/>
        </w:rPr>
        <w:t xml:space="preserve"> messages so we can receive other's message, so I need to specify my message or channel to distinguish the messages.</w:t>
      </w:r>
      <w:r w:rsidR="007C7DF6">
        <w:rPr>
          <w:rFonts w:hint="eastAsia"/>
        </w:rPr>
        <w:t xml:space="preserve"> </w:t>
      </w:r>
    </w:p>
    <w:p w:rsidR="007C7DF6" w:rsidRDefault="007C7DF6">
      <w:pPr>
        <w:pStyle w:val="Textbody"/>
        <w:rPr>
          <w:rFonts w:hint="eastAsia"/>
        </w:rPr>
      </w:pPr>
      <w:r>
        <w:rPr>
          <w:rFonts w:hint="eastAsia"/>
        </w:rPr>
        <w:t>We have the same base station program, but when use different java code to listen, we can get different message from different devices.</w:t>
      </w:r>
      <w:r w:rsidR="00DD5932">
        <w:rPr>
          <w:rFonts w:hint="eastAsia"/>
        </w:rPr>
        <w:t xml:space="preserve"> We cannot use one base station to listen different channel, for example, I cannot use one terminal to listen mts400, and another terminal to listen to the message from Blink program</w:t>
      </w:r>
      <w:r w:rsidR="00F41491">
        <w:rPr>
          <w:rFonts w:hint="eastAsia"/>
        </w:rPr>
        <w:t>.</w:t>
      </w:r>
      <w:r w:rsidR="006A5354">
        <w:rPr>
          <w:rFonts w:hint="eastAsia"/>
        </w:rPr>
        <w:t xml:space="preserve"> </w:t>
      </w:r>
    </w:p>
    <w:p w:rsidR="006A5354" w:rsidRDefault="006A5354">
      <w:pPr>
        <w:pStyle w:val="Textbody"/>
        <w:rPr>
          <w:rFonts w:hint="eastAsia"/>
        </w:rPr>
      </w:pPr>
      <w:r>
        <w:rPr>
          <w:rFonts w:hint="eastAsia"/>
        </w:rPr>
        <w:lastRenderedPageBreak/>
        <w:t>I saw many data such as coordinate and temperature sent from the mts420, so actually we can use mts420 to collect many data from the environment.</w:t>
      </w:r>
    </w:p>
    <w:p w:rsidR="004C1546" w:rsidRDefault="004C1546">
      <w:pPr>
        <w:pStyle w:val="Textbody"/>
        <w:rPr>
          <w:rFonts w:hint="eastAsia"/>
        </w:rPr>
      </w:pPr>
      <w:r>
        <w:rPr>
          <w:rFonts w:hint="eastAsia"/>
        </w:rPr>
        <w:t>In program mts400 all the configurations are already finished, so we do not need to change it, we just use the defined interface , then the work can be done.</w:t>
      </w:r>
    </w:p>
    <w:p w:rsidR="00B46373" w:rsidRDefault="00B46373">
      <w:pPr>
        <w:pStyle w:val="Textbody"/>
        <w:rPr>
          <w:rFonts w:hint="eastAsia"/>
        </w:rPr>
      </w:pPr>
      <w:r>
        <w:rPr>
          <w:rFonts w:hint="eastAsia"/>
        </w:rPr>
        <w:t xml:space="preserve">To send and receive specific message is a huge step for me and it makes me understand how these hardware been programmed and connected. </w:t>
      </w:r>
    </w:p>
    <w:p w:rsidR="005869D5" w:rsidRDefault="0094684C">
      <w:pPr>
        <w:pStyle w:val="Heading1"/>
      </w:pPr>
      <w:r>
        <w:t>References</w:t>
      </w:r>
    </w:p>
    <w:p w:rsidR="005869D5" w:rsidRDefault="005869D5">
      <w:pPr>
        <w:pStyle w:val="Textbody"/>
        <w:rPr>
          <w:rFonts w:hint="eastAsia"/>
        </w:rPr>
      </w:pPr>
    </w:p>
    <w:sectPr w:rsidR="005869D5" w:rsidSect="005869D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D40" w:rsidRDefault="00E01D40" w:rsidP="005869D5">
      <w:pPr>
        <w:rPr>
          <w:rFonts w:hint="eastAsia"/>
        </w:rPr>
      </w:pPr>
      <w:r>
        <w:separator/>
      </w:r>
    </w:p>
  </w:endnote>
  <w:endnote w:type="continuationSeparator" w:id="0">
    <w:p w:rsidR="00E01D40" w:rsidRDefault="00E01D40" w:rsidP="005869D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default"/>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D40" w:rsidRDefault="00E01D40" w:rsidP="005869D5">
      <w:pPr>
        <w:rPr>
          <w:rFonts w:hint="eastAsia"/>
        </w:rPr>
      </w:pPr>
      <w:r w:rsidRPr="005869D5">
        <w:rPr>
          <w:color w:val="000000"/>
        </w:rPr>
        <w:separator/>
      </w:r>
    </w:p>
  </w:footnote>
  <w:footnote w:type="continuationSeparator" w:id="0">
    <w:p w:rsidR="00E01D40" w:rsidRDefault="00E01D40" w:rsidP="005869D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09"/>
  <w:autoHyphenation/>
  <w:characterSpacingControl w:val="doNotCompress"/>
  <w:hdrShapeDefaults>
    <o:shapedefaults v:ext="edit" spidmax="11266"/>
  </w:hdrShapeDefaults>
  <w:footnotePr>
    <w:footnote w:id="-1"/>
    <w:footnote w:id="0"/>
  </w:footnotePr>
  <w:endnotePr>
    <w:endnote w:id="-1"/>
    <w:endnote w:id="0"/>
  </w:endnotePr>
  <w:compat>
    <w:useFELayout/>
  </w:compat>
  <w:rsids>
    <w:rsidRoot w:val="005869D5"/>
    <w:rsid w:val="000215E1"/>
    <w:rsid w:val="00061F61"/>
    <w:rsid w:val="000678DA"/>
    <w:rsid w:val="000829D7"/>
    <w:rsid w:val="001016DA"/>
    <w:rsid w:val="001D634B"/>
    <w:rsid w:val="00203AAE"/>
    <w:rsid w:val="00233EE2"/>
    <w:rsid w:val="002A11BF"/>
    <w:rsid w:val="002A2020"/>
    <w:rsid w:val="002D5A23"/>
    <w:rsid w:val="004C1546"/>
    <w:rsid w:val="005869D5"/>
    <w:rsid w:val="00595A26"/>
    <w:rsid w:val="005D20BD"/>
    <w:rsid w:val="005D52E4"/>
    <w:rsid w:val="006A5354"/>
    <w:rsid w:val="006D2E2E"/>
    <w:rsid w:val="006F6F7D"/>
    <w:rsid w:val="007935DC"/>
    <w:rsid w:val="00797A84"/>
    <w:rsid w:val="007B0DB1"/>
    <w:rsid w:val="007B14FD"/>
    <w:rsid w:val="007C7DF6"/>
    <w:rsid w:val="008076A8"/>
    <w:rsid w:val="008F6EF9"/>
    <w:rsid w:val="009077BC"/>
    <w:rsid w:val="00915134"/>
    <w:rsid w:val="0094684C"/>
    <w:rsid w:val="00972067"/>
    <w:rsid w:val="009854C8"/>
    <w:rsid w:val="00A27AA1"/>
    <w:rsid w:val="00AB53FC"/>
    <w:rsid w:val="00AB5D5B"/>
    <w:rsid w:val="00B46373"/>
    <w:rsid w:val="00B535A5"/>
    <w:rsid w:val="00B551B8"/>
    <w:rsid w:val="00B557EA"/>
    <w:rsid w:val="00BE239D"/>
    <w:rsid w:val="00C65B20"/>
    <w:rsid w:val="00C71F03"/>
    <w:rsid w:val="00CD484A"/>
    <w:rsid w:val="00CD4D6E"/>
    <w:rsid w:val="00CE297E"/>
    <w:rsid w:val="00CE74C1"/>
    <w:rsid w:val="00D057A2"/>
    <w:rsid w:val="00DD5932"/>
    <w:rsid w:val="00DD7B3D"/>
    <w:rsid w:val="00DE707D"/>
    <w:rsid w:val="00E01D40"/>
    <w:rsid w:val="00E2640C"/>
    <w:rsid w:val="00E65A85"/>
    <w:rsid w:val="00EB4DD9"/>
    <w:rsid w:val="00F41491"/>
    <w:rsid w:val="00F522DC"/>
    <w:rsid w:val="00F52A11"/>
    <w:rsid w:val="00F53A3D"/>
    <w:rsid w:val="00F71415"/>
    <w:rsid w:val="00FC02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5DC"/>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69D5"/>
  </w:style>
  <w:style w:type="paragraph" w:customStyle="1" w:styleId="Heading">
    <w:name w:val="Heading"/>
    <w:basedOn w:val="Standard"/>
    <w:next w:val="Textbody"/>
    <w:rsid w:val="005869D5"/>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5869D5"/>
    <w:pPr>
      <w:spacing w:after="120"/>
    </w:pPr>
  </w:style>
  <w:style w:type="paragraph" w:styleId="a3">
    <w:name w:val="List"/>
    <w:basedOn w:val="Textbody"/>
    <w:rsid w:val="005869D5"/>
  </w:style>
  <w:style w:type="paragraph" w:customStyle="1" w:styleId="Caption">
    <w:name w:val="Caption"/>
    <w:basedOn w:val="Standard"/>
    <w:rsid w:val="005869D5"/>
    <w:pPr>
      <w:suppressLineNumbers/>
      <w:spacing w:before="120" w:after="120"/>
    </w:pPr>
    <w:rPr>
      <w:i/>
      <w:iCs/>
    </w:rPr>
  </w:style>
  <w:style w:type="paragraph" w:customStyle="1" w:styleId="Index">
    <w:name w:val="Index"/>
    <w:basedOn w:val="Standard"/>
    <w:rsid w:val="005869D5"/>
    <w:pPr>
      <w:suppressLineNumbers/>
    </w:pPr>
  </w:style>
  <w:style w:type="paragraph" w:customStyle="1" w:styleId="Heading1">
    <w:name w:val="Heading 1"/>
    <w:basedOn w:val="Heading"/>
    <w:next w:val="Textbody"/>
    <w:rsid w:val="005869D5"/>
    <w:pPr>
      <w:outlineLvl w:val="0"/>
    </w:pPr>
    <w:rPr>
      <w:b/>
      <w:bCs/>
    </w:rPr>
  </w:style>
  <w:style w:type="paragraph" w:customStyle="1" w:styleId="Heading2">
    <w:name w:val="Heading 2"/>
    <w:basedOn w:val="Heading"/>
    <w:next w:val="Textbody"/>
    <w:rsid w:val="005869D5"/>
    <w:pPr>
      <w:outlineLvl w:val="1"/>
    </w:pPr>
    <w:rPr>
      <w:b/>
      <w:bCs/>
      <w:i/>
      <w:iCs/>
    </w:rPr>
  </w:style>
  <w:style w:type="paragraph" w:customStyle="1" w:styleId="Quotations">
    <w:name w:val="Quotations"/>
    <w:basedOn w:val="Standard"/>
    <w:rsid w:val="005869D5"/>
    <w:pPr>
      <w:spacing w:after="283"/>
      <w:ind w:left="567" w:right="567"/>
    </w:pPr>
  </w:style>
  <w:style w:type="paragraph" w:styleId="a4">
    <w:name w:val="Title"/>
    <w:basedOn w:val="Heading"/>
    <w:next w:val="Textbody"/>
    <w:rsid w:val="005869D5"/>
    <w:pPr>
      <w:jc w:val="center"/>
    </w:pPr>
    <w:rPr>
      <w:b/>
      <w:bCs/>
      <w:sz w:val="56"/>
      <w:szCs w:val="56"/>
    </w:rPr>
  </w:style>
  <w:style w:type="paragraph" w:styleId="a5">
    <w:name w:val="Subtitle"/>
    <w:basedOn w:val="Heading"/>
    <w:next w:val="Textbody"/>
    <w:rsid w:val="005869D5"/>
    <w:pPr>
      <w:spacing w:before="60"/>
      <w:jc w:val="center"/>
    </w:pPr>
    <w:rPr>
      <w:sz w:val="36"/>
      <w:szCs w:val="36"/>
    </w:rPr>
  </w:style>
  <w:style w:type="paragraph" w:customStyle="1" w:styleId="Heading3">
    <w:name w:val="Heading 3"/>
    <w:basedOn w:val="Heading"/>
    <w:next w:val="Textbody"/>
    <w:rsid w:val="005869D5"/>
    <w:pPr>
      <w:spacing w:before="140"/>
      <w:outlineLvl w:val="2"/>
    </w:pPr>
    <w:rPr>
      <w:b/>
      <w:bCs/>
      <w:color w:val="808080"/>
    </w:rPr>
  </w:style>
  <w:style w:type="paragraph" w:styleId="a6">
    <w:name w:val="header"/>
    <w:basedOn w:val="a"/>
    <w:link w:val="Char"/>
    <w:uiPriority w:val="99"/>
    <w:semiHidden/>
    <w:unhideWhenUsed/>
    <w:rsid w:val="00D057A2"/>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semiHidden/>
    <w:rsid w:val="00D057A2"/>
    <w:rPr>
      <w:rFonts w:cs="Mangal"/>
      <w:sz w:val="18"/>
      <w:szCs w:val="16"/>
    </w:rPr>
  </w:style>
  <w:style w:type="paragraph" w:styleId="a7">
    <w:name w:val="footer"/>
    <w:basedOn w:val="a"/>
    <w:link w:val="Char0"/>
    <w:uiPriority w:val="99"/>
    <w:semiHidden/>
    <w:unhideWhenUsed/>
    <w:rsid w:val="00D057A2"/>
    <w:pPr>
      <w:tabs>
        <w:tab w:val="center" w:pos="4153"/>
        <w:tab w:val="right" w:pos="8306"/>
      </w:tabs>
      <w:snapToGrid w:val="0"/>
      <w:jc w:val="left"/>
    </w:pPr>
    <w:rPr>
      <w:rFonts w:cs="Mangal"/>
      <w:sz w:val="18"/>
      <w:szCs w:val="16"/>
    </w:rPr>
  </w:style>
  <w:style w:type="character" w:customStyle="1" w:styleId="Char0">
    <w:name w:val="页脚 Char"/>
    <w:basedOn w:val="a0"/>
    <w:link w:val="a7"/>
    <w:uiPriority w:val="99"/>
    <w:semiHidden/>
    <w:rsid w:val="00D057A2"/>
    <w:rPr>
      <w:rFonts w:cs="Mangal"/>
      <w:sz w:val="18"/>
      <w:szCs w:val="16"/>
    </w:rPr>
  </w:style>
  <w:style w:type="paragraph" w:styleId="a8">
    <w:name w:val="Balloon Text"/>
    <w:basedOn w:val="a"/>
    <w:link w:val="Char1"/>
    <w:uiPriority w:val="99"/>
    <w:semiHidden/>
    <w:unhideWhenUsed/>
    <w:rsid w:val="001016DA"/>
    <w:rPr>
      <w:rFonts w:cs="Mangal"/>
      <w:sz w:val="18"/>
      <w:szCs w:val="16"/>
    </w:rPr>
  </w:style>
  <w:style w:type="character" w:customStyle="1" w:styleId="Char1">
    <w:name w:val="批注框文本 Char"/>
    <w:basedOn w:val="a0"/>
    <w:link w:val="a8"/>
    <w:uiPriority w:val="99"/>
    <w:semiHidden/>
    <w:rsid w:val="001016DA"/>
    <w:rPr>
      <w:rFonts w:cs="Mangal"/>
      <w:sz w:val="18"/>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Bochem</dc:creator>
  <cp:lastModifiedBy>admin</cp:lastModifiedBy>
  <cp:revision>53</cp:revision>
  <dcterms:created xsi:type="dcterms:W3CDTF">2014-04-07T10:41:00Z</dcterms:created>
  <dcterms:modified xsi:type="dcterms:W3CDTF">2017-04-12T14:29:00Z</dcterms:modified>
</cp:coreProperties>
</file>