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8BCB0" w14:textId="6B14EF7F" w:rsidR="00BB032E" w:rsidRDefault="000360E5">
      <w:r w:rsidRPr="000360E5">
        <w:t xml:space="preserve">After extracting </w:t>
      </w:r>
      <w:proofErr w:type="gramStart"/>
      <w:r w:rsidRPr="000360E5">
        <w:t>particular phrases</w:t>
      </w:r>
      <w:proofErr w:type="gramEnd"/>
      <w:r w:rsidRPr="000360E5">
        <w:t xml:space="preserve"> containing targeted Chinese </w:t>
      </w:r>
      <w:proofErr w:type="spellStart"/>
      <w:r w:rsidRPr="000360E5">
        <w:t>wh</w:t>
      </w:r>
      <w:proofErr w:type="spellEnd"/>
      <w:r w:rsidRPr="000360E5">
        <w:t>-expressions, there are 2695 rows.</w:t>
      </w:r>
    </w:p>
    <w:p w14:paraId="0D656616" w14:textId="0185BA94" w:rsidR="000360E5" w:rsidRDefault="000360E5" w:rsidP="000360E5">
      <w:pPr>
        <w:rPr>
          <w:rFonts w:hint="eastAsia"/>
        </w:rPr>
      </w:pPr>
      <w:r>
        <w:sym w:font="Wingdings" w:char="F0E0"/>
      </w:r>
      <w:r>
        <w:t>excluding thing:</w:t>
      </w:r>
      <w:r w:rsidRPr="000360E5"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r>
        <w:rPr>
          <w:rFonts w:ascii="Roboto" w:hAnsi="Roboto"/>
          <w:color w:val="444746"/>
          <w:spacing w:val="3"/>
          <w:sz w:val="21"/>
          <w:szCs w:val="21"/>
        </w:rPr>
        <w:t>Phrases that does not contain target words and unrelated</w:t>
      </w:r>
      <w:r>
        <w:rPr>
          <w:rFonts w:ascii="Roboto" w:hAnsi="Roboto"/>
          <w:color w:val="444746"/>
          <w:spacing w:val="3"/>
          <w:sz w:val="21"/>
          <w:szCs w:val="21"/>
        </w:rPr>
        <w:t xml:space="preserve"> </w:t>
      </w:r>
      <w:r>
        <w:rPr>
          <w:rFonts w:ascii="Roboto" w:hAnsi="Roboto"/>
          <w:color w:val="444746"/>
          <w:spacing w:val="3"/>
          <w:sz w:val="21"/>
          <w:szCs w:val="21"/>
        </w:rPr>
        <w:t>punctuations.</w:t>
      </w:r>
    </w:p>
    <w:p w14:paraId="71815100" w14:textId="77777777" w:rsidR="000360E5" w:rsidRDefault="000360E5"/>
    <w:p w14:paraId="751E5306" w14:textId="77777777" w:rsidR="000360E5" w:rsidRDefault="000360E5" w:rsidP="000360E5">
      <w:r>
        <w:t>e.g.</w:t>
      </w:r>
    </w:p>
    <w:p w14:paraId="276407C4" w14:textId="77777777" w:rsidR="000360E5" w:rsidRDefault="000360E5" w:rsidP="000360E5">
      <w:r>
        <w:t>Before:</w:t>
      </w:r>
    </w:p>
    <w:p w14:paraId="438AA3F9" w14:textId="77777777" w:rsidR="000360E5" w:rsidRDefault="000360E5" w:rsidP="000360E5">
      <w:pPr>
        <w:rPr>
          <w:rFonts w:hint="eastAsia"/>
        </w:rPr>
      </w:pPr>
      <w:r>
        <w:rPr>
          <w:rFonts w:hint="eastAsia"/>
        </w:rPr>
        <w:t>more</w:t>
      </w:r>
      <w:r>
        <w:rPr>
          <w:rFonts w:hint="eastAsia"/>
        </w:rPr>
        <w:t>完幾年就換人，員工很難產生認同。「現在和你談改革，</w:t>
      </w:r>
    </w:p>
    <w:p w14:paraId="38C16305" w14:textId="77777777" w:rsidR="000360E5" w:rsidRDefault="000360E5" w:rsidP="000360E5">
      <w:pPr>
        <w:rPr>
          <w:rFonts w:hint="eastAsia"/>
        </w:rPr>
      </w:pPr>
      <w:r>
        <w:rPr>
          <w:rFonts w:hint="eastAsia"/>
        </w:rPr>
        <w:t>誰</w:t>
      </w:r>
      <w:r>
        <w:rPr>
          <w:rFonts w:hint="eastAsia"/>
        </w:rPr>
        <w:t xml:space="preserve"> </w:t>
      </w:r>
      <w:r>
        <w:rPr>
          <w:rFonts w:hint="eastAsia"/>
        </w:rPr>
        <w:t>知道明年是不是又升官到別的地方去了，」談到現任和前</w:t>
      </w:r>
      <w:r>
        <w:rPr>
          <w:rFonts w:hint="eastAsia"/>
        </w:rPr>
        <w:t>more</w:t>
      </w:r>
    </w:p>
    <w:p w14:paraId="6E008F4E" w14:textId="77777777" w:rsidR="000360E5" w:rsidRDefault="000360E5" w:rsidP="000360E5"/>
    <w:p w14:paraId="26869108" w14:textId="77777777" w:rsidR="000360E5" w:rsidRDefault="000360E5" w:rsidP="000360E5">
      <w:r>
        <w:t>After:</w:t>
      </w:r>
    </w:p>
    <w:p w14:paraId="62D2B942" w14:textId="1376B6C0" w:rsidR="000360E5" w:rsidRDefault="000360E5" w:rsidP="000360E5">
      <w:r>
        <w:rPr>
          <w:rFonts w:hint="eastAsia"/>
        </w:rPr>
        <w:t>誰知道明年是不是又升官到別的地方去了</w:t>
      </w:r>
    </w:p>
    <w:p w14:paraId="53C4225D" w14:textId="77777777" w:rsidR="000360E5" w:rsidRDefault="000360E5" w:rsidP="000360E5"/>
    <w:p w14:paraId="5ED29020" w14:textId="77777777" w:rsidR="000360E5" w:rsidRDefault="000360E5" w:rsidP="000360E5">
      <w:pPr>
        <w:rPr>
          <w:rFonts w:hint="eastAsia"/>
        </w:rPr>
      </w:pPr>
    </w:p>
    <w:sectPr w:rsidR="000360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7C1613"/>
    <w:multiLevelType w:val="hybridMultilevel"/>
    <w:tmpl w:val="CE96D0AC"/>
    <w:lvl w:ilvl="0" w:tplc="D92CFDD8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6881400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018"/>
    <w:rsid w:val="000360E5"/>
    <w:rsid w:val="002A4018"/>
    <w:rsid w:val="00BB0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D3254"/>
  <w15:chartTrackingRefBased/>
  <w15:docId w15:val="{20C82C4F-1E68-4DE3-950C-66C303ECEA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60E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鍾孟軒</dc:creator>
  <cp:keywords/>
  <dc:description/>
  <cp:lastModifiedBy>鍾孟軒</cp:lastModifiedBy>
  <cp:revision>2</cp:revision>
  <dcterms:created xsi:type="dcterms:W3CDTF">2023-11-18T07:42:00Z</dcterms:created>
  <dcterms:modified xsi:type="dcterms:W3CDTF">2023-11-18T07:44:00Z</dcterms:modified>
</cp:coreProperties>
</file>