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6AEE" w14:textId="02736D75" w:rsidR="00DA6D8A" w:rsidRDefault="00262B60">
      <w:r>
        <w:rPr>
          <w:rFonts w:hint="eastAsia"/>
        </w:rPr>
        <w:t>和</w:t>
      </w:r>
      <w:r>
        <w:rPr>
          <w:rFonts w:hint="eastAsia"/>
        </w:rPr>
        <w:t>:</w:t>
      </w:r>
      <w:r w:rsidRPr="00262B60">
        <w:rPr>
          <w:rFonts w:hint="eastAsia"/>
          <w:highlight w:val="yellow"/>
        </w:rPr>
        <w:t>只要誰說有效</w:t>
      </w:r>
      <w:r w:rsidRPr="00262B60">
        <w:rPr>
          <w:highlight w:val="yellow"/>
        </w:rPr>
        <w:t>…</w:t>
      </w:r>
      <w:r>
        <w:rPr>
          <w:rFonts w:hint="eastAsia"/>
        </w:rPr>
        <w:t>分開建，前面要有</w:t>
      </w:r>
      <w:r w:rsidRPr="00262B60">
        <w:rPr>
          <w:rFonts w:hint="eastAsia"/>
          <w:highlight w:val="yellow"/>
        </w:rPr>
        <w:t>只要</w:t>
      </w:r>
      <w:r>
        <w:rPr>
          <w:rFonts w:hint="eastAsia"/>
        </w:rPr>
        <w:t>+</w:t>
      </w:r>
      <w:r>
        <w:rPr>
          <w:rFonts w:hint="eastAsia"/>
        </w:rPr>
        <w:t>誰說</w:t>
      </w:r>
      <w:r>
        <w:t>…</w:t>
      </w:r>
      <w:r>
        <w:rPr>
          <w:rFonts w:hint="eastAsia"/>
        </w:rPr>
        <w:t>就才會是全稱，不然會是疑問</w:t>
      </w:r>
    </w:p>
    <w:p w14:paraId="6A87C1A8" w14:textId="77777777" w:rsidR="00262B60" w:rsidRDefault="00262B60"/>
    <w:p w14:paraId="7BB09FC4" w14:textId="647A6641" w:rsidR="00262B60" w:rsidRDefault="00262B60">
      <w:r w:rsidRPr="00262B60">
        <w:rPr>
          <w:rFonts w:hint="eastAsia"/>
        </w:rPr>
        <w:t>半夜誰起來就順便看一下</w:t>
      </w:r>
    </w:p>
    <w:p w14:paraId="2C0A97F0" w14:textId="77777777" w:rsidR="00262B60" w:rsidRDefault="00262B60"/>
    <w:p w14:paraId="47F4CD3A" w14:textId="4F032749" w:rsidR="00262B60" w:rsidRDefault="00262B60">
      <w:pPr>
        <w:rPr>
          <w:sz w:val="20"/>
          <w:szCs w:val="20"/>
        </w:rPr>
      </w:pPr>
      <w:r w:rsidRPr="00262B60">
        <w:rPr>
          <w:rFonts w:hint="eastAsia"/>
          <w:sz w:val="20"/>
          <w:szCs w:val="20"/>
        </w:rPr>
        <w:t>&lt;CLAUSE_WhoQ&gt;</w:t>
      </w:r>
      <w:r w:rsidRPr="00262B60">
        <w:rPr>
          <w:rFonts w:hint="eastAsia"/>
          <w:sz w:val="20"/>
          <w:szCs w:val="20"/>
        </w:rPr>
        <w:t>誰</w:t>
      </w:r>
      <w:r w:rsidRPr="00262B60">
        <w:rPr>
          <w:rFonts w:hint="eastAsia"/>
          <w:sz w:val="20"/>
          <w:szCs w:val="20"/>
        </w:rPr>
        <w:t>&lt;/CLAUSE_WhoQ&gt;</w:t>
      </w:r>
      <w:r w:rsidRPr="00262B60">
        <w:rPr>
          <w:rFonts w:hint="eastAsia"/>
          <w:color w:val="4472C4" w:themeColor="accent1"/>
          <w:sz w:val="20"/>
          <w:szCs w:val="20"/>
        </w:rPr>
        <w:t>[^</w:t>
      </w:r>
      <w:r w:rsidRPr="00262B60">
        <w:rPr>
          <w:rFonts w:hint="eastAsia"/>
          <w:color w:val="4472C4" w:themeColor="accent1"/>
          <w:sz w:val="20"/>
          <w:szCs w:val="20"/>
        </w:rPr>
        <w:t>說知道知到知叫教</w:t>
      </w:r>
      <w:r w:rsidRPr="00262B60">
        <w:rPr>
          <w:rFonts w:hint="eastAsia"/>
          <w:color w:val="4472C4" w:themeColor="accent1"/>
          <w:sz w:val="20"/>
          <w:szCs w:val="20"/>
        </w:rPr>
        <w:t>]+</w:t>
      </w:r>
      <w:r w:rsidRPr="00262B60">
        <w:rPr>
          <w:rFonts w:hint="eastAsia"/>
          <w:sz w:val="20"/>
          <w:szCs w:val="20"/>
        </w:rPr>
        <w:t>(&lt;ENTITY_pronoun&gt;[^&lt;]+&lt;/ENTITY_pronoun&gt;|&lt;CLAUSE_WhoQ&gt;</w:t>
      </w:r>
      <w:r w:rsidRPr="00262B60">
        <w:rPr>
          <w:rFonts w:hint="eastAsia"/>
          <w:sz w:val="20"/>
          <w:szCs w:val="20"/>
        </w:rPr>
        <w:t>誰</w:t>
      </w:r>
      <w:r w:rsidRPr="00262B60">
        <w:rPr>
          <w:rFonts w:hint="eastAsia"/>
          <w:sz w:val="20"/>
          <w:szCs w:val="20"/>
        </w:rPr>
        <w:t>&lt;/CLAUSE_WhoQ&gt;)?&lt;FUNC_in(ner|ter)&gt;</w:t>
      </w:r>
      <w:r w:rsidRPr="00262B60">
        <w:rPr>
          <w:rFonts w:hint="eastAsia"/>
          <w:sz w:val="20"/>
          <w:szCs w:val="20"/>
        </w:rPr>
        <w:t>就</w:t>
      </w:r>
      <w:r w:rsidRPr="00262B60">
        <w:rPr>
          <w:rFonts w:hint="eastAsia"/>
          <w:sz w:val="20"/>
          <w:szCs w:val="20"/>
        </w:rPr>
        <w:t>&lt;/FUNC_in(ner|ter)&gt;</w:t>
      </w:r>
    </w:p>
    <w:p w14:paraId="189878CF" w14:textId="77777777" w:rsidR="00262B60" w:rsidRDefault="00262B60">
      <w:pPr>
        <w:rPr>
          <w:sz w:val="20"/>
          <w:szCs w:val="20"/>
        </w:rPr>
      </w:pPr>
    </w:p>
    <w:p w14:paraId="5ED21817" w14:textId="0FA55435" w:rsidR="00262B60" w:rsidRDefault="00262B60">
      <w:pPr>
        <w:rPr>
          <w:color w:val="4472C4" w:themeColor="accent1"/>
          <w:sz w:val="20"/>
          <w:szCs w:val="20"/>
        </w:rPr>
      </w:pPr>
      <w:r w:rsidRPr="00262B60">
        <w:rPr>
          <w:rFonts w:hint="eastAsia"/>
          <w:color w:val="4472C4" w:themeColor="accent1"/>
          <w:sz w:val="20"/>
          <w:szCs w:val="20"/>
        </w:rPr>
        <w:t>排除以上藍字</w:t>
      </w:r>
      <w:r>
        <w:rPr>
          <w:rFonts w:hint="eastAsia"/>
          <w:color w:val="4472C4" w:themeColor="accent1"/>
          <w:sz w:val="20"/>
          <w:szCs w:val="20"/>
        </w:rPr>
        <w:t>，有</w:t>
      </w:r>
      <w:r>
        <w:rPr>
          <w:color w:val="4472C4" w:themeColor="accent1"/>
          <w:sz w:val="20"/>
          <w:szCs w:val="20"/>
        </w:rPr>
        <w:t>”</w:t>
      </w:r>
      <w:r>
        <w:rPr>
          <w:rFonts w:hint="eastAsia"/>
          <w:color w:val="4472C4" w:themeColor="accent1"/>
          <w:sz w:val="20"/>
          <w:szCs w:val="20"/>
        </w:rPr>
        <w:t>藍字</w:t>
      </w:r>
      <w:r>
        <w:rPr>
          <w:color w:val="4472C4" w:themeColor="accent1"/>
          <w:sz w:val="20"/>
          <w:szCs w:val="20"/>
        </w:rPr>
        <w:t>”</w:t>
      </w:r>
      <w:r>
        <w:rPr>
          <w:rFonts w:hint="eastAsia"/>
          <w:color w:val="4472C4" w:themeColor="accent1"/>
          <w:sz w:val="20"/>
          <w:szCs w:val="20"/>
        </w:rPr>
        <w:t>+</w:t>
      </w:r>
      <w:r>
        <w:rPr>
          <w:color w:val="4472C4" w:themeColor="accent1"/>
          <w:sz w:val="20"/>
          <w:szCs w:val="20"/>
        </w:rPr>
        <w:t>”</w:t>
      </w:r>
      <w:r>
        <w:rPr>
          <w:rFonts w:hint="eastAsia"/>
          <w:color w:val="4472C4" w:themeColor="accent1"/>
          <w:sz w:val="20"/>
          <w:szCs w:val="20"/>
        </w:rPr>
        <w:t>就</w:t>
      </w:r>
      <w:r>
        <w:rPr>
          <w:color w:val="4472C4" w:themeColor="accent1"/>
          <w:sz w:val="20"/>
          <w:szCs w:val="20"/>
        </w:rPr>
        <w:t>”</w:t>
      </w:r>
      <w:r>
        <w:rPr>
          <w:rFonts w:hint="eastAsia"/>
          <w:color w:val="4472C4" w:themeColor="accent1"/>
          <w:sz w:val="20"/>
          <w:szCs w:val="20"/>
        </w:rPr>
        <w:t>會是疑問語意</w:t>
      </w:r>
    </w:p>
    <w:p w14:paraId="078B2BD3" w14:textId="77777777" w:rsidR="00262B60" w:rsidRDefault="00262B60">
      <w:pPr>
        <w:rPr>
          <w:color w:val="4472C4" w:themeColor="accent1"/>
          <w:sz w:val="20"/>
          <w:szCs w:val="20"/>
        </w:rPr>
      </w:pPr>
    </w:p>
    <w:p w14:paraId="4BC90E46" w14:textId="6F2A64C7" w:rsidR="00262B60" w:rsidRDefault="005D40E1">
      <w:pPr>
        <w:rPr>
          <w:color w:val="002060"/>
          <w:szCs w:val="24"/>
        </w:rPr>
      </w:pPr>
      <w:r w:rsidRPr="005D40E1">
        <w:rPr>
          <w:rFonts w:hint="eastAsia"/>
          <w:color w:val="002060"/>
          <w:szCs w:val="24"/>
        </w:rPr>
        <w:t>*</w:t>
      </w:r>
      <w:r>
        <w:rPr>
          <w:rFonts w:hint="eastAsia"/>
          <w:color w:val="002060"/>
          <w:szCs w:val="24"/>
        </w:rPr>
        <w:t>此句也排除</w:t>
      </w:r>
      <w:r>
        <w:rPr>
          <w:color w:val="002060"/>
          <w:szCs w:val="24"/>
        </w:rPr>
        <w:t>”</w:t>
      </w:r>
      <w:r>
        <w:rPr>
          <w:rFonts w:hint="eastAsia"/>
          <w:color w:val="002060"/>
          <w:szCs w:val="24"/>
        </w:rPr>
        <w:t>誰就</w:t>
      </w:r>
      <w:r>
        <w:rPr>
          <w:color w:val="002060"/>
          <w:szCs w:val="24"/>
        </w:rPr>
        <w:t>…”</w:t>
      </w:r>
      <w:r>
        <w:rPr>
          <w:rFonts w:hint="eastAsia"/>
          <w:color w:val="002060"/>
          <w:szCs w:val="24"/>
        </w:rPr>
        <w:t>不完整句，因為此句</w:t>
      </w:r>
      <w:r>
        <w:rPr>
          <w:rFonts w:hint="eastAsia"/>
          <w:color w:val="002060"/>
          <w:szCs w:val="24"/>
        </w:rPr>
        <w:t>pattern</w:t>
      </w:r>
      <w:r>
        <w:rPr>
          <w:rFonts w:hint="eastAsia"/>
          <w:color w:val="002060"/>
          <w:szCs w:val="24"/>
        </w:rPr>
        <w:t>誰和就之間需要有字，所以例如</w:t>
      </w:r>
      <w:r>
        <w:rPr>
          <w:rFonts w:hint="eastAsia"/>
          <w:color w:val="002060"/>
          <w:szCs w:val="24"/>
        </w:rPr>
        <w:t>:</w:t>
      </w:r>
    </w:p>
    <w:p w14:paraId="00AC994A" w14:textId="5E18D893" w:rsidR="005D40E1" w:rsidRDefault="005D40E1">
      <w:pPr>
        <w:rPr>
          <w:color w:val="002060"/>
          <w:szCs w:val="24"/>
        </w:rPr>
      </w:pPr>
      <w:r w:rsidRPr="005D40E1">
        <w:rPr>
          <w:rFonts w:hint="eastAsia"/>
          <w:color w:val="002060"/>
          <w:szCs w:val="24"/>
        </w:rPr>
        <w:t>誰就可以打開天下所有的寶庫</w:t>
      </w:r>
      <w:r w:rsidRPr="005D40E1">
        <w:rPr>
          <w:color w:val="002060"/>
          <w:szCs w:val="24"/>
        </w:rPr>
        <w:sym w:font="Wingdings" w:char="F0E0"/>
      </w:r>
      <w:r>
        <w:rPr>
          <w:rFonts w:hint="eastAsia"/>
          <w:color w:val="002060"/>
          <w:szCs w:val="24"/>
        </w:rPr>
        <w:t>抓不到</w:t>
      </w:r>
    </w:p>
    <w:p w14:paraId="04B715FC" w14:textId="25EA1474" w:rsidR="005D40E1" w:rsidRPr="005D40E1" w:rsidRDefault="005D40E1">
      <w:pPr>
        <w:rPr>
          <w:rFonts w:hint="eastAsia"/>
          <w:color w:val="002060"/>
          <w:szCs w:val="24"/>
        </w:rPr>
      </w:pPr>
      <w:r w:rsidRPr="005D40E1">
        <w:rPr>
          <w:rFonts w:hint="eastAsia"/>
          <w:color w:val="002060"/>
          <w:szCs w:val="24"/>
        </w:rPr>
        <w:t>誰</w:t>
      </w:r>
      <w:r>
        <w:rPr>
          <w:rFonts w:hint="eastAsia"/>
          <w:color w:val="002060"/>
          <w:szCs w:val="24"/>
        </w:rPr>
        <w:t>起來</w:t>
      </w:r>
      <w:r w:rsidRPr="005D40E1">
        <w:rPr>
          <w:rFonts w:hint="eastAsia"/>
          <w:color w:val="002060"/>
          <w:szCs w:val="24"/>
        </w:rPr>
        <w:t>就可以打開天下所有的寶庫</w:t>
      </w:r>
      <w:r w:rsidRPr="005D40E1">
        <w:rPr>
          <w:color w:val="002060"/>
          <w:szCs w:val="24"/>
        </w:rPr>
        <w:sym w:font="Wingdings" w:char="F0E0"/>
      </w:r>
      <w:r>
        <w:rPr>
          <w:rFonts w:hint="eastAsia"/>
          <w:color w:val="002060"/>
          <w:szCs w:val="24"/>
        </w:rPr>
        <w:t>抓得到</w:t>
      </w:r>
    </w:p>
    <w:sectPr w:rsidR="005D40E1" w:rsidRPr="005D40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7FA8" w14:textId="77777777" w:rsidR="009A40C7" w:rsidRDefault="009A40C7" w:rsidP="00262B60">
      <w:r>
        <w:separator/>
      </w:r>
    </w:p>
  </w:endnote>
  <w:endnote w:type="continuationSeparator" w:id="0">
    <w:p w14:paraId="26C7A320" w14:textId="77777777" w:rsidR="009A40C7" w:rsidRDefault="009A40C7" w:rsidP="0026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4F7D" w14:textId="77777777" w:rsidR="009A40C7" w:rsidRDefault="009A40C7" w:rsidP="00262B60">
      <w:r>
        <w:separator/>
      </w:r>
    </w:p>
  </w:footnote>
  <w:footnote w:type="continuationSeparator" w:id="0">
    <w:p w14:paraId="24442B6B" w14:textId="77777777" w:rsidR="009A40C7" w:rsidRDefault="009A40C7" w:rsidP="00262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DA"/>
    <w:rsid w:val="00262B60"/>
    <w:rsid w:val="005D40E1"/>
    <w:rsid w:val="007318DA"/>
    <w:rsid w:val="009A40C7"/>
    <w:rsid w:val="00C10A54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369A2"/>
  <w15:chartTrackingRefBased/>
  <w15:docId w15:val="{D8372D20-AD82-433D-85B5-CAE7463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B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B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B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2024-04-23T07:28:00Z</dcterms:created>
  <dcterms:modified xsi:type="dcterms:W3CDTF">2024-04-23T07:34:00Z</dcterms:modified>
</cp:coreProperties>
</file>