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B959" w14:textId="0B755C3E" w:rsidR="00C14564" w:rsidRPr="00542466" w:rsidRDefault="006F2400" w:rsidP="00CD3839">
      <w:pPr>
        <w:spacing w:line="240" w:lineRule="auto"/>
        <w:jc w:val="center"/>
        <w:rPr>
          <w:rFonts w:ascii="Times New Roman" w:eastAsia="標楷體" w:hAnsi="Times New Roman" w:cs="Times New Roman"/>
        </w:rPr>
      </w:pPr>
      <w:r w:rsidRPr="00542466">
        <w:rPr>
          <w:rFonts w:ascii="Times New Roman" w:eastAsia="標楷體" w:hAnsi="Times New Roman" w:cs="Times New Roman"/>
        </w:rPr>
        <w:t>3665_</w:t>
      </w:r>
      <w:r w:rsidRPr="00542466">
        <w:rPr>
          <w:rFonts w:ascii="Times New Roman" w:eastAsia="標楷體" w:hAnsi="Times New Roman" w:cs="Times New Roman"/>
        </w:rPr>
        <w:t>貿聯</w:t>
      </w:r>
      <w:r w:rsidRPr="00542466">
        <w:rPr>
          <w:rFonts w:ascii="Times New Roman" w:eastAsia="標楷體" w:hAnsi="Times New Roman" w:cs="Times New Roman"/>
        </w:rPr>
        <w:t>_082126</w:t>
      </w:r>
    </w:p>
    <w:p w14:paraId="7FA2EF84" w14:textId="06DA3AB8" w:rsidR="006F2400" w:rsidRPr="00542466" w:rsidRDefault="006F2400" w:rsidP="00CD3839">
      <w:pPr>
        <w:spacing w:line="240" w:lineRule="auto"/>
        <w:rPr>
          <w:rFonts w:ascii="Times New Roman" w:eastAsia="標楷體" w:hAnsi="Times New Roman" w:cs="Times New Roman"/>
          <w:b/>
          <w:bCs/>
        </w:rPr>
      </w:pPr>
      <w:r w:rsidRPr="00542466">
        <w:rPr>
          <w:rFonts w:ascii="Times New Roman" w:eastAsia="標楷體" w:hAnsi="Times New Roman" w:cs="Times New Roman"/>
          <w:b/>
          <w:bCs/>
        </w:rPr>
        <w:t>2Q26 Result</w:t>
      </w:r>
    </w:p>
    <w:p w14:paraId="2C2F69F5" w14:textId="77777777" w:rsidR="00CD3839" w:rsidRPr="00542466" w:rsidRDefault="00CD3839" w:rsidP="00CD3839">
      <w:pPr>
        <w:spacing w:line="240" w:lineRule="auto"/>
        <w:rPr>
          <w:rFonts w:ascii="Times New Roman" w:eastAsia="標楷體" w:hAnsi="Times New Roman" w:cs="Times New Roman"/>
          <w:bCs/>
        </w:rPr>
      </w:pPr>
      <w:r w:rsidRPr="00542466">
        <w:rPr>
          <w:rFonts w:ascii="Times New Roman" w:eastAsia="標楷體" w:hAnsi="Times New Roman" w:cs="Times New Roman"/>
          <w:bCs/>
        </w:rPr>
        <w:t>-2Q26 sales of NT$23.28bn(QoQ+11.6%, YoY+37.5%)</w:t>
      </w:r>
    </w:p>
    <w:p w14:paraId="14C39BCB" w14:textId="2F3C7E42" w:rsidR="00CD3839" w:rsidRPr="00542466" w:rsidRDefault="00CD3839" w:rsidP="00CD3839">
      <w:pPr>
        <w:spacing w:line="240" w:lineRule="auto"/>
        <w:rPr>
          <w:rFonts w:ascii="Times New Roman" w:eastAsia="標楷體" w:hAnsi="Times New Roman" w:cs="Times New Roman"/>
          <w:bCs/>
        </w:rPr>
      </w:pPr>
      <w:r w:rsidRPr="00542466">
        <w:rPr>
          <w:rFonts w:ascii="Times New Roman" w:eastAsia="標楷體" w:hAnsi="Times New Roman" w:cs="Times New Roman"/>
          <w:bCs/>
        </w:rPr>
        <w:t>-GM of 30.7%(QoQ+2ppt, YoY-0.7ppt), OpM of 17.2%(QoQ+2.3ppt, YoY+0.3ppt)</w:t>
      </w:r>
    </w:p>
    <w:p w14:paraId="4DCC14E8" w14:textId="3EC476B4" w:rsidR="006F2400" w:rsidRDefault="00CD3839" w:rsidP="00CD3839">
      <w:pPr>
        <w:spacing w:line="240" w:lineRule="auto"/>
        <w:rPr>
          <w:rFonts w:ascii="Times New Roman" w:eastAsia="標楷體" w:hAnsi="Times New Roman" w:cs="Times New Roman"/>
          <w:bCs/>
        </w:rPr>
      </w:pPr>
      <w:r w:rsidRPr="00542466">
        <w:rPr>
          <w:rFonts w:ascii="Times New Roman" w:eastAsia="標楷體" w:hAnsi="Times New Roman" w:cs="Times New Roman"/>
          <w:bCs/>
        </w:rPr>
        <w:t>-EPS of NT$15.28(QoQ+31%, YoY+45%)</w:t>
      </w:r>
    </w:p>
    <w:p w14:paraId="45E471CB" w14:textId="51FC57E5" w:rsidR="009568BD" w:rsidRPr="00377A71" w:rsidRDefault="009568BD" w:rsidP="00CD3839">
      <w:pPr>
        <w:spacing w:line="240" w:lineRule="auto"/>
        <w:rPr>
          <w:rFonts w:ascii="Times New Roman" w:eastAsia="標楷體" w:hAnsi="Times New Roman" w:cs="Times New Roman"/>
          <w:bCs/>
        </w:rPr>
      </w:pPr>
      <w:r>
        <w:rPr>
          <w:rFonts w:ascii="Times New Roman" w:eastAsia="標楷體" w:hAnsi="Times New Roman" w:cs="Times New Roman" w:hint="eastAsia"/>
          <w:bCs/>
        </w:rPr>
        <w:t>-</w:t>
      </w:r>
      <w:r w:rsidR="001C13FF">
        <w:rPr>
          <w:rFonts w:ascii="Times New Roman" w:eastAsia="標楷體" w:hAnsi="Times New Roman" w:cs="Times New Roman" w:hint="eastAsia"/>
          <w:bCs/>
        </w:rPr>
        <w:t>前一季的營運</w:t>
      </w:r>
      <w:r w:rsidR="00C732D3">
        <w:rPr>
          <w:rFonts w:ascii="Times New Roman" w:eastAsia="標楷體" w:hAnsi="Times New Roman" w:cs="Times New Roman" w:hint="eastAsia"/>
          <w:bCs/>
        </w:rPr>
        <w:t>問題</w:t>
      </w:r>
      <w:r w:rsidR="001C13FF">
        <w:rPr>
          <w:rFonts w:ascii="Times New Roman" w:eastAsia="標楷體" w:hAnsi="Times New Roman" w:cs="Times New Roman" w:hint="eastAsia"/>
          <w:bCs/>
        </w:rPr>
        <w:t>消除，</w:t>
      </w:r>
      <w:r w:rsidR="00377A71">
        <w:rPr>
          <w:rFonts w:ascii="Times New Roman" w:eastAsia="標楷體" w:hAnsi="Times New Roman" w:cs="Times New Roman" w:hint="eastAsia"/>
          <w:bCs/>
        </w:rPr>
        <w:t>UTR</w:t>
      </w:r>
      <w:r w:rsidR="00377A71">
        <w:rPr>
          <w:rFonts w:ascii="Times New Roman" w:eastAsia="標楷體" w:hAnsi="Times New Roman" w:cs="Times New Roman" w:hint="eastAsia"/>
          <w:bCs/>
        </w:rPr>
        <w:t>提升，</w:t>
      </w:r>
      <w:r w:rsidR="00F501D6">
        <w:rPr>
          <w:rFonts w:ascii="Times New Roman" w:eastAsia="標楷體" w:hAnsi="Times New Roman" w:cs="Times New Roman" w:hint="eastAsia"/>
          <w:bCs/>
        </w:rPr>
        <w:t>生產效率提升，</w:t>
      </w:r>
      <w:r w:rsidR="00377A71">
        <w:rPr>
          <w:rFonts w:ascii="Times New Roman" w:eastAsia="標楷體" w:hAnsi="Times New Roman" w:cs="Times New Roman" w:hint="eastAsia"/>
          <w:bCs/>
        </w:rPr>
        <w:t>費用率改善</w:t>
      </w:r>
    </w:p>
    <w:p w14:paraId="3827BA36" w14:textId="0C1D7338" w:rsidR="00DD27CB" w:rsidRPr="00542466" w:rsidRDefault="00DD27CB" w:rsidP="00CD3839">
      <w:pPr>
        <w:spacing w:line="240" w:lineRule="auto"/>
        <w:rPr>
          <w:rFonts w:ascii="Times New Roman" w:eastAsia="標楷體" w:hAnsi="Times New Roman" w:cs="Times New Roman"/>
          <w:bCs/>
        </w:rPr>
      </w:pPr>
    </w:p>
    <w:p w14:paraId="08ECA7B2" w14:textId="23B0F277" w:rsidR="00CD3839" w:rsidRDefault="00152B71" w:rsidP="00CD3839">
      <w:pPr>
        <w:spacing w:line="240" w:lineRule="auto"/>
        <w:rPr>
          <w:rFonts w:ascii="Times New Roman" w:eastAsia="標楷體" w:hAnsi="Times New Roman" w:cs="Times New Roman"/>
          <w:bCs/>
        </w:rPr>
      </w:pPr>
      <w:r w:rsidRPr="00542466">
        <w:rPr>
          <w:rFonts w:ascii="Times New Roman" w:eastAsia="標楷體" w:hAnsi="Times New Roman" w:cs="Times New Roman"/>
        </w:rPr>
        <w:t>-</w:t>
      </w:r>
      <w:r w:rsidRPr="00542466">
        <w:rPr>
          <w:rFonts w:ascii="Times New Roman" w:eastAsia="標楷體" w:hAnsi="Times New Roman" w:cs="Times New Roman"/>
        </w:rPr>
        <w:t>與客戶共同開發</w:t>
      </w:r>
      <w:r w:rsidR="00A7153E" w:rsidRPr="00542466">
        <w:rPr>
          <w:rFonts w:ascii="Times New Roman" w:eastAsia="標楷體" w:hAnsi="Times New Roman" w:cs="Times New Roman"/>
        </w:rPr>
        <w:t>N+1</w:t>
      </w:r>
      <w:r w:rsidR="00A7153E" w:rsidRPr="00542466">
        <w:rPr>
          <w:rFonts w:ascii="Times New Roman" w:eastAsia="標楷體" w:hAnsi="Times New Roman" w:cs="Times New Roman"/>
        </w:rPr>
        <w:t>、</w:t>
      </w:r>
      <w:r w:rsidR="00A7153E" w:rsidRPr="00542466">
        <w:rPr>
          <w:rFonts w:ascii="Times New Roman" w:eastAsia="標楷體" w:hAnsi="Times New Roman" w:cs="Times New Roman"/>
        </w:rPr>
        <w:t>N+2</w:t>
      </w:r>
      <w:r w:rsidR="00A7153E" w:rsidRPr="00542466">
        <w:rPr>
          <w:rFonts w:ascii="Times New Roman" w:eastAsia="標楷體" w:hAnsi="Times New Roman" w:cs="Times New Roman"/>
        </w:rPr>
        <w:t>世代產品</w:t>
      </w:r>
      <w:r w:rsidR="00542466">
        <w:rPr>
          <w:rFonts w:ascii="Times New Roman" w:eastAsia="標楷體" w:hAnsi="Times New Roman" w:cs="Times New Roman" w:hint="eastAsia"/>
        </w:rPr>
        <w:t>，合作緊密</w:t>
      </w:r>
      <w:r w:rsidR="00A26D1A">
        <w:rPr>
          <w:rFonts w:ascii="Times New Roman" w:eastAsia="標楷體" w:hAnsi="Times New Roman" w:cs="Times New Roman" w:hint="eastAsia"/>
        </w:rPr>
        <w:t>，並切入更多機會</w:t>
      </w:r>
      <w:r w:rsidR="00FA3F09">
        <w:rPr>
          <w:rFonts w:ascii="Times New Roman" w:eastAsia="標楷體" w:hAnsi="Times New Roman" w:cs="Times New Roman" w:hint="eastAsia"/>
        </w:rPr>
        <w:t>；貿聯</w:t>
      </w:r>
      <w:r w:rsidR="00FA3F09">
        <w:rPr>
          <w:rFonts w:ascii="Times New Roman" w:eastAsia="標楷體" w:hAnsi="Times New Roman" w:cs="Times New Roman" w:hint="eastAsia"/>
          <w:bCs/>
        </w:rPr>
        <w:t>正</w:t>
      </w:r>
      <w:r w:rsidR="00FA3F09" w:rsidRPr="00542466">
        <w:rPr>
          <w:rFonts w:ascii="Times New Roman" w:eastAsia="標楷體" w:hAnsi="Times New Roman" w:cs="Times New Roman"/>
          <w:bCs/>
        </w:rPr>
        <w:t>從零組件</w:t>
      </w:r>
      <w:r w:rsidR="00FA3F09">
        <w:rPr>
          <w:rFonts w:ascii="Times New Roman" w:eastAsia="標楷體" w:hAnsi="Times New Roman" w:cs="Times New Roman" w:hint="eastAsia"/>
          <w:bCs/>
        </w:rPr>
        <w:t>走向</w:t>
      </w:r>
      <w:r w:rsidR="00A86071">
        <w:rPr>
          <w:rFonts w:ascii="Times New Roman" w:eastAsia="標楷體" w:hAnsi="Times New Roman" w:cs="Times New Roman" w:hint="eastAsia"/>
          <w:bCs/>
        </w:rPr>
        <w:t>提供</w:t>
      </w:r>
      <w:r w:rsidR="00FA3F09" w:rsidRPr="00542466">
        <w:rPr>
          <w:rFonts w:ascii="Times New Roman" w:eastAsia="標楷體" w:hAnsi="Times New Roman" w:cs="Times New Roman"/>
          <w:bCs/>
        </w:rPr>
        <w:t>系統整合</w:t>
      </w:r>
      <w:r w:rsidR="00FA3F09" w:rsidRPr="00542466">
        <w:rPr>
          <w:rFonts w:ascii="Times New Roman" w:eastAsia="標楷體" w:hAnsi="Times New Roman" w:cs="Times New Roman"/>
          <w:bCs/>
        </w:rPr>
        <w:t>solution</w:t>
      </w:r>
    </w:p>
    <w:p w14:paraId="7D2D2046" w14:textId="450318FE" w:rsidR="005E6AFC" w:rsidRDefault="005E6AFC" w:rsidP="00CD3839">
      <w:pPr>
        <w:spacing w:line="240" w:lineRule="auto"/>
        <w:rPr>
          <w:rFonts w:ascii="Times New Roman" w:eastAsia="標楷體" w:hAnsi="Times New Roman" w:cs="Times New Roman"/>
          <w:bCs/>
        </w:rPr>
      </w:pPr>
      <w:r>
        <w:rPr>
          <w:rFonts w:ascii="Times New Roman" w:eastAsia="標楷體" w:hAnsi="Times New Roman" w:cs="Times New Roman" w:hint="eastAsia"/>
          <w:bCs/>
        </w:rPr>
        <w:t>-</w:t>
      </w:r>
      <w:r w:rsidR="00B13756">
        <w:rPr>
          <w:rFonts w:ascii="Times New Roman" w:eastAsia="標楷體" w:hAnsi="Times New Roman" w:cs="Times New Roman" w:hint="eastAsia"/>
          <w:bCs/>
        </w:rPr>
        <w:t xml:space="preserve">copper </w:t>
      </w:r>
      <w:r w:rsidR="00B13756">
        <w:rPr>
          <w:rFonts w:ascii="Times New Roman" w:eastAsia="標楷體" w:hAnsi="Times New Roman" w:cs="Times New Roman"/>
          <w:bCs/>
        </w:rPr>
        <w:t>c</w:t>
      </w:r>
      <w:r w:rsidR="00B13756">
        <w:rPr>
          <w:rFonts w:ascii="Times New Roman" w:eastAsia="標楷體" w:hAnsi="Times New Roman" w:cs="Times New Roman" w:hint="eastAsia"/>
          <w:bCs/>
        </w:rPr>
        <w:t>able</w:t>
      </w:r>
      <w:r w:rsidR="00B13756">
        <w:rPr>
          <w:rFonts w:ascii="Times New Roman" w:eastAsia="標楷體" w:hAnsi="Times New Roman" w:cs="Times New Roman" w:hint="eastAsia"/>
          <w:bCs/>
        </w:rPr>
        <w:t>規格</w:t>
      </w:r>
      <w:r w:rsidR="00A57E14">
        <w:rPr>
          <w:rFonts w:ascii="Times New Roman" w:eastAsia="標楷體" w:hAnsi="Times New Roman" w:cs="Times New Roman" w:hint="eastAsia"/>
          <w:bCs/>
        </w:rPr>
        <w:t>與架構</w:t>
      </w:r>
      <w:r w:rsidR="00B13756">
        <w:rPr>
          <w:rFonts w:ascii="Times New Roman" w:eastAsia="標楷體" w:hAnsi="Times New Roman" w:cs="Times New Roman" w:hint="eastAsia"/>
          <w:bCs/>
        </w:rPr>
        <w:t>將持續</w:t>
      </w:r>
      <w:r w:rsidR="00A57E14">
        <w:rPr>
          <w:rFonts w:ascii="Times New Roman" w:eastAsia="標楷體" w:hAnsi="Times New Roman" w:cs="Times New Roman" w:hint="eastAsia"/>
          <w:bCs/>
        </w:rPr>
        <w:t>成長</w:t>
      </w:r>
      <w:r w:rsidR="00B13756">
        <w:rPr>
          <w:rFonts w:ascii="Times New Roman" w:eastAsia="標楷體" w:hAnsi="Times New Roman" w:cs="Times New Roman" w:hint="eastAsia"/>
          <w:bCs/>
        </w:rPr>
        <w:t>；並</w:t>
      </w:r>
      <w:r>
        <w:rPr>
          <w:rFonts w:ascii="Times New Roman" w:eastAsia="標楷體" w:hAnsi="Times New Roman" w:cs="Times New Roman" w:hint="eastAsia"/>
          <w:bCs/>
        </w:rPr>
        <w:t>透過</w:t>
      </w:r>
      <w:r>
        <w:rPr>
          <w:rFonts w:ascii="Times New Roman" w:eastAsia="標楷體" w:hAnsi="Times New Roman" w:cs="Times New Roman" w:hint="eastAsia"/>
          <w:bCs/>
        </w:rPr>
        <w:t>XFS</w:t>
      </w:r>
      <w:r w:rsidR="00B13756">
        <w:rPr>
          <w:rFonts w:ascii="Times New Roman" w:eastAsia="標楷體" w:hAnsi="Times New Roman" w:cs="Times New Roman" w:hint="eastAsia"/>
          <w:bCs/>
        </w:rPr>
        <w:t>打進</w:t>
      </w:r>
      <w:r w:rsidR="00B13756">
        <w:rPr>
          <w:rFonts w:ascii="Times New Roman" w:eastAsia="標楷體" w:hAnsi="Times New Roman" w:cs="Times New Roman" w:hint="eastAsia"/>
          <w:bCs/>
        </w:rPr>
        <w:t>optical</w:t>
      </w:r>
      <w:r w:rsidR="00B13756">
        <w:rPr>
          <w:rFonts w:ascii="Times New Roman" w:eastAsia="標楷體" w:hAnsi="Times New Roman" w:cs="Times New Roman" w:hint="eastAsia"/>
          <w:bCs/>
        </w:rPr>
        <w:t>市場</w:t>
      </w:r>
    </w:p>
    <w:p w14:paraId="330F23EF" w14:textId="7DD49435" w:rsidR="00175595" w:rsidRDefault="00295A7F" w:rsidP="00CD3839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="00040BA7">
        <w:rPr>
          <w:rFonts w:ascii="Times New Roman" w:eastAsia="標楷體" w:hAnsi="Times New Roman" w:cs="Times New Roman" w:hint="eastAsia"/>
        </w:rPr>
        <w:t>資本投入</w:t>
      </w:r>
      <w:r w:rsidR="00A9317B">
        <w:rPr>
          <w:rFonts w:ascii="Times New Roman" w:eastAsia="標楷體" w:hAnsi="Times New Roman" w:cs="Times New Roman" w:hint="eastAsia"/>
        </w:rPr>
        <w:t>計畫皆經過</w:t>
      </w:r>
      <w:r w:rsidR="00FB7C43">
        <w:rPr>
          <w:rFonts w:ascii="Times New Roman" w:eastAsia="標楷體" w:hAnsi="Times New Roman" w:cs="Times New Roman" w:hint="eastAsia"/>
        </w:rPr>
        <w:t>謹慎評估，</w:t>
      </w:r>
      <w:r w:rsidR="00C65C8D">
        <w:rPr>
          <w:rFonts w:ascii="Times New Roman" w:eastAsia="標楷體" w:hAnsi="Times New Roman" w:cs="Times New Roman" w:hint="eastAsia"/>
        </w:rPr>
        <w:t>以</w:t>
      </w:r>
      <w:r w:rsidR="00FB7C43">
        <w:rPr>
          <w:rFonts w:ascii="Times New Roman" w:eastAsia="標楷體" w:hAnsi="Times New Roman" w:cs="Times New Roman" w:hint="eastAsia"/>
        </w:rPr>
        <w:t>公司長期營運</w:t>
      </w:r>
      <w:r w:rsidR="00C65C8D">
        <w:rPr>
          <w:rFonts w:ascii="Times New Roman" w:eastAsia="標楷體" w:hAnsi="Times New Roman" w:cs="Times New Roman" w:hint="eastAsia"/>
        </w:rPr>
        <w:t>為考量</w:t>
      </w:r>
      <w:r w:rsidR="00040BA7">
        <w:rPr>
          <w:rFonts w:ascii="Times New Roman" w:eastAsia="標楷體" w:hAnsi="Times New Roman" w:cs="Times New Roman" w:hint="eastAsia"/>
        </w:rPr>
        <w:t>，不追求短期營收</w:t>
      </w:r>
    </w:p>
    <w:p w14:paraId="76B38211" w14:textId="3BF572B2" w:rsidR="00902254" w:rsidRDefault="00902254" w:rsidP="00CD3839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-Interplex</w:t>
      </w:r>
      <w:r>
        <w:rPr>
          <w:rFonts w:ascii="Times New Roman" w:eastAsia="標楷體" w:hAnsi="Times New Roman" w:cs="Times New Roman" w:hint="eastAsia"/>
        </w:rPr>
        <w:t>併購</w:t>
      </w:r>
      <w:r>
        <w:rPr>
          <w:rFonts w:ascii="Times New Roman" w:eastAsia="標楷體" w:hAnsi="Times New Roman" w:cs="Times New Roman" w:hint="eastAsia"/>
        </w:rPr>
        <w:t xml:space="preserve">: </w:t>
      </w:r>
      <w:r w:rsidR="00BA3F59">
        <w:rPr>
          <w:rFonts w:ascii="Times New Roman" w:eastAsia="標楷體" w:hAnsi="Times New Roman" w:cs="Times New Roman" w:hint="eastAsia"/>
        </w:rPr>
        <w:t>Interplex</w:t>
      </w:r>
      <w:r w:rsidR="00BA3F59">
        <w:rPr>
          <w:rFonts w:ascii="Times New Roman" w:eastAsia="標楷體" w:hAnsi="Times New Roman" w:cs="Times New Roman" w:hint="eastAsia"/>
        </w:rPr>
        <w:t>擁有深厚的零組件研發</w:t>
      </w:r>
      <w:r w:rsidR="00BA3F59">
        <w:rPr>
          <w:rFonts w:ascii="Times New Roman" w:eastAsia="標楷體" w:hAnsi="Times New Roman" w:cs="Times New Roman" w:hint="eastAsia"/>
        </w:rPr>
        <w:t>/</w:t>
      </w:r>
      <w:r w:rsidR="00BA3F59">
        <w:rPr>
          <w:rFonts w:ascii="Times New Roman" w:eastAsia="標楷體" w:hAnsi="Times New Roman" w:cs="Times New Roman" w:hint="eastAsia"/>
        </w:rPr>
        <w:t>製造能力，可與集團資源形成互補</w:t>
      </w:r>
    </w:p>
    <w:p w14:paraId="32654C15" w14:textId="77777777" w:rsidR="00501F74" w:rsidRDefault="00501F74" w:rsidP="00CD3839">
      <w:pPr>
        <w:spacing w:line="240" w:lineRule="auto"/>
        <w:rPr>
          <w:rFonts w:ascii="Times New Roman" w:eastAsia="標楷體" w:hAnsi="Times New Roman" w:cs="Times New Roman"/>
        </w:rPr>
      </w:pPr>
    </w:p>
    <w:p w14:paraId="5E505D8F" w14:textId="5246E2EA" w:rsidR="00501F74" w:rsidRDefault="00501F74" w:rsidP="00CD3839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QA</w:t>
      </w:r>
    </w:p>
    <w:p w14:paraId="27FD6609" w14:textId="40F18D9E" w:rsidR="00501F74" w:rsidRDefault="00501F74" w:rsidP="00CD3839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="008D1F06">
        <w:rPr>
          <w:rFonts w:ascii="Times New Roman" w:eastAsia="標楷體" w:hAnsi="Times New Roman" w:cs="Times New Roman" w:hint="eastAsia"/>
        </w:rPr>
        <w:t>如何維持競爭力</w:t>
      </w:r>
      <w:r w:rsidR="008D1F06">
        <w:rPr>
          <w:rFonts w:ascii="Times New Roman" w:eastAsia="標楷體" w:hAnsi="Times New Roman" w:cs="Times New Roman" w:hint="eastAsia"/>
        </w:rPr>
        <w:t>?</w:t>
      </w:r>
    </w:p>
    <w:p w14:paraId="7C8C6749" w14:textId="214E45A9" w:rsidR="008D1F06" w:rsidRDefault="00746DA0" w:rsidP="00CD3839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客戶關係、量產能力，參與每代產品</w:t>
      </w:r>
      <w:r>
        <w:rPr>
          <w:rFonts w:ascii="Times New Roman" w:eastAsia="標楷體" w:hAnsi="Times New Roman" w:cs="Times New Roman" w:hint="eastAsia"/>
        </w:rPr>
        <w:t>NPI</w:t>
      </w:r>
    </w:p>
    <w:p w14:paraId="42BC5E10" w14:textId="77777777" w:rsidR="00223F9E" w:rsidRDefault="00223F9E" w:rsidP="00CD3839">
      <w:pPr>
        <w:spacing w:line="240" w:lineRule="auto"/>
        <w:rPr>
          <w:rFonts w:ascii="Times New Roman" w:eastAsia="標楷體" w:hAnsi="Times New Roman" w:cs="Times New Roman"/>
        </w:rPr>
      </w:pPr>
    </w:p>
    <w:p w14:paraId="4DE5175D" w14:textId="41CFF0E6" w:rsidR="00223F9E" w:rsidRDefault="00223F9E" w:rsidP="00CD3839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="001312FC">
        <w:rPr>
          <w:rFonts w:ascii="Times New Roman" w:eastAsia="標楷體" w:hAnsi="Times New Roman" w:cs="Times New Roman" w:hint="eastAsia"/>
        </w:rPr>
        <w:t>2H26</w:t>
      </w:r>
      <w:r w:rsidR="005C0C98">
        <w:rPr>
          <w:rFonts w:ascii="Times New Roman" w:eastAsia="標楷體" w:hAnsi="Times New Roman" w:cs="Times New Roman" w:hint="eastAsia"/>
        </w:rPr>
        <w:t xml:space="preserve"> GM</w:t>
      </w:r>
      <w:r w:rsidR="00452F6E">
        <w:rPr>
          <w:rFonts w:ascii="Times New Roman" w:eastAsia="標楷體" w:hAnsi="Times New Roman" w:cs="Times New Roman" w:hint="eastAsia"/>
        </w:rPr>
        <w:t>?</w:t>
      </w:r>
    </w:p>
    <w:p w14:paraId="117DCDBC" w14:textId="716244DD" w:rsidR="00452F6E" w:rsidRDefault="0072096B" w:rsidP="00CD3839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</w:t>
      </w:r>
      <w:r w:rsidR="005C0C98">
        <w:rPr>
          <w:rFonts w:ascii="Times New Roman" w:eastAsia="標楷體" w:hAnsi="Times New Roman" w:cs="Times New Roman" w:hint="eastAsia"/>
        </w:rPr>
        <w:t>持續透過營運管理</w:t>
      </w:r>
      <w:r>
        <w:rPr>
          <w:rFonts w:ascii="Times New Roman" w:eastAsia="標楷體" w:hAnsi="Times New Roman" w:cs="Times New Roman" w:hint="eastAsia"/>
        </w:rPr>
        <w:t>改善利潤，</w:t>
      </w:r>
      <w:r>
        <w:rPr>
          <w:rFonts w:ascii="Times New Roman" w:eastAsia="標楷體" w:hAnsi="Times New Roman" w:cs="Times New Roman"/>
        </w:rPr>
        <w:t>2</w:t>
      </w:r>
      <w:r>
        <w:rPr>
          <w:rFonts w:ascii="Times New Roman" w:eastAsia="標楷體" w:hAnsi="Times New Roman" w:cs="Times New Roman" w:hint="eastAsia"/>
        </w:rPr>
        <w:t>H26 margin</w:t>
      </w:r>
      <w:r>
        <w:rPr>
          <w:rFonts w:ascii="Times New Roman" w:eastAsia="標楷體" w:hAnsi="Times New Roman" w:cs="Times New Roman" w:hint="eastAsia"/>
        </w:rPr>
        <w:t>將</w:t>
      </w:r>
      <w:r w:rsidR="00AA4DDA">
        <w:rPr>
          <w:rFonts w:ascii="Times New Roman" w:eastAsia="標楷體" w:hAnsi="Times New Roman" w:cs="Times New Roman" w:hint="eastAsia"/>
        </w:rPr>
        <w:t>保持健康</w:t>
      </w:r>
    </w:p>
    <w:p w14:paraId="419CC775" w14:textId="6B18504C" w:rsidR="0015463B" w:rsidRDefault="0015463B" w:rsidP="00CD3839">
      <w:pPr>
        <w:spacing w:line="240" w:lineRule="auto"/>
        <w:rPr>
          <w:rFonts w:ascii="Times New Roman" w:eastAsia="標楷體" w:hAnsi="Times New Roman" w:cs="Times New Roman"/>
        </w:rPr>
      </w:pPr>
    </w:p>
    <w:p w14:paraId="1E85F44E" w14:textId="77777777" w:rsidR="005E454F" w:rsidRDefault="005E454F" w:rsidP="00CD3839">
      <w:pPr>
        <w:spacing w:line="240" w:lineRule="auto"/>
        <w:rPr>
          <w:rFonts w:ascii="Times New Roman" w:eastAsia="標楷體" w:hAnsi="Times New Roman" w:cs="Times New Roman"/>
        </w:rPr>
      </w:pPr>
    </w:p>
    <w:p w14:paraId="7B15DC34" w14:textId="77777777" w:rsidR="005E454F" w:rsidRDefault="005E454F" w:rsidP="00CD3839">
      <w:pPr>
        <w:spacing w:line="240" w:lineRule="auto"/>
        <w:rPr>
          <w:rFonts w:ascii="Times New Roman" w:eastAsia="標楷體" w:hAnsi="Times New Roman" w:cs="Times New Roman"/>
        </w:rPr>
      </w:pPr>
    </w:p>
    <w:p w14:paraId="735305AB" w14:textId="77777777" w:rsidR="005E454F" w:rsidRDefault="005E454F" w:rsidP="00CD3839">
      <w:pPr>
        <w:spacing w:line="240" w:lineRule="auto"/>
        <w:rPr>
          <w:rFonts w:ascii="Times New Roman" w:eastAsia="標楷體" w:hAnsi="Times New Roman" w:cs="Times New Roman"/>
        </w:rPr>
      </w:pPr>
    </w:p>
    <w:p w14:paraId="42A512CC" w14:textId="77777777" w:rsidR="005E454F" w:rsidRDefault="005E454F" w:rsidP="00CD3839">
      <w:pPr>
        <w:spacing w:line="240" w:lineRule="auto"/>
        <w:rPr>
          <w:rFonts w:ascii="Times New Roman" w:eastAsia="標楷體" w:hAnsi="Times New Roman" w:cs="Times New Roman"/>
        </w:rPr>
      </w:pPr>
    </w:p>
    <w:p w14:paraId="0C5C55D7" w14:textId="77777777" w:rsidR="005E454F" w:rsidRDefault="005E454F" w:rsidP="00CD3839">
      <w:pPr>
        <w:spacing w:line="240" w:lineRule="auto"/>
        <w:rPr>
          <w:rFonts w:ascii="Times New Roman" w:eastAsia="標楷體" w:hAnsi="Times New Roman" w:cs="Times New Roman"/>
        </w:rPr>
      </w:pPr>
    </w:p>
    <w:p w14:paraId="700C1C7F" w14:textId="77777777" w:rsidR="005E454F" w:rsidRDefault="005E454F" w:rsidP="00CD3839">
      <w:pPr>
        <w:spacing w:line="240" w:lineRule="auto"/>
        <w:rPr>
          <w:rFonts w:ascii="Times New Roman" w:eastAsia="標楷體" w:hAnsi="Times New Roman" w:cs="Times New Roman"/>
        </w:rPr>
      </w:pPr>
    </w:p>
    <w:p w14:paraId="69D2C982" w14:textId="0B3108CB" w:rsidR="005E454F" w:rsidRPr="00636FBF" w:rsidRDefault="005E454F" w:rsidP="00636FBF">
      <w:pPr>
        <w:spacing w:line="240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F11451">
        <w:rPr>
          <w:rFonts w:ascii="Times New Roman" w:eastAsia="標楷體" w:hAnsi="Times New Roman" w:cs="Times New Roman" w:hint="eastAsia"/>
          <w:b/>
          <w:bCs/>
        </w:rPr>
        <w:lastRenderedPageBreak/>
        <w:t>Sell-side meeting</w:t>
      </w:r>
    </w:p>
    <w:p w14:paraId="7D0C1D95" w14:textId="46E1A518" w:rsidR="00F11451" w:rsidRDefault="002802D2" w:rsidP="005E454F">
      <w:pPr>
        <w:spacing w:line="240" w:lineRule="auto"/>
        <w:rPr>
          <w:rFonts w:ascii="Times New Roman" w:eastAsia="標楷體" w:hAnsi="Times New Roman" w:cs="Times New Roman"/>
        </w:rPr>
      </w:pPr>
      <w:r w:rsidRPr="002802D2">
        <w:rPr>
          <w:rFonts w:ascii="Times New Roman" w:eastAsia="標楷體" w:hAnsi="Times New Roman" w:cs="Times New Roman"/>
          <w:noProof/>
        </w:rPr>
        <w:drawing>
          <wp:inline distT="0" distB="0" distL="0" distR="0" wp14:anchorId="59875180" wp14:editId="6CC17EA9">
            <wp:extent cx="5702994" cy="2550160"/>
            <wp:effectExtent l="0" t="0" r="0" b="2540"/>
            <wp:docPr id="825955067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55067" name="圖片 1" descr="一張含有 文字, 螢幕擷取畫面, 數字, 字型 的圖片&#10;&#10;AI 產生的內容可能不正確。"/>
                    <pic:cNvPicPr/>
                  </pic:nvPicPr>
                  <pic:blipFill rotWithShape="1">
                    <a:blip r:embed="rId6"/>
                    <a:srcRect l="-1" r="631" b="3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67" cy="2557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7ADFE" w14:textId="5FB8B744" w:rsidR="0002589C" w:rsidRDefault="0002589C" w:rsidP="005E454F">
      <w:pPr>
        <w:spacing w:line="240" w:lineRule="auto"/>
        <w:rPr>
          <w:rFonts w:ascii="Times New Roman" w:eastAsia="標楷體" w:hAnsi="Times New Roman" w:cs="Times New Roman"/>
        </w:rPr>
      </w:pPr>
      <w:r w:rsidRPr="0002589C">
        <w:rPr>
          <w:rFonts w:ascii="Times New Roman" w:eastAsia="標楷體" w:hAnsi="Times New Roman" w:cs="Times New Roman"/>
          <w:noProof/>
        </w:rPr>
        <w:drawing>
          <wp:inline distT="0" distB="0" distL="0" distR="0" wp14:anchorId="4C5BA769" wp14:editId="7EB8A23E">
            <wp:extent cx="5674331" cy="3017520"/>
            <wp:effectExtent l="0" t="0" r="3175" b="0"/>
            <wp:docPr id="109654127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127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3345" cy="30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057F" w14:textId="77777777" w:rsidR="00636FBF" w:rsidRDefault="00636FBF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79B52B53" w14:textId="0F3AC1B7" w:rsidR="00540B7A" w:rsidRPr="0011733A" w:rsidRDefault="00540B7A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-HPC mix: </w:t>
      </w: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ower 60%</w:t>
      </w:r>
      <w:r>
        <w:rPr>
          <w:rFonts w:ascii="Times New Roman" w:eastAsia="標楷體" w:hAnsi="Times New Roman" w:cs="Times New Roman" w:hint="eastAsia"/>
        </w:rPr>
        <w:t>、</w:t>
      </w:r>
      <w:r>
        <w:rPr>
          <w:rFonts w:ascii="Times New Roman" w:eastAsia="標楷體" w:hAnsi="Times New Roman" w:cs="Times New Roman" w:hint="eastAsia"/>
        </w:rPr>
        <w:t>data 40%</w:t>
      </w:r>
      <w:r w:rsidR="0011733A">
        <w:rPr>
          <w:rFonts w:ascii="Times New Roman" w:eastAsia="標楷體" w:hAnsi="Times New Roman" w:cs="Times New Roman" w:hint="eastAsia"/>
        </w:rPr>
        <w:t>，</w:t>
      </w:r>
      <w:r w:rsidR="00760976">
        <w:rPr>
          <w:rFonts w:ascii="Times New Roman" w:eastAsia="標楷體" w:hAnsi="Times New Roman" w:cs="Times New Roman" w:hint="eastAsia"/>
        </w:rPr>
        <w:t>代表</w:t>
      </w:r>
      <w:r>
        <w:rPr>
          <w:rFonts w:ascii="Times New Roman" w:eastAsia="標楷體" w:hAnsi="Times New Roman" w:cs="Times New Roman" w:hint="eastAsia"/>
        </w:rPr>
        <w:t xml:space="preserve">AEC </w:t>
      </w:r>
      <w:r w:rsidR="00760976">
        <w:rPr>
          <w:rFonts w:ascii="Times New Roman" w:eastAsia="標楷體" w:hAnsi="Times New Roman" w:cs="Times New Roman" w:hint="eastAsia"/>
        </w:rPr>
        <w:t>QoQ</w:t>
      </w:r>
      <w:r w:rsidR="00760976">
        <w:rPr>
          <w:rFonts w:ascii="Times New Roman" w:eastAsia="標楷體" w:hAnsi="Times New Roman" w:cs="Times New Roman" w:hint="eastAsia"/>
        </w:rPr>
        <w:t>可能是下滑</w:t>
      </w:r>
      <w:r w:rsidR="0011733A">
        <w:rPr>
          <w:rFonts w:ascii="Times New Roman" w:eastAsia="標楷體" w:hAnsi="Times New Roman" w:cs="Times New Roman" w:hint="eastAsia"/>
        </w:rPr>
        <w:t>。從</w:t>
      </w:r>
      <w:r w:rsidR="0011733A">
        <w:rPr>
          <w:rFonts w:ascii="Times New Roman" w:eastAsia="標楷體" w:hAnsi="Times New Roman" w:cs="Times New Roman" w:hint="eastAsia"/>
        </w:rPr>
        <w:t>6/7</w:t>
      </w:r>
      <w:r w:rsidR="0011733A">
        <w:rPr>
          <w:rFonts w:ascii="Times New Roman" w:eastAsia="標楷體" w:hAnsi="Times New Roman" w:cs="Times New Roman" w:hint="eastAsia"/>
        </w:rPr>
        <w:t>月表現來看，大概會回歸到</w:t>
      </w:r>
      <w:r w:rsidR="0011733A">
        <w:rPr>
          <w:rFonts w:ascii="Times New Roman" w:eastAsia="標楷體" w:hAnsi="Times New Roman" w:cs="Times New Roman"/>
        </w:rPr>
        <w:t>5</w:t>
      </w:r>
      <w:r w:rsidR="0011733A">
        <w:rPr>
          <w:rFonts w:ascii="Times New Roman" w:eastAsia="標楷體" w:hAnsi="Times New Roman" w:cs="Times New Roman" w:hint="eastAsia"/>
        </w:rPr>
        <w:t>0:50</w:t>
      </w:r>
      <w:r w:rsidR="004B47E3">
        <w:rPr>
          <w:rFonts w:ascii="Times New Roman" w:eastAsia="標楷體" w:hAnsi="Times New Roman" w:cs="Times New Roman" w:hint="eastAsia"/>
        </w:rPr>
        <w:t>(AEC</w:t>
      </w:r>
      <w:r w:rsidR="004B47E3">
        <w:rPr>
          <w:rFonts w:ascii="Times New Roman" w:eastAsia="標楷體" w:hAnsi="Times New Roman" w:cs="Times New Roman" w:hint="eastAsia"/>
        </w:rPr>
        <w:t>回歸</w:t>
      </w:r>
      <w:r w:rsidR="004B47E3">
        <w:rPr>
          <w:rFonts w:ascii="Times New Roman" w:eastAsia="標楷體" w:hAnsi="Times New Roman" w:cs="Times New Roman" w:hint="eastAsia"/>
        </w:rPr>
        <w:t>)</w:t>
      </w:r>
    </w:p>
    <w:p w14:paraId="661399C3" w14:textId="3D0FE82C" w:rsidR="0011733A" w:rsidRPr="0011733A" w:rsidRDefault="0011733A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1EF16C00" w14:textId="3DC60900" w:rsidR="00D078F8" w:rsidRDefault="00760976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-3Q26</w:t>
      </w:r>
      <w:r w:rsidR="004B47E3">
        <w:rPr>
          <w:rFonts w:ascii="Times New Roman" w:eastAsia="標楷體" w:hAnsi="Times New Roman" w:cs="Times New Roman" w:hint="eastAsia"/>
        </w:rPr>
        <w:t>營收</w:t>
      </w:r>
      <w:r>
        <w:rPr>
          <w:rFonts w:ascii="Times New Roman" w:eastAsia="標楷體" w:hAnsi="Times New Roman" w:cs="Times New Roman" w:hint="eastAsia"/>
        </w:rPr>
        <w:t>展望</w:t>
      </w:r>
      <w:r>
        <w:rPr>
          <w:rFonts w:ascii="Times New Roman" w:eastAsia="標楷體" w:hAnsi="Times New Roman" w:cs="Times New Roman" w:hint="eastAsia"/>
        </w:rPr>
        <w:t xml:space="preserve">: </w:t>
      </w:r>
      <w:r w:rsidR="004B47E3">
        <w:rPr>
          <w:rFonts w:ascii="Times New Roman" w:eastAsia="標楷體" w:hAnsi="Times New Roman" w:cs="Times New Roman" w:hint="eastAsia"/>
        </w:rPr>
        <w:t>QoQ double-digit</w:t>
      </w:r>
      <w:r w:rsidR="004B47E3">
        <w:rPr>
          <w:rFonts w:ascii="Times New Roman" w:eastAsia="標楷體" w:hAnsi="Times New Roman" w:cs="Times New Roman" w:hint="eastAsia"/>
        </w:rPr>
        <w:t>一定有，但</w:t>
      </w:r>
      <w:r w:rsidR="00915F92">
        <w:rPr>
          <w:rFonts w:ascii="Times New Roman" w:eastAsia="標楷體" w:hAnsi="Times New Roman" w:cs="Times New Roman" w:hint="eastAsia"/>
        </w:rPr>
        <w:t>超過</w:t>
      </w:r>
      <w:r w:rsidR="009B6A20">
        <w:rPr>
          <w:rFonts w:ascii="Times New Roman" w:eastAsia="標楷體" w:hAnsi="Times New Roman" w:cs="Times New Roman" w:hint="eastAsia"/>
        </w:rPr>
        <w:t>20%</w:t>
      </w:r>
      <w:r w:rsidR="00D078F8">
        <w:rPr>
          <w:rFonts w:ascii="Times New Roman" w:eastAsia="標楷體" w:hAnsi="Times New Roman" w:cs="Times New Roman" w:hint="eastAsia"/>
        </w:rPr>
        <w:t xml:space="preserve"> </w:t>
      </w:r>
      <w:r w:rsidR="009B6A20">
        <w:rPr>
          <w:rFonts w:ascii="Times New Roman" w:eastAsia="標楷體" w:hAnsi="Times New Roman" w:cs="Times New Roman" w:hint="eastAsia"/>
        </w:rPr>
        <w:t>QoQ</w:t>
      </w:r>
      <w:r w:rsidR="00D078F8">
        <w:rPr>
          <w:rFonts w:ascii="Times New Roman" w:eastAsia="標楷體" w:hAnsi="Times New Roman" w:cs="Times New Roman" w:hint="eastAsia"/>
        </w:rPr>
        <w:t>有點難</w:t>
      </w:r>
      <w:r w:rsidR="00D078F8">
        <w:rPr>
          <w:rFonts w:ascii="Times New Roman" w:eastAsia="標楷體" w:hAnsi="Times New Roman" w:cs="Times New Roman" w:hint="eastAsia"/>
        </w:rPr>
        <w:t>??</w:t>
      </w:r>
    </w:p>
    <w:p w14:paraId="30411C3E" w14:textId="6D1E0067" w:rsidR="00760976" w:rsidRPr="00915F92" w:rsidRDefault="00492887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歐洲</w:t>
      </w:r>
      <w:r>
        <w:rPr>
          <w:rFonts w:ascii="Times New Roman" w:eastAsia="標楷體" w:hAnsi="Times New Roman" w:cs="Times New Roman" w:hint="eastAsia"/>
        </w:rPr>
        <w:t>INBG</w:t>
      </w:r>
      <w:r w:rsidR="00845758">
        <w:rPr>
          <w:rFonts w:ascii="Times New Roman" w:eastAsia="標楷體" w:hAnsi="Times New Roman" w:cs="Times New Roman" w:hint="eastAsia"/>
        </w:rPr>
        <w:t xml:space="preserve"> 8/9</w:t>
      </w:r>
      <w:r w:rsidR="00845758">
        <w:rPr>
          <w:rFonts w:ascii="Times New Roman" w:eastAsia="標楷體" w:hAnsi="Times New Roman" w:cs="Times New Roman" w:hint="eastAsia"/>
        </w:rPr>
        <w:t>月是</w:t>
      </w:r>
      <w:r w:rsidR="008D24DB">
        <w:rPr>
          <w:rFonts w:ascii="Times New Roman" w:eastAsia="標楷體" w:hAnsi="Times New Roman" w:cs="Times New Roman" w:hint="eastAsia"/>
        </w:rPr>
        <w:t>暑修</w:t>
      </w:r>
      <w:r w:rsidR="00845758">
        <w:rPr>
          <w:rFonts w:ascii="Times New Roman" w:eastAsia="標楷體" w:hAnsi="Times New Roman" w:cs="Times New Roman" w:hint="eastAsia"/>
        </w:rPr>
        <w:t>淡季</w:t>
      </w:r>
      <w:r w:rsidR="000C0CAD">
        <w:rPr>
          <w:rFonts w:ascii="Times New Roman" w:eastAsia="標楷體" w:hAnsi="Times New Roman" w:cs="Times New Roman" w:hint="eastAsia"/>
        </w:rPr>
        <w:t>，</w:t>
      </w:r>
      <w:r w:rsidR="008D24DB">
        <w:rPr>
          <w:rFonts w:ascii="Times New Roman" w:eastAsia="標楷體" w:hAnsi="Times New Roman" w:cs="Times New Roman" w:hint="eastAsia"/>
        </w:rPr>
        <w:t>工業用</w:t>
      </w:r>
      <w:r w:rsidR="000C0CAD">
        <w:rPr>
          <w:rFonts w:ascii="Times New Roman" w:eastAsia="標楷體" w:hAnsi="Times New Roman" w:cs="Times New Roman" w:hint="eastAsia"/>
        </w:rPr>
        <w:t>Q</w:t>
      </w:r>
      <w:r w:rsidR="000C0CAD">
        <w:rPr>
          <w:rFonts w:ascii="Times New Roman" w:eastAsia="標楷體" w:hAnsi="Times New Roman" w:cs="Times New Roman"/>
        </w:rPr>
        <w:t>o</w:t>
      </w:r>
      <w:r w:rsidR="000C0CAD">
        <w:rPr>
          <w:rFonts w:ascii="Times New Roman" w:eastAsia="標楷體" w:hAnsi="Times New Roman" w:cs="Times New Roman" w:hint="eastAsia"/>
        </w:rPr>
        <w:t>Q</w:t>
      </w:r>
      <w:r w:rsidR="000C0CAD">
        <w:rPr>
          <w:rFonts w:ascii="Times New Roman" w:eastAsia="標楷體" w:hAnsi="Times New Roman" w:cs="Times New Roman" w:hint="eastAsia"/>
        </w:rPr>
        <w:t>會下滑</w:t>
      </w:r>
      <w:r w:rsidR="00915F92">
        <w:rPr>
          <w:rFonts w:ascii="Times New Roman" w:eastAsia="標楷體" w:hAnsi="Times New Roman" w:cs="Times New Roman" w:hint="eastAsia"/>
        </w:rPr>
        <w:t>，部分營收</w:t>
      </w:r>
      <w:r w:rsidR="00915F92">
        <w:rPr>
          <w:rFonts w:ascii="Times New Roman" w:eastAsia="標楷體" w:hAnsi="Times New Roman" w:cs="Times New Roman"/>
        </w:rPr>
        <w:t>7</w:t>
      </w:r>
      <w:r w:rsidR="00915F92">
        <w:rPr>
          <w:rFonts w:ascii="Times New Roman" w:eastAsia="標楷體" w:hAnsi="Times New Roman" w:cs="Times New Roman" w:hint="eastAsia"/>
        </w:rPr>
        <w:t>月提早拉貨</w:t>
      </w:r>
    </w:p>
    <w:p w14:paraId="4E343CCF" w14:textId="4F3491C4" w:rsidR="00C26A2E" w:rsidRPr="008D24DB" w:rsidRDefault="00C26A2E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733A66A0" w14:textId="4E67F989" w:rsidR="009612FB" w:rsidRDefault="009612FB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-Industrial</w:t>
      </w:r>
      <w:r w:rsidR="00BF7C6D">
        <w:rPr>
          <w:rFonts w:ascii="Times New Roman" w:eastAsia="標楷體" w:hAnsi="Times New Roman" w:cs="Times New Roman" w:hint="eastAsia"/>
        </w:rPr>
        <w:t xml:space="preserve"> 2H26</w:t>
      </w:r>
      <w:r w:rsidR="008D24DB">
        <w:rPr>
          <w:rFonts w:ascii="Times New Roman" w:eastAsia="標楷體" w:hAnsi="Times New Roman" w:cs="Times New Roman" w:hint="eastAsia"/>
        </w:rPr>
        <w:t>看法</w:t>
      </w:r>
      <w:r>
        <w:rPr>
          <w:rFonts w:ascii="Times New Roman" w:eastAsia="標楷體" w:hAnsi="Times New Roman" w:cs="Times New Roman" w:hint="eastAsia"/>
        </w:rPr>
        <w:t>?</w:t>
      </w:r>
    </w:p>
    <w:p w14:paraId="2D1FF9F1" w14:textId="2F0881F1" w:rsidR="009612FB" w:rsidRDefault="00BF7C6D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3Q26</w:t>
      </w:r>
      <w:r>
        <w:rPr>
          <w:rFonts w:ascii="Times New Roman" w:eastAsia="標楷體" w:hAnsi="Times New Roman" w:cs="Times New Roman" w:hint="eastAsia"/>
        </w:rPr>
        <w:t>淡季，</w:t>
      </w:r>
      <w:r w:rsidR="008D24DB">
        <w:rPr>
          <w:rFonts w:ascii="Times New Roman" w:eastAsia="標楷體" w:hAnsi="Times New Roman" w:cs="Times New Roman" w:hint="eastAsia"/>
        </w:rPr>
        <w:t>4Q26</w:t>
      </w:r>
      <w:r w:rsidR="008D24DB">
        <w:rPr>
          <w:rFonts w:ascii="Times New Roman" w:eastAsia="標楷體" w:hAnsi="Times New Roman" w:cs="Times New Roman" w:hint="eastAsia"/>
        </w:rPr>
        <w:t>會回升</w:t>
      </w:r>
    </w:p>
    <w:p w14:paraId="6C5BF613" w14:textId="77777777" w:rsidR="00D06A10" w:rsidRDefault="00D06A10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33350F00" w14:textId="7A9E2E73" w:rsidR="00BF7C6D" w:rsidRDefault="00BF7C6D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-4Q26</w:t>
      </w:r>
      <w:r w:rsidR="00D06A10">
        <w:rPr>
          <w:rFonts w:ascii="Times New Roman" w:eastAsia="標楷體" w:hAnsi="Times New Roman" w:cs="Times New Roman" w:hint="eastAsia"/>
        </w:rPr>
        <w:t>營收</w:t>
      </w:r>
      <w:r>
        <w:rPr>
          <w:rFonts w:ascii="Times New Roman" w:eastAsia="標楷體" w:hAnsi="Times New Roman" w:cs="Times New Roman" w:hint="eastAsia"/>
        </w:rPr>
        <w:t>初步看法</w:t>
      </w:r>
      <w:r>
        <w:rPr>
          <w:rFonts w:ascii="Times New Roman" w:eastAsia="標楷體" w:hAnsi="Times New Roman" w:cs="Times New Roman" w:hint="eastAsia"/>
        </w:rPr>
        <w:t>?</w:t>
      </w:r>
      <w:r w:rsidR="00543E07">
        <w:rPr>
          <w:rFonts w:ascii="Times New Roman" w:eastAsia="標楷體" w:hAnsi="Times New Roman" w:cs="Times New Roman" w:hint="eastAsia"/>
        </w:rPr>
        <w:t xml:space="preserve"> </w:t>
      </w:r>
      <w:r w:rsidR="002452C2">
        <w:rPr>
          <w:rFonts w:ascii="Times New Roman" w:eastAsia="標楷體" w:hAnsi="Times New Roman" w:cs="Times New Roman" w:hint="eastAsia"/>
        </w:rPr>
        <w:t>QoQ</w:t>
      </w:r>
      <w:r w:rsidR="002452C2">
        <w:rPr>
          <w:rFonts w:ascii="Times New Roman" w:eastAsia="標楷體" w:hAnsi="Times New Roman" w:cs="Times New Roman" w:hint="eastAsia"/>
        </w:rPr>
        <w:t>雙位數成長有機會</w:t>
      </w:r>
      <w:r w:rsidR="002452C2">
        <w:rPr>
          <w:rFonts w:ascii="Times New Roman" w:eastAsia="標楷體" w:hAnsi="Times New Roman" w:cs="Times New Roman" w:hint="eastAsia"/>
        </w:rPr>
        <w:t>?</w:t>
      </w:r>
    </w:p>
    <w:p w14:paraId="6895CE6B" w14:textId="179A5481" w:rsidR="00BF7C6D" w:rsidRPr="002452C2" w:rsidRDefault="00D06A10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有機會</w:t>
      </w:r>
      <w:r w:rsidR="002452C2">
        <w:rPr>
          <w:rFonts w:ascii="Times New Roman" w:eastAsia="標楷體" w:hAnsi="Times New Roman" w:cs="Times New Roman" w:hint="eastAsia"/>
        </w:rPr>
        <w:t>，</w:t>
      </w:r>
      <w:r w:rsidR="006001BF">
        <w:rPr>
          <w:rFonts w:ascii="Times New Roman" w:eastAsia="標楷體" w:hAnsi="Times New Roman" w:cs="Times New Roman" w:hint="eastAsia"/>
        </w:rPr>
        <w:t>但</w:t>
      </w:r>
      <w:r w:rsidR="006001BF">
        <w:rPr>
          <w:rFonts w:ascii="Times New Roman" w:eastAsia="標楷體" w:hAnsi="Times New Roman" w:cs="Times New Roman" w:hint="eastAsia"/>
        </w:rPr>
        <w:t>Mike</w:t>
      </w:r>
      <w:r w:rsidR="006001BF">
        <w:rPr>
          <w:rFonts w:ascii="Times New Roman" w:eastAsia="標楷體" w:hAnsi="Times New Roman" w:cs="Times New Roman" w:hint="eastAsia"/>
        </w:rPr>
        <w:t>還是比較保守</w:t>
      </w:r>
      <w:r w:rsidR="002452C2">
        <w:rPr>
          <w:rFonts w:ascii="Times New Roman" w:eastAsia="標楷體" w:hAnsi="Times New Roman" w:cs="Times New Roman" w:hint="eastAsia"/>
        </w:rPr>
        <w:t>，看新平台放量進度</w:t>
      </w:r>
    </w:p>
    <w:p w14:paraId="198384A1" w14:textId="77777777" w:rsidR="006001BF" w:rsidRPr="002452C2" w:rsidRDefault="006001BF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4C5B8EE2" w14:textId="35FBD768" w:rsidR="00D2234B" w:rsidRDefault="00D2234B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未來幾季</w:t>
      </w:r>
      <w:r>
        <w:rPr>
          <w:rFonts w:ascii="Times New Roman" w:eastAsia="標楷體" w:hAnsi="Times New Roman" w:cs="Times New Roman" w:hint="eastAsia"/>
        </w:rPr>
        <w:t>HPC</w:t>
      </w:r>
      <w:r>
        <w:rPr>
          <w:rFonts w:ascii="Times New Roman" w:eastAsia="標楷體" w:hAnsi="Times New Roman" w:cs="Times New Roman" w:hint="eastAsia"/>
        </w:rPr>
        <w:t>的</w:t>
      </w:r>
      <w:r>
        <w:rPr>
          <w:rFonts w:ascii="Times New Roman" w:eastAsia="標楷體" w:hAnsi="Times New Roman" w:cs="Times New Roman" w:hint="eastAsia"/>
        </w:rPr>
        <w:t>power vs data mix?</w:t>
      </w:r>
    </w:p>
    <w:p w14:paraId="676EE299" w14:textId="64A9CC3F" w:rsidR="00870A84" w:rsidRPr="00870A84" w:rsidRDefault="00870A84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ower</w:t>
      </w:r>
      <w:r>
        <w:rPr>
          <w:rFonts w:ascii="Times New Roman" w:eastAsia="標楷體" w:hAnsi="Times New Roman" w:cs="Times New Roman" w:hint="eastAsia"/>
        </w:rPr>
        <w:t>營收穩定，</w:t>
      </w:r>
      <w:r>
        <w:rPr>
          <w:rFonts w:ascii="Times New Roman" w:eastAsia="標楷體" w:hAnsi="Times New Roman" w:cs="Times New Roman"/>
        </w:rPr>
        <w:t>d</w:t>
      </w:r>
      <w:r>
        <w:rPr>
          <w:rFonts w:ascii="Times New Roman" w:eastAsia="標楷體" w:hAnsi="Times New Roman" w:cs="Times New Roman" w:hint="eastAsia"/>
        </w:rPr>
        <w:t>ata</w:t>
      </w:r>
      <w:r>
        <w:rPr>
          <w:rFonts w:ascii="Times New Roman" w:eastAsia="標楷體" w:hAnsi="Times New Roman" w:cs="Times New Roman" w:hint="eastAsia"/>
        </w:rPr>
        <w:t>營收波動比較大</w:t>
      </w:r>
    </w:p>
    <w:p w14:paraId="52BA766E" w14:textId="74844039" w:rsidR="005519BA" w:rsidRDefault="00D2234B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ower</w:t>
      </w:r>
      <w:r>
        <w:rPr>
          <w:rFonts w:ascii="Times New Roman" w:eastAsia="標楷體" w:hAnsi="Times New Roman" w:cs="Times New Roman" w:hint="eastAsia"/>
        </w:rPr>
        <w:t>要等明年</w:t>
      </w:r>
      <w:r>
        <w:rPr>
          <w:rFonts w:ascii="Times New Roman" w:eastAsia="標楷體" w:hAnsi="Times New Roman" w:cs="Times New Roman" w:hint="eastAsia"/>
        </w:rPr>
        <w:t>Rubin</w:t>
      </w:r>
      <w:r>
        <w:rPr>
          <w:rFonts w:ascii="Times New Roman" w:eastAsia="標楷體" w:hAnsi="Times New Roman" w:cs="Times New Roman" w:hint="eastAsia"/>
        </w:rPr>
        <w:t>出來營收</w:t>
      </w:r>
      <w:r w:rsidR="00AC069D">
        <w:rPr>
          <w:rFonts w:ascii="Times New Roman" w:eastAsia="標楷體" w:hAnsi="Times New Roman" w:cs="Times New Roman" w:hint="eastAsia"/>
        </w:rPr>
        <w:t>才會</w:t>
      </w:r>
      <w:r>
        <w:rPr>
          <w:rFonts w:ascii="Times New Roman" w:eastAsia="標楷體" w:hAnsi="Times New Roman" w:cs="Times New Roman" w:hint="eastAsia"/>
        </w:rPr>
        <w:t>看到明顯提升</w:t>
      </w:r>
    </w:p>
    <w:p w14:paraId="1E6AFA16" w14:textId="77777777" w:rsidR="00D2234B" w:rsidRDefault="00D2234B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331F1158" w14:textId="5E84C905" w:rsidR="00D2234B" w:rsidRDefault="00D63E28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-GM</w:t>
      </w:r>
      <w:r>
        <w:rPr>
          <w:rFonts w:ascii="Times New Roman" w:eastAsia="標楷體" w:hAnsi="Times New Roman" w:cs="Times New Roman" w:hint="eastAsia"/>
        </w:rPr>
        <w:t>方向</w:t>
      </w:r>
      <w:r>
        <w:rPr>
          <w:rFonts w:ascii="Times New Roman" w:eastAsia="標楷體" w:hAnsi="Times New Roman" w:cs="Times New Roman" w:hint="eastAsia"/>
        </w:rPr>
        <w:t>?</w:t>
      </w:r>
      <w:r w:rsidR="00B35C19">
        <w:rPr>
          <w:rFonts w:ascii="Times New Roman" w:eastAsia="標楷體" w:hAnsi="Times New Roman" w:cs="Times New Roman" w:hint="eastAsia"/>
        </w:rPr>
        <w:t xml:space="preserve"> </w:t>
      </w:r>
    </w:p>
    <w:p w14:paraId="6F5286F5" w14:textId="309E1123" w:rsidR="00AA28C5" w:rsidRDefault="00AA28C5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EA</w:t>
      </w:r>
      <w:r w:rsidR="006E2071">
        <w:rPr>
          <w:rFonts w:ascii="Times New Roman" w:eastAsia="標楷體" w:hAnsi="Times New Roman" w:cs="Times New Roman" w:hint="eastAsia"/>
        </w:rPr>
        <w:t xml:space="preserve">, </w:t>
      </w:r>
      <w:r>
        <w:rPr>
          <w:rFonts w:ascii="Times New Roman" w:eastAsia="標楷體" w:hAnsi="Times New Roman" w:cs="Times New Roman" w:hint="eastAsia"/>
        </w:rPr>
        <w:t>auto</w:t>
      </w:r>
      <w:r w:rsidR="006E2071">
        <w:rPr>
          <w:rFonts w:ascii="Times New Roman" w:eastAsia="標楷體" w:hAnsi="Times New Roman" w:cs="Times New Roman" w:hint="eastAsia"/>
        </w:rPr>
        <w:t xml:space="preserve">, </w:t>
      </w:r>
      <w:r w:rsidR="00000C94">
        <w:rPr>
          <w:rFonts w:ascii="Times New Roman" w:eastAsia="標楷體" w:hAnsi="Times New Roman" w:cs="Times New Roman" w:hint="eastAsia"/>
        </w:rPr>
        <w:t>其他</w:t>
      </w:r>
      <w:r>
        <w:rPr>
          <w:rFonts w:ascii="Times New Roman" w:eastAsia="標楷體" w:hAnsi="Times New Roman" w:cs="Times New Roman" w:hint="eastAsia"/>
        </w:rPr>
        <w:t>工業</w:t>
      </w:r>
      <w:r w:rsidR="00000C94">
        <w:rPr>
          <w:rFonts w:ascii="Times New Roman" w:eastAsia="標楷體" w:hAnsi="Times New Roman" w:cs="Times New Roman" w:hint="eastAsia"/>
        </w:rPr>
        <w:t>應</w:t>
      </w:r>
      <w:r>
        <w:rPr>
          <w:rFonts w:ascii="Times New Roman" w:eastAsia="標楷體" w:hAnsi="Times New Roman" w:cs="Times New Roman" w:hint="eastAsia"/>
        </w:rPr>
        <w:t>用都有看到</w:t>
      </w:r>
      <w:r w:rsidR="00000C94">
        <w:rPr>
          <w:rFonts w:ascii="Times New Roman" w:eastAsia="標楷體" w:hAnsi="Times New Roman" w:cs="Times New Roman" w:hint="eastAsia"/>
        </w:rPr>
        <w:t>GM</w:t>
      </w:r>
      <w:r>
        <w:rPr>
          <w:rFonts w:ascii="Times New Roman" w:eastAsia="標楷體" w:hAnsi="Times New Roman" w:cs="Times New Roman" w:hint="eastAsia"/>
        </w:rPr>
        <w:t>稍微進步</w:t>
      </w:r>
    </w:p>
    <w:p w14:paraId="766B7561" w14:textId="5698CB3B" w:rsidR="00D63E28" w:rsidRPr="00F0494A" w:rsidRDefault="00D63E28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P</w:t>
      </w:r>
      <w:r>
        <w:rPr>
          <w:rFonts w:ascii="Times New Roman" w:eastAsia="標楷體" w:hAnsi="Times New Roman" w:cs="Times New Roman" w:hint="eastAsia"/>
        </w:rPr>
        <w:t>ower</w:t>
      </w:r>
      <w:r w:rsidR="004A054D">
        <w:rPr>
          <w:rFonts w:ascii="Times New Roman" w:eastAsia="標楷體" w:hAnsi="Times New Roman" w:cs="Times New Roman" w:hint="eastAsia"/>
        </w:rPr>
        <w:t xml:space="preserve"> GM</w:t>
      </w:r>
      <w:r w:rsidR="004A054D">
        <w:rPr>
          <w:rFonts w:ascii="Times New Roman" w:eastAsia="標楷體" w:hAnsi="Times New Roman" w:cs="Times New Roman" w:hint="eastAsia"/>
        </w:rPr>
        <w:t>持穩</w:t>
      </w:r>
      <w:r>
        <w:rPr>
          <w:rFonts w:ascii="Times New Roman" w:eastAsia="標楷體" w:hAnsi="Times New Roman" w:cs="Times New Roman" w:hint="eastAsia"/>
        </w:rPr>
        <w:t>，</w:t>
      </w:r>
      <w:r w:rsidR="004A054D">
        <w:rPr>
          <w:rFonts w:ascii="Times New Roman" w:eastAsia="標楷體" w:hAnsi="Times New Roman" w:cs="Times New Roman" w:hint="eastAsia"/>
        </w:rPr>
        <w:t>Data(AEC)</w:t>
      </w:r>
      <w:r w:rsidR="00D13391">
        <w:rPr>
          <w:rFonts w:ascii="Times New Roman" w:eastAsia="標楷體" w:hAnsi="Times New Roman" w:cs="Times New Roman" w:hint="eastAsia"/>
        </w:rPr>
        <w:t xml:space="preserve"> GM</w:t>
      </w:r>
      <w:r>
        <w:rPr>
          <w:rFonts w:ascii="Times New Roman" w:eastAsia="標楷體" w:hAnsi="Times New Roman" w:cs="Times New Roman" w:hint="eastAsia"/>
        </w:rPr>
        <w:t>問題改善</w:t>
      </w:r>
    </w:p>
    <w:p w14:paraId="20728200" w14:textId="77777777" w:rsidR="00D13391" w:rsidRDefault="00D13391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52F6B594" w14:textId="79D17260" w:rsidR="00D13391" w:rsidRDefault="00D13391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-XFS</w:t>
      </w:r>
      <w:r>
        <w:rPr>
          <w:rFonts w:ascii="Times New Roman" w:eastAsia="標楷體" w:hAnsi="Times New Roman" w:cs="Times New Roman" w:hint="eastAsia"/>
        </w:rPr>
        <w:t>產能</w:t>
      </w:r>
      <w:r>
        <w:rPr>
          <w:rFonts w:ascii="Times New Roman" w:eastAsia="標楷體" w:hAnsi="Times New Roman" w:cs="Times New Roman" w:hint="eastAsia"/>
        </w:rPr>
        <w:t>?</w:t>
      </w:r>
    </w:p>
    <w:p w14:paraId="3906E123" w14:textId="2C9DFDAF" w:rsidR="00B35C19" w:rsidRPr="002127BD" w:rsidRDefault="00B35C19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營收成長</w:t>
      </w:r>
      <w:r w:rsidR="00615914">
        <w:rPr>
          <w:rFonts w:ascii="Times New Roman" w:eastAsia="標楷體" w:hAnsi="Times New Roman" w:cs="Times New Roman" w:hint="eastAsia"/>
        </w:rPr>
        <w:t>非常多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/>
        </w:rPr>
        <w:t>L</w:t>
      </w:r>
      <w:r>
        <w:rPr>
          <w:rFonts w:ascii="Times New Roman" w:eastAsia="標楷體" w:hAnsi="Times New Roman" w:cs="Times New Roman" w:hint="eastAsia"/>
        </w:rPr>
        <w:t>ow-base)</w:t>
      </w:r>
      <w:r w:rsidR="00CD6E85">
        <w:rPr>
          <w:rFonts w:ascii="Times New Roman" w:eastAsia="標楷體" w:hAnsi="Times New Roman" w:cs="Times New Roman" w:hint="eastAsia"/>
        </w:rPr>
        <w:t>，正在</w:t>
      </w:r>
      <w:r w:rsidR="002127BD">
        <w:rPr>
          <w:rFonts w:ascii="Times New Roman" w:eastAsia="標楷體" w:hAnsi="Times New Roman" w:cs="Times New Roman" w:hint="eastAsia"/>
        </w:rPr>
        <w:t>積極擴產</w:t>
      </w:r>
      <w:r w:rsidR="00AD247E">
        <w:rPr>
          <w:rFonts w:ascii="Times New Roman" w:eastAsia="標楷體" w:hAnsi="Times New Roman" w:cs="Times New Roman" w:hint="eastAsia"/>
        </w:rPr>
        <w:t>(</w:t>
      </w:r>
      <w:r w:rsidR="00AD247E">
        <w:rPr>
          <w:rFonts w:ascii="Times New Roman" w:eastAsia="標楷體" w:hAnsi="Times New Roman" w:cs="Times New Roman" w:hint="eastAsia"/>
        </w:rPr>
        <w:t>亞洲</w:t>
      </w:r>
      <w:r w:rsidR="00AD247E">
        <w:rPr>
          <w:rFonts w:ascii="Times New Roman" w:eastAsia="標楷體" w:hAnsi="Times New Roman" w:cs="Times New Roman" w:hint="eastAsia"/>
        </w:rPr>
        <w:t>)</w:t>
      </w:r>
    </w:p>
    <w:p w14:paraId="45F96897" w14:textId="5A1855C4" w:rsidR="00A26017" w:rsidRDefault="004066AA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目前看到</w:t>
      </w:r>
      <w:r w:rsidR="00D13391">
        <w:rPr>
          <w:rFonts w:ascii="Times New Roman" w:eastAsia="標楷體" w:hAnsi="Times New Roman" w:cs="Times New Roman" w:hint="eastAsia"/>
        </w:rPr>
        <w:t>上游產能</w:t>
      </w:r>
      <w:r>
        <w:rPr>
          <w:rFonts w:ascii="Times New Roman" w:eastAsia="標楷體" w:hAnsi="Times New Roman" w:cs="Times New Roman" w:hint="eastAsia"/>
        </w:rPr>
        <w:t>很</w:t>
      </w:r>
      <w:r w:rsidR="00D13391">
        <w:rPr>
          <w:rFonts w:ascii="Times New Roman" w:eastAsia="標楷體" w:hAnsi="Times New Roman" w:cs="Times New Roman" w:hint="eastAsia"/>
        </w:rPr>
        <w:t>緊</w:t>
      </w:r>
      <w:r w:rsidR="00A26017">
        <w:rPr>
          <w:rFonts w:ascii="Times New Roman" w:eastAsia="標楷體" w:hAnsi="Times New Roman" w:cs="Times New Roman" w:hint="eastAsia"/>
        </w:rPr>
        <w:t>，</w:t>
      </w:r>
      <w:r w:rsidR="00AD247E">
        <w:rPr>
          <w:rFonts w:ascii="Times New Roman" w:eastAsia="標楷體" w:hAnsi="Times New Roman" w:cs="Times New Roman" w:hint="eastAsia"/>
        </w:rPr>
        <w:t>XFS</w:t>
      </w:r>
      <w:r w:rsidR="00AD247E">
        <w:rPr>
          <w:rFonts w:ascii="Times New Roman" w:eastAsia="標楷體" w:hAnsi="Times New Roman" w:cs="Times New Roman" w:hint="eastAsia"/>
        </w:rPr>
        <w:t>生產狀況優於同業，因此</w:t>
      </w:r>
      <w:r w:rsidR="00A26017">
        <w:rPr>
          <w:rFonts w:ascii="Times New Roman" w:eastAsia="標楷體" w:hAnsi="Times New Roman" w:cs="Times New Roman" w:hint="eastAsia"/>
        </w:rPr>
        <w:t>目前</w:t>
      </w:r>
      <w:r w:rsidR="00123EE0">
        <w:rPr>
          <w:rFonts w:ascii="Times New Roman" w:eastAsia="標楷體" w:hAnsi="Times New Roman" w:cs="Times New Roman" w:hint="eastAsia"/>
        </w:rPr>
        <w:t>康寧</w:t>
      </w:r>
      <w:r w:rsidR="00A26017">
        <w:rPr>
          <w:rFonts w:ascii="Times New Roman" w:eastAsia="標楷體" w:hAnsi="Times New Roman" w:cs="Times New Roman" w:hint="eastAsia"/>
        </w:rPr>
        <w:t>給貿聯的量有</w:t>
      </w:r>
      <w:r w:rsidR="00123EE0">
        <w:rPr>
          <w:rFonts w:ascii="Times New Roman" w:eastAsia="標楷體" w:hAnsi="Times New Roman" w:cs="Times New Roman" w:hint="eastAsia"/>
        </w:rPr>
        <w:t>在</w:t>
      </w:r>
      <w:r w:rsidR="00A26017">
        <w:rPr>
          <w:rFonts w:ascii="Times New Roman" w:eastAsia="標楷體" w:hAnsi="Times New Roman" w:cs="Times New Roman" w:hint="eastAsia"/>
        </w:rPr>
        <w:t>持續往上</w:t>
      </w:r>
    </w:p>
    <w:p w14:paraId="57D5DB15" w14:textId="0688B7A2" w:rsidR="00D13391" w:rsidRPr="00A26017" w:rsidRDefault="00A26017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營收明年是否有機會到雙位數關鍵在上游</w:t>
      </w:r>
    </w:p>
    <w:p w14:paraId="5BCDE9F2" w14:textId="5F65DB44" w:rsidR="001460A6" w:rsidRDefault="001460A6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5FE015EC" w14:textId="3C05379F" w:rsidR="001460A6" w:rsidRDefault="00ED131D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="00CD6E85">
        <w:rPr>
          <w:rFonts w:ascii="Times New Roman" w:eastAsia="標楷體" w:hAnsi="Times New Roman" w:cs="Times New Roman" w:hint="eastAsia"/>
        </w:rPr>
        <w:t>新平台</w:t>
      </w:r>
      <w:r w:rsidR="00230DFC">
        <w:rPr>
          <w:rFonts w:ascii="Times New Roman" w:eastAsia="標楷體" w:hAnsi="Times New Roman" w:cs="Times New Roman" w:hint="eastAsia"/>
        </w:rPr>
        <w:t>2Q26</w:t>
      </w:r>
      <w:r w:rsidR="00230DFC">
        <w:rPr>
          <w:rFonts w:ascii="Times New Roman" w:eastAsia="標楷體" w:hAnsi="Times New Roman" w:cs="Times New Roman" w:hint="eastAsia"/>
        </w:rPr>
        <w:t>末開始貢獻</w:t>
      </w:r>
      <w:r w:rsidR="00994A45">
        <w:rPr>
          <w:rFonts w:ascii="Times New Roman" w:eastAsia="標楷體" w:hAnsi="Times New Roman" w:cs="Times New Roman" w:hint="eastAsia"/>
        </w:rPr>
        <w:t>(Trn3)</w:t>
      </w:r>
      <w:r w:rsidR="00230DFC">
        <w:rPr>
          <w:rFonts w:ascii="Times New Roman" w:eastAsia="標楷體" w:hAnsi="Times New Roman" w:cs="Times New Roman" w:hint="eastAsia"/>
        </w:rPr>
        <w:t>，</w:t>
      </w:r>
      <w:r w:rsidR="00C00540">
        <w:rPr>
          <w:rFonts w:ascii="Times New Roman" w:eastAsia="標楷體" w:hAnsi="Times New Roman" w:cs="Times New Roman" w:hint="eastAsia"/>
        </w:rPr>
        <w:t>VeraRubin</w:t>
      </w:r>
      <w:r w:rsidR="00CD117C">
        <w:rPr>
          <w:rFonts w:ascii="Times New Roman" w:eastAsia="標楷體" w:hAnsi="Times New Roman" w:cs="Times New Roman" w:hint="eastAsia"/>
        </w:rPr>
        <w:t>明年開始放量</w:t>
      </w:r>
      <w:r w:rsidR="00AD247E">
        <w:rPr>
          <w:rFonts w:ascii="Times New Roman" w:eastAsia="標楷體" w:hAnsi="Times New Roman" w:cs="Times New Roman" w:hint="eastAsia"/>
        </w:rPr>
        <w:t xml:space="preserve"> (Mike</w:t>
      </w:r>
      <w:r w:rsidR="00AD247E">
        <w:rPr>
          <w:rFonts w:ascii="Times New Roman" w:eastAsia="標楷體" w:hAnsi="Times New Roman" w:cs="Times New Roman" w:hint="eastAsia"/>
        </w:rPr>
        <w:t>對</w:t>
      </w:r>
      <w:r w:rsidR="00AD247E">
        <w:rPr>
          <w:rFonts w:ascii="Times New Roman" w:eastAsia="標楷體" w:hAnsi="Times New Roman" w:cs="Times New Roman" w:hint="eastAsia"/>
        </w:rPr>
        <w:t>Trn3</w:t>
      </w:r>
      <w:r w:rsidR="00AD247E">
        <w:rPr>
          <w:rFonts w:ascii="Times New Roman" w:eastAsia="標楷體" w:hAnsi="Times New Roman" w:cs="Times New Roman" w:hint="eastAsia"/>
        </w:rPr>
        <w:t>的貢獻講法很保守</w:t>
      </w:r>
      <w:r w:rsidR="00AD247E">
        <w:rPr>
          <w:rFonts w:ascii="Times New Roman" w:eastAsia="標楷體" w:hAnsi="Times New Roman" w:cs="Times New Roman" w:hint="eastAsia"/>
        </w:rPr>
        <w:t>)</w:t>
      </w:r>
    </w:p>
    <w:p w14:paraId="1125C811" w14:textId="77777777" w:rsidR="00230DFC" w:rsidRDefault="00230DFC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45700DF2" w14:textId="63A7F0A3" w:rsidR="00230DFC" w:rsidRDefault="00230DFC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-AEC</w:t>
      </w:r>
      <w:r>
        <w:rPr>
          <w:rFonts w:ascii="Times New Roman" w:eastAsia="標楷體" w:hAnsi="Times New Roman" w:cs="Times New Roman" w:hint="eastAsia"/>
        </w:rPr>
        <w:t>新舊產品</w:t>
      </w:r>
      <w:r>
        <w:rPr>
          <w:rFonts w:ascii="Times New Roman" w:eastAsia="標楷體" w:hAnsi="Times New Roman" w:cs="Times New Roman" w:hint="eastAsia"/>
        </w:rPr>
        <w:t>GM?</w:t>
      </w:r>
    </w:p>
    <w:p w14:paraId="507BE8B7" w14:textId="7E053196" w:rsidR="00230DFC" w:rsidRPr="00230DFC" w:rsidRDefault="00CD6E85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GM</w:t>
      </w:r>
      <w:r>
        <w:rPr>
          <w:rFonts w:ascii="Times New Roman" w:eastAsia="標楷體" w:hAnsi="Times New Roman" w:cs="Times New Roman" w:hint="eastAsia"/>
        </w:rPr>
        <w:t>不會差太多</w:t>
      </w:r>
    </w:p>
    <w:p w14:paraId="058D0DB7" w14:textId="77777777" w:rsidR="001460A6" w:rsidRDefault="001460A6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7FE9DF96" w14:textId="4D708DD4" w:rsidR="00A26017" w:rsidRDefault="00A26017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-opex ratio?</w:t>
      </w:r>
    </w:p>
    <w:p w14:paraId="3383C05E" w14:textId="734B795A" w:rsidR="00A26017" w:rsidRDefault="00A26017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目標</w:t>
      </w:r>
      <w:r>
        <w:rPr>
          <w:rFonts w:ascii="Times New Roman" w:eastAsia="標楷體" w:hAnsi="Times New Roman" w:cs="Times New Roman" w:hint="eastAsia"/>
        </w:rPr>
        <w:t>13-14%</w:t>
      </w:r>
    </w:p>
    <w:p w14:paraId="716480AB" w14:textId="77777777" w:rsidR="00BE6E02" w:rsidRDefault="00BE6E02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6AA96B98" w14:textId="599EF0B5" w:rsidR="00BE6E02" w:rsidRDefault="00BE6E02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-7</w:t>
      </w:r>
      <w:r>
        <w:rPr>
          <w:rFonts w:ascii="Times New Roman" w:eastAsia="標楷體" w:hAnsi="Times New Roman" w:cs="Times New Roman" w:hint="eastAsia"/>
        </w:rPr>
        <w:t>月營收</w:t>
      </w:r>
      <w:r>
        <w:rPr>
          <w:rFonts w:ascii="Times New Roman" w:eastAsia="標楷體" w:hAnsi="Times New Roman" w:cs="Times New Roman" w:hint="eastAsia"/>
        </w:rPr>
        <w:t>HPC/</w:t>
      </w:r>
      <w:r w:rsidR="00F661D4">
        <w:rPr>
          <w:rFonts w:ascii="Times New Roman" w:eastAsia="標楷體" w:hAnsi="Times New Roman" w:cs="Times New Roman" w:hint="eastAsia"/>
        </w:rPr>
        <w:t>SPE</w:t>
      </w:r>
      <w:r w:rsidR="00CD117C">
        <w:rPr>
          <w:rFonts w:ascii="Times New Roman" w:eastAsia="標楷體" w:hAnsi="Times New Roman" w:cs="Times New Roman" w:hint="eastAsia"/>
        </w:rPr>
        <w:t>皆</w:t>
      </w:r>
      <w:r>
        <w:rPr>
          <w:rFonts w:ascii="Times New Roman" w:eastAsia="標楷體" w:hAnsi="Times New Roman" w:cs="Times New Roman" w:hint="eastAsia"/>
        </w:rPr>
        <w:t>有成長，</w:t>
      </w:r>
      <w:r w:rsidR="004873B6">
        <w:rPr>
          <w:rFonts w:ascii="Times New Roman" w:eastAsia="標楷體" w:hAnsi="Times New Roman" w:cs="Times New Roman" w:hint="eastAsia"/>
        </w:rPr>
        <w:t>但可能有少部分是來自</w:t>
      </w:r>
      <w:r w:rsidR="004873B6">
        <w:rPr>
          <w:rFonts w:ascii="Times New Roman" w:eastAsia="標楷體" w:hAnsi="Times New Roman" w:cs="Times New Roman"/>
        </w:rPr>
        <w:t>i</w:t>
      </w:r>
      <w:r w:rsidR="004873B6">
        <w:rPr>
          <w:rFonts w:ascii="Times New Roman" w:eastAsia="標楷體" w:hAnsi="Times New Roman" w:cs="Times New Roman" w:hint="eastAsia"/>
        </w:rPr>
        <w:t>ndustrial</w:t>
      </w:r>
      <w:r w:rsidR="004873B6">
        <w:rPr>
          <w:rFonts w:ascii="Times New Roman" w:eastAsia="標楷體" w:hAnsi="Times New Roman" w:cs="Times New Roman" w:hint="eastAsia"/>
        </w:rPr>
        <w:t>提前拉貨</w:t>
      </w:r>
      <w:r w:rsidR="00A81E58">
        <w:rPr>
          <w:rFonts w:ascii="Times New Roman" w:eastAsia="標楷體" w:hAnsi="Times New Roman" w:cs="Times New Roman" w:hint="eastAsia"/>
        </w:rPr>
        <w:t>；</w:t>
      </w:r>
      <w:r w:rsidR="00A81E58">
        <w:rPr>
          <w:rFonts w:ascii="Times New Roman" w:eastAsia="標楷體" w:hAnsi="Times New Roman" w:cs="Times New Roman" w:hint="eastAsia"/>
        </w:rPr>
        <w:t>Mike</w:t>
      </w:r>
      <w:r w:rsidR="00A81E58">
        <w:rPr>
          <w:rFonts w:ascii="Times New Roman" w:eastAsia="標楷體" w:hAnsi="Times New Roman" w:cs="Times New Roman" w:hint="eastAsia"/>
        </w:rPr>
        <w:t>認為</w:t>
      </w:r>
      <w:r w:rsidR="00A81E58">
        <w:rPr>
          <w:rFonts w:ascii="Times New Roman" w:eastAsia="標楷體" w:hAnsi="Times New Roman" w:cs="Times New Roman" w:hint="eastAsia"/>
        </w:rPr>
        <w:t>8/9</w:t>
      </w:r>
      <w:r w:rsidR="00A81E58">
        <w:rPr>
          <w:rFonts w:ascii="Times New Roman" w:eastAsia="標楷體" w:hAnsi="Times New Roman" w:cs="Times New Roman" w:hint="eastAsia"/>
        </w:rPr>
        <w:t>月營收持平</w:t>
      </w:r>
      <w:r w:rsidR="00D83075">
        <w:rPr>
          <w:rFonts w:ascii="Times New Roman" w:eastAsia="標楷體" w:hAnsi="Times New Roman" w:cs="Times New Roman" w:hint="eastAsia"/>
        </w:rPr>
        <w:t>，甚至往下</w:t>
      </w:r>
      <w:r w:rsidR="00D83075">
        <w:rPr>
          <w:rFonts w:ascii="Times New Roman" w:eastAsia="標楷體" w:hAnsi="Times New Roman" w:cs="Times New Roman" w:hint="eastAsia"/>
        </w:rPr>
        <w:t>??</w:t>
      </w:r>
    </w:p>
    <w:p w14:paraId="6DF226D8" w14:textId="77777777" w:rsidR="00BF508D" w:rsidRDefault="00BF508D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41D92C25" w14:textId="5EE1E7DD" w:rsidR="00867AB3" w:rsidRDefault="00BF508D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="00867AB3">
        <w:rPr>
          <w:rFonts w:ascii="Times New Roman" w:eastAsia="標楷體" w:hAnsi="Times New Roman" w:cs="Times New Roman" w:hint="eastAsia"/>
        </w:rPr>
        <w:t>Interplex?</w:t>
      </w:r>
    </w:p>
    <w:p w14:paraId="28E65532" w14:textId="4E519133" w:rsidR="00BF508D" w:rsidRPr="00867AB3" w:rsidRDefault="00BF508D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Interplex</w:t>
      </w:r>
      <w:r>
        <w:rPr>
          <w:rFonts w:ascii="Times New Roman" w:eastAsia="標楷體" w:hAnsi="Times New Roman" w:cs="Times New Roman" w:hint="eastAsia"/>
        </w:rPr>
        <w:t>先不</w:t>
      </w:r>
      <w:r w:rsidR="005C3311">
        <w:rPr>
          <w:rFonts w:ascii="Times New Roman" w:eastAsia="標楷體" w:hAnsi="Times New Roman" w:cs="Times New Roman" w:hint="eastAsia"/>
        </w:rPr>
        <w:t>能</w:t>
      </w:r>
      <w:r>
        <w:rPr>
          <w:rFonts w:ascii="Times New Roman" w:eastAsia="標楷體" w:hAnsi="Times New Roman" w:cs="Times New Roman" w:hint="eastAsia"/>
        </w:rPr>
        <w:t>comment</w:t>
      </w:r>
      <w:r w:rsidR="00867AB3">
        <w:rPr>
          <w:rFonts w:ascii="Times New Roman" w:eastAsia="標楷體" w:hAnsi="Times New Roman" w:cs="Times New Roman" w:hint="eastAsia"/>
        </w:rPr>
        <w:t>，但</w:t>
      </w:r>
      <w:r w:rsidR="00867AB3">
        <w:rPr>
          <w:rFonts w:ascii="Times New Roman" w:eastAsia="標楷體" w:hAnsi="Times New Roman" w:cs="Times New Roman"/>
        </w:rPr>
        <w:t>2</w:t>
      </w:r>
      <w:r w:rsidR="00867AB3">
        <w:rPr>
          <w:rFonts w:ascii="Times New Roman" w:eastAsia="標楷體" w:hAnsi="Times New Roman" w:cs="Times New Roman" w:hint="eastAsia"/>
        </w:rPr>
        <w:t>H26</w:t>
      </w:r>
      <w:r w:rsidR="00867AB3">
        <w:rPr>
          <w:rFonts w:ascii="Times New Roman" w:eastAsia="標楷體" w:hAnsi="Times New Roman" w:cs="Times New Roman" w:hint="eastAsia"/>
        </w:rPr>
        <w:t>會</w:t>
      </w:r>
      <w:r w:rsidR="00186AAD">
        <w:rPr>
          <w:rFonts w:ascii="Times New Roman" w:eastAsia="標楷體" w:hAnsi="Times New Roman" w:cs="Times New Roman" w:hint="eastAsia"/>
        </w:rPr>
        <w:t>交割；已籌資完成</w:t>
      </w:r>
    </w:p>
    <w:p w14:paraId="7E0A054F" w14:textId="6DBF8B1E" w:rsidR="000B24C8" w:rsidRDefault="000B24C8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68D805DD" w14:textId="0AF66182" w:rsidR="00F22A5D" w:rsidRDefault="00F22A5D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-2H26 GM</w:t>
      </w:r>
      <w:r>
        <w:rPr>
          <w:rFonts w:ascii="Times New Roman" w:eastAsia="標楷體" w:hAnsi="Times New Roman" w:cs="Times New Roman" w:hint="eastAsia"/>
        </w:rPr>
        <w:t>展望</w:t>
      </w:r>
      <w:r>
        <w:rPr>
          <w:rFonts w:ascii="Times New Roman" w:eastAsia="標楷體" w:hAnsi="Times New Roman" w:cs="Times New Roman" w:hint="eastAsia"/>
        </w:rPr>
        <w:t>?</w:t>
      </w:r>
    </w:p>
    <w:p w14:paraId="04E61423" w14:textId="3451FA5F" w:rsidR="00F22A5D" w:rsidRDefault="00B230C7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Margin</w:t>
      </w:r>
      <w:r>
        <w:rPr>
          <w:rFonts w:ascii="Times New Roman" w:eastAsia="標楷體" w:hAnsi="Times New Roman" w:cs="Times New Roman" w:hint="eastAsia"/>
        </w:rPr>
        <w:t>有機會改善，但不能說</w:t>
      </w:r>
      <w:r w:rsidR="00725780">
        <w:rPr>
          <w:rFonts w:ascii="Times New Roman" w:eastAsia="標楷體" w:hAnsi="Times New Roman" w:cs="Times New Roman" w:hint="eastAsia"/>
        </w:rPr>
        <w:t>一直逐季</w:t>
      </w:r>
      <w:r>
        <w:rPr>
          <w:rFonts w:ascii="Times New Roman" w:eastAsia="標楷體" w:hAnsi="Times New Roman" w:cs="Times New Roman" w:hint="eastAsia"/>
        </w:rPr>
        <w:t>往上</w:t>
      </w:r>
    </w:p>
    <w:p w14:paraId="3917FFA2" w14:textId="77777777" w:rsidR="000B24C8" w:rsidRDefault="000B24C8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2B0CA32C" w14:textId="43615847" w:rsidR="00546E81" w:rsidRDefault="003D6C58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="00546E81">
        <w:rPr>
          <w:rFonts w:ascii="Times New Roman" w:eastAsia="標楷體" w:hAnsi="Times New Roman" w:cs="Times New Roman" w:hint="eastAsia"/>
        </w:rPr>
        <w:t>FY26 GM range?</w:t>
      </w:r>
    </w:p>
    <w:p w14:paraId="19854541" w14:textId="63FE47B2" w:rsidR="008E229A" w:rsidRDefault="00546E81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31-33%</w:t>
      </w:r>
      <w:r w:rsidR="002D1D6C">
        <w:rPr>
          <w:rFonts w:ascii="Times New Roman" w:eastAsia="標楷體" w:hAnsi="Times New Roman" w:cs="Times New Roman" w:hint="eastAsia"/>
        </w:rPr>
        <w:t>，</w:t>
      </w:r>
      <w:r w:rsidR="00253AED">
        <w:rPr>
          <w:rFonts w:ascii="Times New Roman" w:eastAsia="標楷體" w:hAnsi="Times New Roman" w:cs="Times New Roman" w:hint="eastAsia"/>
        </w:rPr>
        <w:t>就算超過</w:t>
      </w:r>
      <w:r w:rsidR="008E229A">
        <w:rPr>
          <w:rFonts w:ascii="Times New Roman" w:eastAsia="標楷體" w:hAnsi="Times New Roman" w:cs="Times New Roman" w:hint="eastAsia"/>
        </w:rPr>
        <w:t>FY25</w:t>
      </w:r>
      <w:r w:rsidR="008E229A">
        <w:rPr>
          <w:rFonts w:ascii="Times New Roman" w:eastAsia="標楷體" w:hAnsi="Times New Roman" w:cs="Times New Roman" w:hint="eastAsia"/>
        </w:rPr>
        <w:t>年的</w:t>
      </w:r>
      <w:r w:rsidR="00253AED">
        <w:rPr>
          <w:rFonts w:ascii="Times New Roman" w:eastAsia="標楷體" w:hAnsi="Times New Roman" w:cs="Times New Roman" w:hint="eastAsia"/>
        </w:rPr>
        <w:t>31.7%</w:t>
      </w:r>
      <w:r w:rsidR="00253AED">
        <w:rPr>
          <w:rFonts w:ascii="Times New Roman" w:eastAsia="標楷體" w:hAnsi="Times New Roman" w:cs="Times New Roman" w:hint="eastAsia"/>
        </w:rPr>
        <w:t>也不會</w:t>
      </w:r>
      <w:r w:rsidR="008E229A">
        <w:rPr>
          <w:rFonts w:ascii="Times New Roman" w:eastAsia="標楷體" w:hAnsi="Times New Roman" w:cs="Times New Roman" w:hint="eastAsia"/>
        </w:rPr>
        <w:t>差</w:t>
      </w:r>
      <w:r w:rsidR="00253AED">
        <w:rPr>
          <w:rFonts w:ascii="Times New Roman" w:eastAsia="標楷體" w:hAnsi="Times New Roman" w:cs="Times New Roman" w:hint="eastAsia"/>
        </w:rPr>
        <w:t>太多；</w:t>
      </w:r>
      <w:r w:rsidR="002D1D6C">
        <w:rPr>
          <w:rFonts w:ascii="Times New Roman" w:eastAsia="標楷體" w:hAnsi="Times New Roman" w:cs="Times New Roman"/>
        </w:rPr>
        <w:t>2</w:t>
      </w:r>
      <w:r w:rsidR="002D1D6C">
        <w:rPr>
          <w:rFonts w:ascii="Times New Roman" w:eastAsia="標楷體" w:hAnsi="Times New Roman" w:cs="Times New Roman" w:hint="eastAsia"/>
        </w:rPr>
        <w:t>H26</w:t>
      </w:r>
      <w:r w:rsidR="002D1D6C">
        <w:rPr>
          <w:rFonts w:ascii="Times New Roman" w:eastAsia="標楷體" w:hAnsi="Times New Roman" w:cs="Times New Roman" w:hint="eastAsia"/>
        </w:rPr>
        <w:t>不要期待</w:t>
      </w:r>
      <w:r w:rsidR="004840C4">
        <w:rPr>
          <w:rFonts w:ascii="Times New Roman" w:eastAsia="標楷體" w:hAnsi="Times New Roman" w:cs="Times New Roman"/>
        </w:rPr>
        <w:t>G</w:t>
      </w:r>
      <w:r w:rsidR="004840C4">
        <w:rPr>
          <w:rFonts w:ascii="Times New Roman" w:eastAsia="標楷體" w:hAnsi="Times New Roman" w:cs="Times New Roman" w:hint="eastAsia"/>
        </w:rPr>
        <w:t xml:space="preserve">M </w:t>
      </w:r>
      <w:r w:rsidR="002D1D6C">
        <w:rPr>
          <w:rFonts w:ascii="Times New Roman" w:eastAsia="標楷體" w:hAnsi="Times New Roman" w:cs="Times New Roman" w:hint="eastAsia"/>
        </w:rPr>
        <w:t>YoY</w:t>
      </w:r>
      <w:r w:rsidR="005A4DE9">
        <w:rPr>
          <w:rFonts w:ascii="Times New Roman" w:eastAsia="標楷體" w:hAnsi="Times New Roman" w:cs="Times New Roman" w:hint="eastAsia"/>
        </w:rPr>
        <w:t>成長</w:t>
      </w:r>
    </w:p>
    <w:p w14:paraId="193BDE97" w14:textId="77777777" w:rsidR="00967C8C" w:rsidRDefault="00967C8C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5B98F1AD" w14:textId="4F8E28BF" w:rsidR="00967C8C" w:rsidRDefault="00967C8C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="00086494">
        <w:rPr>
          <w:rFonts w:ascii="Times New Roman" w:eastAsia="標楷體" w:hAnsi="Times New Roman" w:cs="Times New Roman" w:hint="eastAsia"/>
        </w:rPr>
        <w:t>法說會上講的</w:t>
      </w:r>
      <w:r w:rsidR="00033915">
        <w:rPr>
          <w:rFonts w:ascii="Times New Roman" w:eastAsia="標楷體" w:hAnsi="Times New Roman" w:cs="Times New Roman" w:hint="eastAsia"/>
        </w:rPr>
        <w:t>capital allocation?</w:t>
      </w:r>
    </w:p>
    <w:p w14:paraId="1EBE4273" w14:textId="05AA5311" w:rsidR="00033915" w:rsidRDefault="00086494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意思是</w:t>
      </w:r>
      <w:r w:rsidR="0070225D">
        <w:rPr>
          <w:rFonts w:ascii="Times New Roman" w:eastAsia="標楷體" w:hAnsi="Times New Roman" w:cs="Times New Roman" w:hint="eastAsia"/>
        </w:rPr>
        <w:t>會持續根據客戶需求調整產品，並視情況剔除低階產品線</w:t>
      </w:r>
    </w:p>
    <w:p w14:paraId="63C2A3A0" w14:textId="77777777" w:rsidR="00AF32F1" w:rsidRDefault="00AF32F1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1709BDFC" w14:textId="35EE0A9E" w:rsidR="00AF32F1" w:rsidRDefault="00AF32F1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="00AA3A31">
        <w:rPr>
          <w:rFonts w:ascii="Times New Roman" w:eastAsia="標楷體" w:hAnsi="Times New Roman" w:cs="Times New Roman" w:hint="eastAsia"/>
        </w:rPr>
        <w:t xml:space="preserve">VR </w:t>
      </w:r>
      <w:r>
        <w:rPr>
          <w:rFonts w:ascii="Times New Roman" w:eastAsia="標楷體" w:hAnsi="Times New Roman" w:cs="Times New Roman" w:hint="eastAsia"/>
        </w:rPr>
        <w:t>power</w:t>
      </w:r>
      <w:r w:rsidR="00AA3A31">
        <w:rPr>
          <w:rFonts w:ascii="Times New Roman" w:eastAsia="標楷體" w:hAnsi="Times New Roman" w:cs="Times New Roman" w:hint="eastAsia"/>
        </w:rPr>
        <w:t xml:space="preserve"> cable market share</w:t>
      </w:r>
      <w:r w:rsidR="00AA3A31">
        <w:rPr>
          <w:rFonts w:ascii="Times New Roman" w:eastAsia="標楷體" w:hAnsi="Times New Roman" w:cs="Times New Roman" w:hint="eastAsia"/>
        </w:rPr>
        <w:t>方向</w:t>
      </w:r>
      <w:r w:rsidR="00AA3A31">
        <w:rPr>
          <w:rFonts w:ascii="Times New Roman" w:eastAsia="標楷體" w:hAnsi="Times New Roman" w:cs="Times New Roman" w:hint="eastAsia"/>
        </w:rPr>
        <w:t>?</w:t>
      </w:r>
    </w:p>
    <w:p w14:paraId="3443FFC4" w14:textId="66D12AB4" w:rsidR="00AA3A31" w:rsidRDefault="00AA3A31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往好的方向去看</w:t>
      </w:r>
    </w:p>
    <w:p w14:paraId="6E22E10A" w14:textId="77777777" w:rsidR="00AA3A31" w:rsidRDefault="00AA3A31" w:rsidP="005E454F">
      <w:pPr>
        <w:spacing w:line="240" w:lineRule="auto"/>
        <w:rPr>
          <w:rFonts w:ascii="Times New Roman" w:eastAsia="標楷體" w:hAnsi="Times New Roman" w:cs="Times New Roman"/>
        </w:rPr>
      </w:pPr>
    </w:p>
    <w:p w14:paraId="29DFA823" w14:textId="0C455F1E" w:rsidR="00AA3A31" w:rsidRDefault="00AA3A31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-</w:t>
      </w:r>
      <w:r w:rsidR="00E57B01">
        <w:rPr>
          <w:rFonts w:ascii="Times New Roman" w:eastAsia="標楷體" w:hAnsi="Times New Roman" w:cs="Times New Roman" w:hint="eastAsia"/>
        </w:rPr>
        <w:t>S</w:t>
      </w:r>
      <w:r>
        <w:rPr>
          <w:rFonts w:ascii="Times New Roman" w:eastAsia="標楷體" w:hAnsi="Times New Roman" w:cs="Times New Roman" w:hint="eastAsia"/>
        </w:rPr>
        <w:t>emi</w:t>
      </w:r>
      <w:r w:rsidR="00CE525B">
        <w:rPr>
          <w:rFonts w:ascii="Times New Roman" w:eastAsia="標楷體" w:hAnsi="Times New Roman" w:cs="Times New Roman" w:hint="eastAsia"/>
        </w:rPr>
        <w:t xml:space="preserve"> SPE GM?</w:t>
      </w:r>
    </w:p>
    <w:p w14:paraId="1D9DA3F8" w14:textId="02E486DD" w:rsidR="00CE525B" w:rsidRDefault="0062471B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B</w:t>
      </w:r>
      <w:r>
        <w:rPr>
          <w:rFonts w:ascii="Times New Roman" w:eastAsia="標楷體" w:hAnsi="Times New Roman" w:cs="Times New Roman" w:hint="eastAsia"/>
        </w:rPr>
        <w:t>ox-buil</w:t>
      </w:r>
      <w:r w:rsidR="00FC368A">
        <w:rPr>
          <w:rFonts w:ascii="Times New Roman" w:eastAsia="標楷體" w:hAnsi="Times New Roman" w:cs="Times New Roman" w:hint="eastAsia"/>
        </w:rPr>
        <w:t>d</w:t>
      </w:r>
      <w:r>
        <w:rPr>
          <w:rFonts w:ascii="Times New Roman" w:eastAsia="標楷體" w:hAnsi="Times New Roman" w:cs="Times New Roman" w:hint="eastAsia"/>
        </w:rPr>
        <w:t xml:space="preserve"> a</w:t>
      </w:r>
      <w:r w:rsidR="00CE525B">
        <w:rPr>
          <w:rFonts w:ascii="Times New Roman" w:eastAsia="標楷體" w:hAnsi="Times New Roman" w:cs="Times New Roman" w:hint="eastAsia"/>
        </w:rPr>
        <w:t>ssembly</w:t>
      </w:r>
      <w:r>
        <w:rPr>
          <w:rFonts w:ascii="Times New Roman" w:eastAsia="標楷體" w:hAnsi="Times New Roman" w:cs="Times New Roman" w:hint="eastAsia"/>
        </w:rPr>
        <w:t>貢獻</w:t>
      </w:r>
      <w:r w:rsidR="00CE525B">
        <w:rPr>
          <w:rFonts w:ascii="Times New Roman" w:eastAsia="標楷體" w:hAnsi="Times New Roman" w:cs="Times New Roman" w:hint="eastAsia"/>
        </w:rPr>
        <w:t>已超過一半，與</w:t>
      </w:r>
      <w:r w:rsidR="00CE525B">
        <w:rPr>
          <w:rFonts w:ascii="Times New Roman" w:eastAsia="標楷體" w:hAnsi="Times New Roman" w:cs="Times New Roman"/>
        </w:rPr>
        <w:t>c</w:t>
      </w:r>
      <w:r w:rsidR="00CE525B">
        <w:rPr>
          <w:rFonts w:ascii="Times New Roman" w:eastAsia="標楷體" w:hAnsi="Times New Roman" w:cs="Times New Roman" w:hint="eastAsia"/>
        </w:rPr>
        <w:t>able GM</w:t>
      </w:r>
      <w:r>
        <w:rPr>
          <w:rFonts w:ascii="Times New Roman" w:eastAsia="標楷體" w:hAnsi="Times New Roman" w:cs="Times New Roman" w:hint="eastAsia"/>
        </w:rPr>
        <w:t>差距沒有太大</w:t>
      </w:r>
    </w:p>
    <w:p w14:paraId="1C7F607A" w14:textId="2DB8E3DD" w:rsidR="002478D7" w:rsidRPr="00E57B01" w:rsidRDefault="002478D7" w:rsidP="005E454F">
      <w:pPr>
        <w:spacing w:line="24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B</w:t>
      </w:r>
      <w:r>
        <w:rPr>
          <w:rFonts w:ascii="Times New Roman" w:eastAsia="標楷體" w:hAnsi="Times New Roman" w:cs="Times New Roman" w:hint="eastAsia"/>
        </w:rPr>
        <w:t>ox</w:t>
      </w:r>
      <w:r w:rsidR="00FC368A">
        <w:rPr>
          <w:rFonts w:ascii="Times New Roman" w:eastAsia="標楷體" w:hAnsi="Times New Roman" w:cs="Times New Roman" w:hint="eastAsia"/>
        </w:rPr>
        <w:t>-build</w:t>
      </w:r>
      <w:r>
        <w:rPr>
          <w:rFonts w:ascii="Times New Roman" w:eastAsia="標楷體" w:hAnsi="Times New Roman" w:cs="Times New Roman" w:hint="eastAsia"/>
        </w:rPr>
        <w:t>看到在量和</w:t>
      </w:r>
      <w:r>
        <w:rPr>
          <w:rFonts w:ascii="Times New Roman" w:eastAsia="標楷體" w:hAnsi="Times New Roman" w:cs="Times New Roman" w:hint="eastAsia"/>
        </w:rPr>
        <w:t>content</w:t>
      </w:r>
      <w:r>
        <w:rPr>
          <w:rFonts w:ascii="Times New Roman" w:eastAsia="標楷體" w:hAnsi="Times New Roman" w:cs="Times New Roman" w:hint="eastAsia"/>
        </w:rPr>
        <w:t>上都有增加</w:t>
      </w:r>
      <w:r w:rsidR="00E57B01">
        <w:rPr>
          <w:rFonts w:ascii="Times New Roman" w:eastAsia="標楷體" w:hAnsi="Times New Roman" w:cs="Times New Roman" w:hint="eastAsia"/>
        </w:rPr>
        <w:t>，未來</w:t>
      </w:r>
      <w:r w:rsidR="00E57B01">
        <w:rPr>
          <w:rFonts w:ascii="Times New Roman" w:eastAsia="標楷體" w:hAnsi="Times New Roman" w:cs="Times New Roman" w:hint="eastAsia"/>
        </w:rPr>
        <w:t>GM</w:t>
      </w:r>
      <w:r w:rsidR="00E57B01">
        <w:rPr>
          <w:rFonts w:ascii="Times New Roman" w:eastAsia="標楷體" w:hAnsi="Times New Roman" w:cs="Times New Roman" w:hint="eastAsia"/>
        </w:rPr>
        <w:t>會往上</w:t>
      </w:r>
    </w:p>
    <w:sectPr w:rsidR="002478D7" w:rsidRPr="00E57B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9EA5C" w14:textId="77777777" w:rsidR="006D6017" w:rsidRDefault="006D6017" w:rsidP="006F2400">
      <w:pPr>
        <w:spacing w:after="0" w:line="240" w:lineRule="auto"/>
      </w:pPr>
      <w:r>
        <w:separator/>
      </w:r>
    </w:p>
  </w:endnote>
  <w:endnote w:type="continuationSeparator" w:id="0">
    <w:p w14:paraId="587CD96D" w14:textId="77777777" w:rsidR="006D6017" w:rsidRDefault="006D6017" w:rsidP="006F2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B57F7" w14:textId="77777777" w:rsidR="006D6017" w:rsidRDefault="006D6017" w:rsidP="006F2400">
      <w:pPr>
        <w:spacing w:after="0" w:line="240" w:lineRule="auto"/>
      </w:pPr>
      <w:r>
        <w:separator/>
      </w:r>
    </w:p>
  </w:footnote>
  <w:footnote w:type="continuationSeparator" w:id="0">
    <w:p w14:paraId="1C0119DC" w14:textId="77777777" w:rsidR="006D6017" w:rsidRDefault="006D6017" w:rsidP="006F24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EE"/>
    <w:rsid w:val="00000C94"/>
    <w:rsid w:val="0002589C"/>
    <w:rsid w:val="00033915"/>
    <w:rsid w:val="00040BA7"/>
    <w:rsid w:val="00086494"/>
    <w:rsid w:val="000B24C8"/>
    <w:rsid w:val="000C0CAD"/>
    <w:rsid w:val="0011733A"/>
    <w:rsid w:val="00123EE0"/>
    <w:rsid w:val="001312FC"/>
    <w:rsid w:val="001460A6"/>
    <w:rsid w:val="00152B71"/>
    <w:rsid w:val="0015463B"/>
    <w:rsid w:val="00175595"/>
    <w:rsid w:val="00186AAD"/>
    <w:rsid w:val="001C13FF"/>
    <w:rsid w:val="002127BD"/>
    <w:rsid w:val="00223F9E"/>
    <w:rsid w:val="00230DFC"/>
    <w:rsid w:val="002452C2"/>
    <w:rsid w:val="002478D7"/>
    <w:rsid w:val="00253AED"/>
    <w:rsid w:val="002802D2"/>
    <w:rsid w:val="002905EE"/>
    <w:rsid w:val="00295A7F"/>
    <w:rsid w:val="002A385F"/>
    <w:rsid w:val="002D1D6C"/>
    <w:rsid w:val="00377A71"/>
    <w:rsid w:val="003D6C58"/>
    <w:rsid w:val="004066AA"/>
    <w:rsid w:val="00446598"/>
    <w:rsid w:val="00452F6E"/>
    <w:rsid w:val="004665E9"/>
    <w:rsid w:val="004840C4"/>
    <w:rsid w:val="004873B6"/>
    <w:rsid w:val="00492887"/>
    <w:rsid w:val="00495DA6"/>
    <w:rsid w:val="004A054D"/>
    <w:rsid w:val="004B47E3"/>
    <w:rsid w:val="00501F74"/>
    <w:rsid w:val="005300BD"/>
    <w:rsid w:val="00540B7A"/>
    <w:rsid w:val="00542466"/>
    <w:rsid w:val="00543E07"/>
    <w:rsid w:val="00543F99"/>
    <w:rsid w:val="00546E81"/>
    <w:rsid w:val="005519BA"/>
    <w:rsid w:val="00572E6C"/>
    <w:rsid w:val="005A4DE9"/>
    <w:rsid w:val="005C0C98"/>
    <w:rsid w:val="005C3311"/>
    <w:rsid w:val="005E454F"/>
    <w:rsid w:val="005E6AFC"/>
    <w:rsid w:val="006001BF"/>
    <w:rsid w:val="00615914"/>
    <w:rsid w:val="0062471B"/>
    <w:rsid w:val="00636FBF"/>
    <w:rsid w:val="00651053"/>
    <w:rsid w:val="00670F90"/>
    <w:rsid w:val="006D6017"/>
    <w:rsid w:val="006E2071"/>
    <w:rsid w:val="006E37C2"/>
    <w:rsid w:val="006F2400"/>
    <w:rsid w:val="0070225D"/>
    <w:rsid w:val="0072096B"/>
    <w:rsid w:val="00725780"/>
    <w:rsid w:val="00746DA0"/>
    <w:rsid w:val="00760976"/>
    <w:rsid w:val="0077067E"/>
    <w:rsid w:val="00845758"/>
    <w:rsid w:val="00867AB3"/>
    <w:rsid w:val="00870A84"/>
    <w:rsid w:val="008A4EB8"/>
    <w:rsid w:val="008C68D5"/>
    <w:rsid w:val="008D1F06"/>
    <w:rsid w:val="008D24DB"/>
    <w:rsid w:val="008E229A"/>
    <w:rsid w:val="00902254"/>
    <w:rsid w:val="00915F92"/>
    <w:rsid w:val="0092095C"/>
    <w:rsid w:val="009568BD"/>
    <w:rsid w:val="009612FB"/>
    <w:rsid w:val="00967C8C"/>
    <w:rsid w:val="00994A45"/>
    <w:rsid w:val="009B6A20"/>
    <w:rsid w:val="009E2BE5"/>
    <w:rsid w:val="00A26017"/>
    <w:rsid w:val="00A26D1A"/>
    <w:rsid w:val="00A35334"/>
    <w:rsid w:val="00A57E14"/>
    <w:rsid w:val="00A7153E"/>
    <w:rsid w:val="00A77BF2"/>
    <w:rsid w:val="00A81E58"/>
    <w:rsid w:val="00A86071"/>
    <w:rsid w:val="00A9317B"/>
    <w:rsid w:val="00AA28C5"/>
    <w:rsid w:val="00AA3A31"/>
    <w:rsid w:val="00AA4DDA"/>
    <w:rsid w:val="00AC069D"/>
    <w:rsid w:val="00AD247E"/>
    <w:rsid w:val="00AF32F1"/>
    <w:rsid w:val="00B13756"/>
    <w:rsid w:val="00B230C7"/>
    <w:rsid w:val="00B35C19"/>
    <w:rsid w:val="00BA3F59"/>
    <w:rsid w:val="00BE6E02"/>
    <w:rsid w:val="00BF508D"/>
    <w:rsid w:val="00BF7C6D"/>
    <w:rsid w:val="00C00540"/>
    <w:rsid w:val="00C14564"/>
    <w:rsid w:val="00C151EE"/>
    <w:rsid w:val="00C26A2E"/>
    <w:rsid w:val="00C65C8D"/>
    <w:rsid w:val="00C732D3"/>
    <w:rsid w:val="00CD117C"/>
    <w:rsid w:val="00CD3839"/>
    <w:rsid w:val="00CD6E85"/>
    <w:rsid w:val="00CE525B"/>
    <w:rsid w:val="00D06A10"/>
    <w:rsid w:val="00D078F8"/>
    <w:rsid w:val="00D13391"/>
    <w:rsid w:val="00D2234B"/>
    <w:rsid w:val="00D63E28"/>
    <w:rsid w:val="00D83075"/>
    <w:rsid w:val="00DC0D99"/>
    <w:rsid w:val="00DD27CB"/>
    <w:rsid w:val="00E57B01"/>
    <w:rsid w:val="00ED131D"/>
    <w:rsid w:val="00F0494A"/>
    <w:rsid w:val="00F11451"/>
    <w:rsid w:val="00F22A5D"/>
    <w:rsid w:val="00F501D6"/>
    <w:rsid w:val="00F661D4"/>
    <w:rsid w:val="00F84BBC"/>
    <w:rsid w:val="00F959EA"/>
    <w:rsid w:val="00FA3F09"/>
    <w:rsid w:val="00FB7C43"/>
    <w:rsid w:val="00FC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D39E8"/>
  <w15:chartTrackingRefBased/>
  <w15:docId w15:val="{CFE6CBAF-D3AD-42A5-BE0D-7650842A4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05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05E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05E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0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05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05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05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5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05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90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05E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0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05E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05E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05E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05E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05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5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5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05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05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05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05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0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05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05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24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F240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F24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F24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4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簡瀚廷 (Tim Chien)</dc:creator>
  <cp:keywords/>
  <dc:description/>
  <cp:lastModifiedBy>簡瀚廷 (Tim Chien)</cp:lastModifiedBy>
  <cp:revision>127</cp:revision>
  <dcterms:created xsi:type="dcterms:W3CDTF">2026-08-21T06:13:00Z</dcterms:created>
  <dcterms:modified xsi:type="dcterms:W3CDTF">2026-08-21T09:47:00Z</dcterms:modified>
</cp:coreProperties>
</file>