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290F4" w14:textId="77777777" w:rsidR="003C05BF" w:rsidRPr="003C05BF" w:rsidRDefault="003C05BF" w:rsidP="003C05BF">
      <w:pPr>
        <w:adjustRightInd w:val="0"/>
        <w:snapToGrid w:val="0"/>
        <w:spacing w:line="360" w:lineRule="auto"/>
        <w:ind w:leftChars="-1" w:rightChars="15" w:right="31" w:hanging="2"/>
        <w:jc w:val="center"/>
        <w:rPr>
          <w:rFonts w:ascii="Arial" w:eastAsia="黑体" w:hAnsi="Arial" w:cs="Arial"/>
          <w:b/>
          <w:bCs/>
          <w:color w:val="000000" w:themeColor="text1"/>
          <w:sz w:val="32"/>
          <w:szCs w:val="32"/>
          <w:shd w:val="clear" w:color="auto" w:fill="FFFFFF"/>
        </w:rPr>
      </w:pPr>
      <w:r w:rsidRPr="003C05BF">
        <w:rPr>
          <w:rFonts w:ascii="Arial" w:eastAsia="黑体" w:hAnsi="Arial" w:cs="Arial"/>
          <w:b/>
          <w:bCs/>
          <w:color w:val="000000" w:themeColor="text1"/>
          <w:sz w:val="32"/>
          <w:szCs w:val="32"/>
          <w:shd w:val="clear" w:color="auto" w:fill="FFFFFF"/>
        </w:rPr>
        <w:t>土壤和水体环境</w:t>
      </w:r>
      <w:r w:rsidRPr="003C05BF">
        <w:rPr>
          <w:rFonts w:ascii="Arial" w:eastAsia="黑体" w:hAnsi="Arial" w:cs="Arial"/>
          <w:b/>
          <w:bCs/>
          <w:color w:val="000000" w:themeColor="text1"/>
          <w:sz w:val="32"/>
          <w:szCs w:val="32"/>
          <w:shd w:val="clear" w:color="auto" w:fill="FFFFFF"/>
        </w:rPr>
        <w:t>T4</w:t>
      </w:r>
      <w:r w:rsidRPr="003C05BF">
        <w:rPr>
          <w:rFonts w:ascii="Arial" w:eastAsia="黑体" w:hAnsi="Arial" w:cs="Arial"/>
          <w:b/>
          <w:bCs/>
          <w:color w:val="000000" w:themeColor="text1"/>
          <w:sz w:val="32"/>
          <w:szCs w:val="32"/>
          <w:shd w:val="clear" w:color="auto" w:fill="FFFFFF"/>
        </w:rPr>
        <w:t>型细菌病毒</w:t>
      </w:r>
      <w:bookmarkStart w:id="0" w:name="OLE_LINK2"/>
      <w:r w:rsidRPr="003C05BF">
        <w:rPr>
          <w:rFonts w:ascii="Arial" w:eastAsia="黑体" w:hAnsi="Arial" w:cs="Arial"/>
          <w:b/>
          <w:bCs/>
          <w:i/>
          <w:iCs/>
          <w:color w:val="000000" w:themeColor="text1"/>
          <w:sz w:val="32"/>
          <w:szCs w:val="32"/>
          <w:shd w:val="clear" w:color="auto" w:fill="FFFFFF"/>
        </w:rPr>
        <w:t>g23</w:t>
      </w:r>
      <w:r w:rsidRPr="003C05BF">
        <w:rPr>
          <w:rFonts w:ascii="Arial" w:eastAsia="黑体" w:hAnsi="Arial" w:cs="Arial"/>
          <w:b/>
          <w:bCs/>
          <w:color w:val="000000" w:themeColor="text1"/>
          <w:sz w:val="32"/>
          <w:szCs w:val="32"/>
          <w:shd w:val="clear" w:color="auto" w:fill="FFFFFF"/>
        </w:rPr>
        <w:t>基因</w:t>
      </w:r>
      <w:bookmarkEnd w:id="0"/>
      <w:r w:rsidRPr="003C05BF">
        <w:rPr>
          <w:rFonts w:ascii="Arial" w:eastAsia="黑体" w:hAnsi="Arial" w:cs="Arial"/>
          <w:b/>
          <w:bCs/>
          <w:color w:val="000000" w:themeColor="text1"/>
          <w:sz w:val="32"/>
          <w:szCs w:val="32"/>
          <w:shd w:val="clear" w:color="auto" w:fill="FFFFFF"/>
        </w:rPr>
        <w:t>多样性研究</w:t>
      </w:r>
    </w:p>
    <w:p w14:paraId="799FBE13" w14:textId="360D8857" w:rsidR="003C05BF" w:rsidRPr="003C05BF" w:rsidRDefault="003C05BF" w:rsidP="003C05BF">
      <w:pPr>
        <w:adjustRightInd w:val="0"/>
        <w:snapToGrid w:val="0"/>
        <w:spacing w:line="360" w:lineRule="auto"/>
        <w:ind w:leftChars="-1" w:rightChars="15" w:right="31" w:hanging="2"/>
        <w:jc w:val="center"/>
        <w:rPr>
          <w:rFonts w:ascii="Arial" w:eastAsia="宋体" w:hAnsi="Arial" w:cs="Arial"/>
          <w:b/>
          <w:bCs/>
          <w:color w:val="000000" w:themeColor="text1"/>
          <w:sz w:val="24"/>
          <w:szCs w:val="24"/>
          <w:shd w:val="clear" w:color="auto" w:fill="FFFFFF"/>
        </w:rPr>
      </w:pPr>
      <w:r w:rsidRPr="003C05BF">
        <w:rPr>
          <w:rFonts w:ascii="Arial" w:eastAsia="宋体" w:hAnsi="Arial" w:cs="Arial"/>
          <w:b/>
          <w:bCs/>
          <w:color w:val="000000" w:themeColor="text1"/>
          <w:sz w:val="24"/>
          <w:szCs w:val="24"/>
          <w:shd w:val="clear" w:color="auto" w:fill="FFFFFF"/>
        </w:rPr>
        <w:t>Genetic Diversity of the Major Capsid Genes (</w:t>
      </w:r>
      <w:r w:rsidRPr="003C05BF">
        <w:rPr>
          <w:rFonts w:ascii="Arial" w:eastAsia="宋体" w:hAnsi="Arial" w:cs="Arial"/>
          <w:b/>
          <w:bCs/>
          <w:i/>
          <w:iCs/>
          <w:color w:val="000000" w:themeColor="text1"/>
          <w:sz w:val="24"/>
          <w:szCs w:val="24"/>
          <w:shd w:val="clear" w:color="auto" w:fill="FFFFFF"/>
        </w:rPr>
        <w:t>g23</w:t>
      </w:r>
      <w:r w:rsidRPr="003C05BF">
        <w:rPr>
          <w:rFonts w:ascii="Arial" w:eastAsia="宋体" w:hAnsi="Arial" w:cs="Arial"/>
          <w:b/>
          <w:bCs/>
          <w:color w:val="000000" w:themeColor="text1"/>
          <w:sz w:val="24"/>
          <w:szCs w:val="24"/>
          <w:shd w:val="clear" w:color="auto" w:fill="FFFFFF"/>
        </w:rPr>
        <w:t>) of T4-type Bacteriophages in Soil and Water Environments</w:t>
      </w:r>
    </w:p>
    <w:p w14:paraId="004BCC27" w14:textId="3147C5B3" w:rsidR="003C05BF" w:rsidRDefault="003C05BF" w:rsidP="003C05BF">
      <w:pPr>
        <w:adjustRightInd w:val="0"/>
        <w:snapToGrid w:val="0"/>
        <w:spacing w:line="360" w:lineRule="auto"/>
        <w:jc w:val="center"/>
        <w:rPr>
          <w:rFonts w:ascii="Arial" w:eastAsia="宋体" w:hAnsi="Arial" w:cs="Arial"/>
          <w:color w:val="000000"/>
          <w:sz w:val="24"/>
          <w:szCs w:val="24"/>
        </w:rPr>
      </w:pPr>
      <w:r w:rsidRPr="003C05BF">
        <w:rPr>
          <w:rFonts w:ascii="Arial" w:eastAsia="宋体" w:hAnsi="Arial" w:cs="Arial"/>
          <w:color w:val="000000"/>
          <w:sz w:val="24"/>
          <w:szCs w:val="24"/>
        </w:rPr>
        <w:t>刘俊杰</w:t>
      </w:r>
      <w:r w:rsidRPr="003C05BF">
        <w:rPr>
          <w:rFonts w:ascii="Arial" w:eastAsia="宋体" w:hAnsi="Arial" w:cs="Arial"/>
          <w:color w:val="000000"/>
          <w:sz w:val="24"/>
          <w:szCs w:val="24"/>
          <w:vertAlign w:val="superscript"/>
        </w:rPr>
        <w:t>1</w:t>
      </w:r>
      <w:r w:rsidRPr="003C05BF">
        <w:rPr>
          <w:rFonts w:ascii="Arial" w:eastAsia="宋体" w:hAnsi="Arial" w:cs="Arial"/>
          <w:color w:val="000000"/>
          <w:sz w:val="24"/>
          <w:szCs w:val="24"/>
        </w:rPr>
        <w:t>，荆瑞勇</w:t>
      </w:r>
      <w:r w:rsidRPr="003C05BF">
        <w:rPr>
          <w:rFonts w:ascii="Arial" w:eastAsia="宋体" w:hAnsi="Arial" w:cs="Arial"/>
          <w:color w:val="000000"/>
          <w:sz w:val="24"/>
          <w:szCs w:val="24"/>
          <w:vertAlign w:val="superscript"/>
        </w:rPr>
        <w:t>2</w:t>
      </w:r>
      <w:r w:rsidRPr="003C05BF">
        <w:rPr>
          <w:rFonts w:ascii="Arial" w:eastAsia="宋体" w:hAnsi="Arial" w:cs="Arial"/>
          <w:color w:val="000000"/>
          <w:sz w:val="24"/>
          <w:szCs w:val="24"/>
        </w:rPr>
        <w:t>，王光华</w:t>
      </w:r>
      <w:r w:rsidRPr="003C05BF">
        <w:rPr>
          <w:rFonts w:ascii="Arial" w:eastAsia="宋体" w:hAnsi="Arial" w:cs="Arial"/>
          <w:color w:val="000000"/>
          <w:sz w:val="24"/>
          <w:szCs w:val="24"/>
          <w:vertAlign w:val="superscript"/>
        </w:rPr>
        <w:t>1,</w:t>
      </w:r>
      <w:r w:rsidRPr="003C05BF">
        <w:rPr>
          <w:rFonts w:ascii="Arial" w:eastAsia="宋体" w:hAnsi="Arial" w:cs="Arial"/>
          <w:color w:val="000000"/>
          <w:sz w:val="24"/>
          <w:szCs w:val="24"/>
        </w:rPr>
        <w:t xml:space="preserve"> *</w:t>
      </w:r>
    </w:p>
    <w:p w14:paraId="2978310E" w14:textId="77777777" w:rsidR="003C05BF" w:rsidRPr="003C05BF" w:rsidRDefault="003C05BF" w:rsidP="003C05BF">
      <w:pPr>
        <w:adjustRightInd w:val="0"/>
        <w:snapToGrid w:val="0"/>
        <w:spacing w:line="360" w:lineRule="auto"/>
        <w:jc w:val="center"/>
        <w:rPr>
          <w:rFonts w:ascii="Arial" w:eastAsia="宋体" w:hAnsi="Arial" w:cs="Arial"/>
          <w:color w:val="000000"/>
          <w:sz w:val="24"/>
          <w:szCs w:val="24"/>
        </w:rPr>
      </w:pPr>
    </w:p>
    <w:p w14:paraId="15B1C17B" w14:textId="69B35DD6" w:rsidR="003C05BF" w:rsidRPr="003C05BF" w:rsidRDefault="003C05BF" w:rsidP="003C05BF">
      <w:pPr>
        <w:adjustRightInd w:val="0"/>
        <w:snapToGrid w:val="0"/>
        <w:spacing w:line="360" w:lineRule="auto"/>
        <w:rPr>
          <w:rFonts w:ascii="Arial" w:eastAsia="宋体" w:hAnsi="Arial" w:cs="Arial"/>
          <w:color w:val="000000"/>
          <w:sz w:val="20"/>
          <w:szCs w:val="20"/>
        </w:rPr>
      </w:pPr>
      <w:r w:rsidRPr="003C05BF">
        <w:rPr>
          <w:rFonts w:ascii="Arial" w:eastAsia="宋体" w:hAnsi="Arial" w:cs="Arial"/>
          <w:color w:val="000000"/>
          <w:sz w:val="20"/>
          <w:szCs w:val="20"/>
          <w:vertAlign w:val="superscript"/>
        </w:rPr>
        <w:t>1</w:t>
      </w:r>
      <w:r w:rsidRPr="003C05BF">
        <w:rPr>
          <w:rFonts w:ascii="Arial" w:eastAsia="宋体" w:hAnsi="Arial" w:cs="Arial"/>
          <w:color w:val="000000"/>
          <w:sz w:val="20"/>
          <w:szCs w:val="20"/>
        </w:rPr>
        <w:t>黑土区农业生态重点实验室，中国科学院东北地理与农业生态研究所，哈尔滨，黑龙江；</w:t>
      </w:r>
      <w:r w:rsidRPr="003C05BF">
        <w:rPr>
          <w:rFonts w:ascii="Arial" w:eastAsia="宋体" w:hAnsi="Arial" w:cs="Arial"/>
          <w:color w:val="000000"/>
          <w:sz w:val="20"/>
          <w:szCs w:val="20"/>
          <w:vertAlign w:val="superscript"/>
        </w:rPr>
        <w:t>2</w:t>
      </w:r>
      <w:r w:rsidRPr="003C05BF">
        <w:rPr>
          <w:rFonts w:ascii="Arial" w:eastAsia="宋体" w:hAnsi="Arial" w:cs="Arial"/>
          <w:color w:val="000000"/>
          <w:sz w:val="20"/>
          <w:szCs w:val="20"/>
        </w:rPr>
        <w:t>生命科学技术学院，黑龙江省八一农垦大学，大庆，黑龙江</w:t>
      </w:r>
    </w:p>
    <w:p w14:paraId="5F584DFE" w14:textId="3FC3CCCF" w:rsidR="003C05BF" w:rsidRPr="003C05BF" w:rsidRDefault="003C05BF" w:rsidP="003C05BF">
      <w:pPr>
        <w:adjustRightInd w:val="0"/>
        <w:snapToGrid w:val="0"/>
        <w:spacing w:line="360" w:lineRule="auto"/>
        <w:rPr>
          <w:rFonts w:ascii="Arial" w:eastAsia="宋体" w:hAnsi="Arial" w:cs="Arial"/>
          <w:color w:val="000000"/>
          <w:sz w:val="20"/>
          <w:szCs w:val="20"/>
        </w:rPr>
      </w:pPr>
      <w:r w:rsidRPr="003C05BF">
        <w:rPr>
          <w:rFonts w:ascii="Arial" w:eastAsia="宋体" w:hAnsi="Arial" w:cs="Arial"/>
          <w:sz w:val="20"/>
          <w:szCs w:val="20"/>
        </w:rPr>
        <w:t>*</w:t>
      </w:r>
      <w:r w:rsidRPr="003C05BF">
        <w:rPr>
          <w:rFonts w:ascii="Arial" w:eastAsia="宋体" w:hAnsi="Arial" w:cs="Arial"/>
          <w:color w:val="000000"/>
          <w:sz w:val="20"/>
          <w:szCs w:val="20"/>
        </w:rPr>
        <w:t>通讯作者邮箱</w:t>
      </w:r>
      <w:r w:rsidRPr="003C05BF">
        <w:rPr>
          <w:rFonts w:ascii="Arial" w:eastAsia="宋体" w:hAnsi="Arial" w:cs="Arial"/>
          <w:color w:val="000000"/>
          <w:sz w:val="20"/>
          <w:szCs w:val="20"/>
        </w:rPr>
        <w:t>:</w:t>
      </w:r>
      <w:r w:rsidRPr="003C05BF">
        <w:rPr>
          <w:rFonts w:ascii="Arial" w:eastAsia="宋体" w:hAnsi="Arial" w:cs="Arial"/>
          <w:color w:val="0000FF"/>
          <w:sz w:val="20"/>
          <w:szCs w:val="20"/>
        </w:rPr>
        <w:t xml:space="preserve"> </w:t>
      </w:r>
      <w:hyperlink r:id="rId7" w:history="1">
        <w:r w:rsidRPr="003C05BF">
          <w:rPr>
            <w:rStyle w:val="ab"/>
            <w:rFonts w:ascii="Arial" w:eastAsia="宋体" w:hAnsi="Arial" w:cs="Arial"/>
            <w:color w:val="0000FF"/>
            <w:sz w:val="20"/>
            <w:szCs w:val="20"/>
          </w:rPr>
          <w:t>wanggh@iga.ac.cn</w:t>
        </w:r>
      </w:hyperlink>
      <w:r>
        <w:rPr>
          <w:rFonts w:ascii="Arial" w:eastAsia="宋体" w:hAnsi="Arial" w:cs="Arial"/>
          <w:color w:val="000000"/>
          <w:sz w:val="20"/>
          <w:szCs w:val="20"/>
        </w:rPr>
        <w:t xml:space="preserve"> </w:t>
      </w:r>
    </w:p>
    <w:p w14:paraId="59B4FFF5" w14:textId="0BB20E69" w:rsidR="003C05BF" w:rsidRDefault="003C05BF" w:rsidP="003C05BF">
      <w:pPr>
        <w:adjustRightInd w:val="0"/>
        <w:snapToGrid w:val="0"/>
        <w:spacing w:line="360" w:lineRule="auto"/>
        <w:rPr>
          <w:rFonts w:ascii="Arial" w:eastAsia="宋体" w:hAnsi="Arial" w:cs="Arial"/>
          <w:color w:val="000000"/>
          <w:sz w:val="24"/>
          <w:szCs w:val="24"/>
        </w:rPr>
      </w:pPr>
    </w:p>
    <w:p w14:paraId="48DF9B46" w14:textId="5F9410C0" w:rsidR="003C05BF" w:rsidRDefault="003C05BF" w:rsidP="003C05BF">
      <w:pPr>
        <w:adjustRightInd w:val="0"/>
        <w:snapToGrid w:val="0"/>
        <w:spacing w:line="360" w:lineRule="auto"/>
        <w:rPr>
          <w:rFonts w:ascii="Arial" w:eastAsia="宋体" w:hAnsi="Arial" w:cs="Arial"/>
          <w:color w:val="000000"/>
          <w:sz w:val="24"/>
          <w:szCs w:val="24"/>
        </w:rPr>
      </w:pPr>
    </w:p>
    <w:p w14:paraId="2C0F878D" w14:textId="49159652" w:rsidR="003C05BF" w:rsidRPr="006C153A" w:rsidRDefault="003C05BF" w:rsidP="006C153A">
      <w:pPr>
        <w:adjustRightInd w:val="0"/>
        <w:snapToGrid w:val="0"/>
        <w:spacing w:line="360" w:lineRule="auto"/>
        <w:rPr>
          <w:rFonts w:ascii="Arial" w:eastAsia="宋体" w:hAnsi="Arial" w:cs="Arial"/>
          <w:b/>
          <w:color w:val="000000"/>
          <w:sz w:val="24"/>
          <w:szCs w:val="24"/>
        </w:rPr>
      </w:pPr>
      <w:r w:rsidRPr="006C153A">
        <w:rPr>
          <w:rFonts w:ascii="黑体" w:eastAsia="黑体" w:hAnsi="黑体" w:cs="Arial"/>
          <w:b/>
          <w:color w:val="000000"/>
          <w:sz w:val="24"/>
          <w:szCs w:val="24"/>
        </w:rPr>
        <w:t>摘要</w:t>
      </w:r>
      <w:r w:rsidR="006C153A" w:rsidRPr="006C153A">
        <w:rPr>
          <w:rFonts w:ascii="黑体" w:eastAsia="黑体" w:hAnsi="黑体" w:cs="Arial" w:hint="eastAsia"/>
          <w:b/>
          <w:color w:val="000000"/>
          <w:sz w:val="24"/>
          <w:szCs w:val="24"/>
        </w:rPr>
        <w:t>：</w:t>
      </w:r>
      <w:r w:rsidRPr="003C05BF">
        <w:rPr>
          <w:rFonts w:ascii="Arial" w:eastAsia="宋体" w:hAnsi="Arial" w:cs="Arial"/>
          <w:color w:val="000000"/>
          <w:sz w:val="24"/>
          <w:szCs w:val="24"/>
        </w:rPr>
        <w:t>2005</w:t>
      </w:r>
      <w:r w:rsidRPr="003C05BF">
        <w:rPr>
          <w:rFonts w:ascii="Arial" w:eastAsia="宋体" w:hAnsi="Arial" w:cs="Arial"/>
          <w:color w:val="000000"/>
          <w:sz w:val="24"/>
          <w:szCs w:val="24"/>
        </w:rPr>
        <w:t>年</w:t>
      </w:r>
      <w:proofErr w:type="spellStart"/>
      <w:r w:rsidRPr="003C05BF">
        <w:rPr>
          <w:rFonts w:ascii="Arial" w:eastAsia="宋体" w:hAnsi="Arial" w:cs="Arial"/>
          <w:sz w:val="24"/>
          <w:szCs w:val="24"/>
        </w:rPr>
        <w:t>Filée</w:t>
      </w:r>
      <w:proofErr w:type="spellEnd"/>
      <w:r w:rsidRPr="003C05BF">
        <w:rPr>
          <w:rFonts w:ascii="Arial" w:eastAsia="宋体" w:hAnsi="Arial" w:cs="Arial"/>
          <w:sz w:val="24"/>
          <w:szCs w:val="24"/>
        </w:rPr>
        <w:t>等人首次报道了编码主要壳蛋白的</w:t>
      </w:r>
      <w:r w:rsidRPr="003C05BF">
        <w:rPr>
          <w:rFonts w:ascii="Arial" w:eastAsia="宋体" w:hAnsi="Arial" w:cs="Arial"/>
          <w:i/>
          <w:iCs/>
          <w:sz w:val="24"/>
          <w:szCs w:val="24"/>
        </w:rPr>
        <w:t>g23</w:t>
      </w:r>
      <w:r w:rsidRPr="003C05BF">
        <w:rPr>
          <w:rFonts w:ascii="Arial" w:eastAsia="宋体" w:hAnsi="Arial" w:cs="Arial"/>
          <w:sz w:val="24"/>
          <w:szCs w:val="24"/>
        </w:rPr>
        <w:t>基因可用于解</w:t>
      </w:r>
      <w:r w:rsidRPr="009F1EFB">
        <w:rPr>
          <w:rFonts w:ascii="Arial" w:eastAsia="宋体" w:hAnsi="Arial" w:cs="Arial"/>
          <w:sz w:val="24"/>
          <w:szCs w:val="24"/>
        </w:rPr>
        <w:t>析</w:t>
      </w:r>
      <w:r w:rsidR="009F1EFB" w:rsidRPr="009F1EFB">
        <w:rPr>
          <w:rStyle w:val="ab"/>
          <w:rFonts w:hint="eastAsia"/>
          <w:color w:val="2E74B5" w:themeColor="accent1" w:themeShade="BF"/>
          <w:sz w:val="24"/>
          <w:szCs w:val="24"/>
          <w:u w:val="none"/>
        </w:rPr>
        <w:t>海洋</w:t>
      </w:r>
      <w:r w:rsidRPr="009F1EFB">
        <w:rPr>
          <w:rFonts w:ascii="Arial" w:eastAsia="宋体" w:hAnsi="Arial" w:cs="Arial"/>
          <w:color w:val="2E74B5" w:themeColor="accent1" w:themeShade="BF"/>
          <w:sz w:val="24"/>
          <w:szCs w:val="24"/>
        </w:rPr>
        <w:t>水体</w:t>
      </w:r>
      <w:r w:rsidRPr="003C05BF">
        <w:rPr>
          <w:rFonts w:ascii="Arial" w:eastAsia="宋体" w:hAnsi="Arial" w:cs="Arial"/>
          <w:sz w:val="24"/>
          <w:szCs w:val="24"/>
        </w:rPr>
        <w:t>T4</w:t>
      </w:r>
      <w:r w:rsidRPr="003C05BF">
        <w:rPr>
          <w:rFonts w:ascii="Arial" w:eastAsia="宋体" w:hAnsi="Arial" w:cs="Arial"/>
          <w:sz w:val="24"/>
          <w:szCs w:val="24"/>
        </w:rPr>
        <w:t>型细菌病毒基因多样性。随后众多研究表明，该基因还可以应用于其他环境中细菌病毒多样性和群落结构组成分析</w:t>
      </w:r>
      <w:r w:rsidR="006C153A">
        <w:rPr>
          <w:rFonts w:ascii="Arial" w:eastAsia="宋体" w:hAnsi="Arial" w:cs="Arial"/>
          <w:sz w:val="24"/>
          <w:szCs w:val="24"/>
        </w:rPr>
        <w:t xml:space="preserve"> (</w:t>
      </w:r>
      <w:r w:rsidRPr="003C05BF">
        <w:rPr>
          <w:rFonts w:ascii="Arial" w:eastAsia="宋体" w:hAnsi="Arial" w:cs="Arial"/>
          <w:sz w:val="24"/>
          <w:szCs w:val="24"/>
        </w:rPr>
        <w:t>王光华</w:t>
      </w:r>
      <w:r w:rsidRPr="003C05BF">
        <w:rPr>
          <w:rFonts w:ascii="Arial" w:eastAsia="宋体" w:hAnsi="Arial" w:cs="Arial"/>
          <w:i/>
          <w:iCs/>
          <w:sz w:val="24"/>
          <w:szCs w:val="24"/>
        </w:rPr>
        <w:t>等</w:t>
      </w:r>
      <w:r w:rsidRPr="003C05BF">
        <w:rPr>
          <w:rFonts w:ascii="Arial" w:eastAsia="宋体" w:hAnsi="Arial" w:cs="Arial"/>
          <w:sz w:val="24"/>
          <w:szCs w:val="24"/>
        </w:rPr>
        <w:t>，</w:t>
      </w:r>
      <w:r w:rsidRPr="003C05BF">
        <w:rPr>
          <w:rFonts w:ascii="Arial" w:eastAsia="宋体" w:hAnsi="Arial" w:cs="Arial"/>
          <w:sz w:val="24"/>
          <w:szCs w:val="24"/>
        </w:rPr>
        <w:t>2020</w:t>
      </w:r>
      <w:r w:rsidR="006C153A">
        <w:rPr>
          <w:rFonts w:ascii="Arial" w:eastAsia="宋体" w:hAnsi="Arial" w:cs="Arial"/>
          <w:sz w:val="24"/>
          <w:szCs w:val="24"/>
        </w:rPr>
        <w:t>)</w:t>
      </w:r>
      <w:r w:rsidRPr="003C05BF">
        <w:rPr>
          <w:rFonts w:ascii="Arial" w:eastAsia="宋体" w:hAnsi="Arial" w:cs="Arial"/>
          <w:sz w:val="24"/>
          <w:szCs w:val="24"/>
        </w:rPr>
        <w:t>。</w:t>
      </w:r>
      <w:r w:rsidRPr="003C05BF">
        <w:rPr>
          <w:rFonts w:ascii="Arial" w:eastAsia="宋体" w:hAnsi="Arial" w:cs="Arial"/>
          <w:color w:val="000000"/>
          <w:sz w:val="24"/>
          <w:szCs w:val="24"/>
        </w:rPr>
        <w:t>本文介绍了基于</w:t>
      </w:r>
      <w:r w:rsidRPr="003C05BF">
        <w:rPr>
          <w:rFonts w:ascii="Arial" w:eastAsia="宋体" w:hAnsi="Arial" w:cs="Arial"/>
          <w:i/>
          <w:iCs/>
          <w:color w:val="000000"/>
          <w:sz w:val="24"/>
          <w:szCs w:val="24"/>
        </w:rPr>
        <w:t>g23</w:t>
      </w:r>
      <w:r w:rsidRPr="003C05BF">
        <w:rPr>
          <w:rFonts w:ascii="Arial" w:eastAsia="宋体" w:hAnsi="Arial" w:cs="Arial"/>
          <w:color w:val="000000"/>
          <w:sz w:val="24"/>
          <w:szCs w:val="24"/>
        </w:rPr>
        <w:t>基因解析土壤和水体环境中</w:t>
      </w:r>
      <w:r w:rsidRPr="003C05BF">
        <w:rPr>
          <w:rFonts w:ascii="Arial" w:eastAsia="宋体" w:hAnsi="Arial" w:cs="Arial"/>
          <w:color w:val="000000"/>
          <w:sz w:val="24"/>
          <w:szCs w:val="24"/>
        </w:rPr>
        <w:t>T4</w:t>
      </w:r>
      <w:r w:rsidRPr="003C05BF">
        <w:rPr>
          <w:rFonts w:ascii="Arial" w:eastAsia="宋体" w:hAnsi="Arial" w:cs="Arial"/>
          <w:color w:val="000000"/>
          <w:sz w:val="24"/>
          <w:szCs w:val="24"/>
        </w:rPr>
        <w:t>型细菌病毒多样性的方法，以期为利用该基因及其他分子标记基因解析环境中细菌病毒多样性和群落结构组成提供参考。</w:t>
      </w:r>
    </w:p>
    <w:p w14:paraId="46664970" w14:textId="109BF7A7" w:rsidR="003C05BF" w:rsidRPr="003C05BF" w:rsidRDefault="003C05BF" w:rsidP="003C05BF">
      <w:pPr>
        <w:adjustRightInd w:val="0"/>
        <w:snapToGrid w:val="0"/>
        <w:spacing w:line="360" w:lineRule="auto"/>
        <w:rPr>
          <w:rFonts w:ascii="Arial" w:eastAsia="宋体" w:hAnsi="Arial" w:cs="Arial"/>
          <w:sz w:val="24"/>
          <w:szCs w:val="24"/>
        </w:rPr>
      </w:pPr>
      <w:r w:rsidRPr="006C153A">
        <w:rPr>
          <w:rFonts w:ascii="黑体" w:eastAsia="黑体" w:hAnsi="黑体" w:cs="Arial"/>
          <w:b/>
          <w:color w:val="000000"/>
          <w:sz w:val="24"/>
          <w:szCs w:val="24"/>
        </w:rPr>
        <w:t>关键词</w:t>
      </w:r>
      <w:r w:rsidR="006C153A">
        <w:rPr>
          <w:rFonts w:ascii="黑体" w:eastAsia="黑体" w:hAnsi="黑体" w:cs="Arial" w:hint="eastAsia"/>
          <w:b/>
          <w:color w:val="000000"/>
          <w:sz w:val="24"/>
          <w:szCs w:val="24"/>
        </w:rPr>
        <w:t>：</w:t>
      </w:r>
      <w:r w:rsidRPr="003C05BF">
        <w:rPr>
          <w:rFonts w:ascii="Arial" w:eastAsia="宋体" w:hAnsi="Arial" w:cs="Arial"/>
          <w:color w:val="000000"/>
          <w:sz w:val="24"/>
          <w:szCs w:val="24"/>
        </w:rPr>
        <w:t>噬菌体，</w:t>
      </w:r>
      <w:r w:rsidRPr="003C05BF">
        <w:rPr>
          <w:rFonts w:ascii="Arial" w:eastAsia="宋体" w:hAnsi="Arial" w:cs="Arial"/>
          <w:i/>
          <w:iCs/>
          <w:color w:val="000000"/>
          <w:sz w:val="24"/>
          <w:szCs w:val="24"/>
        </w:rPr>
        <w:t>g23</w:t>
      </w:r>
      <w:r w:rsidRPr="003C05BF">
        <w:rPr>
          <w:rFonts w:ascii="Arial" w:eastAsia="宋体" w:hAnsi="Arial" w:cs="Arial"/>
          <w:color w:val="000000"/>
          <w:sz w:val="24"/>
          <w:szCs w:val="24"/>
        </w:rPr>
        <w:t>基因，</w:t>
      </w:r>
      <w:r w:rsidRPr="003C05BF">
        <w:rPr>
          <w:rFonts w:ascii="Arial" w:eastAsia="宋体" w:hAnsi="Arial" w:cs="Arial"/>
          <w:color w:val="000000"/>
          <w:sz w:val="24"/>
          <w:szCs w:val="24"/>
        </w:rPr>
        <w:t>PCR</w:t>
      </w:r>
      <w:r w:rsidRPr="003C05BF">
        <w:rPr>
          <w:rFonts w:ascii="Arial" w:eastAsia="宋体" w:hAnsi="Arial" w:cs="Arial"/>
          <w:color w:val="000000"/>
          <w:sz w:val="24"/>
          <w:szCs w:val="24"/>
        </w:rPr>
        <w:t>扩增，克隆测序</w:t>
      </w:r>
    </w:p>
    <w:p w14:paraId="5D1C21D5" w14:textId="77777777" w:rsidR="003C05BF" w:rsidRPr="003C05BF" w:rsidRDefault="003C05BF" w:rsidP="003C05BF">
      <w:pPr>
        <w:adjustRightInd w:val="0"/>
        <w:snapToGrid w:val="0"/>
        <w:spacing w:line="360" w:lineRule="auto"/>
        <w:rPr>
          <w:rFonts w:ascii="Arial" w:eastAsia="宋体" w:hAnsi="Arial" w:cs="Arial"/>
          <w:b/>
          <w:color w:val="000000"/>
          <w:sz w:val="24"/>
          <w:szCs w:val="24"/>
        </w:rPr>
      </w:pPr>
    </w:p>
    <w:p w14:paraId="1B4AC18C" w14:textId="77777777" w:rsidR="003C05BF" w:rsidRPr="006C153A" w:rsidRDefault="003C05BF" w:rsidP="003C05BF">
      <w:pPr>
        <w:adjustRightInd w:val="0"/>
        <w:snapToGrid w:val="0"/>
        <w:spacing w:line="360" w:lineRule="auto"/>
        <w:rPr>
          <w:rFonts w:ascii="黑体" w:eastAsia="黑体" w:hAnsi="黑体" w:cs="Arial"/>
          <w:b/>
          <w:bCs/>
          <w:sz w:val="24"/>
          <w:szCs w:val="24"/>
        </w:rPr>
      </w:pPr>
      <w:r w:rsidRPr="006C153A">
        <w:rPr>
          <w:rFonts w:ascii="黑体" w:eastAsia="黑体" w:hAnsi="黑体" w:cs="Arial"/>
          <w:b/>
          <w:bCs/>
          <w:sz w:val="24"/>
          <w:szCs w:val="24"/>
        </w:rPr>
        <w:t>材料与试剂</w:t>
      </w:r>
    </w:p>
    <w:p w14:paraId="1DEFD12F" w14:textId="7983FFA7" w:rsidR="003C05BF" w:rsidRPr="00101B9D" w:rsidRDefault="00101B9D" w:rsidP="006C153A">
      <w:pPr>
        <w:pStyle w:val="a3"/>
        <w:numPr>
          <w:ilvl w:val="0"/>
          <w:numId w:val="34"/>
        </w:numPr>
        <w:adjustRightInd w:val="0"/>
        <w:snapToGrid w:val="0"/>
        <w:spacing w:line="360" w:lineRule="auto"/>
        <w:ind w:left="480" w:hangingChars="200" w:hanging="480"/>
        <w:rPr>
          <w:rFonts w:ascii="Arial" w:eastAsia="宋体" w:hAnsi="Arial" w:cs="Arial"/>
          <w:color w:val="2E74B5" w:themeColor="accent1" w:themeShade="BF"/>
          <w:lang w:eastAsia="zh-CN"/>
        </w:rPr>
      </w:pPr>
      <w:r w:rsidRPr="00101B9D">
        <w:rPr>
          <w:rFonts w:ascii="Arial" w:eastAsia="宋体" w:hAnsi="Arial" w:cs="Arial" w:hint="eastAsia"/>
          <w:color w:val="2E74B5" w:themeColor="accent1" w:themeShade="BF"/>
          <w:lang w:eastAsia="zh-CN"/>
        </w:rPr>
        <w:t>无菌</w:t>
      </w:r>
      <w:r w:rsidR="003C05BF" w:rsidRPr="00101B9D">
        <w:rPr>
          <w:rFonts w:ascii="Arial" w:eastAsia="宋体" w:hAnsi="Arial" w:cs="Arial"/>
          <w:color w:val="2E74B5" w:themeColor="accent1" w:themeShade="BF"/>
          <w:lang w:eastAsia="zh-CN"/>
        </w:rPr>
        <w:t>枪头</w:t>
      </w:r>
      <w:r w:rsidRPr="00101B9D">
        <w:rPr>
          <w:rFonts w:ascii="Arial" w:eastAsia="宋体" w:hAnsi="Arial" w:cs="Arial" w:hint="eastAsia"/>
          <w:color w:val="2E74B5" w:themeColor="accent1" w:themeShade="BF"/>
          <w:lang w:eastAsia="zh-CN"/>
        </w:rPr>
        <w:t xml:space="preserve"> </w:t>
      </w:r>
      <w:r w:rsidRPr="00101B9D">
        <w:rPr>
          <w:rFonts w:ascii="Arial" w:eastAsia="宋体" w:hAnsi="Arial" w:cs="Arial"/>
          <w:iCs/>
          <w:color w:val="2E74B5" w:themeColor="accent1" w:themeShade="BF"/>
          <w:kern w:val="0"/>
          <w:lang w:eastAsia="zh-CN"/>
        </w:rPr>
        <w:t>(100</w:t>
      </w:r>
      <w:r w:rsidRPr="00101B9D">
        <w:rPr>
          <w:rFonts w:ascii="Arial" w:eastAsia="宋体" w:hAnsi="Arial" w:cs="Arial"/>
          <w:color w:val="2E74B5" w:themeColor="accent1" w:themeShade="BF"/>
          <w:lang w:eastAsia="zh-CN"/>
        </w:rPr>
        <w:t>μl</w:t>
      </w:r>
      <w:r w:rsidRPr="00101B9D">
        <w:rPr>
          <w:rFonts w:ascii="Arial" w:eastAsia="宋体" w:hAnsi="Arial" w:cs="Arial" w:hint="eastAsia"/>
          <w:color w:val="2E74B5" w:themeColor="accent1" w:themeShade="BF"/>
          <w:lang w:eastAsia="zh-CN"/>
        </w:rPr>
        <w:t>和</w:t>
      </w:r>
      <w:r w:rsidRPr="00101B9D">
        <w:rPr>
          <w:rFonts w:ascii="Arial" w:eastAsia="宋体" w:hAnsi="Arial" w:cs="Arial" w:hint="eastAsia"/>
          <w:color w:val="2E74B5" w:themeColor="accent1" w:themeShade="BF"/>
          <w:lang w:eastAsia="zh-CN"/>
        </w:rPr>
        <w:t>1</w:t>
      </w:r>
      <w:r w:rsidRPr="00101B9D">
        <w:rPr>
          <w:rFonts w:ascii="Arial" w:eastAsia="宋体" w:hAnsi="Arial" w:cs="Arial"/>
          <w:color w:val="2E74B5" w:themeColor="accent1" w:themeShade="BF"/>
          <w:lang w:eastAsia="zh-CN"/>
        </w:rPr>
        <w:t>000μl</w:t>
      </w:r>
      <w:r w:rsidRPr="00101B9D">
        <w:rPr>
          <w:rFonts w:ascii="Arial" w:eastAsia="宋体" w:hAnsi="Arial" w:cs="Arial"/>
          <w:iCs/>
          <w:color w:val="2E74B5" w:themeColor="accent1" w:themeShade="BF"/>
          <w:kern w:val="0"/>
          <w:lang w:eastAsia="zh-CN"/>
        </w:rPr>
        <w:t>)</w:t>
      </w:r>
    </w:p>
    <w:p w14:paraId="1438A9D4" w14:textId="4EEDEBE4" w:rsidR="003C05BF" w:rsidRPr="007F5973" w:rsidRDefault="003C05BF" w:rsidP="006C153A">
      <w:pPr>
        <w:pStyle w:val="a3"/>
        <w:numPr>
          <w:ilvl w:val="0"/>
          <w:numId w:val="34"/>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t>离心管</w:t>
      </w:r>
      <w:r w:rsidR="009B60FE">
        <w:rPr>
          <w:rFonts w:ascii="Arial" w:eastAsia="宋体" w:hAnsi="Arial" w:cs="Arial" w:hint="eastAsia"/>
          <w:color w:val="000000"/>
          <w:lang w:eastAsia="zh-CN"/>
        </w:rPr>
        <w:t xml:space="preserve"> </w:t>
      </w:r>
      <w:r w:rsidR="009B60FE" w:rsidRPr="009B60FE">
        <w:rPr>
          <w:rFonts w:ascii="Arial" w:eastAsia="宋体" w:hAnsi="Arial" w:cs="Arial"/>
          <w:color w:val="FF0000"/>
          <w:lang w:eastAsia="zh-CN"/>
        </w:rPr>
        <w:t>(2 ml, 15 ml)</w:t>
      </w:r>
    </w:p>
    <w:p w14:paraId="4A62414C" w14:textId="77777777" w:rsidR="006C153A" w:rsidRPr="003C05BF" w:rsidRDefault="006C153A" w:rsidP="006C153A">
      <w:pPr>
        <w:pStyle w:val="a3"/>
        <w:numPr>
          <w:ilvl w:val="0"/>
          <w:numId w:val="34"/>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i/>
          <w:color w:val="000000" w:themeColor="text1"/>
          <w:kern w:val="0"/>
          <w:lang w:eastAsia="zh-CN"/>
        </w:rPr>
        <w:t>Escherichia coli</w:t>
      </w:r>
      <w:r w:rsidRPr="003C05BF">
        <w:rPr>
          <w:rFonts w:ascii="Arial" w:eastAsia="宋体" w:hAnsi="Arial" w:cs="Arial"/>
          <w:iCs/>
          <w:color w:val="000000" w:themeColor="text1"/>
          <w:kern w:val="0"/>
          <w:lang w:eastAsia="zh-CN"/>
        </w:rPr>
        <w:t xml:space="preserve"> DH5α</w:t>
      </w:r>
      <w:r w:rsidRPr="003C05BF">
        <w:rPr>
          <w:rFonts w:ascii="Arial" w:eastAsia="宋体" w:hAnsi="Arial" w:cs="Arial"/>
          <w:color w:val="000000"/>
          <w:lang w:eastAsia="zh-CN"/>
        </w:rPr>
        <w:t>感受态细胞</w:t>
      </w:r>
      <w:r>
        <w:rPr>
          <w:rFonts w:ascii="Arial" w:eastAsia="宋体" w:hAnsi="Arial" w:cs="Arial"/>
          <w:color w:val="000000"/>
          <w:lang w:eastAsia="zh-CN"/>
        </w:rPr>
        <w:t xml:space="preserve"> (</w:t>
      </w:r>
      <w:r w:rsidRPr="003C05BF">
        <w:rPr>
          <w:rFonts w:ascii="Arial" w:eastAsia="宋体" w:hAnsi="Arial" w:cs="Arial"/>
          <w:color w:val="000000"/>
          <w:lang w:eastAsia="zh-CN"/>
        </w:rPr>
        <w:t>全式金生物科技有限公司</w:t>
      </w:r>
      <w:r>
        <w:rPr>
          <w:rFonts w:ascii="Arial" w:eastAsia="宋体" w:hAnsi="Arial" w:cs="Arial"/>
          <w:color w:val="000000"/>
          <w:lang w:eastAsia="zh-CN"/>
        </w:rPr>
        <w:t>)</w:t>
      </w:r>
    </w:p>
    <w:p w14:paraId="5CD7F4DE" w14:textId="77777777" w:rsidR="003C05BF" w:rsidRPr="003C05BF" w:rsidRDefault="003C05BF" w:rsidP="006C153A">
      <w:pPr>
        <w:pStyle w:val="a3"/>
        <w:numPr>
          <w:ilvl w:val="0"/>
          <w:numId w:val="34"/>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t>DNA</w:t>
      </w:r>
      <w:r w:rsidRPr="003C05BF">
        <w:rPr>
          <w:rFonts w:ascii="Arial" w:eastAsia="宋体" w:hAnsi="Arial" w:cs="Arial"/>
          <w:color w:val="000000"/>
          <w:lang w:eastAsia="zh-CN"/>
        </w:rPr>
        <w:t>模板</w:t>
      </w:r>
    </w:p>
    <w:p w14:paraId="63D9D418" w14:textId="5BE936EC" w:rsidR="003C05BF" w:rsidRPr="001A0DDE" w:rsidRDefault="003C05BF" w:rsidP="006C153A">
      <w:pPr>
        <w:pStyle w:val="a3"/>
        <w:numPr>
          <w:ilvl w:val="0"/>
          <w:numId w:val="34"/>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t>DNA</w:t>
      </w:r>
      <w:r w:rsidRPr="003C05BF">
        <w:rPr>
          <w:rFonts w:ascii="Arial" w:eastAsia="宋体" w:hAnsi="Arial" w:cs="Arial"/>
          <w:color w:val="000000"/>
          <w:lang w:eastAsia="zh-CN"/>
        </w:rPr>
        <w:t>聚合酶</w:t>
      </w:r>
      <w:r w:rsidR="006C153A">
        <w:rPr>
          <w:rFonts w:ascii="Arial" w:eastAsia="宋体" w:hAnsi="Arial" w:cs="Arial"/>
          <w:iCs/>
          <w:color w:val="000000" w:themeColor="text1"/>
          <w:kern w:val="0"/>
          <w:lang w:eastAsia="zh-CN"/>
        </w:rPr>
        <w:t xml:space="preserve"> (</w:t>
      </w:r>
      <w:proofErr w:type="spellStart"/>
      <w:r w:rsidRPr="003C05BF">
        <w:rPr>
          <w:rFonts w:ascii="Arial" w:eastAsia="宋体" w:hAnsi="Arial" w:cs="Arial"/>
          <w:iCs/>
          <w:color w:val="000000" w:themeColor="text1"/>
          <w:kern w:val="0"/>
          <w:lang w:eastAsia="zh-CN"/>
        </w:rPr>
        <w:t>TaKaRa</w:t>
      </w:r>
      <w:proofErr w:type="spellEnd"/>
      <w:r w:rsidRPr="003C05BF">
        <w:rPr>
          <w:rFonts w:ascii="Arial" w:eastAsia="宋体" w:hAnsi="Arial" w:cs="Arial"/>
          <w:iCs/>
          <w:color w:val="000000" w:themeColor="text1"/>
          <w:kern w:val="0"/>
          <w:lang w:eastAsia="zh-CN"/>
        </w:rPr>
        <w:t>，</w:t>
      </w:r>
      <w:r w:rsidRPr="003C05BF">
        <w:rPr>
          <w:rFonts w:ascii="Arial" w:eastAsia="宋体" w:hAnsi="Arial" w:cs="Arial"/>
          <w:iCs/>
          <w:color w:val="000000" w:themeColor="text1"/>
          <w:kern w:val="0"/>
          <w:lang w:eastAsia="zh-CN"/>
        </w:rPr>
        <w:t>Dalian</w:t>
      </w:r>
      <w:r w:rsidRPr="003C05BF">
        <w:rPr>
          <w:rFonts w:ascii="Arial" w:eastAsia="宋体" w:hAnsi="Arial" w:cs="Arial"/>
          <w:iCs/>
          <w:color w:val="000000" w:themeColor="text1"/>
          <w:kern w:val="0"/>
          <w:lang w:eastAsia="zh-CN"/>
        </w:rPr>
        <w:t>，</w:t>
      </w:r>
      <w:r w:rsidRPr="003C05BF">
        <w:rPr>
          <w:rFonts w:ascii="Arial" w:eastAsia="宋体" w:hAnsi="Arial" w:cs="Arial"/>
          <w:iCs/>
          <w:color w:val="000000" w:themeColor="text1"/>
          <w:kern w:val="0"/>
          <w:lang w:eastAsia="zh-CN"/>
        </w:rPr>
        <w:t>China</w:t>
      </w:r>
      <w:r w:rsidR="006C153A">
        <w:rPr>
          <w:rFonts w:ascii="Arial" w:eastAsia="宋体" w:hAnsi="Arial" w:cs="Arial"/>
          <w:iCs/>
          <w:color w:val="000000" w:themeColor="text1"/>
          <w:kern w:val="0"/>
          <w:lang w:eastAsia="zh-CN"/>
        </w:rPr>
        <w:t>)</w:t>
      </w:r>
    </w:p>
    <w:p w14:paraId="1CECEC6E" w14:textId="2DB96199" w:rsidR="001A0DDE" w:rsidRPr="001A0DDE" w:rsidRDefault="001A0DDE" w:rsidP="006C153A">
      <w:pPr>
        <w:pStyle w:val="a3"/>
        <w:numPr>
          <w:ilvl w:val="0"/>
          <w:numId w:val="34"/>
        </w:numPr>
        <w:adjustRightInd w:val="0"/>
        <w:snapToGrid w:val="0"/>
        <w:spacing w:line="360" w:lineRule="auto"/>
        <w:ind w:left="480" w:hangingChars="200" w:hanging="480"/>
        <w:rPr>
          <w:rFonts w:ascii="Arial" w:eastAsia="宋体" w:hAnsi="Arial" w:cs="Arial"/>
          <w:color w:val="2E74B5" w:themeColor="accent1" w:themeShade="BF"/>
          <w:lang w:eastAsia="zh-CN"/>
        </w:rPr>
      </w:pPr>
      <w:r w:rsidRPr="001A0DDE">
        <w:rPr>
          <w:rFonts w:ascii="Arial" w:eastAsia="宋体" w:hAnsi="Arial" w:cs="Arial"/>
          <w:color w:val="2E74B5" w:themeColor="accent1" w:themeShade="BF"/>
          <w:lang w:eastAsia="zh-CN"/>
        </w:rPr>
        <w:t xml:space="preserve">BSA </w:t>
      </w:r>
      <w:r w:rsidRPr="001A0DDE">
        <w:rPr>
          <w:rFonts w:ascii="Arial" w:eastAsia="宋体" w:hAnsi="Arial" w:cs="Arial"/>
          <w:iCs/>
          <w:color w:val="2E74B5" w:themeColor="accent1" w:themeShade="BF"/>
          <w:kern w:val="0"/>
          <w:lang w:eastAsia="zh-CN"/>
        </w:rPr>
        <w:t>(</w:t>
      </w:r>
      <w:proofErr w:type="spellStart"/>
      <w:r w:rsidRPr="001A0DDE">
        <w:rPr>
          <w:rFonts w:ascii="Arial" w:eastAsia="宋体" w:hAnsi="Arial" w:cs="Arial"/>
          <w:iCs/>
          <w:color w:val="2E74B5" w:themeColor="accent1" w:themeShade="BF"/>
          <w:kern w:val="0"/>
          <w:lang w:eastAsia="zh-CN"/>
        </w:rPr>
        <w:t>TaKaRa</w:t>
      </w:r>
      <w:proofErr w:type="spellEnd"/>
      <w:r w:rsidRPr="001A0DDE">
        <w:rPr>
          <w:rFonts w:ascii="Arial" w:eastAsia="宋体" w:hAnsi="Arial" w:cs="Arial"/>
          <w:iCs/>
          <w:color w:val="2E74B5" w:themeColor="accent1" w:themeShade="BF"/>
          <w:kern w:val="0"/>
          <w:lang w:eastAsia="zh-CN"/>
        </w:rPr>
        <w:t>，</w:t>
      </w:r>
      <w:r w:rsidRPr="001A0DDE">
        <w:rPr>
          <w:rFonts w:ascii="Arial" w:eastAsia="宋体" w:hAnsi="Arial" w:cs="Arial"/>
          <w:iCs/>
          <w:color w:val="2E74B5" w:themeColor="accent1" w:themeShade="BF"/>
          <w:kern w:val="0"/>
          <w:lang w:eastAsia="zh-CN"/>
        </w:rPr>
        <w:t>Dalian</w:t>
      </w:r>
      <w:r w:rsidRPr="001A0DDE">
        <w:rPr>
          <w:rFonts w:ascii="Arial" w:eastAsia="宋体" w:hAnsi="Arial" w:cs="Arial"/>
          <w:iCs/>
          <w:color w:val="2E74B5" w:themeColor="accent1" w:themeShade="BF"/>
          <w:kern w:val="0"/>
          <w:lang w:eastAsia="zh-CN"/>
        </w:rPr>
        <w:t>，</w:t>
      </w:r>
      <w:r w:rsidRPr="001A0DDE">
        <w:rPr>
          <w:rFonts w:ascii="Arial" w:eastAsia="宋体" w:hAnsi="Arial" w:cs="Arial"/>
          <w:iCs/>
          <w:color w:val="2E74B5" w:themeColor="accent1" w:themeShade="BF"/>
          <w:kern w:val="0"/>
          <w:lang w:eastAsia="zh-CN"/>
        </w:rPr>
        <w:t>China)</w:t>
      </w:r>
    </w:p>
    <w:p w14:paraId="36AA88B1" w14:textId="582A97A9" w:rsidR="003C05BF" w:rsidRPr="003C05BF" w:rsidRDefault="003C05BF" w:rsidP="006C153A">
      <w:pPr>
        <w:pStyle w:val="a3"/>
        <w:numPr>
          <w:ilvl w:val="0"/>
          <w:numId w:val="34"/>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t>dNTP</w:t>
      </w:r>
      <w:r w:rsidR="006C153A">
        <w:rPr>
          <w:rFonts w:ascii="Arial" w:eastAsia="宋体" w:hAnsi="Arial" w:cs="Arial"/>
          <w:iCs/>
          <w:color w:val="000000" w:themeColor="text1"/>
          <w:kern w:val="0"/>
          <w:lang w:eastAsia="zh-CN"/>
        </w:rPr>
        <w:t xml:space="preserve"> (</w:t>
      </w:r>
      <w:proofErr w:type="spellStart"/>
      <w:r w:rsidRPr="003C05BF">
        <w:rPr>
          <w:rFonts w:ascii="Arial" w:eastAsia="宋体" w:hAnsi="Arial" w:cs="Arial"/>
          <w:iCs/>
          <w:color w:val="000000" w:themeColor="text1"/>
          <w:kern w:val="0"/>
          <w:lang w:eastAsia="zh-CN"/>
        </w:rPr>
        <w:t>TaKaRa</w:t>
      </w:r>
      <w:proofErr w:type="spellEnd"/>
      <w:r w:rsidRPr="003C05BF">
        <w:rPr>
          <w:rFonts w:ascii="Arial" w:eastAsia="宋体" w:hAnsi="Arial" w:cs="Arial"/>
          <w:iCs/>
          <w:color w:val="000000" w:themeColor="text1"/>
          <w:kern w:val="0"/>
          <w:lang w:eastAsia="zh-CN"/>
        </w:rPr>
        <w:t>，</w:t>
      </w:r>
      <w:r w:rsidRPr="003C05BF">
        <w:rPr>
          <w:rFonts w:ascii="Arial" w:eastAsia="宋体" w:hAnsi="Arial" w:cs="Arial"/>
          <w:iCs/>
          <w:color w:val="000000" w:themeColor="text1"/>
          <w:kern w:val="0"/>
          <w:lang w:eastAsia="zh-CN"/>
        </w:rPr>
        <w:t>Dalian</w:t>
      </w:r>
      <w:r w:rsidRPr="003C05BF">
        <w:rPr>
          <w:rFonts w:ascii="Arial" w:eastAsia="宋体" w:hAnsi="Arial" w:cs="Arial"/>
          <w:iCs/>
          <w:color w:val="000000" w:themeColor="text1"/>
          <w:kern w:val="0"/>
          <w:lang w:eastAsia="zh-CN"/>
        </w:rPr>
        <w:t>，</w:t>
      </w:r>
      <w:r w:rsidRPr="003C05BF">
        <w:rPr>
          <w:rFonts w:ascii="Arial" w:eastAsia="宋体" w:hAnsi="Arial" w:cs="Arial"/>
          <w:iCs/>
          <w:color w:val="000000" w:themeColor="text1"/>
          <w:kern w:val="0"/>
          <w:lang w:eastAsia="zh-CN"/>
        </w:rPr>
        <w:t>China</w:t>
      </w:r>
      <w:r w:rsidR="006C153A">
        <w:rPr>
          <w:rFonts w:ascii="Arial" w:eastAsia="宋体" w:hAnsi="Arial" w:cs="Arial"/>
          <w:iCs/>
          <w:color w:val="000000" w:themeColor="text1"/>
          <w:kern w:val="0"/>
          <w:lang w:eastAsia="zh-CN"/>
        </w:rPr>
        <w:t>)</w:t>
      </w:r>
    </w:p>
    <w:p w14:paraId="474ABE53" w14:textId="77777777" w:rsidR="003C05BF" w:rsidRPr="003C05BF" w:rsidRDefault="003C05BF" w:rsidP="006C153A">
      <w:pPr>
        <w:pStyle w:val="a3"/>
        <w:numPr>
          <w:ilvl w:val="0"/>
          <w:numId w:val="34"/>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t>引物</w:t>
      </w:r>
    </w:p>
    <w:p w14:paraId="19744FB2" w14:textId="6B45E8C1" w:rsidR="003C05BF" w:rsidRDefault="003C05BF" w:rsidP="006C153A">
      <w:pPr>
        <w:pStyle w:val="a3"/>
        <w:numPr>
          <w:ilvl w:val="0"/>
          <w:numId w:val="34"/>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t>无菌水</w:t>
      </w:r>
    </w:p>
    <w:p w14:paraId="73FF210F" w14:textId="1DA4316A" w:rsidR="00AE29A0" w:rsidRPr="00AE29A0" w:rsidRDefault="00AE29A0" w:rsidP="006C153A">
      <w:pPr>
        <w:pStyle w:val="a3"/>
        <w:numPr>
          <w:ilvl w:val="0"/>
          <w:numId w:val="34"/>
        </w:numPr>
        <w:adjustRightInd w:val="0"/>
        <w:snapToGrid w:val="0"/>
        <w:spacing w:line="360" w:lineRule="auto"/>
        <w:ind w:left="480" w:hangingChars="200" w:hanging="480"/>
        <w:rPr>
          <w:rFonts w:ascii="Arial" w:eastAsia="宋体" w:hAnsi="Arial" w:cs="Arial"/>
          <w:color w:val="FF0000"/>
          <w:lang w:eastAsia="zh-CN"/>
        </w:rPr>
      </w:pPr>
      <w:r w:rsidRPr="00AE29A0">
        <w:rPr>
          <w:rFonts w:ascii="Arial" w:eastAsia="宋体" w:hAnsi="Arial" w:cs="Arial"/>
          <w:color w:val="FF0000"/>
          <w:lang w:eastAsia="zh-CN"/>
        </w:rPr>
        <w:t>Fast DNA</w:t>
      </w:r>
      <w:r w:rsidRPr="00AE29A0">
        <w:rPr>
          <w:rFonts w:ascii="Arial" w:eastAsia="宋体" w:hAnsi="Arial" w:cs="Arial"/>
          <w:color w:val="FF0000"/>
          <w:vertAlign w:val="superscript"/>
          <w:lang w:eastAsia="zh-CN"/>
        </w:rPr>
        <w:t>®</w:t>
      </w:r>
      <w:r w:rsidRPr="00AE29A0">
        <w:rPr>
          <w:rFonts w:ascii="Arial" w:eastAsia="宋体" w:hAnsi="Arial" w:cs="Arial"/>
          <w:color w:val="FF0000"/>
          <w:lang w:eastAsia="zh-CN"/>
        </w:rPr>
        <w:t xml:space="preserve"> SPIN Kit for Soil</w:t>
      </w:r>
      <w:r w:rsidRPr="00AE29A0">
        <w:rPr>
          <w:rFonts w:ascii="Arial" w:eastAsia="宋体" w:hAnsi="Arial" w:cs="Arial"/>
          <w:color w:val="FF0000"/>
          <w:lang w:eastAsia="zh-CN"/>
        </w:rPr>
        <w:t>试剂盒</w:t>
      </w:r>
      <w:r w:rsidRPr="00AE29A0">
        <w:rPr>
          <w:rFonts w:ascii="Arial" w:eastAsia="宋体" w:hAnsi="Arial" w:cs="Arial"/>
          <w:color w:val="FF0000"/>
        </w:rPr>
        <w:t xml:space="preserve"> (</w:t>
      </w:r>
      <w:proofErr w:type="spellStart"/>
      <w:r w:rsidRPr="00AE29A0">
        <w:rPr>
          <w:rFonts w:ascii="Arial" w:eastAsia="宋体" w:hAnsi="Arial" w:cs="Arial"/>
          <w:color w:val="FF0000"/>
          <w:lang w:eastAsia="zh-CN"/>
        </w:rPr>
        <w:t>Qbiogene</w:t>
      </w:r>
      <w:proofErr w:type="spellEnd"/>
      <w:r w:rsidRPr="00AE29A0">
        <w:rPr>
          <w:rFonts w:ascii="Arial" w:eastAsia="宋体" w:hAnsi="Arial" w:cs="Arial"/>
          <w:color w:val="FF0000"/>
          <w:lang w:eastAsia="zh-CN"/>
        </w:rPr>
        <w:t xml:space="preserve"> Inc., Carlsbad, CA, USA</w:t>
      </w:r>
      <w:r w:rsidRPr="00AE29A0">
        <w:rPr>
          <w:rFonts w:ascii="Arial" w:eastAsia="宋体" w:hAnsi="Arial" w:cs="Arial"/>
          <w:color w:val="FF0000"/>
        </w:rPr>
        <w:t>)</w:t>
      </w:r>
    </w:p>
    <w:p w14:paraId="1E221577" w14:textId="77777777" w:rsidR="003C05BF" w:rsidRPr="003C05BF" w:rsidRDefault="003C05BF" w:rsidP="006C153A">
      <w:pPr>
        <w:pStyle w:val="a3"/>
        <w:numPr>
          <w:ilvl w:val="0"/>
          <w:numId w:val="34"/>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t>琼脂糖</w:t>
      </w:r>
    </w:p>
    <w:p w14:paraId="1C9E39BE" w14:textId="7614FCE6" w:rsidR="003C05BF" w:rsidRPr="003C05BF" w:rsidRDefault="003C05BF" w:rsidP="006C153A">
      <w:pPr>
        <w:pStyle w:val="a3"/>
        <w:numPr>
          <w:ilvl w:val="0"/>
          <w:numId w:val="34"/>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t>核酸染料</w:t>
      </w:r>
      <w:r w:rsidR="006C153A">
        <w:rPr>
          <w:rFonts w:ascii="Arial" w:eastAsia="宋体" w:hAnsi="Arial" w:cs="Arial"/>
          <w:color w:val="000000"/>
          <w:lang w:eastAsia="zh-CN"/>
        </w:rPr>
        <w:t xml:space="preserve"> (</w:t>
      </w:r>
      <w:r w:rsidRPr="003C05BF">
        <w:rPr>
          <w:rFonts w:ascii="Arial" w:eastAsia="宋体" w:hAnsi="Arial" w:cs="Arial"/>
          <w:color w:val="000000"/>
          <w:lang w:eastAsia="zh-CN"/>
        </w:rPr>
        <w:t>Gel Red</w:t>
      </w:r>
      <w:r w:rsidR="006C153A">
        <w:rPr>
          <w:rFonts w:ascii="Arial" w:eastAsia="宋体" w:hAnsi="Arial" w:cs="Arial"/>
          <w:color w:val="000000"/>
          <w:lang w:eastAsia="zh-CN"/>
        </w:rPr>
        <w:t>)</w:t>
      </w:r>
    </w:p>
    <w:p w14:paraId="7D19FABF" w14:textId="2190A4EB" w:rsidR="003C05BF" w:rsidRPr="003C05BF" w:rsidRDefault="003C05BF" w:rsidP="006C153A">
      <w:pPr>
        <w:pStyle w:val="a3"/>
        <w:numPr>
          <w:ilvl w:val="0"/>
          <w:numId w:val="34"/>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lastRenderedPageBreak/>
        <w:t>克隆质粒</w:t>
      </w:r>
      <w:r w:rsidR="006C153A">
        <w:rPr>
          <w:rFonts w:ascii="Arial" w:eastAsia="宋体" w:hAnsi="Arial" w:cs="Arial"/>
          <w:color w:val="000000"/>
          <w:lang w:eastAsia="zh-CN"/>
        </w:rPr>
        <w:t xml:space="preserve"> (</w:t>
      </w:r>
      <w:r w:rsidRPr="003C05BF">
        <w:rPr>
          <w:rFonts w:ascii="Arial" w:eastAsia="宋体" w:hAnsi="Arial" w:cs="Arial"/>
          <w:iCs/>
          <w:color w:val="000000" w:themeColor="text1"/>
          <w:kern w:val="0"/>
          <w:lang w:eastAsia="zh-CN"/>
        </w:rPr>
        <w:t>pMD18-T</w:t>
      </w:r>
      <w:r w:rsidRPr="003C05BF">
        <w:rPr>
          <w:rFonts w:ascii="Arial" w:eastAsia="宋体" w:hAnsi="Arial" w:cs="Arial"/>
          <w:iCs/>
          <w:color w:val="000000" w:themeColor="text1"/>
          <w:kern w:val="0"/>
          <w:lang w:eastAsia="zh-CN"/>
        </w:rPr>
        <w:t>，</w:t>
      </w:r>
      <w:proofErr w:type="spellStart"/>
      <w:r w:rsidRPr="003C05BF">
        <w:rPr>
          <w:rFonts w:ascii="Arial" w:eastAsia="宋体" w:hAnsi="Arial" w:cs="Arial"/>
          <w:iCs/>
          <w:color w:val="000000" w:themeColor="text1"/>
          <w:kern w:val="0"/>
          <w:lang w:eastAsia="zh-CN"/>
        </w:rPr>
        <w:t>TaKaRa</w:t>
      </w:r>
      <w:proofErr w:type="spellEnd"/>
      <w:r w:rsidRPr="003C05BF">
        <w:rPr>
          <w:rFonts w:ascii="Arial" w:eastAsia="宋体" w:hAnsi="Arial" w:cs="Arial"/>
          <w:iCs/>
          <w:color w:val="000000" w:themeColor="text1"/>
          <w:kern w:val="0"/>
          <w:lang w:eastAsia="zh-CN"/>
        </w:rPr>
        <w:t>，</w:t>
      </w:r>
      <w:r w:rsidRPr="003C05BF">
        <w:rPr>
          <w:rFonts w:ascii="Arial" w:eastAsia="宋体" w:hAnsi="Arial" w:cs="Arial"/>
          <w:iCs/>
          <w:color w:val="000000" w:themeColor="text1"/>
          <w:kern w:val="0"/>
          <w:lang w:eastAsia="zh-CN"/>
        </w:rPr>
        <w:t>Dalian</w:t>
      </w:r>
      <w:r w:rsidRPr="003C05BF">
        <w:rPr>
          <w:rFonts w:ascii="Arial" w:eastAsia="宋体" w:hAnsi="Arial" w:cs="Arial"/>
          <w:iCs/>
          <w:color w:val="000000" w:themeColor="text1"/>
          <w:kern w:val="0"/>
          <w:lang w:eastAsia="zh-CN"/>
        </w:rPr>
        <w:t>，</w:t>
      </w:r>
      <w:r w:rsidRPr="003C05BF">
        <w:rPr>
          <w:rFonts w:ascii="Arial" w:eastAsia="宋体" w:hAnsi="Arial" w:cs="Arial"/>
          <w:iCs/>
          <w:color w:val="000000" w:themeColor="text1"/>
          <w:kern w:val="0"/>
          <w:lang w:eastAsia="zh-CN"/>
        </w:rPr>
        <w:t>China</w:t>
      </w:r>
      <w:r w:rsidRPr="003C05BF">
        <w:rPr>
          <w:rFonts w:ascii="Arial" w:eastAsia="宋体" w:hAnsi="Arial" w:cs="Arial"/>
          <w:iCs/>
          <w:color w:val="000000" w:themeColor="text1"/>
          <w:kern w:val="0"/>
          <w:lang w:eastAsia="zh-CN"/>
        </w:rPr>
        <w:t>，</w:t>
      </w:r>
      <w:r w:rsidRPr="003C05BF">
        <w:rPr>
          <w:rFonts w:ascii="Arial" w:eastAsia="宋体" w:hAnsi="Arial" w:cs="Arial"/>
          <w:color w:val="000000"/>
          <w:lang w:eastAsia="zh-CN"/>
        </w:rPr>
        <w:t>catalog number: D101A</w:t>
      </w:r>
      <w:r w:rsidR="006C153A">
        <w:rPr>
          <w:rFonts w:ascii="Arial" w:eastAsia="宋体" w:hAnsi="Arial" w:cs="Arial"/>
          <w:color w:val="000000"/>
          <w:lang w:eastAsia="zh-CN"/>
        </w:rPr>
        <w:t>)</w:t>
      </w:r>
    </w:p>
    <w:p w14:paraId="68B57196" w14:textId="3B0C145F" w:rsidR="003C05BF" w:rsidRPr="003C05BF" w:rsidRDefault="003C05BF" w:rsidP="006C153A">
      <w:pPr>
        <w:pStyle w:val="a3"/>
        <w:numPr>
          <w:ilvl w:val="0"/>
          <w:numId w:val="34"/>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iCs/>
          <w:noProof/>
          <w:color w:val="000000" w:themeColor="text1"/>
          <w:kern w:val="0"/>
          <w:lang w:eastAsia="zh-CN"/>
        </w:rPr>
        <w:t>DNase</w:t>
      </w:r>
      <w:r w:rsidRPr="003C05BF">
        <w:rPr>
          <w:rFonts w:ascii="Arial" w:eastAsia="宋体" w:hAnsi="Arial" w:cs="Arial"/>
          <w:iCs/>
          <w:noProof/>
          <w:color w:val="000000" w:themeColor="text1"/>
          <w:kern w:val="0"/>
          <w:lang w:eastAsia="zh-CN"/>
        </w:rPr>
        <w:t>和</w:t>
      </w:r>
      <w:r w:rsidRPr="003C05BF">
        <w:rPr>
          <w:rFonts w:ascii="Arial" w:eastAsia="宋体" w:hAnsi="Arial" w:cs="Arial"/>
          <w:iCs/>
          <w:noProof/>
          <w:color w:val="000000" w:themeColor="text1"/>
          <w:kern w:val="0"/>
          <w:lang w:eastAsia="zh-CN"/>
        </w:rPr>
        <w:t>RNase</w:t>
      </w:r>
      <w:r w:rsidRPr="003C05BF">
        <w:rPr>
          <w:rFonts w:ascii="Arial" w:eastAsia="宋体" w:hAnsi="Arial" w:cs="Arial"/>
          <w:iCs/>
          <w:noProof/>
          <w:color w:val="000000" w:themeColor="text1"/>
          <w:kern w:val="0"/>
          <w:lang w:eastAsia="zh-CN"/>
        </w:rPr>
        <w:t>酶</w:t>
      </w:r>
      <w:r w:rsidR="006C153A">
        <w:rPr>
          <w:rFonts w:ascii="Arial" w:eastAsia="宋体" w:hAnsi="Arial" w:cs="Arial"/>
          <w:color w:val="000000"/>
          <w:lang w:eastAsia="zh-CN"/>
        </w:rPr>
        <w:t xml:space="preserve"> (</w:t>
      </w:r>
      <w:r w:rsidRPr="003C05BF">
        <w:rPr>
          <w:rFonts w:ascii="Arial" w:eastAsia="宋体" w:hAnsi="Arial" w:cs="Arial"/>
          <w:color w:val="000000"/>
          <w:lang w:eastAsia="zh-CN"/>
        </w:rPr>
        <w:t>全式金生物科技有限公司</w:t>
      </w:r>
      <w:r w:rsidR="006C153A">
        <w:rPr>
          <w:rFonts w:ascii="Arial" w:eastAsia="宋体" w:hAnsi="Arial" w:cs="Arial"/>
          <w:color w:val="000000"/>
          <w:lang w:eastAsia="zh-CN"/>
        </w:rPr>
        <w:t>)</w:t>
      </w:r>
    </w:p>
    <w:p w14:paraId="13D37F9B" w14:textId="2D49B6CC" w:rsidR="003C05BF" w:rsidRPr="003C05BF" w:rsidRDefault="003C05BF" w:rsidP="006C153A">
      <w:pPr>
        <w:pStyle w:val="a3"/>
        <w:numPr>
          <w:ilvl w:val="0"/>
          <w:numId w:val="34"/>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iCs/>
          <w:noProof/>
          <w:color w:val="000000" w:themeColor="text1"/>
          <w:kern w:val="0"/>
          <w:lang w:eastAsia="zh-CN"/>
        </w:rPr>
        <w:t>蛋白酶</w:t>
      </w:r>
      <w:r w:rsidRPr="003C05BF">
        <w:rPr>
          <w:rFonts w:ascii="Arial" w:eastAsia="宋体" w:hAnsi="Arial" w:cs="Arial"/>
          <w:iCs/>
          <w:noProof/>
          <w:color w:val="000000" w:themeColor="text1"/>
          <w:kern w:val="0"/>
          <w:lang w:eastAsia="zh-CN"/>
        </w:rPr>
        <w:t>K</w:t>
      </w:r>
      <w:r w:rsidR="006C153A">
        <w:rPr>
          <w:rFonts w:ascii="Arial" w:eastAsia="宋体" w:hAnsi="Arial" w:cs="Arial"/>
          <w:color w:val="000000"/>
          <w:lang w:eastAsia="zh-CN"/>
        </w:rPr>
        <w:t xml:space="preserve"> (</w:t>
      </w:r>
      <w:r w:rsidRPr="003C05BF">
        <w:rPr>
          <w:rFonts w:ascii="Arial" w:eastAsia="宋体" w:hAnsi="Arial" w:cs="Arial"/>
          <w:color w:val="000000"/>
          <w:lang w:eastAsia="zh-CN"/>
        </w:rPr>
        <w:t>全式金生物科技有限公司</w:t>
      </w:r>
      <w:r w:rsidR="006C153A">
        <w:rPr>
          <w:rFonts w:ascii="Arial" w:eastAsia="宋体" w:hAnsi="Arial" w:cs="Arial"/>
          <w:color w:val="000000"/>
          <w:lang w:eastAsia="zh-CN"/>
        </w:rPr>
        <w:t>)</w:t>
      </w:r>
    </w:p>
    <w:p w14:paraId="4431D571" w14:textId="62B574AA" w:rsidR="003C05BF" w:rsidRPr="005F5B0F" w:rsidRDefault="00A04118" w:rsidP="006C153A">
      <w:pPr>
        <w:pStyle w:val="a3"/>
        <w:numPr>
          <w:ilvl w:val="0"/>
          <w:numId w:val="34"/>
        </w:numPr>
        <w:adjustRightInd w:val="0"/>
        <w:snapToGrid w:val="0"/>
        <w:spacing w:line="360" w:lineRule="auto"/>
        <w:ind w:left="480" w:hangingChars="200" w:hanging="480"/>
        <w:rPr>
          <w:rFonts w:ascii="Arial" w:eastAsia="宋体" w:hAnsi="Arial" w:cs="Arial"/>
          <w:color w:val="000000"/>
          <w:lang w:eastAsia="zh-CN"/>
        </w:rPr>
      </w:pPr>
      <w:r w:rsidRPr="00A04118">
        <w:rPr>
          <w:rFonts w:ascii="Arial" w:eastAsia="宋体" w:hAnsi="Arial" w:cs="Arial"/>
          <w:iCs/>
          <w:noProof/>
          <w:color w:val="2E74B5" w:themeColor="accent1" w:themeShade="BF"/>
          <w:kern w:val="0"/>
          <w:lang w:eastAsia="zh-CN"/>
        </w:rPr>
        <w:t>CTAB/NaCl</w:t>
      </w:r>
      <w:r>
        <w:rPr>
          <w:rFonts w:ascii="Arial" w:eastAsia="宋体" w:hAnsi="Arial" w:cs="Arial"/>
          <w:iCs/>
          <w:noProof/>
          <w:color w:val="2E74B5" w:themeColor="accent1" w:themeShade="BF"/>
          <w:kern w:val="0"/>
          <w:lang w:eastAsia="zh-CN"/>
        </w:rPr>
        <w:t xml:space="preserve"> </w:t>
      </w:r>
      <w:r>
        <w:rPr>
          <w:rFonts w:ascii="Arial" w:eastAsia="宋体" w:hAnsi="Arial" w:cs="Arial"/>
          <w:color w:val="000000"/>
          <w:lang w:eastAsia="zh-CN"/>
        </w:rPr>
        <w:t>(</w:t>
      </w:r>
      <w:r w:rsidRPr="003C05BF">
        <w:rPr>
          <w:rFonts w:ascii="Arial" w:eastAsia="宋体" w:hAnsi="Arial" w:cs="Arial"/>
          <w:color w:val="000000"/>
          <w:lang w:eastAsia="zh-CN"/>
        </w:rPr>
        <w:t>见溶液配方</w:t>
      </w:r>
      <w:r>
        <w:rPr>
          <w:rFonts w:ascii="Arial" w:eastAsia="宋体" w:hAnsi="Arial" w:cs="Arial"/>
          <w:color w:val="000000"/>
          <w:lang w:eastAsia="zh-CN"/>
        </w:rPr>
        <w:t>)</w:t>
      </w:r>
    </w:p>
    <w:p w14:paraId="00EEC67C" w14:textId="35559781" w:rsidR="005F5B0F" w:rsidRPr="005F5B0F" w:rsidRDefault="005F5B0F" w:rsidP="006C153A">
      <w:pPr>
        <w:pStyle w:val="a3"/>
        <w:numPr>
          <w:ilvl w:val="0"/>
          <w:numId w:val="34"/>
        </w:numPr>
        <w:adjustRightInd w:val="0"/>
        <w:snapToGrid w:val="0"/>
        <w:spacing w:line="360" w:lineRule="auto"/>
        <w:ind w:left="480" w:hangingChars="200" w:hanging="480"/>
        <w:rPr>
          <w:rFonts w:ascii="Arial" w:eastAsia="宋体" w:hAnsi="Arial" w:cs="Arial"/>
          <w:color w:val="FF0000"/>
          <w:lang w:eastAsia="zh-CN"/>
        </w:rPr>
      </w:pPr>
      <w:r w:rsidRPr="005F5B0F">
        <w:rPr>
          <w:rFonts w:ascii="Arial" w:eastAsia="宋体" w:hAnsi="Arial" w:cs="Arial"/>
          <w:color w:val="FF0000"/>
          <w:lang w:val="nl-NL"/>
        </w:rPr>
        <w:t>Na</w:t>
      </w:r>
      <w:r w:rsidRPr="005F5B0F">
        <w:rPr>
          <w:rFonts w:ascii="Arial" w:eastAsia="宋体" w:hAnsi="Arial" w:cs="Arial"/>
          <w:color w:val="FF0000"/>
          <w:vertAlign w:val="subscript"/>
          <w:lang w:val="nl-NL"/>
        </w:rPr>
        <w:t>2</w:t>
      </w:r>
      <w:r w:rsidRPr="005F5B0F">
        <w:rPr>
          <w:rFonts w:ascii="Arial" w:eastAsia="宋体" w:hAnsi="Arial" w:cs="Arial"/>
          <w:color w:val="FF0000"/>
          <w:lang w:val="nl-NL"/>
        </w:rPr>
        <w:t>EDTA</w:t>
      </w:r>
    </w:p>
    <w:p w14:paraId="755B5293" w14:textId="77777777" w:rsidR="005F5B0F" w:rsidRPr="005F5B0F" w:rsidRDefault="005F5B0F" w:rsidP="005F5B0F">
      <w:pPr>
        <w:pStyle w:val="a3"/>
        <w:numPr>
          <w:ilvl w:val="0"/>
          <w:numId w:val="34"/>
        </w:numPr>
        <w:adjustRightInd w:val="0"/>
        <w:snapToGrid w:val="0"/>
        <w:spacing w:line="360" w:lineRule="auto"/>
        <w:ind w:left="480" w:hangingChars="200" w:hanging="480"/>
        <w:rPr>
          <w:rFonts w:ascii="Arial" w:eastAsia="宋体" w:hAnsi="Arial" w:cs="Arial"/>
          <w:color w:val="FF0000"/>
        </w:rPr>
      </w:pPr>
      <w:r w:rsidRPr="005F5B0F">
        <w:rPr>
          <w:rFonts w:ascii="Arial" w:eastAsia="宋体" w:hAnsi="Arial" w:cs="Arial"/>
          <w:color w:val="FF0000"/>
        </w:rPr>
        <w:t>氯仿</w:t>
      </w:r>
    </w:p>
    <w:p w14:paraId="4B7BB73B" w14:textId="77777777" w:rsidR="005F5B0F" w:rsidRPr="005F5B0F" w:rsidRDefault="005F5B0F" w:rsidP="005F5B0F">
      <w:pPr>
        <w:pStyle w:val="a3"/>
        <w:numPr>
          <w:ilvl w:val="0"/>
          <w:numId w:val="34"/>
        </w:numPr>
        <w:adjustRightInd w:val="0"/>
        <w:snapToGrid w:val="0"/>
        <w:spacing w:line="360" w:lineRule="auto"/>
        <w:ind w:left="480" w:hangingChars="200" w:hanging="480"/>
        <w:rPr>
          <w:rFonts w:ascii="Arial" w:eastAsia="宋体" w:hAnsi="Arial" w:cs="Arial"/>
          <w:color w:val="FF0000"/>
        </w:rPr>
      </w:pPr>
      <w:r w:rsidRPr="005F5B0F">
        <w:rPr>
          <w:rFonts w:ascii="Arial" w:eastAsia="宋体" w:hAnsi="Arial" w:cs="Arial"/>
          <w:color w:val="FF0000"/>
        </w:rPr>
        <w:t>异戊醇</w:t>
      </w:r>
    </w:p>
    <w:p w14:paraId="2FA2030A" w14:textId="406A0566" w:rsidR="005F5B0F" w:rsidRPr="005F5B0F" w:rsidRDefault="005F5B0F" w:rsidP="006C153A">
      <w:pPr>
        <w:pStyle w:val="a3"/>
        <w:numPr>
          <w:ilvl w:val="0"/>
          <w:numId w:val="34"/>
        </w:numPr>
        <w:adjustRightInd w:val="0"/>
        <w:snapToGrid w:val="0"/>
        <w:spacing w:line="360" w:lineRule="auto"/>
        <w:ind w:left="480" w:hangingChars="200" w:hanging="480"/>
        <w:rPr>
          <w:rFonts w:ascii="Arial" w:eastAsia="宋体" w:hAnsi="Arial" w:cs="Arial"/>
          <w:color w:val="FF0000"/>
        </w:rPr>
      </w:pPr>
      <w:r w:rsidRPr="005F5B0F">
        <w:rPr>
          <w:rFonts w:ascii="Arial" w:eastAsia="宋体" w:hAnsi="Arial" w:cs="Arial"/>
          <w:color w:val="FF0000"/>
        </w:rPr>
        <w:t>苯酚</w:t>
      </w:r>
    </w:p>
    <w:p w14:paraId="3E5DEEE8" w14:textId="43AC4884" w:rsidR="005F5B0F" w:rsidRPr="005F5B0F" w:rsidRDefault="005F5B0F" w:rsidP="006C153A">
      <w:pPr>
        <w:pStyle w:val="a3"/>
        <w:numPr>
          <w:ilvl w:val="0"/>
          <w:numId w:val="34"/>
        </w:numPr>
        <w:adjustRightInd w:val="0"/>
        <w:snapToGrid w:val="0"/>
        <w:spacing w:line="360" w:lineRule="auto"/>
        <w:ind w:left="480" w:hangingChars="200" w:hanging="480"/>
        <w:rPr>
          <w:rFonts w:ascii="Arial" w:eastAsia="宋体" w:hAnsi="Arial" w:cs="Arial"/>
          <w:color w:val="FF0000"/>
        </w:rPr>
      </w:pPr>
      <w:r w:rsidRPr="005F5B0F">
        <w:rPr>
          <w:rFonts w:ascii="Arial" w:eastAsia="宋体" w:hAnsi="Arial" w:cs="Arial"/>
          <w:color w:val="FF0000"/>
        </w:rPr>
        <w:t>Acetate</w:t>
      </w:r>
    </w:p>
    <w:p w14:paraId="4366C226" w14:textId="5506FD2F" w:rsidR="005F5B0F" w:rsidRPr="005F5B0F" w:rsidRDefault="005F5B0F" w:rsidP="006C153A">
      <w:pPr>
        <w:pStyle w:val="a3"/>
        <w:numPr>
          <w:ilvl w:val="0"/>
          <w:numId w:val="34"/>
        </w:numPr>
        <w:adjustRightInd w:val="0"/>
        <w:snapToGrid w:val="0"/>
        <w:spacing w:line="360" w:lineRule="auto"/>
        <w:ind w:left="480" w:hangingChars="200" w:hanging="480"/>
        <w:rPr>
          <w:rFonts w:ascii="Arial" w:eastAsia="宋体" w:hAnsi="Arial" w:cs="Arial"/>
          <w:color w:val="FF0000"/>
        </w:rPr>
      </w:pPr>
      <w:r w:rsidRPr="005F5B0F">
        <w:rPr>
          <w:rFonts w:ascii="Arial" w:eastAsia="宋体" w:hAnsi="Arial" w:cs="Arial"/>
          <w:color w:val="FF0000"/>
        </w:rPr>
        <w:t>Tris</w:t>
      </w:r>
    </w:p>
    <w:p w14:paraId="082BE3CC" w14:textId="65A57132" w:rsidR="005F5B0F" w:rsidRPr="005F5B0F" w:rsidRDefault="005F5B0F" w:rsidP="006C153A">
      <w:pPr>
        <w:pStyle w:val="a3"/>
        <w:numPr>
          <w:ilvl w:val="0"/>
          <w:numId w:val="34"/>
        </w:numPr>
        <w:adjustRightInd w:val="0"/>
        <w:snapToGrid w:val="0"/>
        <w:spacing w:line="360" w:lineRule="auto"/>
        <w:ind w:left="480" w:hangingChars="200" w:hanging="480"/>
        <w:rPr>
          <w:rFonts w:ascii="Arial" w:eastAsia="宋体" w:hAnsi="Arial" w:cs="Arial"/>
          <w:color w:val="FF0000"/>
        </w:rPr>
      </w:pPr>
      <w:r w:rsidRPr="005F5B0F">
        <w:rPr>
          <w:rFonts w:ascii="Arial" w:eastAsia="宋体" w:hAnsi="Arial" w:cs="Arial"/>
          <w:color w:val="FF0000"/>
        </w:rPr>
        <w:t>Acrylamide</w:t>
      </w:r>
    </w:p>
    <w:p w14:paraId="16F48526" w14:textId="7153217E" w:rsidR="005F5B0F" w:rsidRPr="005F5B0F" w:rsidRDefault="005F5B0F" w:rsidP="006C153A">
      <w:pPr>
        <w:pStyle w:val="a3"/>
        <w:numPr>
          <w:ilvl w:val="0"/>
          <w:numId w:val="34"/>
        </w:numPr>
        <w:adjustRightInd w:val="0"/>
        <w:snapToGrid w:val="0"/>
        <w:spacing w:line="360" w:lineRule="auto"/>
        <w:ind w:left="480" w:hangingChars="200" w:hanging="480"/>
        <w:rPr>
          <w:rFonts w:ascii="Arial" w:eastAsia="宋体" w:hAnsi="Arial" w:cs="Arial"/>
          <w:color w:val="FF0000"/>
        </w:rPr>
      </w:pPr>
      <w:r w:rsidRPr="005F5B0F">
        <w:rPr>
          <w:rFonts w:ascii="Arial" w:eastAsia="宋体" w:hAnsi="Arial" w:cs="Arial"/>
          <w:color w:val="FF0000"/>
        </w:rPr>
        <w:t>Bis-Acrylamide (N,N’-methylene-bis- Acrylamide)</w:t>
      </w:r>
    </w:p>
    <w:p w14:paraId="1D38DDB4" w14:textId="2FD9B1D9" w:rsidR="005F5B0F" w:rsidRPr="005F5B0F" w:rsidRDefault="005F5B0F" w:rsidP="006C153A">
      <w:pPr>
        <w:pStyle w:val="a3"/>
        <w:numPr>
          <w:ilvl w:val="0"/>
          <w:numId w:val="34"/>
        </w:numPr>
        <w:adjustRightInd w:val="0"/>
        <w:snapToGrid w:val="0"/>
        <w:spacing w:line="360" w:lineRule="auto"/>
        <w:ind w:left="480" w:hangingChars="200" w:hanging="480"/>
        <w:rPr>
          <w:rFonts w:ascii="Arial" w:eastAsia="宋体" w:hAnsi="Arial" w:cs="Arial"/>
          <w:color w:val="FF0000"/>
        </w:rPr>
      </w:pPr>
      <w:r w:rsidRPr="005F5B0F">
        <w:rPr>
          <w:rFonts w:ascii="Arial" w:eastAsia="宋体" w:hAnsi="Arial" w:cs="Arial"/>
          <w:color w:val="FF0000"/>
        </w:rPr>
        <w:t>SDS</w:t>
      </w:r>
    </w:p>
    <w:p w14:paraId="0DD5C6AE" w14:textId="77777777" w:rsidR="005F5B0F" w:rsidRPr="005F5B0F" w:rsidRDefault="005F5B0F" w:rsidP="005F5B0F">
      <w:pPr>
        <w:pStyle w:val="a3"/>
        <w:numPr>
          <w:ilvl w:val="0"/>
          <w:numId w:val="34"/>
        </w:numPr>
        <w:adjustRightInd w:val="0"/>
        <w:snapToGrid w:val="0"/>
        <w:spacing w:line="360" w:lineRule="auto"/>
        <w:ind w:left="480" w:hangingChars="200" w:hanging="480"/>
        <w:rPr>
          <w:rFonts w:ascii="Arial" w:eastAsia="宋体" w:hAnsi="Arial" w:cs="Arial"/>
          <w:color w:val="FF0000"/>
        </w:rPr>
      </w:pPr>
      <w:r w:rsidRPr="005F5B0F">
        <w:rPr>
          <w:rFonts w:ascii="Arial" w:eastAsia="宋体" w:hAnsi="Arial" w:cs="Arial"/>
          <w:color w:val="FF0000"/>
        </w:rPr>
        <w:t>Formamide</w:t>
      </w:r>
    </w:p>
    <w:p w14:paraId="4D88A2AE" w14:textId="6A008FD9" w:rsidR="005F5B0F" w:rsidRPr="005F5B0F" w:rsidRDefault="005F5B0F" w:rsidP="006C153A">
      <w:pPr>
        <w:pStyle w:val="a3"/>
        <w:numPr>
          <w:ilvl w:val="0"/>
          <w:numId w:val="34"/>
        </w:numPr>
        <w:adjustRightInd w:val="0"/>
        <w:snapToGrid w:val="0"/>
        <w:spacing w:line="360" w:lineRule="auto"/>
        <w:ind w:left="480" w:hangingChars="200" w:hanging="480"/>
        <w:rPr>
          <w:rFonts w:ascii="Arial" w:eastAsia="宋体" w:hAnsi="Arial" w:cs="Arial"/>
          <w:color w:val="FF0000"/>
        </w:rPr>
      </w:pPr>
      <w:r w:rsidRPr="005F5B0F">
        <w:rPr>
          <w:rFonts w:ascii="Arial" w:eastAsia="宋体" w:hAnsi="Arial" w:cs="Arial"/>
          <w:color w:val="FF0000"/>
        </w:rPr>
        <w:t>Urea</w:t>
      </w:r>
    </w:p>
    <w:p w14:paraId="46D61C2E" w14:textId="50FB8DF7" w:rsidR="003C05BF" w:rsidRDefault="003C05BF" w:rsidP="006C153A">
      <w:pPr>
        <w:pStyle w:val="a3"/>
        <w:numPr>
          <w:ilvl w:val="0"/>
          <w:numId w:val="34"/>
        </w:numPr>
        <w:adjustRightInd w:val="0"/>
        <w:snapToGrid w:val="0"/>
        <w:spacing w:line="360" w:lineRule="auto"/>
        <w:ind w:left="480" w:hangingChars="200" w:hanging="480"/>
        <w:rPr>
          <w:rFonts w:ascii="Arial" w:eastAsia="宋体" w:hAnsi="Arial" w:cs="Arial"/>
          <w:color w:val="000000"/>
          <w:lang w:eastAsia="zh-CN"/>
        </w:rPr>
      </w:pPr>
      <w:r w:rsidRPr="009A6896">
        <w:rPr>
          <w:rFonts w:ascii="Arial" w:eastAsia="宋体" w:hAnsi="Arial" w:cs="Arial"/>
          <w:color w:val="FF0000"/>
          <w:lang w:eastAsia="zh-CN"/>
        </w:rPr>
        <w:t>TE</w:t>
      </w:r>
      <w:r w:rsidRPr="003C05BF">
        <w:rPr>
          <w:rFonts w:ascii="Arial" w:eastAsia="宋体" w:hAnsi="Arial" w:cs="Arial"/>
          <w:color w:val="000000"/>
          <w:lang w:eastAsia="zh-CN"/>
        </w:rPr>
        <w:t>缓冲液</w:t>
      </w:r>
      <w:bookmarkStart w:id="1" w:name="OLE_LINK44"/>
      <w:r w:rsidR="006C153A">
        <w:rPr>
          <w:rFonts w:ascii="Arial" w:eastAsia="宋体" w:hAnsi="Arial" w:cs="Arial"/>
          <w:color w:val="000000"/>
          <w:lang w:eastAsia="zh-CN"/>
        </w:rPr>
        <w:t xml:space="preserve"> (</w:t>
      </w:r>
      <w:r w:rsidRPr="003C05BF">
        <w:rPr>
          <w:rFonts w:ascii="Arial" w:eastAsia="宋体" w:hAnsi="Arial" w:cs="Arial"/>
          <w:color w:val="000000"/>
          <w:lang w:eastAsia="zh-CN"/>
        </w:rPr>
        <w:t>见溶液配方</w:t>
      </w:r>
      <w:r w:rsidR="006C153A">
        <w:rPr>
          <w:rFonts w:ascii="Arial" w:eastAsia="宋体" w:hAnsi="Arial" w:cs="Arial"/>
          <w:color w:val="000000"/>
          <w:lang w:eastAsia="zh-CN"/>
        </w:rPr>
        <w:t>)</w:t>
      </w:r>
      <w:bookmarkEnd w:id="1"/>
    </w:p>
    <w:p w14:paraId="649160AB" w14:textId="30B2A89E" w:rsidR="009A6896" w:rsidRPr="009A6896" w:rsidRDefault="009A6896" w:rsidP="006C153A">
      <w:pPr>
        <w:pStyle w:val="a3"/>
        <w:numPr>
          <w:ilvl w:val="0"/>
          <w:numId w:val="34"/>
        </w:numPr>
        <w:adjustRightInd w:val="0"/>
        <w:snapToGrid w:val="0"/>
        <w:spacing w:line="360" w:lineRule="auto"/>
        <w:ind w:left="480" w:hangingChars="200" w:hanging="480"/>
        <w:rPr>
          <w:rFonts w:ascii="Arial" w:eastAsia="宋体" w:hAnsi="Arial" w:cs="Arial"/>
          <w:color w:val="FF0000"/>
          <w:lang w:eastAsia="zh-CN"/>
        </w:rPr>
      </w:pPr>
      <w:r w:rsidRPr="009A6896">
        <w:rPr>
          <w:rFonts w:ascii="Arial" w:eastAsia="宋体" w:hAnsi="Arial" w:cs="Arial"/>
          <w:color w:val="FF0000"/>
          <w:lang w:val="nl-NL"/>
        </w:rPr>
        <w:t xml:space="preserve">PCI </w:t>
      </w:r>
      <w:r w:rsidRPr="009A6896">
        <w:rPr>
          <w:rFonts w:ascii="Arial" w:eastAsia="宋体" w:hAnsi="Arial" w:cs="Arial"/>
          <w:color w:val="FF0000"/>
          <w:lang w:eastAsia="zh-CN"/>
        </w:rPr>
        <w:t>(</w:t>
      </w:r>
      <w:r w:rsidRPr="009A6896">
        <w:rPr>
          <w:rFonts w:ascii="Arial" w:eastAsia="宋体" w:hAnsi="Arial" w:cs="Arial"/>
          <w:color w:val="FF0000"/>
          <w:lang w:eastAsia="zh-CN"/>
        </w:rPr>
        <w:t>见溶液配方</w:t>
      </w:r>
      <w:r w:rsidRPr="009A6896">
        <w:rPr>
          <w:rFonts w:ascii="Arial" w:eastAsia="宋体" w:hAnsi="Arial" w:cs="Arial"/>
          <w:color w:val="FF0000"/>
          <w:lang w:eastAsia="zh-CN"/>
        </w:rPr>
        <w:t>)</w:t>
      </w:r>
    </w:p>
    <w:p w14:paraId="31A0960B" w14:textId="77777777" w:rsidR="009A6896" w:rsidRPr="003C05BF" w:rsidRDefault="009A6896" w:rsidP="009A6896">
      <w:pPr>
        <w:pStyle w:val="a3"/>
        <w:numPr>
          <w:ilvl w:val="0"/>
          <w:numId w:val="34"/>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lang w:val="nl-NL" w:eastAsia="zh-CN"/>
        </w:rPr>
        <w:t>CIA</w:t>
      </w:r>
      <w:r>
        <w:rPr>
          <w:rFonts w:ascii="Arial" w:eastAsia="宋体" w:hAnsi="Arial" w:cs="Arial"/>
          <w:color w:val="000000"/>
          <w:lang w:eastAsia="zh-CN"/>
        </w:rPr>
        <w:t xml:space="preserve"> (</w:t>
      </w:r>
      <w:r w:rsidRPr="003C05BF">
        <w:rPr>
          <w:rFonts w:ascii="Arial" w:eastAsia="宋体" w:hAnsi="Arial" w:cs="Arial"/>
          <w:color w:val="000000"/>
          <w:lang w:eastAsia="zh-CN"/>
        </w:rPr>
        <w:t>见溶液配方</w:t>
      </w:r>
      <w:r>
        <w:rPr>
          <w:rFonts w:ascii="Arial" w:eastAsia="宋体" w:hAnsi="Arial" w:cs="Arial"/>
          <w:color w:val="000000"/>
          <w:lang w:eastAsia="zh-CN"/>
        </w:rPr>
        <w:t>)</w:t>
      </w:r>
    </w:p>
    <w:p w14:paraId="03616BF9" w14:textId="5D84868A" w:rsidR="009A6896" w:rsidRPr="003C05BF" w:rsidRDefault="009A6896" w:rsidP="009A6896">
      <w:pPr>
        <w:pStyle w:val="a3"/>
        <w:numPr>
          <w:ilvl w:val="0"/>
          <w:numId w:val="34"/>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lang w:val="nl-NL"/>
        </w:rPr>
        <w:t>TE saturated phenol</w:t>
      </w:r>
      <w:r>
        <w:rPr>
          <w:rFonts w:ascii="Arial" w:eastAsia="宋体" w:hAnsi="Arial" w:cs="Arial"/>
          <w:lang w:val="nl-NL"/>
        </w:rPr>
        <w:t xml:space="preserve"> </w:t>
      </w:r>
      <w:r w:rsidRPr="009A6896">
        <w:rPr>
          <w:rFonts w:ascii="Arial" w:eastAsia="宋体" w:hAnsi="Arial" w:cs="Arial"/>
          <w:color w:val="FF0000"/>
          <w:lang w:eastAsia="zh-CN"/>
        </w:rPr>
        <w:t>(</w:t>
      </w:r>
      <w:r w:rsidRPr="009A6896">
        <w:rPr>
          <w:rFonts w:ascii="Arial" w:eastAsia="宋体" w:hAnsi="Arial" w:cs="Arial"/>
          <w:color w:val="FF0000"/>
          <w:lang w:eastAsia="zh-CN"/>
        </w:rPr>
        <w:t>见溶液配方</w:t>
      </w:r>
      <w:r w:rsidRPr="009A6896">
        <w:rPr>
          <w:rFonts w:ascii="Arial" w:eastAsia="宋体" w:hAnsi="Arial" w:cs="Arial"/>
          <w:color w:val="FF0000"/>
          <w:lang w:eastAsia="zh-CN"/>
        </w:rPr>
        <w:t>)</w:t>
      </w:r>
    </w:p>
    <w:p w14:paraId="5F71F3BD" w14:textId="42303DFF" w:rsidR="009A6896" w:rsidRPr="009A6896" w:rsidRDefault="009A6896" w:rsidP="006C153A">
      <w:pPr>
        <w:pStyle w:val="a3"/>
        <w:numPr>
          <w:ilvl w:val="0"/>
          <w:numId w:val="34"/>
        </w:numPr>
        <w:adjustRightInd w:val="0"/>
        <w:snapToGrid w:val="0"/>
        <w:spacing w:line="360" w:lineRule="auto"/>
        <w:ind w:left="480" w:hangingChars="200" w:hanging="480"/>
        <w:rPr>
          <w:rFonts w:ascii="Arial" w:eastAsia="宋体" w:hAnsi="Arial" w:cs="Arial"/>
          <w:color w:val="FF0000"/>
          <w:lang w:eastAsia="zh-CN"/>
        </w:rPr>
      </w:pPr>
      <w:r w:rsidRPr="009A6896">
        <w:rPr>
          <w:rFonts w:ascii="Arial" w:eastAsia="宋体" w:hAnsi="Arial" w:cs="Arial"/>
          <w:color w:val="FF0000"/>
          <w:lang w:val="pt-BR"/>
        </w:rPr>
        <w:t xml:space="preserve">50× TAE </w:t>
      </w:r>
      <w:r w:rsidRPr="009A6896">
        <w:rPr>
          <w:rFonts w:ascii="Arial" w:eastAsia="宋体" w:hAnsi="Arial" w:cs="Arial"/>
          <w:color w:val="FF0000"/>
          <w:lang w:eastAsia="zh-CN"/>
        </w:rPr>
        <w:t>(</w:t>
      </w:r>
      <w:r w:rsidRPr="009A6896">
        <w:rPr>
          <w:rFonts w:ascii="Arial" w:eastAsia="宋体" w:hAnsi="Arial" w:cs="Arial"/>
          <w:color w:val="FF0000"/>
          <w:lang w:eastAsia="zh-CN"/>
        </w:rPr>
        <w:t>见溶液配方</w:t>
      </w:r>
      <w:r w:rsidRPr="009A6896">
        <w:rPr>
          <w:rFonts w:ascii="Arial" w:eastAsia="宋体" w:hAnsi="Arial" w:cs="Arial"/>
          <w:color w:val="FF0000"/>
          <w:lang w:eastAsia="zh-CN"/>
        </w:rPr>
        <w:t>)</w:t>
      </w:r>
    </w:p>
    <w:p w14:paraId="71AF12E5" w14:textId="2E503040" w:rsidR="003C05BF" w:rsidRPr="003C05BF" w:rsidRDefault="003C05BF" w:rsidP="006C153A">
      <w:pPr>
        <w:pStyle w:val="a3"/>
        <w:numPr>
          <w:ilvl w:val="0"/>
          <w:numId w:val="34"/>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iCs/>
          <w:noProof/>
          <w:color w:val="000000" w:themeColor="text1"/>
          <w:kern w:val="0"/>
          <w:lang w:eastAsia="zh-CN"/>
        </w:rPr>
        <w:t xml:space="preserve">10% </w:t>
      </w:r>
      <w:r w:rsidRPr="003C05BF">
        <w:rPr>
          <w:rFonts w:ascii="Arial" w:eastAsia="宋体" w:hAnsi="Arial" w:cs="Arial"/>
          <w:lang w:val="nl-NL"/>
        </w:rPr>
        <w:t>SDS</w:t>
      </w:r>
      <w:r w:rsidRPr="003C05BF">
        <w:rPr>
          <w:rFonts w:ascii="Arial" w:eastAsia="宋体" w:hAnsi="Arial" w:cs="Arial"/>
          <w:lang w:val="nl-NL" w:eastAsia="zh-CN"/>
        </w:rPr>
        <w:t>缓冲液</w:t>
      </w:r>
      <w:r w:rsidR="006C153A">
        <w:rPr>
          <w:rFonts w:ascii="Arial" w:eastAsia="宋体" w:hAnsi="Arial" w:cs="Arial"/>
          <w:color w:val="000000"/>
          <w:lang w:eastAsia="zh-CN"/>
        </w:rPr>
        <w:t xml:space="preserve"> (</w:t>
      </w:r>
      <w:r w:rsidRPr="003C05BF">
        <w:rPr>
          <w:rFonts w:ascii="Arial" w:eastAsia="宋体" w:hAnsi="Arial" w:cs="Arial"/>
          <w:color w:val="000000"/>
          <w:lang w:eastAsia="zh-CN"/>
        </w:rPr>
        <w:t>见溶液配方</w:t>
      </w:r>
      <w:r w:rsidR="006C153A">
        <w:rPr>
          <w:rFonts w:ascii="Arial" w:eastAsia="宋体" w:hAnsi="Arial" w:cs="Arial"/>
          <w:color w:val="000000"/>
          <w:lang w:eastAsia="zh-CN"/>
        </w:rPr>
        <w:t>)</w:t>
      </w:r>
    </w:p>
    <w:p w14:paraId="6B713755" w14:textId="7AD02A85" w:rsidR="00AC28F1" w:rsidRPr="00EF3572" w:rsidRDefault="009A6896" w:rsidP="00EF3572">
      <w:pPr>
        <w:pStyle w:val="a3"/>
        <w:numPr>
          <w:ilvl w:val="0"/>
          <w:numId w:val="34"/>
        </w:numPr>
        <w:adjustRightInd w:val="0"/>
        <w:snapToGrid w:val="0"/>
        <w:spacing w:line="360" w:lineRule="auto"/>
        <w:ind w:left="480" w:hangingChars="200" w:hanging="480"/>
        <w:rPr>
          <w:rFonts w:ascii="Arial" w:eastAsia="宋体" w:hAnsi="Arial" w:cs="Arial" w:hint="eastAsia"/>
          <w:color w:val="000000"/>
          <w:lang w:eastAsia="zh-CN"/>
        </w:rPr>
      </w:pPr>
      <w:r w:rsidRPr="009A6896">
        <w:rPr>
          <w:rFonts w:ascii="Arial" w:eastAsia="宋体" w:hAnsi="Arial" w:cs="Arial"/>
          <w:color w:val="FF0000"/>
          <w:lang w:val="nl-NL"/>
        </w:rPr>
        <w:t>40% (w/w)</w:t>
      </w:r>
      <w:r>
        <w:rPr>
          <w:rFonts w:ascii="Arial" w:eastAsia="宋体" w:hAnsi="Arial" w:cs="Arial"/>
          <w:lang w:val="nl-NL"/>
        </w:rPr>
        <w:t xml:space="preserve"> </w:t>
      </w:r>
      <w:r w:rsidR="003C05BF" w:rsidRPr="003C05BF">
        <w:rPr>
          <w:rFonts w:ascii="Arial" w:eastAsia="宋体" w:hAnsi="Arial" w:cs="Arial"/>
        </w:rPr>
        <w:t>丙烯酰胺</w:t>
      </w:r>
      <w:r w:rsidR="006C153A">
        <w:rPr>
          <w:rFonts w:ascii="Arial" w:eastAsia="宋体" w:hAnsi="Arial" w:cs="Arial"/>
          <w:color w:val="000000"/>
          <w:lang w:eastAsia="zh-CN"/>
        </w:rPr>
        <w:t xml:space="preserve"> (</w:t>
      </w:r>
      <w:r w:rsidR="003C05BF" w:rsidRPr="003C05BF">
        <w:rPr>
          <w:rFonts w:ascii="Arial" w:eastAsia="宋体" w:hAnsi="Arial" w:cs="Arial"/>
          <w:color w:val="000000"/>
          <w:lang w:eastAsia="zh-CN"/>
        </w:rPr>
        <w:t>见溶液配方</w:t>
      </w:r>
      <w:r w:rsidR="006C153A">
        <w:rPr>
          <w:rFonts w:ascii="Arial" w:eastAsia="宋体" w:hAnsi="Arial" w:cs="Arial"/>
          <w:color w:val="000000"/>
          <w:lang w:eastAsia="zh-CN"/>
        </w:rPr>
        <w:t>)</w:t>
      </w:r>
    </w:p>
    <w:p w14:paraId="54453913" w14:textId="32F90189" w:rsidR="003C05BF" w:rsidRPr="003C05BF" w:rsidRDefault="003C05BF" w:rsidP="006C153A">
      <w:pPr>
        <w:pStyle w:val="a3"/>
        <w:numPr>
          <w:ilvl w:val="0"/>
          <w:numId w:val="34"/>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lang w:val="nl-NL" w:eastAsia="zh-CN"/>
        </w:rPr>
        <w:t>DGGE</w:t>
      </w:r>
      <w:r w:rsidRPr="003C05BF">
        <w:rPr>
          <w:rFonts w:ascii="Arial" w:eastAsia="宋体" w:hAnsi="Arial" w:cs="Arial"/>
          <w:lang w:val="nl-NL" w:eastAsia="zh-CN"/>
        </w:rPr>
        <w:t>凝胶</w:t>
      </w:r>
      <w:r w:rsidR="006C153A">
        <w:rPr>
          <w:rFonts w:ascii="Arial" w:eastAsia="宋体" w:hAnsi="Arial" w:cs="Arial"/>
          <w:color w:val="000000"/>
          <w:lang w:eastAsia="zh-CN"/>
        </w:rPr>
        <w:t xml:space="preserve"> (</w:t>
      </w:r>
      <w:r w:rsidRPr="003C05BF">
        <w:rPr>
          <w:rFonts w:ascii="Arial" w:eastAsia="宋体" w:hAnsi="Arial" w:cs="Arial"/>
          <w:color w:val="000000"/>
          <w:lang w:eastAsia="zh-CN"/>
        </w:rPr>
        <w:t>见溶液配方</w:t>
      </w:r>
      <w:r w:rsidR="006C153A">
        <w:rPr>
          <w:rFonts w:ascii="Arial" w:eastAsia="宋体" w:hAnsi="Arial" w:cs="Arial"/>
          <w:color w:val="000000"/>
          <w:lang w:eastAsia="zh-CN"/>
        </w:rPr>
        <w:t>)</w:t>
      </w:r>
    </w:p>
    <w:p w14:paraId="7EAB6D22" w14:textId="77777777" w:rsidR="003C05BF" w:rsidRPr="003C05BF" w:rsidRDefault="003C05BF" w:rsidP="003C05BF">
      <w:pPr>
        <w:adjustRightInd w:val="0"/>
        <w:snapToGrid w:val="0"/>
        <w:spacing w:line="360" w:lineRule="auto"/>
        <w:rPr>
          <w:rFonts w:ascii="Arial" w:eastAsia="宋体" w:hAnsi="Arial" w:cs="Arial"/>
          <w:bCs/>
          <w:sz w:val="24"/>
          <w:szCs w:val="24"/>
        </w:rPr>
      </w:pPr>
    </w:p>
    <w:p w14:paraId="1186AC63" w14:textId="77777777" w:rsidR="003C05BF" w:rsidRPr="006C153A" w:rsidRDefault="003C05BF" w:rsidP="003C05BF">
      <w:pPr>
        <w:adjustRightInd w:val="0"/>
        <w:snapToGrid w:val="0"/>
        <w:spacing w:line="360" w:lineRule="auto"/>
        <w:rPr>
          <w:rFonts w:ascii="黑体" w:eastAsia="黑体" w:hAnsi="黑体" w:cs="Arial"/>
          <w:b/>
          <w:bCs/>
          <w:sz w:val="24"/>
          <w:szCs w:val="24"/>
        </w:rPr>
      </w:pPr>
      <w:r w:rsidRPr="006C153A">
        <w:rPr>
          <w:rFonts w:ascii="黑体" w:eastAsia="黑体" w:hAnsi="黑体" w:cs="Arial"/>
          <w:b/>
          <w:bCs/>
          <w:sz w:val="24"/>
          <w:szCs w:val="24"/>
        </w:rPr>
        <w:t>仪器设备</w:t>
      </w:r>
    </w:p>
    <w:p w14:paraId="0F4E4B4F" w14:textId="370F665C" w:rsidR="00101B9D" w:rsidRPr="00101B9D" w:rsidRDefault="00101B9D" w:rsidP="006C153A">
      <w:pPr>
        <w:pStyle w:val="a3"/>
        <w:numPr>
          <w:ilvl w:val="0"/>
          <w:numId w:val="35"/>
        </w:numPr>
        <w:adjustRightInd w:val="0"/>
        <w:snapToGrid w:val="0"/>
        <w:spacing w:line="360" w:lineRule="auto"/>
        <w:ind w:left="480" w:hangingChars="200" w:hanging="480"/>
        <w:rPr>
          <w:rFonts w:ascii="Arial" w:eastAsia="宋体" w:hAnsi="Arial" w:cs="Arial"/>
          <w:color w:val="2E74B5" w:themeColor="accent1" w:themeShade="BF"/>
          <w:lang w:eastAsia="zh-CN"/>
        </w:rPr>
      </w:pPr>
      <w:r w:rsidRPr="00101B9D">
        <w:rPr>
          <w:rFonts w:ascii="Arial" w:eastAsia="宋体" w:hAnsi="Arial" w:cs="Arial" w:hint="eastAsia"/>
          <w:color w:val="2E74B5" w:themeColor="accent1" w:themeShade="BF"/>
          <w:lang w:eastAsia="zh-CN"/>
        </w:rPr>
        <w:t>高压灭菌锅</w:t>
      </w:r>
      <w:r w:rsidRPr="00101B9D">
        <w:rPr>
          <w:rFonts w:ascii="Arial" w:eastAsia="宋体" w:hAnsi="Arial" w:cs="Arial"/>
          <w:color w:val="2E74B5" w:themeColor="accent1" w:themeShade="BF"/>
          <w:lang w:eastAsia="zh-CN"/>
        </w:rPr>
        <w:t>(BKQ-B50</w:t>
      </w:r>
      <w:r w:rsidRPr="00101B9D">
        <w:rPr>
          <w:rFonts w:ascii="宋体" w:eastAsia="宋体" w:hAnsi="宋体" w:cs="宋体" w:hint="eastAsia"/>
          <w:color w:val="2E74B5" w:themeColor="accent1" w:themeShade="BF"/>
          <w:lang w:eastAsia="zh-CN"/>
        </w:rPr>
        <w:t>Ⅱ</w:t>
      </w:r>
      <w:r w:rsidRPr="00101B9D">
        <w:rPr>
          <w:rFonts w:ascii="Arial" w:eastAsia="宋体" w:hAnsi="Arial" w:cs="Arial"/>
          <w:color w:val="2E74B5" w:themeColor="accent1" w:themeShade="BF"/>
          <w:lang w:eastAsia="zh-CN"/>
        </w:rPr>
        <w:t>)</w:t>
      </w:r>
    </w:p>
    <w:p w14:paraId="47374FAE" w14:textId="1132A692" w:rsidR="00101B9D" w:rsidRDefault="00101B9D" w:rsidP="006C153A">
      <w:pPr>
        <w:pStyle w:val="a3"/>
        <w:numPr>
          <w:ilvl w:val="0"/>
          <w:numId w:val="35"/>
        </w:numPr>
        <w:adjustRightInd w:val="0"/>
        <w:snapToGrid w:val="0"/>
        <w:spacing w:line="360" w:lineRule="auto"/>
        <w:ind w:left="480" w:hangingChars="200" w:hanging="480"/>
        <w:rPr>
          <w:rFonts w:ascii="Arial" w:eastAsia="宋体" w:hAnsi="Arial" w:cs="Arial"/>
          <w:color w:val="2E74B5" w:themeColor="accent1" w:themeShade="BF"/>
          <w:lang w:eastAsia="zh-CN"/>
        </w:rPr>
      </w:pPr>
      <w:r w:rsidRPr="00101B9D">
        <w:rPr>
          <w:rFonts w:ascii="Arial" w:eastAsia="宋体" w:hAnsi="Arial" w:cs="Arial" w:hint="eastAsia"/>
          <w:color w:val="2E74B5" w:themeColor="accent1" w:themeShade="BF"/>
          <w:lang w:eastAsia="zh-CN"/>
        </w:rPr>
        <w:t>烘箱</w:t>
      </w:r>
      <w:r w:rsidRPr="00101B9D">
        <w:rPr>
          <w:rFonts w:ascii="Arial" w:eastAsia="宋体" w:hAnsi="Arial" w:cs="Arial"/>
          <w:color w:val="2E74B5" w:themeColor="accent1" w:themeShade="BF"/>
          <w:lang w:eastAsia="zh-CN"/>
        </w:rPr>
        <w:t>(AHS-562)</w:t>
      </w:r>
    </w:p>
    <w:p w14:paraId="5F2CF9D1" w14:textId="31C561BE" w:rsidR="00101B9D" w:rsidRPr="00964DF2" w:rsidRDefault="00101B9D" w:rsidP="006C153A">
      <w:pPr>
        <w:pStyle w:val="a3"/>
        <w:numPr>
          <w:ilvl w:val="0"/>
          <w:numId w:val="35"/>
        </w:numPr>
        <w:adjustRightInd w:val="0"/>
        <w:snapToGrid w:val="0"/>
        <w:spacing w:line="360" w:lineRule="auto"/>
        <w:ind w:left="480" w:hangingChars="200" w:hanging="480"/>
        <w:rPr>
          <w:rFonts w:ascii="Arial" w:eastAsia="宋体" w:hAnsi="Arial" w:cs="Arial"/>
          <w:color w:val="2E74B5" w:themeColor="accent1" w:themeShade="BF"/>
          <w:lang w:eastAsia="zh-CN"/>
        </w:rPr>
      </w:pPr>
      <w:r w:rsidRPr="00101B9D">
        <w:rPr>
          <w:rFonts w:ascii="Arial" w:eastAsia="宋体" w:hAnsi="Arial" w:cs="Arial"/>
          <w:color w:val="2E74B5" w:themeColor="accent1" w:themeShade="BF"/>
          <w:lang w:eastAsia="zh-CN"/>
        </w:rPr>
        <w:t>Eppendor</w:t>
      </w:r>
      <w:r w:rsidRPr="00964DF2">
        <w:rPr>
          <w:rFonts w:ascii="Arial" w:eastAsia="宋体" w:hAnsi="Arial" w:cs="Arial"/>
          <w:color w:val="2E74B5" w:themeColor="accent1" w:themeShade="BF"/>
          <w:lang w:eastAsia="zh-CN"/>
        </w:rPr>
        <w:t>f</w:t>
      </w:r>
      <w:r w:rsidRPr="00964DF2">
        <w:rPr>
          <w:rFonts w:ascii="Arial" w:eastAsia="宋体" w:hAnsi="Arial" w:cs="Arial" w:hint="eastAsia"/>
          <w:color w:val="2E74B5" w:themeColor="accent1" w:themeShade="BF"/>
          <w:lang w:eastAsia="zh-CN"/>
        </w:rPr>
        <w:t>移</w:t>
      </w:r>
      <w:r w:rsidRPr="00101B9D">
        <w:rPr>
          <w:rFonts w:ascii="Arial" w:eastAsia="宋体" w:hAnsi="Arial" w:cs="Arial" w:hint="eastAsia"/>
          <w:color w:val="2E74B5" w:themeColor="accent1" w:themeShade="BF"/>
          <w:lang w:eastAsia="zh-CN"/>
        </w:rPr>
        <w:t>液器</w:t>
      </w:r>
      <w:r w:rsidRPr="00101B9D">
        <w:rPr>
          <w:rFonts w:ascii="Arial" w:eastAsia="宋体" w:hAnsi="Arial" w:cs="Arial" w:hint="eastAsia"/>
          <w:color w:val="2E74B5" w:themeColor="accent1" w:themeShade="BF"/>
          <w:lang w:eastAsia="zh-CN"/>
        </w:rPr>
        <w:t xml:space="preserve"> </w:t>
      </w:r>
      <w:r w:rsidRPr="00101B9D">
        <w:rPr>
          <w:rFonts w:ascii="Arial" w:eastAsia="宋体" w:hAnsi="Arial" w:cs="Arial"/>
          <w:color w:val="2E74B5" w:themeColor="accent1" w:themeShade="BF"/>
          <w:lang w:eastAsia="zh-CN"/>
        </w:rPr>
        <w:t>(</w:t>
      </w:r>
      <w:r w:rsidRPr="00101B9D">
        <w:rPr>
          <w:rFonts w:ascii="Arial" w:eastAsia="宋体" w:hAnsi="Arial" w:cs="Arial"/>
          <w:iCs/>
          <w:color w:val="2E74B5" w:themeColor="accent1" w:themeShade="BF"/>
          <w:kern w:val="0"/>
          <w:lang w:eastAsia="zh-CN"/>
        </w:rPr>
        <w:t>100</w:t>
      </w:r>
      <w:r w:rsidRPr="00101B9D">
        <w:rPr>
          <w:rFonts w:ascii="Arial" w:eastAsia="宋体" w:hAnsi="Arial" w:cs="Arial"/>
          <w:color w:val="2E74B5" w:themeColor="accent1" w:themeShade="BF"/>
          <w:lang w:eastAsia="zh-CN"/>
        </w:rPr>
        <w:t>μl</w:t>
      </w:r>
      <w:r w:rsidRPr="00101B9D">
        <w:rPr>
          <w:rFonts w:ascii="Arial" w:eastAsia="宋体" w:hAnsi="Arial" w:cs="Arial" w:hint="eastAsia"/>
          <w:color w:val="2E74B5" w:themeColor="accent1" w:themeShade="BF"/>
          <w:lang w:eastAsia="zh-CN"/>
        </w:rPr>
        <w:t>和</w:t>
      </w:r>
      <w:r w:rsidRPr="00101B9D">
        <w:rPr>
          <w:rFonts w:ascii="Arial" w:eastAsia="宋体" w:hAnsi="Arial" w:cs="Arial" w:hint="eastAsia"/>
          <w:color w:val="2E74B5" w:themeColor="accent1" w:themeShade="BF"/>
          <w:lang w:eastAsia="zh-CN"/>
        </w:rPr>
        <w:t>1</w:t>
      </w:r>
      <w:r w:rsidRPr="00101B9D">
        <w:rPr>
          <w:rFonts w:ascii="Arial" w:eastAsia="宋体" w:hAnsi="Arial" w:cs="Arial"/>
          <w:color w:val="2E74B5" w:themeColor="accent1" w:themeShade="BF"/>
          <w:lang w:eastAsia="zh-CN"/>
        </w:rPr>
        <w:t>000μl</w:t>
      </w:r>
      <w:r w:rsidRPr="00101B9D">
        <w:rPr>
          <w:rFonts w:ascii="Arial" w:eastAsia="宋体" w:hAnsi="Arial" w:cs="Arial"/>
          <w:iCs/>
          <w:color w:val="2E74B5" w:themeColor="accent1" w:themeShade="BF"/>
          <w:kern w:val="0"/>
          <w:lang w:eastAsia="zh-CN"/>
        </w:rPr>
        <w:t>)</w:t>
      </w:r>
    </w:p>
    <w:p w14:paraId="7C4389B7" w14:textId="6C3039E6" w:rsidR="00964DF2" w:rsidRPr="00964DF2" w:rsidRDefault="00964DF2" w:rsidP="006C153A">
      <w:pPr>
        <w:pStyle w:val="a3"/>
        <w:numPr>
          <w:ilvl w:val="0"/>
          <w:numId w:val="35"/>
        </w:numPr>
        <w:adjustRightInd w:val="0"/>
        <w:snapToGrid w:val="0"/>
        <w:spacing w:line="360" w:lineRule="auto"/>
        <w:ind w:left="480" w:hangingChars="200" w:hanging="480"/>
        <w:rPr>
          <w:rFonts w:ascii="Arial" w:eastAsia="宋体" w:hAnsi="Arial" w:cs="Arial"/>
          <w:color w:val="2E74B5" w:themeColor="accent1" w:themeShade="BF"/>
          <w:lang w:eastAsia="zh-CN"/>
        </w:rPr>
      </w:pPr>
      <w:r w:rsidRPr="00964DF2">
        <w:rPr>
          <w:rFonts w:ascii="Arial" w:eastAsia="宋体" w:hAnsi="Arial" w:cs="Arial"/>
          <w:iCs/>
          <w:noProof/>
          <w:color w:val="2E74B5" w:themeColor="accent1" w:themeShade="BF"/>
          <w:kern w:val="0"/>
          <w:lang w:eastAsia="zh-CN"/>
        </w:rPr>
        <w:t>0.45 μm</w:t>
      </w:r>
      <w:r w:rsidR="0031793D">
        <w:rPr>
          <w:rFonts w:ascii="Arial" w:eastAsia="宋体" w:hAnsi="Arial" w:cs="Arial" w:hint="eastAsia"/>
          <w:iCs/>
          <w:noProof/>
          <w:color w:val="2E74B5" w:themeColor="accent1" w:themeShade="BF"/>
          <w:kern w:val="0"/>
          <w:lang w:eastAsia="zh-CN"/>
        </w:rPr>
        <w:t>、</w:t>
      </w:r>
      <w:r w:rsidRPr="00964DF2">
        <w:rPr>
          <w:rFonts w:ascii="Arial" w:eastAsia="宋体" w:hAnsi="Arial" w:cs="Arial"/>
          <w:iCs/>
          <w:noProof/>
          <w:color w:val="2E74B5" w:themeColor="accent1" w:themeShade="BF"/>
          <w:kern w:val="0"/>
          <w:lang w:eastAsia="zh-CN"/>
        </w:rPr>
        <w:t>0.2 μm</w:t>
      </w:r>
      <w:r w:rsidR="0031793D">
        <w:rPr>
          <w:rFonts w:ascii="Arial" w:eastAsia="宋体" w:hAnsi="Arial" w:cs="Arial" w:hint="eastAsia"/>
          <w:iCs/>
          <w:noProof/>
          <w:color w:val="2E74B5" w:themeColor="accent1" w:themeShade="BF"/>
          <w:kern w:val="0"/>
          <w:lang w:eastAsia="zh-CN"/>
        </w:rPr>
        <w:t>和</w:t>
      </w:r>
      <w:r w:rsidR="0031793D">
        <w:rPr>
          <w:rFonts w:ascii="Arial" w:eastAsia="宋体" w:hAnsi="Arial" w:cs="Arial" w:hint="eastAsia"/>
          <w:iCs/>
          <w:noProof/>
          <w:color w:val="2E74B5" w:themeColor="accent1" w:themeShade="BF"/>
          <w:kern w:val="0"/>
          <w:lang w:eastAsia="zh-CN"/>
        </w:rPr>
        <w:t>0</w:t>
      </w:r>
      <w:r w:rsidR="0031793D">
        <w:rPr>
          <w:rFonts w:ascii="Arial" w:eastAsia="宋体" w:hAnsi="Arial" w:cs="Arial"/>
          <w:iCs/>
          <w:noProof/>
          <w:color w:val="2E74B5" w:themeColor="accent1" w:themeShade="BF"/>
          <w:kern w:val="0"/>
          <w:lang w:eastAsia="zh-CN"/>
        </w:rPr>
        <w:t xml:space="preserve">.02 </w:t>
      </w:r>
      <w:r w:rsidR="0031793D" w:rsidRPr="00964DF2">
        <w:rPr>
          <w:rFonts w:ascii="Arial" w:eastAsia="宋体" w:hAnsi="Arial" w:cs="Arial"/>
          <w:iCs/>
          <w:noProof/>
          <w:color w:val="2E74B5" w:themeColor="accent1" w:themeShade="BF"/>
          <w:kern w:val="0"/>
          <w:lang w:eastAsia="zh-CN"/>
        </w:rPr>
        <w:t>μm</w:t>
      </w:r>
      <w:bookmarkStart w:id="2" w:name="OLE_LINK9"/>
      <w:r w:rsidRPr="00964DF2">
        <w:rPr>
          <w:rFonts w:ascii="Arial" w:eastAsia="宋体" w:hAnsi="Arial" w:cs="Arial"/>
          <w:iCs/>
          <w:noProof/>
          <w:color w:val="2E74B5" w:themeColor="accent1" w:themeShade="BF"/>
          <w:kern w:val="0"/>
          <w:lang w:eastAsia="zh-CN"/>
        </w:rPr>
        <w:t>微孔滤膜</w:t>
      </w:r>
      <w:bookmarkEnd w:id="2"/>
      <w:r w:rsidRPr="00964DF2">
        <w:rPr>
          <w:rFonts w:ascii="Arial" w:eastAsia="宋体" w:hAnsi="Arial" w:cs="Arial" w:hint="eastAsia"/>
          <w:iCs/>
          <w:noProof/>
          <w:color w:val="2E74B5" w:themeColor="accent1" w:themeShade="BF"/>
          <w:kern w:val="0"/>
          <w:lang w:eastAsia="zh-CN"/>
        </w:rPr>
        <w:t xml:space="preserve"> </w:t>
      </w:r>
      <w:r w:rsidRPr="00964DF2">
        <w:rPr>
          <w:rFonts w:ascii="Arial" w:eastAsia="宋体" w:hAnsi="Arial" w:cs="Arial"/>
          <w:color w:val="2E74B5" w:themeColor="accent1" w:themeShade="BF"/>
          <w:lang w:eastAsia="zh-CN"/>
        </w:rPr>
        <w:t>(</w:t>
      </w:r>
      <w:proofErr w:type="spellStart"/>
      <w:r w:rsidRPr="00964DF2">
        <w:rPr>
          <w:rFonts w:ascii="Arial" w:eastAsia="宋体" w:hAnsi="Arial" w:cs="Arial"/>
          <w:color w:val="2E74B5" w:themeColor="accent1" w:themeShade="BF"/>
          <w:lang w:eastAsia="zh-CN"/>
        </w:rPr>
        <w:t>Lablead</w:t>
      </w:r>
      <w:proofErr w:type="spellEnd"/>
      <w:r w:rsidRPr="00964DF2">
        <w:rPr>
          <w:rFonts w:ascii="Arial" w:eastAsia="宋体" w:hAnsi="Arial" w:cs="Arial"/>
          <w:color w:val="2E74B5" w:themeColor="accent1" w:themeShade="BF"/>
          <w:lang w:eastAsia="zh-CN"/>
        </w:rPr>
        <w:t>)</w:t>
      </w:r>
    </w:p>
    <w:p w14:paraId="76900F54" w14:textId="15985053" w:rsidR="003C05BF" w:rsidRPr="003C05BF" w:rsidRDefault="003C05BF" w:rsidP="006C153A">
      <w:pPr>
        <w:pStyle w:val="a3"/>
        <w:numPr>
          <w:ilvl w:val="0"/>
          <w:numId w:val="35"/>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t>DGW-80</w:t>
      </w:r>
      <w:r w:rsidRPr="003C05BF">
        <w:rPr>
          <w:rFonts w:ascii="Arial" w:eastAsia="宋体" w:hAnsi="Arial" w:cs="Arial"/>
          <w:color w:val="000000"/>
          <w:lang w:eastAsia="zh-CN"/>
        </w:rPr>
        <w:t>微型离心机</w:t>
      </w:r>
      <w:r w:rsidR="006C153A">
        <w:rPr>
          <w:rFonts w:ascii="Arial" w:eastAsia="宋体" w:hAnsi="Arial" w:cs="Arial"/>
          <w:color w:val="000000"/>
          <w:lang w:eastAsia="zh-CN"/>
        </w:rPr>
        <w:t xml:space="preserve"> </w:t>
      </w:r>
      <w:bookmarkStart w:id="3" w:name="OLE_LINK8"/>
      <w:r w:rsidR="006C153A">
        <w:rPr>
          <w:rFonts w:ascii="Arial" w:eastAsia="宋体" w:hAnsi="Arial" w:cs="Arial"/>
          <w:color w:val="000000"/>
          <w:lang w:eastAsia="zh-CN"/>
        </w:rPr>
        <w:t>(</w:t>
      </w:r>
      <w:r w:rsidRPr="003C05BF">
        <w:rPr>
          <w:rFonts w:ascii="Arial" w:eastAsia="宋体" w:hAnsi="Arial" w:cs="Arial"/>
          <w:color w:val="000000"/>
          <w:lang w:eastAsia="zh-CN"/>
        </w:rPr>
        <w:t>TGL-16G-A</w:t>
      </w:r>
      <w:r w:rsidR="006C153A">
        <w:rPr>
          <w:rFonts w:ascii="Arial" w:eastAsia="宋体" w:hAnsi="Arial" w:cs="Arial"/>
          <w:color w:val="000000"/>
          <w:lang w:eastAsia="zh-CN"/>
        </w:rPr>
        <w:t>)</w:t>
      </w:r>
      <w:bookmarkEnd w:id="3"/>
    </w:p>
    <w:p w14:paraId="0FA900A8" w14:textId="16134A0B" w:rsidR="003C05BF" w:rsidRPr="003C05BF" w:rsidRDefault="003C05BF" w:rsidP="006C153A">
      <w:pPr>
        <w:pStyle w:val="a3"/>
        <w:numPr>
          <w:ilvl w:val="0"/>
          <w:numId w:val="35"/>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lastRenderedPageBreak/>
        <w:t>Fast Prep</w:t>
      </w:r>
      <w:r w:rsidRPr="003C05BF">
        <w:rPr>
          <w:rFonts w:ascii="Arial" w:eastAsia="宋体" w:hAnsi="Arial" w:cs="Arial"/>
          <w:color w:val="000000"/>
          <w:vertAlign w:val="superscript"/>
          <w:lang w:eastAsia="zh-CN"/>
        </w:rPr>
        <w:t>®</w:t>
      </w:r>
      <w:r w:rsidRPr="003C05BF">
        <w:rPr>
          <w:rFonts w:ascii="Arial" w:eastAsia="宋体" w:hAnsi="Arial" w:cs="Arial"/>
          <w:color w:val="000000"/>
          <w:lang w:eastAsia="zh-CN"/>
        </w:rPr>
        <w:t>-24</w:t>
      </w:r>
      <w:r w:rsidRPr="003C05BF">
        <w:rPr>
          <w:rFonts w:ascii="Arial" w:eastAsia="宋体" w:hAnsi="Arial" w:cs="Arial"/>
          <w:color w:val="000000"/>
          <w:lang w:eastAsia="zh-CN"/>
        </w:rPr>
        <w:t>振荡器</w:t>
      </w:r>
    </w:p>
    <w:p w14:paraId="618AD950" w14:textId="6D95D166" w:rsidR="003C05BF" w:rsidRPr="003C05BF" w:rsidRDefault="003C05BF" w:rsidP="006C153A">
      <w:pPr>
        <w:pStyle w:val="a3"/>
        <w:numPr>
          <w:ilvl w:val="0"/>
          <w:numId w:val="35"/>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t>可见紫外分光光度计</w:t>
      </w:r>
      <w:r w:rsidR="006C153A">
        <w:rPr>
          <w:rFonts w:ascii="Arial" w:eastAsia="宋体" w:hAnsi="Arial" w:cs="Arial"/>
          <w:color w:val="000000"/>
          <w:lang w:eastAsia="zh-CN"/>
        </w:rPr>
        <w:t xml:space="preserve"> (</w:t>
      </w:r>
      <w:r w:rsidRPr="003C05BF">
        <w:rPr>
          <w:rFonts w:ascii="Arial" w:eastAsia="宋体" w:hAnsi="Arial" w:cs="Arial"/>
          <w:color w:val="000000"/>
          <w:lang w:eastAsia="zh-CN"/>
        </w:rPr>
        <w:t>TECHOMP UV7500</w:t>
      </w:r>
      <w:r w:rsidR="006C153A">
        <w:rPr>
          <w:rFonts w:ascii="Arial" w:eastAsia="宋体" w:hAnsi="Arial" w:cs="Arial"/>
          <w:color w:val="000000"/>
          <w:lang w:eastAsia="zh-CN"/>
        </w:rPr>
        <w:t>)</w:t>
      </w:r>
    </w:p>
    <w:p w14:paraId="26BFB951" w14:textId="77777777" w:rsidR="003C05BF" w:rsidRPr="003C05BF" w:rsidRDefault="003C05BF" w:rsidP="006C153A">
      <w:pPr>
        <w:pStyle w:val="a3"/>
        <w:numPr>
          <w:ilvl w:val="0"/>
          <w:numId w:val="35"/>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t>DYY-CC</w:t>
      </w:r>
      <w:r w:rsidRPr="003C05BF">
        <w:rPr>
          <w:rFonts w:ascii="Arial" w:eastAsia="宋体" w:hAnsi="Arial" w:cs="Arial"/>
          <w:color w:val="000000"/>
          <w:lang w:eastAsia="zh-CN"/>
        </w:rPr>
        <w:t>型电泳仪</w:t>
      </w:r>
    </w:p>
    <w:p w14:paraId="24351771" w14:textId="3CB6CD00" w:rsidR="003C05BF" w:rsidRPr="003C05BF" w:rsidRDefault="003C05BF" w:rsidP="006C153A">
      <w:pPr>
        <w:pStyle w:val="a3"/>
        <w:numPr>
          <w:ilvl w:val="0"/>
          <w:numId w:val="35"/>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t>PCR</w:t>
      </w:r>
      <w:r w:rsidRPr="003C05BF">
        <w:rPr>
          <w:rFonts w:ascii="Arial" w:eastAsia="宋体" w:hAnsi="Arial" w:cs="Arial"/>
          <w:color w:val="000000"/>
          <w:lang w:eastAsia="zh-CN"/>
        </w:rPr>
        <w:t>仪</w:t>
      </w:r>
      <w:r w:rsidR="006C153A">
        <w:rPr>
          <w:rFonts w:ascii="Arial" w:eastAsia="宋体" w:hAnsi="Arial" w:cs="Arial"/>
          <w:color w:val="000000"/>
          <w:lang w:eastAsia="zh-CN"/>
        </w:rPr>
        <w:t xml:space="preserve"> (</w:t>
      </w:r>
      <w:proofErr w:type="spellStart"/>
      <w:r w:rsidRPr="003C05BF">
        <w:rPr>
          <w:rFonts w:ascii="Arial" w:eastAsia="宋体" w:hAnsi="Arial" w:cs="Arial"/>
          <w:color w:val="000000"/>
          <w:lang w:eastAsia="zh-CN"/>
        </w:rPr>
        <w:t>GeneAmp</w:t>
      </w:r>
      <w:proofErr w:type="spellEnd"/>
      <w:r w:rsidRPr="003C05BF">
        <w:rPr>
          <w:rFonts w:ascii="Arial" w:eastAsia="宋体" w:hAnsi="Arial" w:cs="Arial"/>
          <w:color w:val="000000"/>
          <w:lang w:eastAsia="zh-CN"/>
        </w:rPr>
        <w:t xml:space="preserve"> PCR system 9700</w:t>
      </w:r>
      <w:r w:rsidRPr="003C05BF">
        <w:rPr>
          <w:rFonts w:ascii="Arial" w:eastAsia="宋体" w:hAnsi="Arial" w:cs="Arial"/>
          <w:color w:val="000000"/>
          <w:lang w:eastAsia="zh-CN"/>
        </w:rPr>
        <w:t>，</w:t>
      </w:r>
      <w:r w:rsidRPr="003C05BF">
        <w:rPr>
          <w:rFonts w:ascii="Arial" w:eastAsia="宋体" w:hAnsi="Arial" w:cs="Arial"/>
          <w:color w:val="000000"/>
          <w:lang w:eastAsia="zh-CN"/>
        </w:rPr>
        <w:t>Applied Biosystem</w:t>
      </w:r>
      <w:r w:rsidR="006C153A">
        <w:rPr>
          <w:rFonts w:ascii="Arial" w:eastAsia="宋体" w:hAnsi="Arial" w:cs="Arial"/>
          <w:color w:val="000000"/>
          <w:lang w:eastAsia="zh-CN"/>
        </w:rPr>
        <w:t>)</w:t>
      </w:r>
    </w:p>
    <w:p w14:paraId="23D11AAD" w14:textId="68898F52" w:rsidR="003C05BF" w:rsidRPr="003C05BF" w:rsidRDefault="003C05BF" w:rsidP="006C153A">
      <w:pPr>
        <w:pStyle w:val="a3"/>
        <w:numPr>
          <w:ilvl w:val="0"/>
          <w:numId w:val="35"/>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t>变形梯度凝胶电泳仪</w:t>
      </w:r>
      <w:r w:rsidR="006C153A">
        <w:rPr>
          <w:rFonts w:ascii="Arial" w:eastAsia="宋体" w:hAnsi="Arial" w:cs="Arial"/>
          <w:color w:val="000000"/>
          <w:lang w:eastAsia="zh-CN"/>
        </w:rPr>
        <w:t xml:space="preserve"> (</w:t>
      </w:r>
      <w:r w:rsidRPr="003C05BF">
        <w:rPr>
          <w:rFonts w:ascii="Arial" w:eastAsia="宋体" w:hAnsi="Arial" w:cs="Arial"/>
          <w:color w:val="000000"/>
          <w:lang w:eastAsia="zh-CN"/>
        </w:rPr>
        <w:t>BIO-RAD</w:t>
      </w:r>
      <w:r w:rsidR="006C153A">
        <w:rPr>
          <w:rFonts w:ascii="Arial" w:eastAsia="宋体" w:hAnsi="Arial" w:cs="Arial"/>
          <w:color w:val="000000"/>
          <w:lang w:eastAsia="zh-CN"/>
        </w:rPr>
        <w:t>)</w:t>
      </w:r>
    </w:p>
    <w:p w14:paraId="27F92369" w14:textId="70019BD5" w:rsidR="003C05BF" w:rsidRDefault="003C05BF" w:rsidP="006C153A">
      <w:pPr>
        <w:pStyle w:val="a3"/>
        <w:numPr>
          <w:ilvl w:val="0"/>
          <w:numId w:val="35"/>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t>显影仪</w:t>
      </w:r>
      <w:r w:rsidR="006C153A">
        <w:rPr>
          <w:rFonts w:ascii="Arial" w:eastAsia="宋体" w:hAnsi="Arial" w:cs="Arial"/>
          <w:color w:val="000000"/>
          <w:lang w:eastAsia="zh-CN"/>
        </w:rPr>
        <w:t xml:space="preserve"> (</w:t>
      </w:r>
      <w:r w:rsidRPr="003C05BF">
        <w:rPr>
          <w:rFonts w:ascii="Arial" w:eastAsia="宋体" w:hAnsi="Arial" w:cs="Arial"/>
          <w:color w:val="000000"/>
          <w:lang w:eastAsia="zh-CN"/>
        </w:rPr>
        <w:t>BIO-RAD</w:t>
      </w:r>
      <w:r w:rsidR="006C153A">
        <w:rPr>
          <w:rFonts w:ascii="Arial" w:eastAsia="宋体" w:hAnsi="Arial" w:cs="Arial"/>
          <w:color w:val="000000"/>
          <w:lang w:eastAsia="zh-CN"/>
        </w:rPr>
        <w:t>)</w:t>
      </w:r>
    </w:p>
    <w:p w14:paraId="08C41BCA" w14:textId="7E07BA80" w:rsidR="004D1BA3" w:rsidRPr="004D1BA3" w:rsidRDefault="004D1BA3" w:rsidP="006C153A">
      <w:pPr>
        <w:pStyle w:val="a3"/>
        <w:numPr>
          <w:ilvl w:val="0"/>
          <w:numId w:val="35"/>
        </w:numPr>
        <w:adjustRightInd w:val="0"/>
        <w:snapToGrid w:val="0"/>
        <w:spacing w:line="360" w:lineRule="auto"/>
        <w:ind w:left="480" w:hangingChars="200" w:hanging="480"/>
        <w:rPr>
          <w:rFonts w:ascii="Arial" w:eastAsia="宋体" w:hAnsi="Arial" w:cs="Arial"/>
          <w:color w:val="2E74B5" w:themeColor="accent1" w:themeShade="BF"/>
          <w:lang w:eastAsia="zh-CN"/>
        </w:rPr>
      </w:pPr>
      <w:r w:rsidRPr="004D1BA3">
        <w:rPr>
          <w:rFonts w:ascii="Arial" w:eastAsia="宋体" w:hAnsi="Arial" w:cs="Arial"/>
          <w:color w:val="2E74B5" w:themeColor="accent1" w:themeShade="BF"/>
          <w:lang w:eastAsia="zh-CN"/>
        </w:rPr>
        <w:t>Nanodrop</w:t>
      </w:r>
      <w:r w:rsidR="0023698E">
        <w:rPr>
          <w:rFonts w:ascii="Arial" w:eastAsia="宋体" w:hAnsi="Arial" w:cs="Arial"/>
          <w:color w:val="2E74B5" w:themeColor="accent1" w:themeShade="BF"/>
          <w:lang w:eastAsia="zh-CN"/>
        </w:rPr>
        <w:t xml:space="preserve"> </w:t>
      </w:r>
      <w:r w:rsidRPr="004D1BA3">
        <w:rPr>
          <w:rFonts w:ascii="Arial" w:eastAsia="宋体" w:hAnsi="Arial" w:cs="Arial"/>
          <w:color w:val="2E74B5" w:themeColor="accent1" w:themeShade="BF"/>
          <w:lang w:eastAsia="zh-CN"/>
        </w:rPr>
        <w:t>2000 (Thermo)</w:t>
      </w:r>
    </w:p>
    <w:p w14:paraId="1BD02E57" w14:textId="37B1ED5A" w:rsidR="003C05BF" w:rsidRPr="003C05BF" w:rsidRDefault="003C05BF" w:rsidP="006C153A">
      <w:pPr>
        <w:pStyle w:val="a3"/>
        <w:numPr>
          <w:ilvl w:val="0"/>
          <w:numId w:val="35"/>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t>超纯水制备仪</w:t>
      </w:r>
      <w:r w:rsidR="006C153A">
        <w:rPr>
          <w:rFonts w:ascii="Arial" w:eastAsia="宋体" w:hAnsi="Arial" w:cs="Arial"/>
          <w:color w:val="000000"/>
          <w:lang w:eastAsia="zh-CN"/>
        </w:rPr>
        <w:t xml:space="preserve"> (</w:t>
      </w:r>
      <w:r w:rsidRPr="003C05BF">
        <w:rPr>
          <w:rStyle w:val="part1"/>
          <w:rFonts w:ascii="Arial" w:eastAsia="宋体" w:hAnsi="Arial" w:cs="Arial"/>
        </w:rPr>
        <w:t>Milli-Q Advantage</w:t>
      </w:r>
      <w:r w:rsidR="006C153A">
        <w:rPr>
          <w:rFonts w:ascii="Arial" w:eastAsia="宋体" w:hAnsi="Arial" w:cs="Arial"/>
          <w:color w:val="000000"/>
          <w:lang w:eastAsia="zh-CN"/>
        </w:rPr>
        <w:t>)</w:t>
      </w:r>
    </w:p>
    <w:p w14:paraId="1C8E861E" w14:textId="47A3DB1D" w:rsidR="003C05BF" w:rsidRPr="003C05BF" w:rsidRDefault="003C05BF" w:rsidP="006C153A">
      <w:pPr>
        <w:pStyle w:val="a3"/>
        <w:numPr>
          <w:ilvl w:val="0"/>
          <w:numId w:val="35"/>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t>超净工作台</w:t>
      </w:r>
      <w:r w:rsidR="006C153A">
        <w:rPr>
          <w:rFonts w:ascii="Arial" w:eastAsia="宋体" w:hAnsi="Arial" w:cs="Arial"/>
          <w:color w:val="000000"/>
          <w:lang w:eastAsia="zh-CN"/>
        </w:rPr>
        <w:t xml:space="preserve"> (</w:t>
      </w:r>
      <w:r w:rsidRPr="003C05BF">
        <w:rPr>
          <w:rFonts w:ascii="Arial" w:eastAsia="宋体" w:hAnsi="Arial" w:cs="Arial"/>
          <w:color w:val="000000"/>
          <w:lang w:eastAsia="zh-CN"/>
        </w:rPr>
        <w:t>DL-CJ-N</w:t>
      </w:r>
      <w:r w:rsidR="006C153A">
        <w:rPr>
          <w:rFonts w:ascii="Arial" w:eastAsia="宋体" w:hAnsi="Arial" w:cs="Arial"/>
          <w:color w:val="000000"/>
          <w:lang w:eastAsia="zh-CN"/>
        </w:rPr>
        <w:t>)</w:t>
      </w:r>
    </w:p>
    <w:p w14:paraId="22BBDD74" w14:textId="18C66C73" w:rsidR="003C05BF" w:rsidRPr="003C05BF" w:rsidRDefault="003C05BF" w:rsidP="006C153A">
      <w:pPr>
        <w:pStyle w:val="a3"/>
        <w:numPr>
          <w:ilvl w:val="0"/>
          <w:numId w:val="35"/>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t>数显恒温水浴锅</w:t>
      </w:r>
      <w:r w:rsidR="006C153A">
        <w:rPr>
          <w:rFonts w:ascii="Arial" w:eastAsia="宋体" w:hAnsi="Arial" w:cs="Arial"/>
          <w:color w:val="000000"/>
          <w:lang w:eastAsia="zh-CN"/>
        </w:rPr>
        <w:t xml:space="preserve"> (</w:t>
      </w:r>
      <w:r w:rsidRPr="003C05BF">
        <w:rPr>
          <w:rFonts w:ascii="Arial" w:eastAsia="宋体" w:hAnsi="Arial" w:cs="Arial"/>
          <w:color w:val="000000"/>
          <w:lang w:eastAsia="zh-CN"/>
        </w:rPr>
        <w:t>W-201B</w:t>
      </w:r>
      <w:r w:rsidR="006C153A">
        <w:rPr>
          <w:rFonts w:ascii="Arial" w:eastAsia="宋体" w:hAnsi="Arial" w:cs="Arial"/>
          <w:color w:val="000000"/>
          <w:lang w:eastAsia="zh-CN"/>
        </w:rPr>
        <w:t>)</w:t>
      </w:r>
    </w:p>
    <w:p w14:paraId="1C2B7998" w14:textId="6DE5980A" w:rsidR="003C05BF" w:rsidRPr="003C05BF" w:rsidRDefault="003C05BF" w:rsidP="006C153A">
      <w:pPr>
        <w:pStyle w:val="a3"/>
        <w:numPr>
          <w:ilvl w:val="0"/>
          <w:numId w:val="35"/>
        </w:numPr>
        <w:adjustRightInd w:val="0"/>
        <w:snapToGrid w:val="0"/>
        <w:spacing w:line="360" w:lineRule="auto"/>
        <w:ind w:left="480" w:hangingChars="200" w:hanging="480"/>
        <w:rPr>
          <w:rFonts w:ascii="Arial" w:eastAsia="宋体" w:hAnsi="Arial" w:cs="Arial"/>
          <w:color w:val="000000"/>
          <w:lang w:eastAsia="zh-CN"/>
        </w:rPr>
      </w:pPr>
      <w:r w:rsidRPr="003C05BF">
        <w:rPr>
          <w:rFonts w:ascii="Arial" w:eastAsia="宋体" w:hAnsi="Arial" w:cs="Arial"/>
          <w:color w:val="000000"/>
          <w:lang w:eastAsia="zh-CN"/>
        </w:rPr>
        <w:t>B-100</w:t>
      </w:r>
      <w:r w:rsidRPr="003C05BF">
        <w:rPr>
          <w:rFonts w:ascii="Arial" w:eastAsia="宋体" w:hAnsi="Arial" w:cs="Arial"/>
          <w:color w:val="000000"/>
          <w:lang w:eastAsia="zh-CN"/>
        </w:rPr>
        <w:t>自动颗粒制冰机</w:t>
      </w:r>
      <w:r w:rsidR="006C153A">
        <w:rPr>
          <w:rFonts w:ascii="Arial" w:eastAsia="宋体" w:hAnsi="Arial" w:cs="Arial"/>
          <w:color w:val="000000"/>
          <w:lang w:eastAsia="zh-CN"/>
        </w:rPr>
        <w:t xml:space="preserve"> (</w:t>
      </w:r>
      <w:r w:rsidRPr="003C05BF">
        <w:rPr>
          <w:rFonts w:ascii="Arial" w:eastAsia="宋体" w:hAnsi="Arial" w:cs="Arial"/>
          <w:color w:val="000000"/>
          <w:lang w:eastAsia="zh-CN"/>
        </w:rPr>
        <w:t>太华</w:t>
      </w:r>
      <w:r w:rsidR="006C153A">
        <w:rPr>
          <w:rFonts w:ascii="Arial" w:eastAsia="宋体" w:hAnsi="Arial" w:cs="Arial"/>
          <w:color w:val="000000"/>
          <w:lang w:eastAsia="zh-CN"/>
        </w:rPr>
        <w:t>)</w:t>
      </w:r>
    </w:p>
    <w:p w14:paraId="4AE47683" w14:textId="77777777" w:rsidR="003C05BF" w:rsidRPr="003C05BF" w:rsidRDefault="003C05BF" w:rsidP="003C05BF">
      <w:pPr>
        <w:adjustRightInd w:val="0"/>
        <w:snapToGrid w:val="0"/>
        <w:spacing w:line="360" w:lineRule="auto"/>
        <w:rPr>
          <w:rFonts w:ascii="Arial" w:eastAsia="宋体" w:hAnsi="Arial" w:cs="Arial"/>
          <w:sz w:val="24"/>
          <w:szCs w:val="24"/>
        </w:rPr>
      </w:pPr>
    </w:p>
    <w:p w14:paraId="39A36591" w14:textId="77777777" w:rsidR="003C05BF" w:rsidRPr="006C153A" w:rsidRDefault="003C05BF" w:rsidP="003C05BF">
      <w:pPr>
        <w:adjustRightInd w:val="0"/>
        <w:snapToGrid w:val="0"/>
        <w:spacing w:line="360" w:lineRule="auto"/>
        <w:rPr>
          <w:rFonts w:ascii="黑体" w:eastAsia="黑体" w:hAnsi="黑体" w:cs="Arial"/>
          <w:b/>
          <w:bCs/>
          <w:sz w:val="24"/>
          <w:szCs w:val="24"/>
        </w:rPr>
      </w:pPr>
      <w:r w:rsidRPr="006C153A">
        <w:rPr>
          <w:rFonts w:ascii="黑体" w:eastAsia="黑体" w:hAnsi="黑体" w:cs="Arial"/>
          <w:b/>
          <w:bCs/>
          <w:sz w:val="24"/>
          <w:szCs w:val="24"/>
        </w:rPr>
        <w:t>实验步骤</w:t>
      </w:r>
    </w:p>
    <w:p w14:paraId="4C7C4DAE" w14:textId="2BE1B3BC" w:rsidR="003C05BF" w:rsidRPr="00AE29A0" w:rsidRDefault="00AE29A0" w:rsidP="00AE29A0">
      <w:pPr>
        <w:adjustRightInd w:val="0"/>
        <w:snapToGrid w:val="0"/>
        <w:spacing w:line="360" w:lineRule="auto"/>
        <w:rPr>
          <w:rFonts w:ascii="Arial" w:eastAsia="宋体" w:hAnsi="Arial" w:cs="Arial"/>
          <w:color w:val="000000"/>
          <w:sz w:val="24"/>
          <w:szCs w:val="24"/>
        </w:rPr>
      </w:pPr>
      <w:r w:rsidRPr="00707CE3">
        <w:rPr>
          <w:rFonts w:ascii="Arial" w:eastAsia="宋体" w:hAnsi="Arial" w:cs="Arial" w:hint="eastAsia"/>
          <w:color w:val="FF0000"/>
          <w:sz w:val="24"/>
          <w:szCs w:val="24"/>
        </w:rPr>
        <w:t>一、</w:t>
      </w:r>
      <w:r w:rsidR="003C05BF" w:rsidRPr="00AE29A0">
        <w:rPr>
          <w:rFonts w:ascii="Arial" w:eastAsia="宋体" w:hAnsi="Arial" w:cs="Arial"/>
          <w:color w:val="000000"/>
          <w:sz w:val="24"/>
          <w:szCs w:val="24"/>
        </w:rPr>
        <w:t>土壤</w:t>
      </w:r>
      <w:r w:rsidR="003C05BF" w:rsidRPr="00AE29A0">
        <w:rPr>
          <w:rFonts w:ascii="Arial" w:eastAsia="宋体" w:hAnsi="Arial" w:cs="Arial"/>
          <w:color w:val="000000"/>
          <w:sz w:val="24"/>
          <w:szCs w:val="24"/>
        </w:rPr>
        <w:t>DNA</w:t>
      </w:r>
      <w:r w:rsidR="003C05BF" w:rsidRPr="00AE29A0">
        <w:rPr>
          <w:rFonts w:ascii="Arial" w:eastAsia="宋体" w:hAnsi="Arial" w:cs="Arial"/>
          <w:color w:val="000000"/>
          <w:sz w:val="24"/>
          <w:szCs w:val="24"/>
        </w:rPr>
        <w:t>提取</w:t>
      </w:r>
    </w:p>
    <w:p w14:paraId="57BCFC87" w14:textId="36A7FF1D" w:rsidR="003C05BF" w:rsidRPr="003C05BF" w:rsidRDefault="002C65D9" w:rsidP="00AE29A0">
      <w:pPr>
        <w:adjustRightInd w:val="0"/>
        <w:snapToGrid w:val="0"/>
        <w:spacing w:line="360" w:lineRule="auto"/>
        <w:rPr>
          <w:rFonts w:ascii="Arial" w:eastAsia="宋体" w:hAnsi="Arial" w:cs="Arial"/>
          <w:color w:val="000000"/>
          <w:sz w:val="24"/>
          <w:szCs w:val="24"/>
        </w:rPr>
      </w:pPr>
      <w:bookmarkStart w:id="4" w:name="_Hlk52543095"/>
      <w:r>
        <w:rPr>
          <w:rFonts w:ascii="Arial" w:eastAsia="宋体" w:hAnsi="Arial" w:cs="Arial" w:hint="eastAsia"/>
          <w:color w:val="000000"/>
          <w:sz w:val="24"/>
          <w:szCs w:val="24"/>
        </w:rPr>
        <w:t>采用</w:t>
      </w:r>
      <w:r w:rsidR="003C05BF" w:rsidRPr="003C05BF">
        <w:rPr>
          <w:rFonts w:ascii="Arial" w:eastAsia="宋体" w:hAnsi="Arial" w:cs="Arial"/>
          <w:color w:val="000000"/>
          <w:sz w:val="24"/>
          <w:szCs w:val="24"/>
        </w:rPr>
        <w:t>土壤总</w:t>
      </w:r>
      <w:r w:rsidR="003C05BF" w:rsidRPr="003C05BF">
        <w:rPr>
          <w:rFonts w:ascii="Arial" w:eastAsia="宋体" w:hAnsi="Arial" w:cs="Arial"/>
          <w:color w:val="000000"/>
          <w:sz w:val="24"/>
          <w:szCs w:val="24"/>
        </w:rPr>
        <w:t>DNA</w:t>
      </w:r>
      <w:r>
        <w:rPr>
          <w:rFonts w:ascii="Arial" w:eastAsia="宋体" w:hAnsi="Arial" w:cs="Arial" w:hint="eastAsia"/>
          <w:color w:val="000000"/>
          <w:sz w:val="24"/>
          <w:szCs w:val="24"/>
        </w:rPr>
        <w:t>进行相关噬菌体标记基因研究，总</w:t>
      </w:r>
      <w:r>
        <w:rPr>
          <w:rFonts w:ascii="Arial" w:eastAsia="宋体" w:hAnsi="Arial" w:cs="Arial" w:hint="eastAsia"/>
          <w:color w:val="000000"/>
          <w:sz w:val="24"/>
          <w:szCs w:val="24"/>
        </w:rPr>
        <w:t>D</w:t>
      </w:r>
      <w:r>
        <w:rPr>
          <w:rFonts w:ascii="Arial" w:eastAsia="宋体" w:hAnsi="Arial" w:cs="Arial"/>
          <w:color w:val="000000"/>
          <w:sz w:val="24"/>
          <w:szCs w:val="24"/>
        </w:rPr>
        <w:t>NA</w:t>
      </w:r>
      <w:r w:rsidR="003C05BF" w:rsidRPr="003C05BF">
        <w:rPr>
          <w:rFonts w:ascii="Arial" w:eastAsia="宋体" w:hAnsi="Arial" w:cs="Arial"/>
          <w:color w:val="000000"/>
          <w:sz w:val="24"/>
          <w:szCs w:val="24"/>
        </w:rPr>
        <w:t>提取使用</w:t>
      </w:r>
      <w:r w:rsidR="003C05BF" w:rsidRPr="003C05BF">
        <w:rPr>
          <w:rFonts w:ascii="Arial" w:eastAsia="宋体" w:hAnsi="Arial" w:cs="Arial"/>
          <w:color w:val="000000"/>
          <w:sz w:val="24"/>
          <w:szCs w:val="24"/>
        </w:rPr>
        <w:t>Fast DNA</w:t>
      </w:r>
      <w:r w:rsidR="003C05BF" w:rsidRPr="003C05BF">
        <w:rPr>
          <w:rFonts w:ascii="Arial" w:eastAsia="宋体" w:hAnsi="Arial" w:cs="Arial"/>
          <w:color w:val="000000"/>
          <w:sz w:val="24"/>
          <w:szCs w:val="24"/>
          <w:vertAlign w:val="superscript"/>
        </w:rPr>
        <w:t>®</w:t>
      </w:r>
      <w:r w:rsidR="003C05BF" w:rsidRPr="003C05BF">
        <w:rPr>
          <w:rFonts w:ascii="Arial" w:eastAsia="宋体" w:hAnsi="Arial" w:cs="Arial"/>
          <w:color w:val="000000"/>
          <w:sz w:val="24"/>
          <w:szCs w:val="24"/>
        </w:rPr>
        <w:t xml:space="preserve"> SPIN Kit for Soil</w:t>
      </w:r>
      <w:r w:rsidR="003C05BF" w:rsidRPr="003C05BF">
        <w:rPr>
          <w:rFonts w:ascii="Arial" w:eastAsia="宋体" w:hAnsi="Arial" w:cs="Arial"/>
          <w:color w:val="000000"/>
          <w:sz w:val="24"/>
          <w:szCs w:val="24"/>
        </w:rPr>
        <w:t>试剂盒</w:t>
      </w:r>
      <w:bookmarkEnd w:id="4"/>
      <w:r w:rsidR="006C153A">
        <w:rPr>
          <w:rFonts w:ascii="Arial" w:eastAsia="宋体" w:hAnsi="Arial" w:cs="Arial"/>
          <w:color w:val="000000"/>
          <w:sz w:val="24"/>
          <w:szCs w:val="24"/>
        </w:rPr>
        <w:t xml:space="preserve"> </w:t>
      </w:r>
      <w:r w:rsidR="006C153A" w:rsidRPr="00707CE3">
        <w:rPr>
          <w:rFonts w:ascii="Arial" w:eastAsia="宋体" w:hAnsi="Arial" w:cs="Arial"/>
          <w:strike/>
          <w:color w:val="FF0000"/>
          <w:sz w:val="24"/>
          <w:szCs w:val="24"/>
        </w:rPr>
        <w:t>(</w:t>
      </w:r>
      <w:proofErr w:type="spellStart"/>
      <w:r w:rsidR="003C05BF" w:rsidRPr="00707CE3">
        <w:rPr>
          <w:rFonts w:ascii="Arial" w:eastAsia="宋体" w:hAnsi="Arial" w:cs="Arial"/>
          <w:strike/>
          <w:color w:val="FF0000"/>
          <w:sz w:val="24"/>
          <w:szCs w:val="24"/>
        </w:rPr>
        <w:t>Qbiogene</w:t>
      </w:r>
      <w:proofErr w:type="spellEnd"/>
      <w:r w:rsidR="003C05BF" w:rsidRPr="00707CE3">
        <w:rPr>
          <w:rFonts w:ascii="Arial" w:eastAsia="宋体" w:hAnsi="Arial" w:cs="Arial"/>
          <w:strike/>
          <w:color w:val="FF0000"/>
          <w:sz w:val="24"/>
          <w:szCs w:val="24"/>
        </w:rPr>
        <w:t xml:space="preserve"> Inc., Carlsbad, CA, USA</w:t>
      </w:r>
      <w:r w:rsidR="006C153A" w:rsidRPr="00707CE3">
        <w:rPr>
          <w:rFonts w:ascii="Arial" w:eastAsia="宋体" w:hAnsi="Arial" w:cs="Arial"/>
          <w:strike/>
          <w:color w:val="FF0000"/>
          <w:sz w:val="24"/>
          <w:szCs w:val="24"/>
        </w:rPr>
        <w:t>)</w:t>
      </w:r>
      <w:r w:rsidR="003C05BF" w:rsidRPr="003C05BF">
        <w:rPr>
          <w:rFonts w:ascii="Arial" w:eastAsia="宋体" w:hAnsi="Arial" w:cs="Arial"/>
          <w:color w:val="000000"/>
          <w:sz w:val="24"/>
          <w:szCs w:val="24"/>
        </w:rPr>
        <w:t>，操作步骤如下：</w:t>
      </w:r>
    </w:p>
    <w:p w14:paraId="0830AB9A" w14:textId="173CA08C" w:rsidR="003C05BF" w:rsidRPr="003C05BF" w:rsidRDefault="003C05BF" w:rsidP="00707CE3">
      <w:pPr>
        <w:pStyle w:val="a3"/>
        <w:numPr>
          <w:ilvl w:val="0"/>
          <w:numId w:val="40"/>
        </w:numPr>
        <w:adjustRightInd w:val="0"/>
        <w:snapToGrid w:val="0"/>
        <w:spacing w:line="360" w:lineRule="auto"/>
        <w:ind w:left="480" w:hangingChars="200" w:hanging="480"/>
        <w:jc w:val="both"/>
        <w:rPr>
          <w:rFonts w:ascii="Arial" w:eastAsia="宋体" w:hAnsi="Arial" w:cs="Arial"/>
          <w:color w:val="000000"/>
          <w:lang w:eastAsia="zh-CN"/>
        </w:rPr>
      </w:pPr>
      <w:r w:rsidRPr="003C05BF">
        <w:rPr>
          <w:rFonts w:ascii="Arial" w:eastAsia="宋体" w:hAnsi="Arial" w:cs="Arial"/>
          <w:color w:val="000000"/>
          <w:lang w:eastAsia="zh-CN"/>
        </w:rPr>
        <w:t>取</w:t>
      </w:r>
      <w:r w:rsidRPr="003C05BF">
        <w:rPr>
          <w:rFonts w:ascii="Arial" w:eastAsia="宋体" w:hAnsi="Arial" w:cs="Arial"/>
          <w:color w:val="000000"/>
          <w:lang w:eastAsia="zh-CN"/>
        </w:rPr>
        <w:t>0.5 g</w:t>
      </w:r>
      <w:r w:rsidR="002030A0" w:rsidRPr="00F36616">
        <w:rPr>
          <w:rFonts w:ascii="Arial" w:eastAsia="宋体" w:hAnsi="Arial" w:cs="Arial" w:hint="eastAsia"/>
          <w:color w:val="2E74B5" w:themeColor="accent1" w:themeShade="BF"/>
          <w:lang w:eastAsia="zh-CN"/>
        </w:rPr>
        <w:t>新鲜土壤</w:t>
      </w:r>
      <w:r w:rsidRPr="003C05BF">
        <w:rPr>
          <w:rFonts w:ascii="Arial" w:eastAsia="宋体" w:hAnsi="Arial" w:cs="Arial"/>
          <w:color w:val="000000"/>
          <w:lang w:eastAsia="zh-CN"/>
        </w:rPr>
        <w:t>于</w:t>
      </w:r>
      <w:r w:rsidR="006C153A">
        <w:rPr>
          <w:rFonts w:ascii="Arial" w:eastAsia="宋体" w:hAnsi="Arial" w:cs="Arial"/>
          <w:color w:val="000000"/>
          <w:lang w:eastAsia="zh-CN"/>
        </w:rPr>
        <w:t xml:space="preserve"> (</w:t>
      </w:r>
      <w:r w:rsidRPr="003C05BF">
        <w:rPr>
          <w:rFonts w:ascii="Arial" w:eastAsia="宋体" w:hAnsi="Arial" w:cs="Arial"/>
          <w:color w:val="000000"/>
          <w:lang w:eastAsia="zh-CN"/>
        </w:rPr>
        <w:t>Lysing Matrix E tube</w:t>
      </w:r>
      <w:r w:rsidR="006C153A">
        <w:rPr>
          <w:rFonts w:ascii="Arial" w:eastAsia="宋体" w:hAnsi="Arial" w:cs="Arial"/>
          <w:color w:val="000000"/>
          <w:lang w:eastAsia="zh-CN"/>
        </w:rPr>
        <w:t>)</w:t>
      </w:r>
      <w:r w:rsidR="009B60FE">
        <w:rPr>
          <w:rFonts w:ascii="Arial" w:eastAsia="宋体" w:hAnsi="Arial" w:cs="Arial"/>
          <w:color w:val="000000"/>
          <w:lang w:eastAsia="zh-CN"/>
        </w:rPr>
        <w:t xml:space="preserve"> </w:t>
      </w:r>
      <w:r w:rsidRPr="003C05BF">
        <w:rPr>
          <w:rFonts w:ascii="Arial" w:eastAsia="宋体" w:hAnsi="Arial" w:cs="Arial"/>
          <w:color w:val="000000"/>
          <w:lang w:eastAsia="zh-CN"/>
        </w:rPr>
        <w:t>配套的小管中，加入</w:t>
      </w:r>
      <w:r w:rsidRPr="003C05BF">
        <w:rPr>
          <w:rFonts w:ascii="Arial" w:eastAsia="宋体" w:hAnsi="Arial" w:cs="Arial"/>
          <w:color w:val="000000"/>
          <w:lang w:eastAsia="zh-CN"/>
        </w:rPr>
        <w:t xml:space="preserve">978 </w:t>
      </w:r>
      <w:proofErr w:type="spellStart"/>
      <w:r w:rsidRPr="003C05BF">
        <w:rPr>
          <w:rFonts w:ascii="Arial" w:eastAsia="宋体" w:hAnsi="Arial" w:cs="Arial"/>
          <w:color w:val="000000"/>
          <w:lang w:eastAsia="zh-CN"/>
        </w:rPr>
        <w:t>μ</w:t>
      </w:r>
      <w:r w:rsidR="009B60FE" w:rsidRPr="003C05BF">
        <w:rPr>
          <w:rFonts w:ascii="Arial" w:eastAsia="宋体" w:hAnsi="Arial" w:cs="Arial"/>
          <w:color w:val="000000"/>
          <w:lang w:eastAsia="zh-CN"/>
        </w:rPr>
        <w:t>l</w:t>
      </w:r>
      <w:proofErr w:type="spellEnd"/>
      <w:r w:rsidRPr="003C05BF">
        <w:rPr>
          <w:rFonts w:ascii="Arial" w:eastAsia="宋体" w:hAnsi="Arial" w:cs="Arial"/>
          <w:color w:val="000000"/>
          <w:lang w:eastAsia="zh-CN"/>
        </w:rPr>
        <w:t xml:space="preserve"> Phosphate buffer</w:t>
      </w:r>
      <w:r w:rsidRPr="003C05BF">
        <w:rPr>
          <w:rFonts w:ascii="Arial" w:eastAsia="宋体" w:hAnsi="Arial" w:cs="Arial"/>
          <w:color w:val="000000"/>
          <w:lang w:eastAsia="zh-CN"/>
        </w:rPr>
        <w:t>，再加入</w:t>
      </w:r>
      <w:r w:rsidRPr="003C05BF">
        <w:rPr>
          <w:rFonts w:ascii="Arial" w:eastAsia="宋体" w:hAnsi="Arial" w:cs="Arial"/>
          <w:color w:val="000000"/>
          <w:lang w:eastAsia="zh-CN"/>
        </w:rPr>
        <w:t xml:space="preserve">122 </w:t>
      </w:r>
      <w:proofErr w:type="spellStart"/>
      <w:r w:rsidRPr="003C05BF">
        <w:rPr>
          <w:rFonts w:ascii="Arial" w:eastAsia="宋体" w:hAnsi="Arial" w:cs="Arial"/>
          <w:color w:val="000000"/>
          <w:lang w:eastAsia="zh-CN"/>
        </w:rPr>
        <w:t>μ</w:t>
      </w:r>
      <w:r w:rsidR="009B60FE" w:rsidRPr="003C05BF">
        <w:rPr>
          <w:rFonts w:ascii="Arial" w:eastAsia="宋体" w:hAnsi="Arial" w:cs="Arial"/>
          <w:color w:val="000000"/>
          <w:lang w:eastAsia="zh-CN"/>
        </w:rPr>
        <w:t>l</w:t>
      </w:r>
      <w:proofErr w:type="spellEnd"/>
      <w:r w:rsidR="009B60FE" w:rsidRPr="003C05BF">
        <w:rPr>
          <w:rFonts w:ascii="Arial" w:eastAsia="宋体" w:hAnsi="Arial" w:cs="Arial"/>
          <w:color w:val="000000"/>
          <w:lang w:eastAsia="zh-CN"/>
        </w:rPr>
        <w:t xml:space="preserve"> </w:t>
      </w:r>
      <w:r w:rsidRPr="003C05BF">
        <w:rPr>
          <w:rFonts w:ascii="Arial" w:eastAsia="宋体" w:hAnsi="Arial" w:cs="Arial"/>
          <w:color w:val="000000"/>
          <w:lang w:eastAsia="zh-CN"/>
        </w:rPr>
        <w:t>MT buffer</w:t>
      </w:r>
      <w:r w:rsidRPr="003C05BF">
        <w:rPr>
          <w:rFonts w:ascii="Arial" w:eastAsia="宋体" w:hAnsi="Arial" w:cs="Arial"/>
          <w:color w:val="000000"/>
          <w:lang w:eastAsia="zh-CN"/>
        </w:rPr>
        <w:t>，在</w:t>
      </w:r>
      <w:r w:rsidRPr="003C05BF">
        <w:rPr>
          <w:rFonts w:ascii="Arial" w:eastAsia="宋体" w:hAnsi="Arial" w:cs="Arial"/>
          <w:color w:val="000000"/>
          <w:lang w:eastAsia="zh-CN"/>
        </w:rPr>
        <w:t>Fast Prep</w:t>
      </w:r>
      <w:r w:rsidRPr="003C05BF">
        <w:rPr>
          <w:rFonts w:ascii="Arial" w:eastAsia="宋体" w:hAnsi="Arial" w:cs="Arial"/>
          <w:color w:val="000000"/>
          <w:vertAlign w:val="superscript"/>
          <w:lang w:eastAsia="zh-CN"/>
        </w:rPr>
        <w:t>®</w:t>
      </w:r>
      <w:r w:rsidRPr="003C05BF">
        <w:rPr>
          <w:rFonts w:ascii="Arial" w:eastAsia="宋体" w:hAnsi="Arial" w:cs="Arial"/>
          <w:color w:val="000000"/>
          <w:lang w:eastAsia="zh-CN"/>
        </w:rPr>
        <w:t>-24</w:t>
      </w:r>
      <w:r w:rsidRPr="003C05BF">
        <w:rPr>
          <w:rFonts w:ascii="Arial" w:eastAsia="宋体" w:hAnsi="Arial" w:cs="Arial"/>
          <w:color w:val="000000"/>
          <w:lang w:eastAsia="zh-CN"/>
        </w:rPr>
        <w:t>振荡器</w:t>
      </w:r>
      <w:r w:rsidRPr="003C05BF">
        <w:rPr>
          <w:rFonts w:ascii="Arial" w:eastAsia="宋体" w:hAnsi="Arial" w:cs="Arial"/>
          <w:color w:val="000000"/>
          <w:lang w:eastAsia="zh-CN"/>
        </w:rPr>
        <w:t xml:space="preserve">6.0, </w:t>
      </w:r>
      <w:r w:rsidRPr="003C05BF">
        <w:rPr>
          <w:rFonts w:ascii="Arial" w:eastAsia="宋体" w:hAnsi="Arial" w:cs="Arial"/>
          <w:color w:val="000000"/>
          <w:lang w:eastAsia="zh-CN"/>
        </w:rPr>
        <w:t>震荡</w:t>
      </w:r>
      <w:r w:rsidRPr="003C05BF">
        <w:rPr>
          <w:rFonts w:ascii="Arial" w:eastAsia="宋体" w:hAnsi="Arial" w:cs="Arial"/>
          <w:color w:val="000000"/>
          <w:lang w:eastAsia="zh-CN"/>
        </w:rPr>
        <w:t>45 s</w:t>
      </w:r>
      <w:r w:rsidR="009B60FE">
        <w:rPr>
          <w:rFonts w:ascii="Arial" w:eastAsia="宋体" w:hAnsi="Arial" w:cs="Arial" w:hint="eastAsia"/>
          <w:color w:val="000000"/>
          <w:lang w:eastAsia="zh-CN"/>
        </w:rPr>
        <w:t>。</w:t>
      </w:r>
    </w:p>
    <w:p w14:paraId="4E33DD47" w14:textId="571E61A7" w:rsidR="003C05BF" w:rsidRPr="003C05BF" w:rsidRDefault="003C05BF" w:rsidP="00707CE3">
      <w:pPr>
        <w:pStyle w:val="a3"/>
        <w:numPr>
          <w:ilvl w:val="0"/>
          <w:numId w:val="40"/>
        </w:numPr>
        <w:adjustRightInd w:val="0"/>
        <w:snapToGrid w:val="0"/>
        <w:spacing w:line="360" w:lineRule="auto"/>
        <w:ind w:left="480" w:hangingChars="200" w:hanging="480"/>
        <w:jc w:val="both"/>
        <w:rPr>
          <w:rFonts w:ascii="Arial" w:eastAsia="宋体" w:hAnsi="Arial" w:cs="Arial"/>
          <w:color w:val="000000"/>
          <w:lang w:eastAsia="zh-CN"/>
        </w:rPr>
      </w:pPr>
      <w:r w:rsidRPr="003C05BF">
        <w:rPr>
          <w:rFonts w:ascii="Arial" w:eastAsia="宋体" w:hAnsi="Arial" w:cs="Arial"/>
          <w:color w:val="000000"/>
          <w:lang w:eastAsia="zh-CN"/>
        </w:rPr>
        <w:t>14,000</w:t>
      </w:r>
      <w:r w:rsidR="009B60FE">
        <w:rPr>
          <w:rFonts w:ascii="Arial" w:eastAsia="宋体" w:hAnsi="Arial" w:cs="Arial"/>
          <w:color w:val="000000"/>
          <w:lang w:eastAsia="zh-CN"/>
        </w:rPr>
        <w:t xml:space="preserve"> </w:t>
      </w:r>
      <w:r w:rsidR="009B60FE" w:rsidRPr="009B60FE">
        <w:rPr>
          <w:rFonts w:ascii="Arial" w:eastAsia="微软雅黑" w:hAnsi="Arial" w:cs="Arial"/>
          <w:i/>
          <w:color w:val="FF0000"/>
        </w:rPr>
        <w:t xml:space="preserve">× </w:t>
      </w:r>
      <w:r w:rsidRPr="009B60FE">
        <w:rPr>
          <w:rFonts w:ascii="Arial" w:eastAsia="宋体" w:hAnsi="Arial" w:cs="Arial"/>
          <w:i/>
          <w:color w:val="FF0000"/>
          <w:lang w:eastAsia="zh-CN"/>
        </w:rPr>
        <w:t>g</w:t>
      </w:r>
      <w:r w:rsidRPr="003C05BF">
        <w:rPr>
          <w:rFonts w:ascii="Arial" w:eastAsia="宋体" w:hAnsi="Arial" w:cs="Arial"/>
          <w:color w:val="000000"/>
          <w:lang w:eastAsia="zh-CN"/>
        </w:rPr>
        <w:t>离心</w:t>
      </w:r>
      <w:r w:rsidRPr="003C05BF">
        <w:rPr>
          <w:rFonts w:ascii="Arial" w:eastAsia="宋体" w:hAnsi="Arial" w:cs="Arial"/>
          <w:color w:val="000000"/>
          <w:lang w:eastAsia="zh-CN"/>
        </w:rPr>
        <w:t>15 min</w:t>
      </w:r>
      <w:r w:rsidRPr="003C05BF">
        <w:rPr>
          <w:rFonts w:ascii="Arial" w:eastAsia="宋体" w:hAnsi="Arial" w:cs="Arial"/>
          <w:color w:val="000000"/>
          <w:lang w:eastAsia="zh-CN"/>
        </w:rPr>
        <w:t>小心吸取上清液</w:t>
      </w:r>
      <w:r w:rsidR="009B60FE">
        <w:rPr>
          <w:rFonts w:ascii="Arial" w:eastAsia="宋体" w:hAnsi="Arial" w:cs="Arial" w:hint="eastAsia"/>
          <w:color w:val="000000"/>
          <w:lang w:eastAsia="zh-CN"/>
        </w:rPr>
        <w:t>。</w:t>
      </w:r>
    </w:p>
    <w:p w14:paraId="36BCDEAF" w14:textId="5F929551" w:rsidR="003C05BF" w:rsidRPr="003C05BF" w:rsidRDefault="003C05BF" w:rsidP="00707CE3">
      <w:pPr>
        <w:pStyle w:val="a3"/>
        <w:numPr>
          <w:ilvl w:val="0"/>
          <w:numId w:val="40"/>
        </w:numPr>
        <w:adjustRightInd w:val="0"/>
        <w:snapToGrid w:val="0"/>
        <w:spacing w:line="360" w:lineRule="auto"/>
        <w:ind w:left="480" w:hangingChars="200" w:hanging="480"/>
        <w:jc w:val="both"/>
        <w:rPr>
          <w:rFonts w:ascii="Arial" w:eastAsia="宋体" w:hAnsi="Arial" w:cs="Arial"/>
          <w:color w:val="000000"/>
          <w:lang w:eastAsia="zh-CN"/>
        </w:rPr>
      </w:pPr>
      <w:r w:rsidRPr="003C05BF">
        <w:rPr>
          <w:rFonts w:ascii="Arial" w:eastAsia="宋体" w:hAnsi="Arial" w:cs="Arial"/>
          <w:color w:val="000000"/>
          <w:lang w:eastAsia="zh-CN"/>
        </w:rPr>
        <w:t>上清液转移到无菌的</w:t>
      </w:r>
      <w:r w:rsidRPr="003C05BF">
        <w:rPr>
          <w:rFonts w:ascii="Arial" w:eastAsia="宋体" w:hAnsi="Arial" w:cs="Arial"/>
          <w:color w:val="000000"/>
          <w:lang w:eastAsia="zh-CN"/>
        </w:rPr>
        <w:t>2.0 m</w:t>
      </w:r>
      <w:r w:rsidR="009B60FE" w:rsidRPr="003C05BF">
        <w:rPr>
          <w:rFonts w:ascii="Arial" w:eastAsia="宋体" w:hAnsi="Arial" w:cs="Arial"/>
          <w:color w:val="000000"/>
          <w:lang w:eastAsia="zh-CN"/>
        </w:rPr>
        <w:t>l</w:t>
      </w:r>
      <w:r w:rsidRPr="003C05BF">
        <w:rPr>
          <w:rFonts w:ascii="Arial" w:eastAsia="宋体" w:hAnsi="Arial" w:cs="Arial"/>
          <w:color w:val="000000"/>
          <w:lang w:eastAsia="zh-CN"/>
        </w:rPr>
        <w:t>离心管中，加入</w:t>
      </w:r>
      <w:r w:rsidRPr="003C05BF">
        <w:rPr>
          <w:rFonts w:ascii="Arial" w:eastAsia="宋体" w:hAnsi="Arial" w:cs="Arial"/>
          <w:color w:val="000000"/>
          <w:lang w:eastAsia="zh-CN"/>
        </w:rPr>
        <w:t xml:space="preserve">250 </w:t>
      </w:r>
      <w:proofErr w:type="spellStart"/>
      <w:r w:rsidRPr="003C05BF">
        <w:rPr>
          <w:rFonts w:ascii="Arial" w:eastAsia="宋体" w:hAnsi="Arial" w:cs="Arial"/>
          <w:color w:val="000000"/>
          <w:lang w:eastAsia="zh-CN"/>
        </w:rPr>
        <w:t>μ</w:t>
      </w:r>
      <w:r w:rsidR="009B60FE" w:rsidRPr="003C05BF">
        <w:rPr>
          <w:rFonts w:ascii="Arial" w:eastAsia="宋体" w:hAnsi="Arial" w:cs="Arial"/>
          <w:color w:val="000000"/>
          <w:lang w:eastAsia="zh-CN"/>
        </w:rPr>
        <w:t>l</w:t>
      </w:r>
      <w:proofErr w:type="spellEnd"/>
      <w:r w:rsidRPr="003C05BF">
        <w:rPr>
          <w:rFonts w:ascii="Arial" w:eastAsia="宋体" w:hAnsi="Arial" w:cs="Arial"/>
          <w:color w:val="000000"/>
          <w:lang w:eastAsia="zh-CN"/>
        </w:rPr>
        <w:t xml:space="preserve"> </w:t>
      </w:r>
      <w:bookmarkStart w:id="5" w:name="_Hlk52544740"/>
      <w:r w:rsidRPr="003C05BF">
        <w:rPr>
          <w:rFonts w:ascii="Arial" w:eastAsia="宋体" w:hAnsi="Arial" w:cs="Arial"/>
          <w:color w:val="000000"/>
          <w:lang w:eastAsia="zh-CN"/>
        </w:rPr>
        <w:t>PPS</w:t>
      </w:r>
      <w:r w:rsidRPr="003C05BF">
        <w:rPr>
          <w:rFonts w:ascii="Arial" w:eastAsia="宋体" w:hAnsi="Arial" w:cs="Arial"/>
          <w:color w:val="000000"/>
          <w:lang w:eastAsia="zh-CN"/>
        </w:rPr>
        <w:t>缓冲液</w:t>
      </w:r>
      <w:bookmarkEnd w:id="5"/>
      <w:r w:rsidRPr="003C05BF">
        <w:rPr>
          <w:rFonts w:ascii="Arial" w:eastAsia="宋体" w:hAnsi="Arial" w:cs="Arial"/>
          <w:color w:val="000000"/>
          <w:lang w:eastAsia="zh-CN"/>
        </w:rPr>
        <w:t>，用手轻摇</w:t>
      </w:r>
      <w:r w:rsidRPr="003C05BF">
        <w:rPr>
          <w:rFonts w:ascii="Arial" w:eastAsia="宋体" w:hAnsi="Arial" w:cs="Arial"/>
          <w:color w:val="000000"/>
          <w:lang w:eastAsia="zh-CN"/>
        </w:rPr>
        <w:t>10</w:t>
      </w:r>
      <w:r w:rsidRPr="003C05BF">
        <w:rPr>
          <w:rFonts w:ascii="Arial" w:eastAsia="宋体" w:hAnsi="Arial" w:cs="Arial"/>
          <w:color w:val="000000"/>
          <w:lang w:eastAsia="zh-CN"/>
        </w:rPr>
        <w:t>次</w:t>
      </w:r>
      <w:r w:rsidR="009B60FE">
        <w:rPr>
          <w:rFonts w:ascii="Arial" w:eastAsia="宋体" w:hAnsi="Arial" w:cs="Arial" w:hint="eastAsia"/>
          <w:color w:val="000000"/>
          <w:lang w:eastAsia="zh-CN"/>
        </w:rPr>
        <w:t>。</w:t>
      </w:r>
    </w:p>
    <w:p w14:paraId="06B7BD03" w14:textId="116B6966" w:rsidR="003C05BF" w:rsidRPr="003C05BF" w:rsidRDefault="003C05BF" w:rsidP="00707CE3">
      <w:pPr>
        <w:pStyle w:val="a3"/>
        <w:numPr>
          <w:ilvl w:val="0"/>
          <w:numId w:val="40"/>
        </w:numPr>
        <w:adjustRightInd w:val="0"/>
        <w:snapToGrid w:val="0"/>
        <w:spacing w:line="360" w:lineRule="auto"/>
        <w:ind w:left="480" w:hangingChars="200" w:hanging="480"/>
        <w:jc w:val="both"/>
        <w:rPr>
          <w:rFonts w:ascii="Arial" w:eastAsia="宋体" w:hAnsi="Arial" w:cs="Arial"/>
          <w:color w:val="000000"/>
          <w:lang w:eastAsia="zh-CN"/>
        </w:rPr>
      </w:pPr>
      <w:r w:rsidRPr="003C05BF">
        <w:rPr>
          <w:rFonts w:ascii="Arial" w:eastAsia="宋体" w:hAnsi="Arial" w:cs="Arial"/>
          <w:color w:val="000000"/>
          <w:lang w:eastAsia="zh-CN"/>
        </w:rPr>
        <w:t>14,000</w:t>
      </w:r>
      <w:r w:rsidR="009B60FE">
        <w:rPr>
          <w:rFonts w:ascii="Arial" w:eastAsia="宋体" w:hAnsi="Arial" w:cs="Arial"/>
          <w:color w:val="000000"/>
          <w:lang w:eastAsia="zh-CN"/>
        </w:rPr>
        <w:t xml:space="preserve"> </w:t>
      </w:r>
      <w:r w:rsidR="009B60FE" w:rsidRPr="009B60FE">
        <w:rPr>
          <w:rFonts w:ascii="Arial" w:eastAsia="微软雅黑" w:hAnsi="Arial" w:cs="Arial"/>
          <w:i/>
          <w:color w:val="FF0000"/>
        </w:rPr>
        <w:t xml:space="preserve">× </w:t>
      </w:r>
      <w:r w:rsidR="009B60FE" w:rsidRPr="009B60FE">
        <w:rPr>
          <w:rFonts w:ascii="Arial" w:eastAsia="宋体" w:hAnsi="Arial" w:cs="Arial"/>
          <w:i/>
          <w:color w:val="FF0000"/>
          <w:lang w:eastAsia="zh-CN"/>
        </w:rPr>
        <w:t>g</w:t>
      </w:r>
      <w:r w:rsidRPr="003C05BF">
        <w:rPr>
          <w:rFonts w:ascii="Arial" w:eastAsia="宋体" w:hAnsi="Arial" w:cs="Arial"/>
          <w:color w:val="000000"/>
          <w:lang w:eastAsia="zh-CN"/>
        </w:rPr>
        <w:t>离心</w:t>
      </w:r>
      <w:r w:rsidRPr="003C05BF">
        <w:rPr>
          <w:rFonts w:ascii="Arial" w:eastAsia="宋体" w:hAnsi="Arial" w:cs="Arial"/>
          <w:color w:val="000000"/>
          <w:lang w:eastAsia="zh-CN"/>
        </w:rPr>
        <w:t>5 min</w:t>
      </w:r>
      <w:r w:rsidRPr="003C05BF">
        <w:rPr>
          <w:rFonts w:ascii="Arial" w:eastAsia="宋体" w:hAnsi="Arial" w:cs="Arial"/>
          <w:color w:val="000000"/>
          <w:lang w:eastAsia="zh-CN"/>
        </w:rPr>
        <w:t>，将上清液转移到</w:t>
      </w:r>
      <w:r w:rsidR="00230E06" w:rsidRPr="00C94A08">
        <w:rPr>
          <w:rFonts w:ascii="Arial" w:eastAsia="宋体" w:hAnsi="Arial" w:cs="Arial"/>
          <w:color w:val="2E74B5" w:themeColor="accent1" w:themeShade="BF"/>
          <w:lang w:eastAsia="zh-CN"/>
        </w:rPr>
        <w:t>2</w:t>
      </w:r>
      <w:r w:rsidR="00C94A08">
        <w:rPr>
          <w:rFonts w:ascii="Arial" w:eastAsia="宋体" w:hAnsi="Arial" w:cs="Arial"/>
          <w:color w:val="2E74B5" w:themeColor="accent1" w:themeShade="BF"/>
          <w:lang w:eastAsia="zh-CN"/>
        </w:rPr>
        <w:t>.0</w:t>
      </w:r>
      <w:r w:rsidRPr="00C94A08">
        <w:rPr>
          <w:rFonts w:ascii="Arial" w:eastAsia="宋体" w:hAnsi="Arial" w:cs="Arial"/>
          <w:color w:val="2E74B5" w:themeColor="accent1" w:themeShade="BF"/>
          <w:lang w:eastAsia="zh-CN"/>
        </w:rPr>
        <w:t xml:space="preserve"> m</w:t>
      </w:r>
      <w:r w:rsidR="009B60FE" w:rsidRPr="00C94A08">
        <w:rPr>
          <w:rFonts w:ascii="Arial" w:eastAsia="宋体" w:hAnsi="Arial" w:cs="Arial"/>
          <w:color w:val="2E74B5" w:themeColor="accent1" w:themeShade="BF"/>
          <w:lang w:eastAsia="zh-CN"/>
        </w:rPr>
        <w:t>l</w:t>
      </w:r>
      <w:r w:rsidRPr="003C05BF">
        <w:rPr>
          <w:rFonts w:ascii="Arial" w:eastAsia="宋体" w:hAnsi="Arial" w:cs="Arial"/>
          <w:color w:val="000000"/>
          <w:lang w:eastAsia="zh-CN"/>
        </w:rPr>
        <w:t>离心管中</w:t>
      </w:r>
      <w:r w:rsidR="00230E06" w:rsidRPr="00230E06">
        <w:rPr>
          <w:rFonts w:ascii="Arial" w:eastAsia="宋体" w:hAnsi="Arial" w:cs="Arial" w:hint="eastAsia"/>
          <w:color w:val="2E74B5" w:themeColor="accent1" w:themeShade="BF"/>
          <w:lang w:eastAsia="zh-CN"/>
        </w:rPr>
        <w:t>(</w:t>
      </w:r>
      <w:r w:rsidR="00230E06" w:rsidRPr="00230E06">
        <w:rPr>
          <w:rFonts w:ascii="Arial" w:eastAsia="宋体" w:hAnsi="Arial" w:cs="Arial"/>
          <w:color w:val="2E74B5" w:themeColor="accent1" w:themeShade="BF"/>
          <w:lang w:eastAsia="zh-CN"/>
        </w:rPr>
        <w:t>15 ml</w:t>
      </w:r>
      <w:r w:rsidR="00230E06" w:rsidRPr="00230E06">
        <w:rPr>
          <w:rFonts w:ascii="Arial" w:eastAsia="宋体" w:hAnsi="Arial" w:cs="Arial" w:hint="eastAsia"/>
          <w:color w:val="2E74B5" w:themeColor="accent1" w:themeShade="BF"/>
          <w:lang w:eastAsia="zh-CN"/>
        </w:rPr>
        <w:t>离</w:t>
      </w:r>
      <w:r w:rsidR="00125DD0">
        <w:rPr>
          <w:rFonts w:ascii="Arial" w:eastAsia="宋体" w:hAnsi="Arial" w:cs="Arial" w:hint="eastAsia"/>
          <w:color w:val="2E74B5" w:themeColor="accent1" w:themeShade="BF"/>
          <w:lang w:eastAsia="zh-CN"/>
        </w:rPr>
        <w:t>心</w:t>
      </w:r>
      <w:r w:rsidR="00230E06" w:rsidRPr="00230E06">
        <w:rPr>
          <w:rFonts w:ascii="Arial" w:eastAsia="宋体" w:hAnsi="Arial" w:cs="Arial" w:hint="eastAsia"/>
          <w:color w:val="2E74B5" w:themeColor="accent1" w:themeShade="BF"/>
          <w:lang w:eastAsia="zh-CN"/>
        </w:rPr>
        <w:t>管可以增加</w:t>
      </w:r>
      <w:r w:rsidR="00230E06" w:rsidRPr="00230E06">
        <w:rPr>
          <w:rFonts w:ascii="Arial" w:eastAsia="宋体" w:hAnsi="Arial" w:cs="Arial" w:hint="eastAsia"/>
          <w:color w:val="2E74B5" w:themeColor="accent1" w:themeShade="BF"/>
          <w:lang w:eastAsia="zh-CN"/>
        </w:rPr>
        <w:t>D</w:t>
      </w:r>
      <w:r w:rsidR="00230E06" w:rsidRPr="00230E06">
        <w:rPr>
          <w:rFonts w:ascii="Arial" w:eastAsia="宋体" w:hAnsi="Arial" w:cs="Arial"/>
          <w:color w:val="2E74B5" w:themeColor="accent1" w:themeShade="BF"/>
          <w:lang w:eastAsia="zh-CN"/>
        </w:rPr>
        <w:t>NA</w:t>
      </w:r>
      <w:r w:rsidR="00230E06" w:rsidRPr="00230E06">
        <w:rPr>
          <w:rFonts w:ascii="Arial" w:eastAsia="宋体" w:hAnsi="Arial" w:cs="Arial" w:hint="eastAsia"/>
          <w:color w:val="2E74B5" w:themeColor="accent1" w:themeShade="BF"/>
          <w:lang w:eastAsia="zh-CN"/>
        </w:rPr>
        <w:t>的提取效率</w:t>
      </w:r>
      <w:r w:rsidR="00230E06" w:rsidRPr="00230E06">
        <w:rPr>
          <w:rFonts w:ascii="Arial" w:eastAsia="宋体" w:hAnsi="Arial" w:cs="Arial"/>
          <w:color w:val="2E74B5" w:themeColor="accent1" w:themeShade="BF"/>
          <w:lang w:eastAsia="zh-CN"/>
        </w:rPr>
        <w:t>)</w:t>
      </w:r>
      <w:r w:rsidRPr="003C05BF">
        <w:rPr>
          <w:rFonts w:ascii="Arial" w:eastAsia="宋体" w:hAnsi="Arial" w:cs="Arial"/>
          <w:color w:val="000000"/>
          <w:lang w:eastAsia="zh-CN"/>
        </w:rPr>
        <w:t>，加入</w:t>
      </w:r>
      <w:r w:rsidRPr="003C05BF">
        <w:rPr>
          <w:rFonts w:ascii="Arial" w:eastAsia="宋体" w:hAnsi="Arial" w:cs="Arial"/>
          <w:color w:val="000000"/>
          <w:lang w:eastAsia="zh-CN"/>
        </w:rPr>
        <w:t>1 m</w:t>
      </w:r>
      <w:r w:rsidR="009B60FE" w:rsidRPr="003C05BF">
        <w:rPr>
          <w:rFonts w:ascii="Arial" w:eastAsia="宋体" w:hAnsi="Arial" w:cs="Arial"/>
          <w:color w:val="000000"/>
          <w:lang w:eastAsia="zh-CN"/>
        </w:rPr>
        <w:t>l</w:t>
      </w:r>
      <w:r w:rsidRPr="003C05BF">
        <w:rPr>
          <w:rFonts w:ascii="Arial" w:eastAsia="宋体" w:hAnsi="Arial" w:cs="Arial"/>
          <w:color w:val="000000"/>
          <w:lang w:eastAsia="zh-CN"/>
        </w:rPr>
        <w:t xml:space="preserve"> Binding Matrix </w:t>
      </w:r>
      <w:r w:rsidRPr="003C05BF">
        <w:rPr>
          <w:rFonts w:ascii="Arial" w:eastAsia="宋体" w:hAnsi="Arial" w:cs="Arial"/>
          <w:color w:val="000000"/>
          <w:lang w:eastAsia="zh-CN"/>
        </w:rPr>
        <w:t>用手上下摇动</w:t>
      </w:r>
      <w:r w:rsidRPr="003C05BF">
        <w:rPr>
          <w:rFonts w:ascii="Arial" w:eastAsia="宋体" w:hAnsi="Arial" w:cs="Arial"/>
          <w:color w:val="000000"/>
          <w:lang w:eastAsia="zh-CN"/>
        </w:rPr>
        <w:t>2 min</w:t>
      </w:r>
      <w:r w:rsidRPr="003C05BF">
        <w:rPr>
          <w:rFonts w:ascii="Arial" w:eastAsia="宋体" w:hAnsi="Arial" w:cs="Arial"/>
          <w:color w:val="000000"/>
          <w:lang w:eastAsia="zh-CN"/>
        </w:rPr>
        <w:t>后室温静止</w:t>
      </w:r>
      <w:r w:rsidRPr="003C05BF">
        <w:rPr>
          <w:rFonts w:ascii="Arial" w:eastAsia="宋体" w:hAnsi="Arial" w:cs="Arial"/>
          <w:color w:val="000000"/>
          <w:lang w:eastAsia="zh-CN"/>
        </w:rPr>
        <w:t>3 min</w:t>
      </w:r>
      <w:r w:rsidR="009B60FE">
        <w:rPr>
          <w:rFonts w:ascii="Arial" w:eastAsia="宋体" w:hAnsi="Arial" w:cs="Arial" w:hint="eastAsia"/>
          <w:color w:val="000000"/>
          <w:lang w:eastAsia="zh-CN"/>
        </w:rPr>
        <w:t>。</w:t>
      </w:r>
    </w:p>
    <w:p w14:paraId="51DAE2F9" w14:textId="75A27968" w:rsidR="003C05BF" w:rsidRPr="009F1EFB" w:rsidRDefault="003C05BF" w:rsidP="00707CE3">
      <w:pPr>
        <w:pStyle w:val="a3"/>
        <w:numPr>
          <w:ilvl w:val="0"/>
          <w:numId w:val="40"/>
        </w:numPr>
        <w:adjustRightInd w:val="0"/>
        <w:snapToGrid w:val="0"/>
        <w:spacing w:line="360" w:lineRule="auto"/>
        <w:ind w:left="480" w:hangingChars="200" w:hanging="480"/>
        <w:jc w:val="both"/>
        <w:rPr>
          <w:rFonts w:ascii="Arial" w:eastAsia="宋体" w:hAnsi="Arial" w:cs="Arial"/>
          <w:color w:val="2E74B5" w:themeColor="accent1" w:themeShade="BF"/>
          <w:lang w:eastAsia="zh-CN"/>
        </w:rPr>
      </w:pPr>
      <w:r w:rsidRPr="003C05BF">
        <w:rPr>
          <w:rFonts w:ascii="Arial" w:eastAsia="宋体" w:hAnsi="Arial" w:cs="Arial"/>
          <w:color w:val="000000"/>
          <w:lang w:eastAsia="zh-CN"/>
        </w:rPr>
        <w:t>小心移去</w:t>
      </w:r>
      <w:r w:rsidRPr="003C05BF">
        <w:rPr>
          <w:rFonts w:ascii="Arial" w:eastAsia="宋体" w:hAnsi="Arial" w:cs="Arial"/>
          <w:color w:val="000000"/>
          <w:lang w:eastAsia="zh-CN"/>
        </w:rPr>
        <w:t xml:space="preserve">500 </w:t>
      </w:r>
      <w:proofErr w:type="spellStart"/>
      <w:r w:rsidRPr="003C05BF">
        <w:rPr>
          <w:rFonts w:ascii="Arial" w:eastAsia="宋体" w:hAnsi="Arial" w:cs="Arial"/>
          <w:color w:val="000000"/>
          <w:lang w:eastAsia="zh-CN"/>
        </w:rPr>
        <w:t>μ</w:t>
      </w:r>
      <w:r w:rsidR="009B60FE" w:rsidRPr="003C05BF">
        <w:rPr>
          <w:rFonts w:ascii="Arial" w:eastAsia="宋体" w:hAnsi="Arial" w:cs="Arial"/>
          <w:color w:val="000000"/>
          <w:lang w:eastAsia="zh-CN"/>
        </w:rPr>
        <w:t>l</w:t>
      </w:r>
      <w:proofErr w:type="spellEnd"/>
      <w:r w:rsidRPr="003C05BF">
        <w:rPr>
          <w:rFonts w:ascii="Arial" w:eastAsia="宋体" w:hAnsi="Arial" w:cs="Arial"/>
          <w:color w:val="000000"/>
          <w:lang w:eastAsia="zh-CN"/>
        </w:rPr>
        <w:t>上清液后将溶液混匀，</w:t>
      </w:r>
      <w:bookmarkStart w:id="6" w:name="_Hlk52544631"/>
      <w:r w:rsidRPr="003C05BF">
        <w:rPr>
          <w:rFonts w:ascii="Arial" w:eastAsia="宋体" w:hAnsi="Arial" w:cs="Arial"/>
          <w:color w:val="000000"/>
          <w:lang w:eastAsia="zh-CN"/>
        </w:rPr>
        <w:t>小心吸取</w:t>
      </w:r>
      <w:r w:rsidRPr="003C05BF">
        <w:rPr>
          <w:rFonts w:ascii="Arial" w:eastAsia="宋体" w:hAnsi="Arial" w:cs="Arial"/>
          <w:color w:val="000000"/>
          <w:lang w:eastAsia="zh-CN"/>
        </w:rPr>
        <w:t xml:space="preserve">600 </w:t>
      </w:r>
      <w:proofErr w:type="spellStart"/>
      <w:r w:rsidRPr="003C05BF">
        <w:rPr>
          <w:rFonts w:ascii="Arial" w:eastAsia="宋体" w:hAnsi="Arial" w:cs="Arial"/>
          <w:color w:val="000000"/>
          <w:lang w:eastAsia="zh-CN"/>
        </w:rPr>
        <w:t>μ</w:t>
      </w:r>
      <w:r w:rsidR="009B60FE" w:rsidRPr="003C05BF">
        <w:rPr>
          <w:rFonts w:ascii="Arial" w:eastAsia="宋体" w:hAnsi="Arial" w:cs="Arial"/>
          <w:color w:val="000000"/>
          <w:lang w:eastAsia="zh-CN"/>
        </w:rPr>
        <w:t>l</w:t>
      </w:r>
      <w:proofErr w:type="spellEnd"/>
      <w:r w:rsidRPr="003C05BF">
        <w:rPr>
          <w:rFonts w:ascii="Arial" w:eastAsia="宋体" w:hAnsi="Arial" w:cs="Arial"/>
          <w:color w:val="000000"/>
          <w:lang w:eastAsia="zh-CN"/>
        </w:rPr>
        <w:t>溶液到</w:t>
      </w:r>
      <w:r w:rsidRPr="003C05BF">
        <w:rPr>
          <w:rFonts w:ascii="Arial" w:eastAsia="宋体" w:hAnsi="Arial" w:cs="Arial"/>
          <w:color w:val="000000"/>
          <w:lang w:eastAsia="zh-CN"/>
        </w:rPr>
        <w:t>SPIN Filter</w:t>
      </w:r>
      <w:r w:rsidRPr="003C05BF">
        <w:rPr>
          <w:rFonts w:ascii="Arial" w:eastAsia="宋体" w:hAnsi="Arial" w:cs="Arial"/>
          <w:color w:val="000000"/>
          <w:lang w:eastAsia="zh-CN"/>
        </w:rPr>
        <w:t>中</w:t>
      </w:r>
      <w:r w:rsidR="009F1EFB" w:rsidRPr="009F1EFB">
        <w:rPr>
          <w:rFonts w:ascii="Arial" w:eastAsia="宋体" w:hAnsi="Arial" w:cs="Arial"/>
          <w:color w:val="2E74B5" w:themeColor="accent1" w:themeShade="BF"/>
          <w:lang w:eastAsia="zh-CN"/>
        </w:rPr>
        <w:t xml:space="preserve">14,000 </w:t>
      </w:r>
      <w:r w:rsidR="009F1EFB" w:rsidRPr="009F1EFB">
        <w:rPr>
          <w:rFonts w:ascii="Arial" w:eastAsia="微软雅黑" w:hAnsi="Arial" w:cs="Arial"/>
          <w:i/>
          <w:color w:val="2E74B5" w:themeColor="accent1" w:themeShade="BF"/>
        </w:rPr>
        <w:t xml:space="preserve">× </w:t>
      </w:r>
      <w:r w:rsidR="009F1EFB" w:rsidRPr="009F1EFB">
        <w:rPr>
          <w:rFonts w:ascii="Arial" w:eastAsia="宋体" w:hAnsi="Arial" w:cs="Arial"/>
          <w:i/>
          <w:color w:val="2E74B5" w:themeColor="accent1" w:themeShade="BF"/>
          <w:lang w:eastAsia="zh-CN"/>
        </w:rPr>
        <w:t>g</w:t>
      </w:r>
      <w:r w:rsidRPr="003C05BF">
        <w:rPr>
          <w:rFonts w:ascii="Arial" w:eastAsia="宋体" w:hAnsi="Arial" w:cs="Arial"/>
          <w:color w:val="000000"/>
          <w:lang w:eastAsia="zh-CN"/>
        </w:rPr>
        <w:t>离心</w:t>
      </w:r>
      <w:r w:rsidRPr="003C05BF">
        <w:rPr>
          <w:rFonts w:ascii="Arial" w:eastAsia="宋体" w:hAnsi="Arial" w:cs="Arial"/>
          <w:color w:val="000000"/>
          <w:lang w:eastAsia="zh-CN"/>
        </w:rPr>
        <w:t>1 min</w:t>
      </w:r>
      <w:r w:rsidRPr="003C05BF">
        <w:rPr>
          <w:rFonts w:ascii="Arial" w:eastAsia="宋体" w:hAnsi="Arial" w:cs="Arial"/>
          <w:color w:val="000000"/>
          <w:lang w:eastAsia="zh-CN"/>
        </w:rPr>
        <w:t>，将接替管中的残液倒掉</w:t>
      </w:r>
      <w:r w:rsidR="009F1EFB">
        <w:rPr>
          <w:rFonts w:ascii="Arial" w:eastAsia="宋体" w:hAnsi="Arial" w:cs="Arial" w:hint="eastAsia"/>
          <w:color w:val="000000"/>
          <w:lang w:eastAsia="zh-CN"/>
        </w:rPr>
        <w:t>。</w:t>
      </w:r>
      <w:r w:rsidRPr="009F1EFB">
        <w:rPr>
          <w:rFonts w:ascii="Arial" w:eastAsia="宋体" w:hAnsi="Arial" w:cs="Arial"/>
          <w:color w:val="2E74B5" w:themeColor="accent1" w:themeShade="BF"/>
          <w:lang w:eastAsia="zh-CN"/>
        </w:rPr>
        <w:t>重复</w:t>
      </w:r>
      <w:r w:rsidR="009F1EFB" w:rsidRPr="009F1EFB">
        <w:rPr>
          <w:rFonts w:ascii="Arial" w:eastAsia="宋体" w:hAnsi="Arial" w:cs="Arial" w:hint="eastAsia"/>
          <w:color w:val="2E74B5" w:themeColor="accent1" w:themeShade="BF"/>
          <w:lang w:eastAsia="zh-CN"/>
        </w:rPr>
        <w:t>此</w:t>
      </w:r>
      <w:r w:rsidRPr="009F1EFB">
        <w:rPr>
          <w:rFonts w:ascii="Arial" w:eastAsia="宋体" w:hAnsi="Arial" w:cs="Arial"/>
          <w:color w:val="2E74B5" w:themeColor="accent1" w:themeShade="BF"/>
          <w:lang w:eastAsia="zh-CN"/>
        </w:rPr>
        <w:t>操作</w:t>
      </w:r>
      <w:r w:rsidR="009F1EFB" w:rsidRPr="009F1EFB">
        <w:rPr>
          <w:rFonts w:ascii="Arial" w:eastAsia="宋体" w:hAnsi="Arial" w:cs="Arial" w:hint="eastAsia"/>
          <w:color w:val="2E74B5" w:themeColor="accent1" w:themeShade="BF"/>
          <w:lang w:eastAsia="zh-CN"/>
        </w:rPr>
        <w:t>步骤</w:t>
      </w:r>
      <w:r w:rsidR="00073D59" w:rsidRPr="00230E06">
        <w:rPr>
          <w:rFonts w:ascii="Arial" w:eastAsia="宋体" w:hAnsi="Arial" w:cs="Arial" w:hint="eastAsia"/>
          <w:color w:val="2E74B5" w:themeColor="accent1" w:themeShade="BF"/>
          <w:lang w:eastAsia="zh-CN"/>
        </w:rPr>
        <w:t>(</w:t>
      </w:r>
      <w:r w:rsidR="00681767">
        <w:rPr>
          <w:rFonts w:ascii="Arial" w:eastAsia="宋体" w:hAnsi="Arial" w:cs="Arial" w:hint="eastAsia"/>
          <w:color w:val="2E74B5" w:themeColor="accent1" w:themeShade="BF"/>
          <w:lang w:eastAsia="zh-CN"/>
        </w:rPr>
        <w:t>2</w:t>
      </w:r>
      <w:r w:rsidR="00681767">
        <w:rPr>
          <w:rFonts w:ascii="Arial" w:eastAsia="宋体" w:hAnsi="Arial" w:cs="Arial"/>
          <w:color w:val="2E74B5" w:themeColor="accent1" w:themeShade="BF"/>
          <w:lang w:eastAsia="zh-CN"/>
        </w:rPr>
        <w:t>-3</w:t>
      </w:r>
      <w:r w:rsidR="00681767">
        <w:rPr>
          <w:rFonts w:ascii="Arial" w:eastAsia="宋体" w:hAnsi="Arial" w:cs="Arial" w:hint="eastAsia"/>
          <w:color w:val="2E74B5" w:themeColor="accent1" w:themeShade="BF"/>
          <w:lang w:eastAsia="zh-CN"/>
        </w:rPr>
        <w:t>次</w:t>
      </w:r>
      <w:r w:rsidR="00073D59" w:rsidRPr="00230E06">
        <w:rPr>
          <w:rFonts w:ascii="Arial" w:eastAsia="宋体" w:hAnsi="Arial" w:cs="Arial"/>
          <w:color w:val="2E74B5" w:themeColor="accent1" w:themeShade="BF"/>
          <w:lang w:eastAsia="zh-CN"/>
        </w:rPr>
        <w:t>)</w:t>
      </w:r>
      <w:r w:rsidR="009F1EFB" w:rsidRPr="009F1EFB">
        <w:rPr>
          <w:rFonts w:ascii="Arial" w:eastAsia="宋体" w:hAnsi="Arial" w:cs="Arial" w:hint="eastAsia"/>
          <w:color w:val="2E74B5" w:themeColor="accent1" w:themeShade="BF"/>
          <w:lang w:eastAsia="zh-CN"/>
        </w:rPr>
        <w:t>，直至全部溶液完成离心步骤</w:t>
      </w:r>
      <w:r w:rsidR="009B60FE" w:rsidRPr="009F1EFB">
        <w:rPr>
          <w:rFonts w:ascii="Arial" w:eastAsia="宋体" w:hAnsi="Arial" w:cs="Arial" w:hint="eastAsia"/>
          <w:color w:val="2E74B5" w:themeColor="accent1" w:themeShade="BF"/>
          <w:lang w:eastAsia="zh-CN"/>
        </w:rPr>
        <w:t>。</w:t>
      </w:r>
      <w:bookmarkEnd w:id="6"/>
    </w:p>
    <w:p w14:paraId="55423DDA" w14:textId="2D98C817" w:rsidR="003C05BF" w:rsidRPr="003C05BF" w:rsidRDefault="003C05BF" w:rsidP="00707CE3">
      <w:pPr>
        <w:pStyle w:val="a3"/>
        <w:numPr>
          <w:ilvl w:val="0"/>
          <w:numId w:val="40"/>
        </w:numPr>
        <w:adjustRightInd w:val="0"/>
        <w:snapToGrid w:val="0"/>
        <w:spacing w:line="360" w:lineRule="auto"/>
        <w:ind w:left="480" w:hangingChars="200" w:hanging="480"/>
        <w:jc w:val="both"/>
        <w:rPr>
          <w:rFonts w:ascii="Arial" w:eastAsia="宋体" w:hAnsi="Arial" w:cs="Arial"/>
          <w:color w:val="000000"/>
          <w:lang w:eastAsia="zh-CN"/>
        </w:rPr>
      </w:pPr>
      <w:r w:rsidRPr="003C05BF">
        <w:rPr>
          <w:rFonts w:ascii="Arial" w:eastAsia="宋体" w:hAnsi="Arial" w:cs="Arial"/>
          <w:color w:val="000000"/>
          <w:lang w:eastAsia="zh-CN"/>
        </w:rPr>
        <w:t>向离心管中加入</w:t>
      </w:r>
      <w:r w:rsidRPr="003C05BF">
        <w:rPr>
          <w:rFonts w:ascii="Arial" w:eastAsia="宋体" w:hAnsi="Arial" w:cs="Arial"/>
          <w:color w:val="000000"/>
          <w:lang w:eastAsia="zh-CN"/>
        </w:rPr>
        <w:t xml:space="preserve">500 </w:t>
      </w:r>
      <w:proofErr w:type="spellStart"/>
      <w:r w:rsidRPr="003C05BF">
        <w:rPr>
          <w:rFonts w:ascii="Arial" w:eastAsia="宋体" w:hAnsi="Arial" w:cs="Arial"/>
          <w:color w:val="000000"/>
          <w:lang w:eastAsia="zh-CN"/>
        </w:rPr>
        <w:t>μ</w:t>
      </w:r>
      <w:r w:rsidR="009B60FE" w:rsidRPr="003C05BF">
        <w:rPr>
          <w:rFonts w:ascii="Arial" w:eastAsia="宋体" w:hAnsi="Arial" w:cs="Arial"/>
          <w:color w:val="000000"/>
          <w:lang w:eastAsia="zh-CN"/>
        </w:rPr>
        <w:t>l</w:t>
      </w:r>
      <w:proofErr w:type="spellEnd"/>
      <w:r w:rsidRPr="003C05BF">
        <w:rPr>
          <w:rFonts w:ascii="Arial" w:eastAsia="宋体" w:hAnsi="Arial" w:cs="Arial"/>
          <w:color w:val="000000"/>
          <w:lang w:eastAsia="zh-CN"/>
        </w:rPr>
        <w:t xml:space="preserve"> SEWS-M </w:t>
      </w:r>
      <w:r w:rsidRPr="003C05BF">
        <w:rPr>
          <w:rFonts w:ascii="Arial" w:eastAsia="宋体" w:hAnsi="Arial" w:cs="Arial"/>
          <w:color w:val="000000"/>
          <w:lang w:eastAsia="zh-CN"/>
        </w:rPr>
        <w:t>并用冲力将沉淀物冲洗几遍，</w:t>
      </w:r>
      <w:r w:rsidRPr="003C05BF">
        <w:rPr>
          <w:rFonts w:ascii="Arial" w:eastAsia="宋体" w:hAnsi="Arial" w:cs="Arial"/>
          <w:color w:val="000000"/>
          <w:lang w:eastAsia="zh-CN"/>
        </w:rPr>
        <w:t xml:space="preserve">14,000 </w:t>
      </w:r>
      <w:r w:rsidR="009B60FE" w:rsidRPr="009B60FE">
        <w:rPr>
          <w:rFonts w:ascii="Arial" w:eastAsia="微软雅黑" w:hAnsi="Arial" w:cs="Arial"/>
          <w:i/>
          <w:color w:val="FF0000"/>
        </w:rPr>
        <w:t xml:space="preserve">× </w:t>
      </w:r>
      <w:r w:rsidR="009B60FE" w:rsidRPr="009B60FE">
        <w:rPr>
          <w:rFonts w:ascii="Arial" w:eastAsia="宋体" w:hAnsi="Arial" w:cs="Arial"/>
          <w:i/>
          <w:color w:val="FF0000"/>
          <w:lang w:eastAsia="zh-CN"/>
        </w:rPr>
        <w:t>g</w:t>
      </w:r>
      <w:r w:rsidRPr="003C05BF">
        <w:rPr>
          <w:rFonts w:ascii="Arial" w:eastAsia="宋体" w:hAnsi="Arial" w:cs="Arial"/>
          <w:color w:val="000000"/>
          <w:lang w:eastAsia="zh-CN"/>
        </w:rPr>
        <w:t>离心</w:t>
      </w:r>
      <w:r w:rsidRPr="003C05BF">
        <w:rPr>
          <w:rFonts w:ascii="Arial" w:eastAsia="宋体" w:hAnsi="Arial" w:cs="Arial"/>
          <w:color w:val="000000"/>
          <w:lang w:eastAsia="zh-CN"/>
        </w:rPr>
        <w:t>1 min</w:t>
      </w:r>
      <w:r w:rsidRPr="003C05BF">
        <w:rPr>
          <w:rFonts w:ascii="Arial" w:eastAsia="宋体" w:hAnsi="Arial" w:cs="Arial"/>
          <w:color w:val="000000"/>
          <w:lang w:eastAsia="zh-CN"/>
        </w:rPr>
        <w:t>，</w:t>
      </w:r>
      <w:bookmarkStart w:id="7" w:name="_Hlk52545048"/>
      <w:r w:rsidRPr="003C05BF">
        <w:rPr>
          <w:rFonts w:ascii="Arial" w:eastAsia="宋体" w:hAnsi="Arial" w:cs="Arial"/>
          <w:color w:val="000000"/>
          <w:lang w:eastAsia="zh-CN"/>
        </w:rPr>
        <w:t>将接替管</w:t>
      </w:r>
      <w:r w:rsidR="00681767" w:rsidRPr="0040645E">
        <w:rPr>
          <w:rFonts w:ascii="Arial" w:eastAsia="宋体" w:hAnsi="Arial" w:cs="Arial"/>
          <w:color w:val="2E74B5" w:themeColor="accent1" w:themeShade="BF"/>
          <w:lang w:eastAsia="zh-CN"/>
        </w:rPr>
        <w:t>(Catch tube)</w:t>
      </w:r>
      <w:r w:rsidR="0040645E">
        <w:rPr>
          <w:rFonts w:ascii="Arial" w:eastAsia="宋体" w:hAnsi="Arial" w:cs="Arial" w:hint="eastAsia"/>
          <w:color w:val="2E74B5" w:themeColor="accent1" w:themeShade="BF"/>
          <w:lang w:eastAsia="zh-CN"/>
        </w:rPr>
        <w:t>中</w:t>
      </w:r>
      <w:r w:rsidRPr="003C05BF">
        <w:rPr>
          <w:rFonts w:ascii="Arial" w:eastAsia="宋体" w:hAnsi="Arial" w:cs="Arial"/>
          <w:color w:val="000000"/>
          <w:lang w:eastAsia="zh-CN"/>
        </w:rPr>
        <w:t>的残液倒掉</w:t>
      </w:r>
      <w:r w:rsidR="009B60FE">
        <w:rPr>
          <w:rFonts w:ascii="Arial" w:eastAsia="宋体" w:hAnsi="Arial" w:cs="Arial" w:hint="eastAsia"/>
          <w:color w:val="000000"/>
          <w:lang w:eastAsia="zh-CN"/>
        </w:rPr>
        <w:t>。</w:t>
      </w:r>
      <w:bookmarkEnd w:id="7"/>
    </w:p>
    <w:p w14:paraId="694BB467" w14:textId="04B5EF40" w:rsidR="003C05BF" w:rsidRDefault="00C23764" w:rsidP="00707CE3">
      <w:pPr>
        <w:pStyle w:val="a3"/>
        <w:numPr>
          <w:ilvl w:val="0"/>
          <w:numId w:val="40"/>
        </w:numPr>
        <w:adjustRightInd w:val="0"/>
        <w:snapToGrid w:val="0"/>
        <w:spacing w:line="360" w:lineRule="auto"/>
        <w:ind w:left="480" w:hangingChars="200" w:hanging="480"/>
        <w:jc w:val="both"/>
        <w:rPr>
          <w:rFonts w:ascii="Arial" w:eastAsia="宋体" w:hAnsi="Arial" w:cs="Arial"/>
          <w:color w:val="000000"/>
          <w:lang w:eastAsia="zh-CN"/>
        </w:rPr>
      </w:pPr>
      <w:bookmarkStart w:id="8" w:name="_Hlk52545340"/>
      <w:r w:rsidRPr="00F529DD">
        <w:rPr>
          <w:rFonts w:ascii="Arial" w:eastAsia="宋体" w:hAnsi="Arial" w:cs="Arial"/>
          <w:color w:val="2E74B5" w:themeColor="accent1" w:themeShade="BF"/>
          <w:lang w:eastAsia="zh-CN"/>
        </w:rPr>
        <w:lastRenderedPageBreak/>
        <w:t xml:space="preserve">14,000 </w:t>
      </w:r>
      <w:r w:rsidRPr="00F529DD">
        <w:rPr>
          <w:rFonts w:ascii="Arial" w:eastAsia="微软雅黑" w:hAnsi="Arial" w:cs="Arial"/>
          <w:i/>
          <w:color w:val="2E74B5" w:themeColor="accent1" w:themeShade="BF"/>
        </w:rPr>
        <w:t xml:space="preserve">× </w:t>
      </w:r>
      <w:r w:rsidRPr="00F529DD">
        <w:rPr>
          <w:rFonts w:ascii="Arial" w:eastAsia="宋体" w:hAnsi="Arial" w:cs="Arial"/>
          <w:i/>
          <w:color w:val="2E74B5" w:themeColor="accent1" w:themeShade="BF"/>
          <w:lang w:eastAsia="zh-CN"/>
        </w:rPr>
        <w:t>g</w:t>
      </w:r>
      <w:bookmarkEnd w:id="8"/>
      <w:r w:rsidR="003C05BF" w:rsidRPr="000F7CEC">
        <w:rPr>
          <w:rFonts w:ascii="Arial" w:eastAsia="宋体" w:hAnsi="Arial" w:cs="Arial"/>
          <w:color w:val="2E74B5" w:themeColor="accent1" w:themeShade="BF"/>
          <w:lang w:eastAsia="zh-CN"/>
        </w:rPr>
        <w:t>离心</w:t>
      </w:r>
      <w:r w:rsidR="003C05BF" w:rsidRPr="000F7CEC">
        <w:rPr>
          <w:rFonts w:ascii="Arial" w:eastAsia="宋体" w:hAnsi="Arial" w:cs="Arial"/>
          <w:color w:val="2E74B5" w:themeColor="accent1" w:themeShade="BF"/>
          <w:lang w:eastAsia="zh-CN"/>
        </w:rPr>
        <w:t>2 min</w:t>
      </w:r>
      <w:r>
        <w:rPr>
          <w:rFonts w:ascii="Arial" w:eastAsia="宋体" w:hAnsi="Arial" w:cs="Arial" w:hint="eastAsia"/>
          <w:color w:val="2E74B5" w:themeColor="accent1" w:themeShade="BF"/>
          <w:lang w:eastAsia="zh-CN"/>
        </w:rPr>
        <w:t>，</w:t>
      </w:r>
      <w:r w:rsidR="003C05BF" w:rsidRPr="000F7CEC">
        <w:rPr>
          <w:rFonts w:ascii="Arial" w:eastAsia="宋体" w:hAnsi="Arial" w:cs="Arial"/>
          <w:color w:val="2E74B5" w:themeColor="accent1" w:themeShade="BF"/>
          <w:lang w:eastAsia="zh-CN"/>
        </w:rPr>
        <w:t>将</w:t>
      </w:r>
      <w:r w:rsidR="000F7CEC" w:rsidRPr="000F7CEC">
        <w:rPr>
          <w:rFonts w:ascii="Arial" w:eastAsia="宋体" w:hAnsi="Arial" w:cs="Arial" w:hint="eastAsia"/>
          <w:color w:val="2E74B5" w:themeColor="accent1" w:themeShade="BF"/>
          <w:lang w:eastAsia="zh-CN"/>
        </w:rPr>
        <w:t>原</w:t>
      </w:r>
      <w:r w:rsidR="003C05BF" w:rsidRPr="000F7CEC">
        <w:rPr>
          <w:rFonts w:ascii="Arial" w:eastAsia="宋体" w:hAnsi="Arial" w:cs="Arial"/>
          <w:color w:val="2E74B5" w:themeColor="accent1" w:themeShade="BF"/>
          <w:lang w:eastAsia="zh-CN"/>
        </w:rPr>
        <w:t>接替管</w:t>
      </w:r>
      <w:r w:rsidR="000F7CEC" w:rsidRPr="000F7CEC">
        <w:rPr>
          <w:rFonts w:ascii="Arial" w:eastAsia="宋体" w:hAnsi="Arial" w:cs="Arial"/>
          <w:color w:val="2E74B5" w:themeColor="accent1" w:themeShade="BF"/>
          <w:lang w:eastAsia="zh-CN"/>
        </w:rPr>
        <w:t>(Catch tube)</w:t>
      </w:r>
      <w:r w:rsidR="000F7CEC" w:rsidRPr="000F7CEC">
        <w:rPr>
          <w:rFonts w:ascii="Arial" w:eastAsia="宋体" w:hAnsi="Arial" w:cs="Arial" w:hint="eastAsia"/>
          <w:color w:val="2E74B5" w:themeColor="accent1" w:themeShade="BF"/>
          <w:lang w:eastAsia="zh-CN"/>
        </w:rPr>
        <w:t>及其残液去除</w:t>
      </w:r>
      <w:r w:rsidR="003C05BF" w:rsidRPr="000F7CEC">
        <w:rPr>
          <w:rFonts w:ascii="Arial" w:eastAsia="宋体" w:hAnsi="Arial" w:cs="Arial"/>
          <w:color w:val="2E74B5" w:themeColor="accent1" w:themeShade="BF"/>
          <w:lang w:eastAsia="zh-CN"/>
        </w:rPr>
        <w:t>，</w:t>
      </w:r>
      <w:r w:rsidR="000F7CEC" w:rsidRPr="000F7CEC">
        <w:rPr>
          <w:rFonts w:ascii="Arial" w:eastAsia="宋体" w:hAnsi="Arial" w:cs="Arial" w:hint="eastAsia"/>
          <w:color w:val="2E74B5" w:themeColor="accent1" w:themeShade="BF"/>
          <w:lang w:eastAsia="zh-CN"/>
        </w:rPr>
        <w:t>更换新的</w:t>
      </w:r>
      <w:r w:rsidR="000F7CEC" w:rsidRPr="000F7CEC">
        <w:rPr>
          <w:rFonts w:ascii="Arial" w:eastAsia="宋体" w:hAnsi="Arial" w:cs="Arial"/>
          <w:color w:val="2E74B5" w:themeColor="accent1" w:themeShade="BF"/>
          <w:lang w:eastAsia="zh-CN"/>
        </w:rPr>
        <w:t>接替管</w:t>
      </w:r>
      <w:r w:rsidR="000F7CEC" w:rsidRPr="000F7CEC">
        <w:rPr>
          <w:rFonts w:ascii="Arial" w:eastAsia="宋体" w:hAnsi="Arial" w:cs="Arial"/>
          <w:color w:val="2E74B5" w:themeColor="accent1" w:themeShade="BF"/>
          <w:lang w:eastAsia="zh-CN"/>
        </w:rPr>
        <w:t>(Catch tube)</w:t>
      </w:r>
      <w:r w:rsidR="000F7CEC" w:rsidRPr="000F7CEC">
        <w:rPr>
          <w:rFonts w:ascii="Arial" w:eastAsia="宋体" w:hAnsi="Arial" w:cs="Arial" w:hint="eastAsia"/>
          <w:color w:val="2E74B5" w:themeColor="accent1" w:themeShade="BF"/>
          <w:lang w:eastAsia="zh-CN"/>
        </w:rPr>
        <w:t>后</w:t>
      </w:r>
      <w:r w:rsidR="000F7CEC">
        <w:rPr>
          <w:rFonts w:ascii="Arial" w:eastAsia="宋体" w:hAnsi="Arial" w:cs="Arial" w:hint="eastAsia"/>
          <w:color w:val="2E74B5" w:themeColor="accent1" w:themeShade="BF"/>
          <w:lang w:eastAsia="zh-CN"/>
        </w:rPr>
        <w:t>，</w:t>
      </w:r>
      <w:r w:rsidR="003C05BF" w:rsidRPr="003C05BF">
        <w:rPr>
          <w:rFonts w:ascii="Arial" w:eastAsia="宋体" w:hAnsi="Arial" w:cs="Arial"/>
          <w:color w:val="000000"/>
          <w:lang w:eastAsia="zh-CN"/>
        </w:rPr>
        <w:t>将</w:t>
      </w:r>
      <w:bookmarkStart w:id="9" w:name="OLE_LINK14"/>
      <w:bookmarkStart w:id="10" w:name="OLE_LINK15"/>
      <w:r w:rsidR="003C05BF" w:rsidRPr="003C05BF">
        <w:rPr>
          <w:rFonts w:ascii="Arial" w:eastAsia="宋体" w:hAnsi="Arial" w:cs="Arial"/>
          <w:color w:val="000000"/>
          <w:lang w:eastAsia="zh-CN"/>
        </w:rPr>
        <w:t>SPIN Filt</w:t>
      </w:r>
      <w:r w:rsidR="000473E8">
        <w:rPr>
          <w:rFonts w:ascii="Arial" w:eastAsia="宋体" w:hAnsi="Arial" w:cs="Arial"/>
          <w:color w:val="000000"/>
          <w:lang w:eastAsia="zh-CN"/>
        </w:rPr>
        <w:t>er</w:t>
      </w:r>
      <w:bookmarkEnd w:id="9"/>
      <w:bookmarkEnd w:id="10"/>
      <w:r w:rsidR="003C05BF" w:rsidRPr="003C05BF">
        <w:rPr>
          <w:rFonts w:ascii="Arial" w:eastAsia="宋体" w:hAnsi="Arial" w:cs="Arial"/>
          <w:color w:val="000000"/>
          <w:lang w:eastAsia="zh-CN"/>
        </w:rPr>
        <w:t>在室温条件静止</w:t>
      </w:r>
      <w:r w:rsidR="003C05BF" w:rsidRPr="003C05BF">
        <w:rPr>
          <w:rFonts w:ascii="Arial" w:eastAsia="宋体" w:hAnsi="Arial" w:cs="Arial"/>
          <w:color w:val="000000"/>
          <w:lang w:eastAsia="zh-CN"/>
        </w:rPr>
        <w:t>5 min</w:t>
      </w:r>
      <w:r w:rsidR="003C05BF" w:rsidRPr="003C05BF">
        <w:rPr>
          <w:rFonts w:ascii="Arial" w:eastAsia="宋体" w:hAnsi="Arial" w:cs="Arial"/>
          <w:color w:val="000000"/>
          <w:lang w:eastAsia="zh-CN"/>
        </w:rPr>
        <w:t>后加入</w:t>
      </w:r>
      <w:r w:rsidR="003C05BF" w:rsidRPr="003C05BF">
        <w:rPr>
          <w:rFonts w:ascii="Arial" w:eastAsia="宋体" w:hAnsi="Arial" w:cs="Arial"/>
          <w:color w:val="000000"/>
          <w:lang w:eastAsia="zh-CN"/>
        </w:rPr>
        <w:t xml:space="preserve">50 </w:t>
      </w:r>
      <w:proofErr w:type="spellStart"/>
      <w:r w:rsidR="003C05BF" w:rsidRPr="003C05BF">
        <w:rPr>
          <w:rFonts w:ascii="Arial" w:eastAsia="宋体" w:hAnsi="Arial" w:cs="Arial"/>
          <w:color w:val="000000"/>
          <w:lang w:eastAsia="zh-CN"/>
        </w:rPr>
        <w:t>μ</w:t>
      </w:r>
      <w:r w:rsidR="009B60FE" w:rsidRPr="003C05BF">
        <w:rPr>
          <w:rFonts w:ascii="Arial" w:eastAsia="宋体" w:hAnsi="Arial" w:cs="Arial"/>
          <w:color w:val="000000"/>
          <w:lang w:eastAsia="zh-CN"/>
        </w:rPr>
        <w:t>l</w:t>
      </w:r>
      <w:proofErr w:type="spellEnd"/>
      <w:r w:rsidR="003C05BF" w:rsidRPr="003C05BF">
        <w:rPr>
          <w:rFonts w:ascii="Arial" w:eastAsia="宋体" w:hAnsi="Arial" w:cs="Arial"/>
          <w:color w:val="000000"/>
          <w:lang w:eastAsia="zh-CN"/>
        </w:rPr>
        <w:t xml:space="preserve"> DES </w:t>
      </w:r>
      <w:r w:rsidR="003C05BF" w:rsidRPr="003C05BF">
        <w:rPr>
          <w:rFonts w:ascii="Arial" w:eastAsia="宋体" w:hAnsi="Arial" w:cs="Arial"/>
          <w:color w:val="000000"/>
          <w:lang w:eastAsia="zh-CN"/>
        </w:rPr>
        <w:t>保存于</w:t>
      </w:r>
      <w:r w:rsidR="003C05BF" w:rsidRPr="003C05BF">
        <w:rPr>
          <w:rFonts w:ascii="Arial" w:eastAsia="宋体" w:hAnsi="Arial" w:cs="Arial"/>
          <w:color w:val="000000"/>
          <w:lang w:eastAsia="zh-CN"/>
        </w:rPr>
        <w:t>-20</w:t>
      </w:r>
      <w:bookmarkStart w:id="11" w:name="OLE_LINK1"/>
      <w:bookmarkStart w:id="12" w:name="OLE_LINK3"/>
      <w:bookmarkStart w:id="13" w:name="OLE_LINK4"/>
      <w:bookmarkStart w:id="14" w:name="OLE_LINK5"/>
      <w:bookmarkStart w:id="15" w:name="OLE_LINK63"/>
      <w:bookmarkStart w:id="16" w:name="OLE_LINK91"/>
      <w:bookmarkStart w:id="17" w:name="OLE_LINK92"/>
      <w:bookmarkStart w:id="18" w:name="OLE_LINK98"/>
      <w:bookmarkStart w:id="19" w:name="OLE_LINK113"/>
      <w:bookmarkStart w:id="20" w:name="OLE_LINK115"/>
      <w:bookmarkStart w:id="21" w:name="OLE_LINK162"/>
      <w:bookmarkStart w:id="22" w:name="OLE_LINK194"/>
      <w:bookmarkStart w:id="23" w:name="OLE_LINK195"/>
      <w:bookmarkStart w:id="24" w:name="OLE_LINK51"/>
      <w:r w:rsidR="009B60FE">
        <w:rPr>
          <w:rFonts w:ascii="Arial" w:eastAsia="宋体" w:hAnsi="Arial" w:cs="Arial"/>
          <w:color w:val="000000"/>
          <w:lang w:eastAsia="zh-CN"/>
        </w:rPr>
        <w:t xml:space="preserve"> </w:t>
      </w:r>
      <w:r w:rsidR="009B60FE" w:rsidRPr="004D1A64">
        <w:rPr>
          <w:rFonts w:ascii="Arial" w:eastAsia="微软雅黑" w:hAnsi="Arial" w:cs="Arial"/>
        </w:rPr>
        <w:t>°C</w:t>
      </w:r>
      <w:bookmarkEnd w:id="11"/>
      <w:bookmarkEnd w:id="12"/>
      <w:bookmarkEnd w:id="13"/>
      <w:bookmarkEnd w:id="14"/>
      <w:bookmarkEnd w:id="15"/>
      <w:bookmarkEnd w:id="16"/>
      <w:bookmarkEnd w:id="17"/>
      <w:bookmarkEnd w:id="18"/>
      <w:bookmarkEnd w:id="19"/>
      <w:bookmarkEnd w:id="20"/>
      <w:bookmarkEnd w:id="21"/>
      <w:bookmarkEnd w:id="22"/>
      <w:bookmarkEnd w:id="23"/>
      <w:bookmarkEnd w:id="24"/>
      <w:r w:rsidR="003C05BF" w:rsidRPr="003C05BF">
        <w:rPr>
          <w:rFonts w:ascii="Arial" w:eastAsia="宋体" w:hAnsi="Arial" w:cs="Arial"/>
          <w:color w:val="000000"/>
          <w:lang w:eastAsia="zh-CN"/>
        </w:rPr>
        <w:t>备用。</w:t>
      </w:r>
    </w:p>
    <w:p w14:paraId="7163AFD0" w14:textId="77777777" w:rsidR="009B60FE" w:rsidRPr="000F7CEC" w:rsidRDefault="009B60FE" w:rsidP="009B60FE">
      <w:pPr>
        <w:pStyle w:val="a3"/>
        <w:adjustRightInd w:val="0"/>
        <w:snapToGrid w:val="0"/>
        <w:spacing w:line="360" w:lineRule="auto"/>
        <w:ind w:left="480" w:firstLineChars="0" w:firstLine="0"/>
        <w:jc w:val="both"/>
        <w:rPr>
          <w:rFonts w:ascii="Arial" w:eastAsia="宋体" w:hAnsi="Arial" w:cs="Arial"/>
          <w:color w:val="000000"/>
          <w:lang w:eastAsia="zh-CN"/>
        </w:rPr>
      </w:pPr>
    </w:p>
    <w:p w14:paraId="1854B5F4" w14:textId="10CDF4A2" w:rsidR="003C05BF" w:rsidRPr="009B60FE" w:rsidRDefault="009B60FE" w:rsidP="009B60FE">
      <w:pPr>
        <w:adjustRightInd w:val="0"/>
        <w:snapToGrid w:val="0"/>
        <w:spacing w:line="360" w:lineRule="auto"/>
        <w:rPr>
          <w:rFonts w:ascii="Arial" w:eastAsia="宋体" w:hAnsi="Arial" w:cs="Arial"/>
          <w:color w:val="000000"/>
          <w:sz w:val="24"/>
          <w:szCs w:val="24"/>
        </w:rPr>
      </w:pPr>
      <w:r w:rsidRPr="009B60FE">
        <w:rPr>
          <w:rFonts w:ascii="Arial" w:eastAsia="宋体" w:hAnsi="Arial" w:cs="Arial" w:hint="eastAsia"/>
          <w:color w:val="000000"/>
          <w:sz w:val="24"/>
          <w:szCs w:val="24"/>
        </w:rPr>
        <w:t>二、</w:t>
      </w:r>
      <w:r w:rsidR="003C05BF" w:rsidRPr="009B60FE">
        <w:rPr>
          <w:rFonts w:ascii="Arial" w:eastAsia="宋体" w:hAnsi="Arial" w:cs="Arial"/>
          <w:color w:val="000000"/>
          <w:sz w:val="24"/>
          <w:szCs w:val="24"/>
        </w:rPr>
        <w:t>水体</w:t>
      </w:r>
      <w:r w:rsidR="003C05BF" w:rsidRPr="009B60FE">
        <w:rPr>
          <w:rFonts w:ascii="Arial" w:eastAsia="宋体" w:hAnsi="Arial" w:cs="Arial"/>
          <w:color w:val="000000"/>
          <w:sz w:val="24"/>
          <w:szCs w:val="24"/>
        </w:rPr>
        <w:t>DNA</w:t>
      </w:r>
      <w:r w:rsidR="003C05BF" w:rsidRPr="009B60FE">
        <w:rPr>
          <w:rFonts w:ascii="Arial" w:eastAsia="宋体" w:hAnsi="Arial" w:cs="Arial"/>
          <w:color w:val="000000"/>
          <w:sz w:val="24"/>
          <w:szCs w:val="24"/>
        </w:rPr>
        <w:t>提取</w:t>
      </w:r>
    </w:p>
    <w:p w14:paraId="04D4FFA7" w14:textId="01CC7398" w:rsidR="003C05BF" w:rsidRPr="003C05BF" w:rsidRDefault="003C05BF" w:rsidP="009B60FE">
      <w:pPr>
        <w:pStyle w:val="10"/>
        <w:widowControl w:val="0"/>
        <w:numPr>
          <w:ilvl w:val="1"/>
          <w:numId w:val="42"/>
        </w:numPr>
        <w:adjustRightInd w:val="0"/>
        <w:snapToGrid w:val="0"/>
        <w:spacing w:line="360" w:lineRule="auto"/>
        <w:ind w:left="480" w:hangingChars="200" w:hanging="480"/>
        <w:jc w:val="both"/>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取</w:t>
      </w:r>
      <w:r w:rsidRPr="003C05BF">
        <w:rPr>
          <w:rFonts w:ascii="Arial" w:eastAsia="宋体" w:hAnsi="Arial" w:cs="Arial"/>
          <w:iCs/>
          <w:color w:val="000000" w:themeColor="text1"/>
          <w:kern w:val="0"/>
          <w:lang w:eastAsia="zh-CN"/>
        </w:rPr>
        <w:t>300 m</w:t>
      </w:r>
      <w:r w:rsidR="009B60FE" w:rsidRPr="003C05BF">
        <w:rPr>
          <w:rFonts w:ascii="Arial" w:eastAsia="宋体" w:hAnsi="Arial" w:cs="Arial"/>
          <w:iCs/>
          <w:color w:val="000000" w:themeColor="text1"/>
          <w:kern w:val="0"/>
          <w:lang w:eastAsia="zh-CN"/>
        </w:rPr>
        <w:t>l</w:t>
      </w:r>
      <w:r w:rsidRPr="003C05BF">
        <w:rPr>
          <w:rFonts w:ascii="Arial" w:eastAsia="宋体" w:hAnsi="Arial" w:cs="Arial"/>
          <w:iCs/>
          <w:color w:val="000000" w:themeColor="text1"/>
          <w:kern w:val="0"/>
          <w:lang w:eastAsia="zh-CN"/>
        </w:rPr>
        <w:t>水样，在</w:t>
      </w:r>
      <w:r w:rsidRPr="003C05BF">
        <w:rPr>
          <w:rFonts w:ascii="Arial" w:eastAsia="宋体" w:hAnsi="Arial" w:cs="Arial"/>
          <w:iCs/>
          <w:color w:val="000000" w:themeColor="text1"/>
          <w:kern w:val="0"/>
          <w:lang w:eastAsia="zh-CN"/>
        </w:rPr>
        <w:t>10,000</w:t>
      </w:r>
      <w:r w:rsidR="009B60FE">
        <w:rPr>
          <w:rFonts w:ascii="Arial" w:eastAsia="宋体" w:hAnsi="Arial" w:cs="Arial"/>
          <w:iCs/>
          <w:color w:val="000000" w:themeColor="text1"/>
          <w:kern w:val="0"/>
          <w:lang w:eastAsia="zh-CN"/>
        </w:rPr>
        <w:t xml:space="preserve"> </w:t>
      </w:r>
      <w:r w:rsidR="009B60FE" w:rsidRPr="009B60FE">
        <w:rPr>
          <w:rFonts w:ascii="Arial" w:eastAsia="微软雅黑" w:hAnsi="Arial" w:cs="Arial"/>
          <w:i/>
          <w:color w:val="FF0000"/>
        </w:rPr>
        <w:t xml:space="preserve">× </w:t>
      </w:r>
      <w:r w:rsidR="009B60FE" w:rsidRPr="009B60FE">
        <w:rPr>
          <w:rFonts w:ascii="Arial" w:eastAsia="宋体" w:hAnsi="Arial" w:cs="Arial"/>
          <w:i/>
          <w:color w:val="FF0000"/>
          <w:lang w:eastAsia="zh-CN"/>
        </w:rPr>
        <w:t>g</w:t>
      </w:r>
      <w:r w:rsidRPr="003C05BF">
        <w:rPr>
          <w:rFonts w:ascii="Arial" w:eastAsia="宋体" w:hAnsi="Arial" w:cs="Arial"/>
          <w:iCs/>
          <w:color w:val="000000" w:themeColor="text1"/>
          <w:kern w:val="0"/>
          <w:lang w:eastAsia="zh-CN"/>
        </w:rPr>
        <w:t>、</w:t>
      </w:r>
      <w:r w:rsidRPr="003C05BF">
        <w:rPr>
          <w:rFonts w:ascii="Arial" w:eastAsia="宋体" w:hAnsi="Arial" w:cs="Arial"/>
          <w:iCs/>
          <w:color w:val="000000" w:themeColor="text1"/>
          <w:kern w:val="0"/>
          <w:lang w:eastAsia="zh-CN"/>
        </w:rPr>
        <w:t>4</w:t>
      </w:r>
      <w:r w:rsidR="009B60FE">
        <w:rPr>
          <w:rFonts w:ascii="Arial" w:eastAsia="宋体" w:hAnsi="Arial" w:cs="Arial"/>
          <w:iCs/>
          <w:color w:val="000000" w:themeColor="text1"/>
          <w:kern w:val="0"/>
          <w:lang w:eastAsia="zh-CN"/>
        </w:rPr>
        <w:t xml:space="preserve"> </w:t>
      </w:r>
      <w:r w:rsidRPr="003C05BF">
        <w:rPr>
          <w:rFonts w:ascii="Arial" w:eastAsia="宋体" w:hAnsi="Arial" w:cs="Arial"/>
          <w:iCs/>
          <w:color w:val="000000" w:themeColor="text1"/>
          <w:kern w:val="0"/>
          <w:lang w:eastAsia="zh-CN"/>
        </w:rPr>
        <w:t>°C</w:t>
      </w:r>
      <w:r w:rsidRPr="003C05BF">
        <w:rPr>
          <w:rFonts w:ascii="Arial" w:eastAsia="宋体" w:hAnsi="Arial" w:cs="Arial"/>
          <w:iCs/>
          <w:color w:val="000000" w:themeColor="text1"/>
          <w:kern w:val="0"/>
          <w:lang w:eastAsia="zh-CN"/>
        </w:rPr>
        <w:t>条件下离心</w:t>
      </w:r>
      <w:r w:rsidRPr="003C05BF">
        <w:rPr>
          <w:rFonts w:ascii="Arial" w:eastAsia="宋体" w:hAnsi="Arial" w:cs="Arial"/>
          <w:iCs/>
          <w:color w:val="000000" w:themeColor="text1"/>
          <w:kern w:val="0"/>
          <w:lang w:eastAsia="zh-CN"/>
        </w:rPr>
        <w:t>10 min</w:t>
      </w:r>
      <w:r w:rsidRPr="003C05BF">
        <w:rPr>
          <w:rFonts w:ascii="Arial" w:eastAsia="宋体" w:hAnsi="Arial" w:cs="Arial"/>
          <w:iCs/>
          <w:color w:val="000000" w:themeColor="text1"/>
          <w:kern w:val="0"/>
          <w:lang w:eastAsia="zh-CN"/>
        </w:rPr>
        <w:t>，以除去土壤颗粒、浮游生物等</w:t>
      </w:r>
      <w:r w:rsidR="007F5973">
        <w:rPr>
          <w:rFonts w:ascii="Arial" w:eastAsia="宋体" w:hAnsi="Arial" w:cs="Arial" w:hint="eastAsia"/>
          <w:iCs/>
          <w:color w:val="000000" w:themeColor="text1"/>
          <w:kern w:val="0"/>
          <w:lang w:eastAsia="zh-CN"/>
        </w:rPr>
        <w:t>。</w:t>
      </w:r>
    </w:p>
    <w:p w14:paraId="7A604B02" w14:textId="40A65E29" w:rsidR="003C05BF" w:rsidRPr="003C05BF" w:rsidRDefault="003C05BF" w:rsidP="009B60FE">
      <w:pPr>
        <w:pStyle w:val="10"/>
        <w:widowControl w:val="0"/>
        <w:numPr>
          <w:ilvl w:val="1"/>
          <w:numId w:val="42"/>
        </w:numPr>
        <w:adjustRightInd w:val="0"/>
        <w:snapToGrid w:val="0"/>
        <w:spacing w:line="360" w:lineRule="auto"/>
        <w:ind w:left="480" w:hangingChars="200" w:hanging="480"/>
        <w:jc w:val="both"/>
        <w:rPr>
          <w:rFonts w:ascii="Arial" w:eastAsia="宋体" w:hAnsi="Arial" w:cs="Arial"/>
          <w:iCs/>
          <w:noProof/>
          <w:color w:val="000000" w:themeColor="text1"/>
          <w:kern w:val="0"/>
          <w:lang w:eastAsia="zh-CN"/>
        </w:rPr>
      </w:pPr>
      <w:r w:rsidRPr="003C05BF">
        <w:rPr>
          <w:rFonts w:ascii="Arial" w:eastAsia="宋体" w:hAnsi="Arial" w:cs="Arial"/>
          <w:iCs/>
          <w:noProof/>
          <w:color w:val="000000" w:themeColor="text1"/>
          <w:kern w:val="0"/>
          <w:lang w:eastAsia="zh-CN"/>
        </w:rPr>
        <w:t>上清液分别过</w:t>
      </w:r>
      <w:r w:rsidRPr="003C05BF">
        <w:rPr>
          <w:rFonts w:ascii="Arial" w:eastAsia="宋体" w:hAnsi="Arial" w:cs="Arial"/>
          <w:iCs/>
          <w:noProof/>
          <w:color w:val="000000" w:themeColor="text1"/>
          <w:kern w:val="0"/>
          <w:lang w:eastAsia="zh-CN"/>
        </w:rPr>
        <w:t>0.45 μm</w:t>
      </w:r>
      <w:r w:rsidRPr="003C05BF">
        <w:rPr>
          <w:rFonts w:ascii="Arial" w:eastAsia="宋体" w:hAnsi="Arial" w:cs="Arial"/>
          <w:iCs/>
          <w:noProof/>
          <w:color w:val="000000" w:themeColor="text1"/>
          <w:kern w:val="0"/>
          <w:lang w:eastAsia="zh-CN"/>
        </w:rPr>
        <w:t>和</w:t>
      </w:r>
      <w:r w:rsidRPr="003C05BF">
        <w:rPr>
          <w:rFonts w:ascii="Arial" w:eastAsia="宋体" w:hAnsi="Arial" w:cs="Arial"/>
          <w:iCs/>
          <w:noProof/>
          <w:color w:val="000000" w:themeColor="text1"/>
          <w:kern w:val="0"/>
          <w:lang w:eastAsia="zh-CN"/>
        </w:rPr>
        <w:t>0.2 μm</w:t>
      </w:r>
      <w:r w:rsidRPr="003C05BF">
        <w:rPr>
          <w:rFonts w:ascii="Arial" w:eastAsia="宋体" w:hAnsi="Arial" w:cs="Arial"/>
          <w:iCs/>
          <w:noProof/>
          <w:color w:val="000000" w:themeColor="text1"/>
          <w:kern w:val="0"/>
          <w:lang w:eastAsia="zh-CN"/>
        </w:rPr>
        <w:t>的微孔滤膜，以去除病毒颗粒以外的微生物。病毒颗粒然后采用减压过滤的方式收集到</w:t>
      </w:r>
      <w:r w:rsidRPr="003C05BF">
        <w:rPr>
          <w:rFonts w:ascii="Arial" w:eastAsia="宋体" w:hAnsi="Arial" w:cs="Arial"/>
          <w:iCs/>
          <w:noProof/>
          <w:color w:val="000000" w:themeColor="text1"/>
          <w:kern w:val="0"/>
          <w:lang w:eastAsia="zh-CN"/>
        </w:rPr>
        <w:t>0.02 μm</w:t>
      </w:r>
      <w:r w:rsidRPr="003C05BF">
        <w:rPr>
          <w:rFonts w:ascii="Arial" w:eastAsia="宋体" w:hAnsi="Arial" w:cs="Arial"/>
          <w:iCs/>
          <w:noProof/>
          <w:color w:val="000000" w:themeColor="text1"/>
          <w:kern w:val="0"/>
          <w:lang w:eastAsia="zh-CN"/>
        </w:rPr>
        <w:t>的滤膜上</w:t>
      </w:r>
      <w:r w:rsidR="007F5973">
        <w:rPr>
          <w:rFonts w:ascii="Arial" w:eastAsia="宋体" w:hAnsi="Arial" w:cs="Arial" w:hint="eastAsia"/>
          <w:iCs/>
          <w:noProof/>
          <w:color w:val="000000" w:themeColor="text1"/>
          <w:kern w:val="0"/>
          <w:lang w:eastAsia="zh-CN"/>
        </w:rPr>
        <w:t>。</w:t>
      </w:r>
    </w:p>
    <w:p w14:paraId="5B2A8569" w14:textId="5C8AC82F" w:rsidR="003C05BF" w:rsidRPr="003C05BF" w:rsidRDefault="003C05BF" w:rsidP="009B60FE">
      <w:pPr>
        <w:pStyle w:val="10"/>
        <w:widowControl w:val="0"/>
        <w:numPr>
          <w:ilvl w:val="1"/>
          <w:numId w:val="42"/>
        </w:numPr>
        <w:adjustRightInd w:val="0"/>
        <w:snapToGrid w:val="0"/>
        <w:spacing w:line="360" w:lineRule="auto"/>
        <w:ind w:left="480" w:hangingChars="200" w:hanging="480"/>
        <w:jc w:val="both"/>
        <w:rPr>
          <w:rFonts w:ascii="Arial" w:eastAsia="宋体" w:hAnsi="Arial" w:cs="Arial"/>
          <w:iCs/>
          <w:noProof/>
          <w:color w:val="000000" w:themeColor="text1"/>
          <w:kern w:val="0"/>
          <w:lang w:eastAsia="zh-CN"/>
        </w:rPr>
      </w:pPr>
      <w:r w:rsidRPr="003C05BF">
        <w:rPr>
          <w:rFonts w:ascii="Arial" w:eastAsia="宋体" w:hAnsi="Arial" w:cs="Arial"/>
          <w:iCs/>
          <w:noProof/>
          <w:color w:val="000000" w:themeColor="text1"/>
          <w:kern w:val="0"/>
          <w:lang w:eastAsia="zh-CN"/>
        </w:rPr>
        <w:t>将滤膜放在灭菌的</w:t>
      </w:r>
      <w:r w:rsidRPr="003C05BF">
        <w:rPr>
          <w:rFonts w:ascii="Arial" w:eastAsia="宋体" w:hAnsi="Arial" w:cs="Arial"/>
          <w:iCs/>
          <w:noProof/>
          <w:color w:val="000000" w:themeColor="text1"/>
          <w:kern w:val="0"/>
          <w:lang w:eastAsia="zh-CN"/>
        </w:rPr>
        <w:t>2 m</w:t>
      </w:r>
      <w:r w:rsidR="00EB53EF" w:rsidRPr="003C05BF">
        <w:rPr>
          <w:rFonts w:ascii="Arial" w:eastAsia="宋体" w:hAnsi="Arial" w:cs="Arial"/>
          <w:iCs/>
          <w:noProof/>
          <w:color w:val="000000" w:themeColor="text1"/>
          <w:kern w:val="0"/>
          <w:lang w:eastAsia="zh-CN"/>
        </w:rPr>
        <w:t>l</w:t>
      </w:r>
      <w:r w:rsidRPr="003C05BF">
        <w:rPr>
          <w:rFonts w:ascii="Arial" w:eastAsia="宋体" w:hAnsi="Arial" w:cs="Arial"/>
          <w:iCs/>
          <w:noProof/>
          <w:color w:val="000000" w:themeColor="text1"/>
          <w:kern w:val="0"/>
          <w:lang w:eastAsia="zh-CN"/>
        </w:rPr>
        <w:t>离心管中，加入</w:t>
      </w:r>
      <w:r w:rsidRPr="003C05BF">
        <w:rPr>
          <w:rFonts w:ascii="Arial" w:eastAsia="宋体" w:hAnsi="Arial" w:cs="Arial"/>
          <w:iCs/>
          <w:noProof/>
          <w:color w:val="000000" w:themeColor="text1"/>
          <w:kern w:val="0"/>
          <w:lang w:eastAsia="zh-CN"/>
        </w:rPr>
        <w:t>700 μ</w:t>
      </w:r>
      <w:r w:rsidR="00EB53EF" w:rsidRPr="003C05BF">
        <w:rPr>
          <w:rFonts w:ascii="Arial" w:eastAsia="宋体" w:hAnsi="Arial" w:cs="Arial"/>
          <w:iCs/>
          <w:noProof/>
          <w:color w:val="000000" w:themeColor="text1"/>
          <w:kern w:val="0"/>
          <w:lang w:eastAsia="zh-CN"/>
        </w:rPr>
        <w:t>l</w:t>
      </w:r>
      <w:r w:rsidRPr="003C05BF">
        <w:rPr>
          <w:rFonts w:ascii="Arial" w:eastAsia="宋体" w:hAnsi="Arial" w:cs="Arial"/>
          <w:iCs/>
          <w:noProof/>
          <w:color w:val="000000" w:themeColor="text1"/>
          <w:kern w:val="0"/>
          <w:lang w:eastAsia="zh-CN"/>
        </w:rPr>
        <w:t xml:space="preserve"> 10mM Tris-H</w:t>
      </w:r>
      <w:r w:rsidR="00EB53EF" w:rsidRPr="003C05BF">
        <w:rPr>
          <w:rFonts w:ascii="Arial" w:eastAsia="宋体" w:hAnsi="Arial" w:cs="Arial"/>
          <w:iCs/>
          <w:noProof/>
          <w:color w:val="000000" w:themeColor="text1"/>
          <w:kern w:val="0"/>
          <w:lang w:eastAsia="zh-CN"/>
        </w:rPr>
        <w:t>C</w:t>
      </w:r>
      <w:r w:rsidRPr="003C05BF">
        <w:rPr>
          <w:rFonts w:ascii="Arial" w:eastAsia="宋体" w:hAnsi="Arial" w:cs="Arial"/>
          <w:iCs/>
          <w:noProof/>
          <w:color w:val="000000" w:themeColor="text1"/>
          <w:kern w:val="0"/>
          <w:lang w:eastAsia="zh-CN"/>
        </w:rPr>
        <w:t>l</w:t>
      </w:r>
      <w:r w:rsidR="006C153A">
        <w:rPr>
          <w:rFonts w:ascii="Arial" w:eastAsia="宋体" w:hAnsi="Arial" w:cs="Arial"/>
          <w:iCs/>
          <w:noProof/>
          <w:color w:val="000000" w:themeColor="text1"/>
          <w:kern w:val="0"/>
          <w:lang w:eastAsia="zh-CN"/>
        </w:rPr>
        <w:t xml:space="preserve"> (</w:t>
      </w:r>
      <w:r w:rsidRPr="003C05BF">
        <w:rPr>
          <w:rFonts w:ascii="Arial" w:eastAsia="宋体" w:hAnsi="Arial" w:cs="Arial"/>
          <w:iCs/>
          <w:noProof/>
          <w:color w:val="000000" w:themeColor="text1"/>
          <w:kern w:val="0"/>
          <w:lang w:eastAsia="zh-CN"/>
        </w:rPr>
        <w:t>pH</w:t>
      </w:r>
      <w:r w:rsidR="00EB53EF">
        <w:rPr>
          <w:rFonts w:ascii="Arial" w:eastAsia="宋体" w:hAnsi="Arial" w:cs="Arial" w:hint="eastAsia"/>
          <w:iCs/>
          <w:noProof/>
          <w:color w:val="000000" w:themeColor="text1"/>
          <w:kern w:val="0"/>
          <w:lang w:eastAsia="zh-CN"/>
        </w:rPr>
        <w:t>，</w:t>
      </w:r>
      <w:r w:rsidRPr="003C05BF">
        <w:rPr>
          <w:rFonts w:ascii="Arial" w:eastAsia="宋体" w:hAnsi="Arial" w:cs="Arial"/>
          <w:iCs/>
          <w:noProof/>
          <w:color w:val="000000" w:themeColor="text1"/>
          <w:kern w:val="0"/>
          <w:lang w:eastAsia="zh-CN"/>
        </w:rPr>
        <w:t>7.5</w:t>
      </w:r>
      <w:r w:rsidR="006C153A">
        <w:rPr>
          <w:rFonts w:ascii="Arial" w:eastAsia="宋体" w:hAnsi="Arial" w:cs="Arial"/>
          <w:iCs/>
          <w:noProof/>
          <w:color w:val="000000" w:themeColor="text1"/>
          <w:kern w:val="0"/>
          <w:lang w:eastAsia="zh-CN"/>
        </w:rPr>
        <w:t>)</w:t>
      </w:r>
      <w:r w:rsidR="00EB53EF">
        <w:rPr>
          <w:rFonts w:ascii="Arial" w:eastAsia="宋体" w:hAnsi="Arial" w:cs="Arial"/>
          <w:iCs/>
          <w:noProof/>
          <w:color w:val="000000" w:themeColor="text1"/>
          <w:kern w:val="0"/>
          <w:lang w:eastAsia="zh-CN"/>
        </w:rPr>
        <w:t xml:space="preserve"> </w:t>
      </w:r>
      <w:r w:rsidRPr="003C05BF">
        <w:rPr>
          <w:rFonts w:ascii="Arial" w:eastAsia="宋体" w:hAnsi="Arial" w:cs="Arial"/>
          <w:iCs/>
          <w:noProof/>
          <w:color w:val="000000" w:themeColor="text1"/>
          <w:kern w:val="0"/>
          <w:lang w:eastAsia="zh-CN"/>
        </w:rPr>
        <w:t>获得病毒浓缩液</w:t>
      </w:r>
      <w:r w:rsidR="007F5973">
        <w:rPr>
          <w:rFonts w:ascii="Arial" w:eastAsia="宋体" w:hAnsi="Arial" w:cs="Arial" w:hint="eastAsia"/>
          <w:iCs/>
          <w:noProof/>
          <w:color w:val="000000" w:themeColor="text1"/>
          <w:kern w:val="0"/>
          <w:lang w:eastAsia="zh-CN"/>
        </w:rPr>
        <w:t>。</w:t>
      </w:r>
    </w:p>
    <w:p w14:paraId="094CE663" w14:textId="7F085D30" w:rsidR="003C05BF" w:rsidRPr="003C05BF" w:rsidRDefault="003C05BF" w:rsidP="009B60FE">
      <w:pPr>
        <w:pStyle w:val="10"/>
        <w:widowControl w:val="0"/>
        <w:numPr>
          <w:ilvl w:val="1"/>
          <w:numId w:val="42"/>
        </w:numPr>
        <w:adjustRightInd w:val="0"/>
        <w:snapToGrid w:val="0"/>
        <w:spacing w:line="360" w:lineRule="auto"/>
        <w:ind w:left="480" w:hangingChars="200" w:hanging="480"/>
        <w:jc w:val="both"/>
        <w:rPr>
          <w:rFonts w:ascii="Arial" w:eastAsia="宋体" w:hAnsi="Arial" w:cs="Arial"/>
          <w:iCs/>
          <w:noProof/>
          <w:color w:val="000000" w:themeColor="text1"/>
          <w:kern w:val="0"/>
          <w:lang w:eastAsia="zh-CN"/>
        </w:rPr>
      </w:pPr>
      <w:r w:rsidRPr="003C05BF">
        <w:rPr>
          <w:rFonts w:ascii="Arial" w:eastAsia="宋体" w:hAnsi="Arial" w:cs="Arial"/>
          <w:iCs/>
          <w:noProof/>
          <w:color w:val="000000" w:themeColor="text1"/>
          <w:kern w:val="0"/>
          <w:lang w:eastAsia="zh-CN"/>
        </w:rPr>
        <w:t>向离心管中加入</w:t>
      </w:r>
      <w:r w:rsidRPr="003C05BF">
        <w:rPr>
          <w:rFonts w:ascii="Arial" w:eastAsia="宋体" w:hAnsi="Arial" w:cs="Arial"/>
          <w:iCs/>
          <w:noProof/>
          <w:color w:val="000000" w:themeColor="text1"/>
          <w:kern w:val="0"/>
          <w:lang w:eastAsia="zh-CN"/>
        </w:rPr>
        <w:t>DNase</w:t>
      </w:r>
      <w:r w:rsidRPr="003C05BF">
        <w:rPr>
          <w:rFonts w:ascii="Arial" w:eastAsia="宋体" w:hAnsi="Arial" w:cs="Arial"/>
          <w:iCs/>
          <w:noProof/>
          <w:color w:val="000000" w:themeColor="text1"/>
          <w:kern w:val="0"/>
          <w:lang w:eastAsia="zh-CN"/>
        </w:rPr>
        <w:t>和</w:t>
      </w:r>
      <w:r w:rsidRPr="003C05BF">
        <w:rPr>
          <w:rFonts w:ascii="Arial" w:eastAsia="宋体" w:hAnsi="Arial" w:cs="Arial"/>
          <w:iCs/>
          <w:noProof/>
          <w:color w:val="000000" w:themeColor="text1"/>
          <w:kern w:val="0"/>
          <w:lang w:eastAsia="zh-CN"/>
        </w:rPr>
        <w:t>RNase</w:t>
      </w:r>
      <w:r w:rsidRPr="003C05BF">
        <w:rPr>
          <w:rFonts w:ascii="Arial" w:eastAsia="宋体" w:hAnsi="Arial" w:cs="Arial"/>
          <w:iCs/>
          <w:noProof/>
          <w:color w:val="000000" w:themeColor="text1"/>
          <w:kern w:val="0"/>
          <w:lang w:eastAsia="zh-CN"/>
        </w:rPr>
        <w:t>酶溶液分别达到浓度</w:t>
      </w:r>
      <w:r w:rsidRPr="003C05BF">
        <w:rPr>
          <w:rFonts w:ascii="Arial" w:eastAsia="宋体" w:hAnsi="Arial" w:cs="Arial"/>
          <w:iCs/>
          <w:noProof/>
          <w:color w:val="000000" w:themeColor="text1"/>
          <w:kern w:val="0"/>
          <w:lang w:eastAsia="zh-CN"/>
        </w:rPr>
        <w:t>10 μg m</w:t>
      </w:r>
      <w:r w:rsidR="00EB53EF" w:rsidRPr="003C05BF">
        <w:rPr>
          <w:rFonts w:ascii="Arial" w:eastAsia="宋体" w:hAnsi="Arial" w:cs="Arial"/>
          <w:iCs/>
          <w:noProof/>
          <w:color w:val="000000" w:themeColor="text1"/>
          <w:kern w:val="0"/>
          <w:lang w:eastAsia="zh-CN"/>
        </w:rPr>
        <w:t>l</w:t>
      </w:r>
      <w:r w:rsidRPr="003C05BF">
        <w:rPr>
          <w:rFonts w:ascii="Arial" w:eastAsia="宋体" w:hAnsi="Arial" w:cs="Arial"/>
          <w:iCs/>
          <w:noProof/>
          <w:color w:val="000000" w:themeColor="text1"/>
          <w:kern w:val="0"/>
          <w:vertAlign w:val="superscript"/>
          <w:lang w:eastAsia="zh-CN"/>
        </w:rPr>
        <w:t>-1</w:t>
      </w:r>
      <w:r w:rsidRPr="003C05BF">
        <w:rPr>
          <w:rFonts w:ascii="Arial" w:eastAsia="宋体" w:hAnsi="Arial" w:cs="Arial"/>
          <w:iCs/>
          <w:noProof/>
          <w:color w:val="000000" w:themeColor="text1"/>
          <w:kern w:val="0"/>
          <w:lang w:eastAsia="zh-CN"/>
        </w:rPr>
        <w:t>后，病毒浓缩液在</w:t>
      </w:r>
      <w:r w:rsidRPr="003C05BF">
        <w:rPr>
          <w:rFonts w:ascii="Arial" w:eastAsia="宋体" w:hAnsi="Arial" w:cs="Arial"/>
          <w:iCs/>
          <w:noProof/>
          <w:color w:val="000000" w:themeColor="text1"/>
          <w:kern w:val="0"/>
          <w:lang w:eastAsia="zh-CN"/>
        </w:rPr>
        <w:t>37 °C</w:t>
      </w:r>
      <w:r w:rsidRPr="003C05BF">
        <w:rPr>
          <w:rFonts w:ascii="Arial" w:eastAsia="宋体" w:hAnsi="Arial" w:cs="Arial"/>
          <w:iCs/>
          <w:noProof/>
          <w:color w:val="000000" w:themeColor="text1"/>
          <w:kern w:val="0"/>
          <w:lang w:eastAsia="zh-CN"/>
        </w:rPr>
        <w:t>水浴条件下培养</w:t>
      </w:r>
      <w:r w:rsidRPr="003C05BF">
        <w:rPr>
          <w:rFonts w:ascii="Arial" w:eastAsia="宋体" w:hAnsi="Arial" w:cs="Arial"/>
          <w:iCs/>
          <w:noProof/>
          <w:color w:val="000000" w:themeColor="text1"/>
          <w:kern w:val="0"/>
          <w:lang w:eastAsia="zh-CN"/>
        </w:rPr>
        <w:t>4</w:t>
      </w:r>
      <w:r w:rsidR="009B60FE">
        <w:rPr>
          <w:rFonts w:ascii="Arial" w:eastAsia="宋体" w:hAnsi="Arial" w:cs="Arial" w:hint="eastAsia"/>
          <w:iCs/>
          <w:noProof/>
          <w:color w:val="000000" w:themeColor="text1"/>
          <w:kern w:val="0"/>
          <w:lang w:eastAsia="zh-CN"/>
        </w:rPr>
        <w:t>~</w:t>
      </w:r>
      <w:r w:rsidRPr="003C05BF">
        <w:rPr>
          <w:rFonts w:ascii="Arial" w:eastAsia="宋体" w:hAnsi="Arial" w:cs="Arial"/>
          <w:iCs/>
          <w:noProof/>
          <w:color w:val="000000" w:themeColor="text1"/>
          <w:kern w:val="0"/>
          <w:lang w:eastAsia="zh-CN"/>
        </w:rPr>
        <w:t>5 h</w:t>
      </w:r>
      <w:r w:rsidRPr="003C05BF">
        <w:rPr>
          <w:rFonts w:ascii="Arial" w:eastAsia="宋体" w:hAnsi="Arial" w:cs="Arial"/>
          <w:iCs/>
          <w:noProof/>
          <w:color w:val="000000" w:themeColor="text1"/>
          <w:kern w:val="0"/>
          <w:lang w:eastAsia="zh-CN"/>
        </w:rPr>
        <w:t>，以消解游离的寄主</w:t>
      </w:r>
      <w:r w:rsidRPr="003C05BF">
        <w:rPr>
          <w:rFonts w:ascii="Arial" w:eastAsia="宋体" w:hAnsi="Arial" w:cs="Arial"/>
          <w:iCs/>
          <w:noProof/>
          <w:color w:val="000000" w:themeColor="text1"/>
          <w:kern w:val="0"/>
          <w:lang w:eastAsia="zh-CN"/>
        </w:rPr>
        <w:t>DNA</w:t>
      </w:r>
      <w:r w:rsidRPr="003C05BF">
        <w:rPr>
          <w:rFonts w:ascii="Arial" w:eastAsia="宋体" w:hAnsi="Arial" w:cs="Arial"/>
          <w:iCs/>
          <w:noProof/>
          <w:color w:val="000000" w:themeColor="text1"/>
          <w:kern w:val="0"/>
          <w:lang w:eastAsia="zh-CN"/>
        </w:rPr>
        <w:t>和</w:t>
      </w:r>
      <w:r w:rsidRPr="003C05BF">
        <w:rPr>
          <w:rFonts w:ascii="Arial" w:eastAsia="宋体" w:hAnsi="Arial" w:cs="Arial"/>
          <w:iCs/>
          <w:noProof/>
          <w:color w:val="000000" w:themeColor="text1"/>
          <w:kern w:val="0"/>
          <w:lang w:eastAsia="zh-CN"/>
        </w:rPr>
        <w:t>RNA</w:t>
      </w:r>
      <w:r w:rsidR="007F5973">
        <w:rPr>
          <w:rFonts w:ascii="Arial" w:eastAsia="宋体" w:hAnsi="Arial" w:cs="Arial" w:hint="eastAsia"/>
          <w:iCs/>
          <w:noProof/>
          <w:color w:val="000000" w:themeColor="text1"/>
          <w:kern w:val="0"/>
          <w:lang w:eastAsia="zh-CN"/>
        </w:rPr>
        <w:t>。</w:t>
      </w:r>
      <w:bookmarkStart w:id="25" w:name="_Hlk52546711"/>
      <w:r w:rsidR="00AC28F1" w:rsidRPr="00AC28F1">
        <w:rPr>
          <w:rFonts w:ascii="Arial" w:eastAsia="宋体" w:hAnsi="Arial" w:cs="Arial" w:hint="eastAsia"/>
          <w:iCs/>
          <w:noProof/>
          <w:color w:val="2E74B5" w:themeColor="accent1" w:themeShade="BF"/>
          <w:kern w:val="0"/>
          <w:lang w:eastAsia="zh-CN"/>
        </w:rPr>
        <w:t>采用细菌的通用引物对消解后的</w:t>
      </w:r>
      <w:r w:rsidR="00AC28F1" w:rsidRPr="00AC28F1">
        <w:rPr>
          <w:rFonts w:ascii="Arial" w:eastAsia="宋体" w:hAnsi="Arial" w:cs="Arial"/>
          <w:iCs/>
          <w:noProof/>
          <w:color w:val="2E74B5" w:themeColor="accent1" w:themeShade="BF"/>
          <w:kern w:val="0"/>
          <w:lang w:eastAsia="zh-CN"/>
        </w:rPr>
        <w:t>病毒浓缩液</w:t>
      </w:r>
      <w:r w:rsidR="00AC28F1" w:rsidRPr="00AC28F1">
        <w:rPr>
          <w:rFonts w:ascii="Arial" w:eastAsia="宋体" w:hAnsi="Arial" w:cs="Arial" w:hint="eastAsia"/>
          <w:iCs/>
          <w:noProof/>
          <w:color w:val="2E74B5" w:themeColor="accent1" w:themeShade="BF"/>
          <w:kern w:val="0"/>
          <w:lang w:eastAsia="zh-CN"/>
        </w:rPr>
        <w:t>进行</w:t>
      </w:r>
      <w:r w:rsidR="00AC28F1" w:rsidRPr="00AC28F1">
        <w:rPr>
          <w:rFonts w:ascii="Arial" w:eastAsia="宋体" w:hAnsi="Arial" w:cs="Arial"/>
          <w:iCs/>
          <w:noProof/>
          <w:color w:val="2E74B5" w:themeColor="accent1" w:themeShade="BF"/>
          <w:kern w:val="0"/>
          <w:lang w:eastAsia="zh-CN"/>
        </w:rPr>
        <w:t>PCR</w:t>
      </w:r>
      <w:r w:rsidR="00AC28F1" w:rsidRPr="00AC28F1">
        <w:rPr>
          <w:rFonts w:ascii="Arial" w:eastAsia="宋体" w:hAnsi="Arial" w:cs="Arial"/>
          <w:iCs/>
          <w:noProof/>
          <w:color w:val="2E74B5" w:themeColor="accent1" w:themeShade="BF"/>
          <w:kern w:val="0"/>
          <w:lang w:eastAsia="zh-CN"/>
        </w:rPr>
        <w:t>检测</w:t>
      </w:r>
      <w:r w:rsidR="00AC28F1" w:rsidRPr="00AC28F1">
        <w:rPr>
          <w:rFonts w:ascii="Arial" w:eastAsia="宋体" w:hAnsi="Arial" w:cs="Arial" w:hint="eastAsia"/>
          <w:iCs/>
          <w:noProof/>
          <w:color w:val="2E74B5" w:themeColor="accent1" w:themeShade="BF"/>
          <w:kern w:val="0"/>
          <w:lang w:eastAsia="zh-CN"/>
        </w:rPr>
        <w:t>，验证</w:t>
      </w:r>
      <w:r w:rsidR="00AC28F1" w:rsidRPr="00AC28F1">
        <w:rPr>
          <w:rFonts w:ascii="Arial" w:eastAsia="宋体" w:hAnsi="Arial" w:cs="Arial"/>
          <w:iCs/>
          <w:noProof/>
          <w:color w:val="2E74B5" w:themeColor="accent1" w:themeShade="BF"/>
          <w:kern w:val="0"/>
          <w:lang w:eastAsia="zh-CN"/>
        </w:rPr>
        <w:t>游离的胞外遗传物质</w:t>
      </w:r>
      <w:r w:rsidR="00AC28F1" w:rsidRPr="00AC28F1">
        <w:rPr>
          <w:rFonts w:ascii="Arial" w:eastAsia="宋体" w:hAnsi="Arial" w:cs="Arial" w:hint="eastAsia"/>
          <w:iCs/>
          <w:noProof/>
          <w:color w:val="2E74B5" w:themeColor="accent1" w:themeShade="BF"/>
          <w:kern w:val="0"/>
          <w:lang w:eastAsia="zh-CN"/>
        </w:rPr>
        <w:t>是否</w:t>
      </w:r>
      <w:r w:rsidR="00AC28F1" w:rsidRPr="00AC28F1">
        <w:rPr>
          <w:rFonts w:ascii="Arial" w:eastAsia="宋体" w:hAnsi="Arial" w:cs="Arial"/>
          <w:iCs/>
          <w:noProof/>
          <w:color w:val="2E74B5" w:themeColor="accent1" w:themeShade="BF"/>
          <w:kern w:val="0"/>
          <w:lang w:eastAsia="zh-CN"/>
        </w:rPr>
        <w:t>去除干净</w:t>
      </w:r>
      <w:r w:rsidR="00AC28F1" w:rsidRPr="00AC28F1">
        <w:rPr>
          <w:rFonts w:ascii="Arial" w:eastAsia="宋体" w:hAnsi="Arial" w:cs="Arial" w:hint="eastAsia"/>
          <w:iCs/>
          <w:noProof/>
          <w:color w:val="2E74B5" w:themeColor="accent1" w:themeShade="BF"/>
          <w:kern w:val="0"/>
          <w:lang w:eastAsia="zh-CN"/>
        </w:rPr>
        <w:t>。</w:t>
      </w:r>
    </w:p>
    <w:bookmarkEnd w:id="25"/>
    <w:p w14:paraId="662F2440" w14:textId="5701B39C" w:rsidR="003C05BF" w:rsidRPr="003C05BF" w:rsidRDefault="003C05BF" w:rsidP="009B60FE">
      <w:pPr>
        <w:pStyle w:val="10"/>
        <w:widowControl w:val="0"/>
        <w:numPr>
          <w:ilvl w:val="1"/>
          <w:numId w:val="42"/>
        </w:numPr>
        <w:adjustRightInd w:val="0"/>
        <w:snapToGrid w:val="0"/>
        <w:spacing w:line="360" w:lineRule="auto"/>
        <w:ind w:left="480" w:hangingChars="200" w:hanging="480"/>
        <w:jc w:val="both"/>
        <w:rPr>
          <w:rFonts w:ascii="Arial" w:eastAsia="宋体" w:hAnsi="Arial" w:cs="Arial"/>
          <w:iCs/>
          <w:noProof/>
          <w:color w:val="000000" w:themeColor="text1"/>
          <w:kern w:val="0"/>
          <w:lang w:eastAsia="zh-CN"/>
        </w:rPr>
      </w:pPr>
      <w:r w:rsidRPr="003C05BF">
        <w:rPr>
          <w:rFonts w:ascii="Arial" w:eastAsia="宋体" w:hAnsi="Arial" w:cs="Arial"/>
          <w:iCs/>
          <w:noProof/>
          <w:color w:val="000000" w:themeColor="text1"/>
          <w:kern w:val="0"/>
          <w:lang w:eastAsia="zh-CN"/>
        </w:rPr>
        <w:t>再向离心管中分别加入</w:t>
      </w:r>
      <w:r w:rsidRPr="003C05BF">
        <w:rPr>
          <w:rFonts w:ascii="Arial" w:eastAsia="宋体" w:hAnsi="Arial" w:cs="Arial"/>
          <w:iCs/>
          <w:noProof/>
          <w:color w:val="000000" w:themeColor="text1"/>
          <w:kern w:val="0"/>
          <w:lang w:eastAsia="zh-CN"/>
        </w:rPr>
        <w:t>38</w:t>
      </w:r>
      <w:r w:rsidR="000473E8">
        <w:rPr>
          <w:rFonts w:ascii="Arial" w:eastAsia="宋体" w:hAnsi="Arial" w:cs="Arial"/>
          <w:iCs/>
          <w:noProof/>
          <w:color w:val="000000" w:themeColor="text1"/>
          <w:kern w:val="0"/>
          <w:lang w:eastAsia="zh-CN"/>
        </w:rPr>
        <w:t xml:space="preserve"> </w:t>
      </w:r>
      <w:r w:rsidR="000473E8" w:rsidRPr="003C05BF">
        <w:rPr>
          <w:rFonts w:ascii="Arial" w:eastAsia="宋体" w:hAnsi="Arial" w:cs="Arial"/>
          <w:iCs/>
          <w:noProof/>
          <w:color w:val="000000" w:themeColor="text1"/>
          <w:kern w:val="0"/>
          <w:lang w:eastAsia="zh-CN"/>
        </w:rPr>
        <w:t>μ</w:t>
      </w:r>
      <w:r w:rsidR="00EB53EF" w:rsidRPr="003C05BF">
        <w:rPr>
          <w:rFonts w:ascii="Arial" w:eastAsia="宋体" w:hAnsi="Arial" w:cs="Arial"/>
          <w:iCs/>
          <w:noProof/>
          <w:color w:val="000000" w:themeColor="text1"/>
          <w:kern w:val="0"/>
          <w:lang w:eastAsia="zh-CN"/>
        </w:rPr>
        <w:t>l</w:t>
      </w:r>
      <w:r w:rsidRPr="003C05BF">
        <w:rPr>
          <w:rFonts w:ascii="Arial" w:eastAsia="宋体" w:hAnsi="Arial" w:cs="Arial"/>
          <w:iCs/>
          <w:noProof/>
          <w:color w:val="000000" w:themeColor="text1"/>
          <w:kern w:val="0"/>
          <w:lang w:eastAsia="zh-CN"/>
        </w:rPr>
        <w:t>的</w:t>
      </w:r>
      <w:r w:rsidRPr="003C05BF">
        <w:rPr>
          <w:rFonts w:ascii="Arial" w:eastAsia="宋体" w:hAnsi="Arial" w:cs="Arial"/>
          <w:iCs/>
          <w:noProof/>
          <w:color w:val="000000" w:themeColor="text1"/>
          <w:kern w:val="0"/>
          <w:lang w:eastAsia="zh-CN"/>
        </w:rPr>
        <w:t>10% SDS</w:t>
      </w:r>
      <w:r w:rsidRPr="003C05BF">
        <w:rPr>
          <w:rFonts w:ascii="Arial" w:eastAsia="宋体" w:hAnsi="Arial" w:cs="Arial"/>
          <w:iCs/>
          <w:noProof/>
          <w:color w:val="000000" w:themeColor="text1"/>
          <w:kern w:val="0"/>
          <w:lang w:eastAsia="zh-CN"/>
        </w:rPr>
        <w:t>，</w:t>
      </w:r>
      <w:r w:rsidRPr="003C05BF">
        <w:rPr>
          <w:rFonts w:ascii="Arial" w:eastAsia="宋体" w:hAnsi="Arial" w:cs="Arial"/>
          <w:iCs/>
          <w:noProof/>
          <w:color w:val="000000" w:themeColor="text1"/>
          <w:kern w:val="0"/>
          <w:lang w:eastAsia="zh-CN"/>
        </w:rPr>
        <w:t>7.5 μ</w:t>
      </w:r>
      <w:r w:rsidR="00EB53EF" w:rsidRPr="003C05BF">
        <w:rPr>
          <w:rFonts w:ascii="Arial" w:eastAsia="宋体" w:hAnsi="Arial" w:cs="Arial"/>
          <w:iCs/>
          <w:noProof/>
          <w:color w:val="000000" w:themeColor="text1"/>
          <w:kern w:val="0"/>
          <w:lang w:eastAsia="zh-CN"/>
        </w:rPr>
        <w:t>l</w:t>
      </w:r>
      <w:r w:rsidRPr="003C05BF">
        <w:rPr>
          <w:rFonts w:ascii="Arial" w:eastAsia="宋体" w:hAnsi="Arial" w:cs="Arial"/>
          <w:iCs/>
          <w:noProof/>
          <w:color w:val="000000" w:themeColor="text1"/>
          <w:kern w:val="0"/>
          <w:lang w:eastAsia="zh-CN"/>
        </w:rPr>
        <w:t>的</w:t>
      </w:r>
      <w:r w:rsidRPr="003C05BF">
        <w:rPr>
          <w:rFonts w:ascii="Arial" w:eastAsia="宋体" w:hAnsi="Arial" w:cs="Arial"/>
          <w:iCs/>
          <w:noProof/>
          <w:color w:val="000000" w:themeColor="text1"/>
          <w:kern w:val="0"/>
          <w:lang w:eastAsia="zh-CN"/>
        </w:rPr>
        <w:t>1M Tris-H</w:t>
      </w:r>
      <w:r w:rsidR="009B60FE" w:rsidRPr="003C05BF">
        <w:rPr>
          <w:rFonts w:ascii="Arial" w:eastAsia="宋体" w:hAnsi="Arial" w:cs="Arial"/>
          <w:iCs/>
          <w:noProof/>
          <w:color w:val="000000" w:themeColor="text1"/>
          <w:kern w:val="0"/>
          <w:lang w:eastAsia="zh-CN"/>
        </w:rPr>
        <w:t>C</w:t>
      </w:r>
      <w:r w:rsidRPr="003C05BF">
        <w:rPr>
          <w:rFonts w:ascii="Arial" w:eastAsia="宋体" w:hAnsi="Arial" w:cs="Arial"/>
          <w:iCs/>
          <w:noProof/>
          <w:color w:val="000000" w:themeColor="text1"/>
          <w:kern w:val="0"/>
          <w:lang w:eastAsia="zh-CN"/>
        </w:rPr>
        <w:t>l</w:t>
      </w:r>
      <w:r w:rsidRPr="003C05BF">
        <w:rPr>
          <w:rFonts w:ascii="Arial" w:eastAsia="宋体" w:hAnsi="Arial" w:cs="Arial"/>
          <w:iCs/>
          <w:noProof/>
          <w:color w:val="000000" w:themeColor="text1"/>
          <w:kern w:val="0"/>
          <w:lang w:eastAsia="zh-CN"/>
        </w:rPr>
        <w:t>，</w:t>
      </w:r>
      <w:r w:rsidRPr="003C05BF">
        <w:rPr>
          <w:rFonts w:ascii="Arial" w:eastAsia="宋体" w:hAnsi="Arial" w:cs="Arial"/>
          <w:iCs/>
          <w:noProof/>
          <w:color w:val="000000" w:themeColor="text1"/>
          <w:kern w:val="0"/>
          <w:lang w:eastAsia="zh-CN"/>
        </w:rPr>
        <w:t>15 μ</w:t>
      </w:r>
      <w:r w:rsidR="00EB53EF" w:rsidRPr="003C05BF">
        <w:rPr>
          <w:rFonts w:ascii="Arial" w:eastAsia="宋体" w:hAnsi="Arial" w:cs="Arial"/>
          <w:iCs/>
          <w:noProof/>
          <w:color w:val="000000" w:themeColor="text1"/>
          <w:kern w:val="0"/>
          <w:lang w:eastAsia="zh-CN"/>
        </w:rPr>
        <w:t>l</w:t>
      </w:r>
      <w:r w:rsidRPr="003C05BF">
        <w:rPr>
          <w:rFonts w:ascii="Arial" w:eastAsia="宋体" w:hAnsi="Arial" w:cs="Arial"/>
          <w:iCs/>
          <w:noProof/>
          <w:color w:val="000000" w:themeColor="text1"/>
          <w:kern w:val="0"/>
          <w:lang w:eastAsia="zh-CN"/>
        </w:rPr>
        <w:t>的</w:t>
      </w:r>
      <w:r w:rsidRPr="003C05BF">
        <w:rPr>
          <w:rFonts w:ascii="Arial" w:eastAsia="宋体" w:hAnsi="Arial" w:cs="Arial"/>
          <w:iCs/>
          <w:noProof/>
          <w:color w:val="000000" w:themeColor="text1"/>
          <w:kern w:val="0"/>
          <w:lang w:eastAsia="zh-CN"/>
        </w:rPr>
        <w:t>0.5</w:t>
      </w:r>
      <w:r w:rsidR="00EB53EF">
        <w:rPr>
          <w:rFonts w:ascii="Arial" w:eastAsia="宋体" w:hAnsi="Arial" w:cs="Arial"/>
          <w:iCs/>
          <w:noProof/>
          <w:color w:val="000000" w:themeColor="text1"/>
          <w:kern w:val="0"/>
          <w:lang w:eastAsia="zh-CN"/>
        </w:rPr>
        <w:t xml:space="preserve"> </w:t>
      </w:r>
      <w:r w:rsidRPr="003C05BF">
        <w:rPr>
          <w:rFonts w:ascii="Arial" w:eastAsia="宋体" w:hAnsi="Arial" w:cs="Arial"/>
          <w:iCs/>
          <w:noProof/>
          <w:color w:val="000000" w:themeColor="text1"/>
          <w:kern w:val="0"/>
          <w:lang w:eastAsia="zh-CN"/>
        </w:rPr>
        <w:t>M EDTA</w:t>
      </w:r>
      <w:r w:rsidRPr="003C05BF">
        <w:rPr>
          <w:rFonts w:ascii="Arial" w:eastAsia="宋体" w:hAnsi="Arial" w:cs="Arial"/>
          <w:iCs/>
          <w:noProof/>
          <w:color w:val="000000" w:themeColor="text1"/>
          <w:kern w:val="0"/>
          <w:lang w:eastAsia="zh-CN"/>
        </w:rPr>
        <w:t>和</w:t>
      </w:r>
      <w:r w:rsidRPr="003C05BF">
        <w:rPr>
          <w:rFonts w:ascii="Arial" w:eastAsia="宋体" w:hAnsi="Arial" w:cs="Arial"/>
          <w:iCs/>
          <w:noProof/>
          <w:color w:val="000000" w:themeColor="text1"/>
          <w:kern w:val="0"/>
          <w:lang w:eastAsia="zh-CN"/>
        </w:rPr>
        <w:t>2 μ</w:t>
      </w:r>
      <w:r w:rsidR="00EB53EF" w:rsidRPr="003C05BF">
        <w:rPr>
          <w:rFonts w:ascii="Arial" w:eastAsia="宋体" w:hAnsi="Arial" w:cs="Arial"/>
          <w:iCs/>
          <w:noProof/>
          <w:color w:val="000000" w:themeColor="text1"/>
          <w:kern w:val="0"/>
          <w:lang w:eastAsia="zh-CN"/>
        </w:rPr>
        <w:t>l</w:t>
      </w:r>
      <w:r w:rsidRPr="003C05BF">
        <w:rPr>
          <w:rFonts w:ascii="Arial" w:eastAsia="宋体" w:hAnsi="Arial" w:cs="Arial"/>
          <w:iCs/>
          <w:noProof/>
          <w:color w:val="000000" w:themeColor="text1"/>
          <w:kern w:val="0"/>
          <w:lang w:eastAsia="zh-CN"/>
        </w:rPr>
        <w:t>的蛋白酶</w:t>
      </w:r>
      <w:r w:rsidRPr="003C05BF">
        <w:rPr>
          <w:rFonts w:ascii="Arial" w:eastAsia="宋体" w:hAnsi="Arial" w:cs="Arial"/>
          <w:iCs/>
          <w:noProof/>
          <w:color w:val="000000" w:themeColor="text1"/>
          <w:kern w:val="0"/>
          <w:lang w:eastAsia="zh-CN"/>
        </w:rPr>
        <w:t>K</w:t>
      </w:r>
      <w:r w:rsidR="006C153A">
        <w:rPr>
          <w:rFonts w:ascii="Arial" w:eastAsia="宋体" w:hAnsi="Arial" w:cs="Arial"/>
          <w:iCs/>
          <w:noProof/>
          <w:color w:val="000000" w:themeColor="text1"/>
          <w:kern w:val="0"/>
          <w:lang w:eastAsia="zh-CN"/>
        </w:rPr>
        <w:t xml:space="preserve"> (</w:t>
      </w:r>
      <w:r w:rsidRPr="003C05BF">
        <w:rPr>
          <w:rFonts w:ascii="Arial" w:eastAsia="宋体" w:hAnsi="Arial" w:cs="Arial"/>
          <w:iCs/>
          <w:noProof/>
          <w:color w:val="000000" w:themeColor="text1"/>
          <w:kern w:val="0"/>
          <w:lang w:eastAsia="zh-CN"/>
        </w:rPr>
        <w:t>10 mg m</w:t>
      </w:r>
      <w:r w:rsidR="00EB53EF" w:rsidRPr="003C05BF">
        <w:rPr>
          <w:rFonts w:ascii="Arial" w:eastAsia="宋体" w:hAnsi="Arial" w:cs="Arial"/>
          <w:iCs/>
          <w:noProof/>
          <w:color w:val="000000" w:themeColor="text1"/>
          <w:kern w:val="0"/>
          <w:lang w:eastAsia="zh-CN"/>
        </w:rPr>
        <w:t>l</w:t>
      </w:r>
      <w:r w:rsidRPr="003C05BF">
        <w:rPr>
          <w:rFonts w:ascii="Arial" w:eastAsia="宋体" w:hAnsi="Arial" w:cs="Arial"/>
          <w:iCs/>
          <w:noProof/>
          <w:color w:val="000000" w:themeColor="text1"/>
          <w:kern w:val="0"/>
          <w:vertAlign w:val="superscript"/>
          <w:lang w:eastAsia="zh-CN"/>
        </w:rPr>
        <w:t>-1</w:t>
      </w:r>
      <w:r w:rsidR="006C153A">
        <w:rPr>
          <w:rFonts w:ascii="Arial" w:eastAsia="宋体" w:hAnsi="Arial" w:cs="Arial"/>
          <w:iCs/>
          <w:noProof/>
          <w:color w:val="000000" w:themeColor="text1"/>
          <w:kern w:val="0"/>
          <w:lang w:eastAsia="zh-CN"/>
        </w:rPr>
        <w:t>)</w:t>
      </w:r>
      <w:r w:rsidR="007F5973">
        <w:rPr>
          <w:rFonts w:ascii="Arial" w:eastAsia="宋体" w:hAnsi="Arial" w:cs="Arial" w:hint="eastAsia"/>
          <w:iCs/>
          <w:noProof/>
          <w:color w:val="000000" w:themeColor="text1"/>
          <w:kern w:val="0"/>
          <w:lang w:eastAsia="zh-CN"/>
        </w:rPr>
        <w:t>。</w:t>
      </w:r>
    </w:p>
    <w:p w14:paraId="398EA59C" w14:textId="79249EC4" w:rsidR="003C05BF" w:rsidRPr="003C05BF" w:rsidRDefault="003C05BF" w:rsidP="009B60FE">
      <w:pPr>
        <w:pStyle w:val="10"/>
        <w:widowControl w:val="0"/>
        <w:numPr>
          <w:ilvl w:val="1"/>
          <w:numId w:val="42"/>
        </w:numPr>
        <w:adjustRightInd w:val="0"/>
        <w:snapToGrid w:val="0"/>
        <w:spacing w:line="360" w:lineRule="auto"/>
        <w:ind w:left="480" w:hangingChars="200" w:hanging="480"/>
        <w:jc w:val="both"/>
        <w:rPr>
          <w:rFonts w:ascii="Arial" w:eastAsia="宋体" w:hAnsi="Arial" w:cs="Arial"/>
          <w:iCs/>
          <w:noProof/>
          <w:color w:val="000000" w:themeColor="text1"/>
          <w:kern w:val="0"/>
          <w:lang w:eastAsia="zh-CN"/>
        </w:rPr>
      </w:pPr>
      <w:r w:rsidRPr="003C05BF">
        <w:rPr>
          <w:rFonts w:ascii="Arial" w:eastAsia="宋体" w:hAnsi="Arial" w:cs="Arial"/>
          <w:iCs/>
          <w:noProof/>
          <w:color w:val="000000" w:themeColor="text1"/>
          <w:kern w:val="0"/>
          <w:lang w:eastAsia="zh-CN"/>
        </w:rPr>
        <w:t>混匀后在</w:t>
      </w:r>
      <w:r w:rsidRPr="003C05BF">
        <w:rPr>
          <w:rFonts w:ascii="Arial" w:eastAsia="宋体" w:hAnsi="Arial" w:cs="Arial"/>
          <w:iCs/>
          <w:noProof/>
          <w:color w:val="000000" w:themeColor="text1"/>
          <w:kern w:val="0"/>
          <w:lang w:eastAsia="zh-CN"/>
        </w:rPr>
        <w:t>55</w:t>
      </w:r>
      <w:r w:rsidR="00EB53EF">
        <w:rPr>
          <w:rFonts w:ascii="Arial" w:eastAsia="宋体" w:hAnsi="Arial" w:cs="Arial"/>
          <w:iCs/>
          <w:noProof/>
          <w:color w:val="000000" w:themeColor="text1"/>
          <w:kern w:val="0"/>
          <w:lang w:eastAsia="zh-CN"/>
        </w:rPr>
        <w:t xml:space="preserve"> </w:t>
      </w:r>
      <w:r w:rsidRPr="003C05BF">
        <w:rPr>
          <w:rFonts w:ascii="Arial" w:eastAsia="宋体" w:hAnsi="Arial" w:cs="Arial"/>
          <w:iCs/>
          <w:noProof/>
          <w:color w:val="000000" w:themeColor="text1"/>
          <w:kern w:val="0"/>
          <w:lang w:eastAsia="zh-CN"/>
        </w:rPr>
        <w:t>°C</w:t>
      </w:r>
      <w:r w:rsidRPr="003C05BF">
        <w:rPr>
          <w:rFonts w:ascii="Arial" w:eastAsia="宋体" w:hAnsi="Arial" w:cs="Arial"/>
          <w:iCs/>
          <w:noProof/>
          <w:color w:val="000000" w:themeColor="text1"/>
          <w:kern w:val="0"/>
          <w:lang w:eastAsia="zh-CN"/>
        </w:rPr>
        <w:t>条件下水浴</w:t>
      </w:r>
      <w:r w:rsidRPr="003C05BF">
        <w:rPr>
          <w:rFonts w:ascii="Arial" w:eastAsia="宋体" w:hAnsi="Arial" w:cs="Arial"/>
          <w:iCs/>
          <w:noProof/>
          <w:color w:val="000000" w:themeColor="text1"/>
          <w:kern w:val="0"/>
          <w:lang w:eastAsia="zh-CN"/>
        </w:rPr>
        <w:t>30 min</w:t>
      </w:r>
      <w:r w:rsidRPr="003C05BF">
        <w:rPr>
          <w:rFonts w:ascii="Arial" w:eastAsia="宋体" w:hAnsi="Arial" w:cs="Arial"/>
          <w:iCs/>
          <w:noProof/>
          <w:color w:val="000000" w:themeColor="text1"/>
          <w:kern w:val="0"/>
          <w:lang w:eastAsia="zh-CN"/>
        </w:rPr>
        <w:t>，然后再加入</w:t>
      </w:r>
      <w:r w:rsidRPr="003C05BF">
        <w:rPr>
          <w:rFonts w:ascii="Arial" w:eastAsia="宋体" w:hAnsi="Arial" w:cs="Arial"/>
          <w:iCs/>
          <w:noProof/>
          <w:color w:val="000000" w:themeColor="text1"/>
          <w:kern w:val="0"/>
          <w:lang w:eastAsia="zh-CN"/>
        </w:rPr>
        <w:t>140 μ</w:t>
      </w:r>
      <w:r w:rsidR="00EB53EF" w:rsidRPr="003C05BF">
        <w:rPr>
          <w:rFonts w:ascii="Arial" w:eastAsia="宋体" w:hAnsi="Arial" w:cs="Arial"/>
          <w:iCs/>
          <w:noProof/>
          <w:color w:val="000000" w:themeColor="text1"/>
          <w:kern w:val="0"/>
          <w:lang w:eastAsia="zh-CN"/>
        </w:rPr>
        <w:t>l</w:t>
      </w:r>
      <w:r w:rsidRPr="003C05BF">
        <w:rPr>
          <w:rFonts w:ascii="Arial" w:eastAsia="宋体" w:hAnsi="Arial" w:cs="Arial"/>
          <w:iCs/>
          <w:noProof/>
          <w:color w:val="000000" w:themeColor="text1"/>
          <w:kern w:val="0"/>
          <w:lang w:eastAsia="zh-CN"/>
        </w:rPr>
        <w:t>的</w:t>
      </w:r>
      <w:r w:rsidRPr="003C05BF">
        <w:rPr>
          <w:rFonts w:ascii="Arial" w:eastAsia="宋体" w:hAnsi="Arial" w:cs="Arial"/>
          <w:iCs/>
          <w:noProof/>
          <w:color w:val="000000" w:themeColor="text1"/>
          <w:kern w:val="0"/>
          <w:lang w:eastAsia="zh-CN"/>
        </w:rPr>
        <w:t>5</w:t>
      </w:r>
      <w:r w:rsidR="00EB53EF">
        <w:rPr>
          <w:rFonts w:ascii="Arial" w:eastAsia="宋体" w:hAnsi="Arial" w:cs="Arial"/>
          <w:iCs/>
          <w:noProof/>
          <w:color w:val="000000" w:themeColor="text1"/>
          <w:kern w:val="0"/>
          <w:lang w:eastAsia="zh-CN"/>
        </w:rPr>
        <w:t xml:space="preserve"> </w:t>
      </w:r>
      <w:r w:rsidRPr="003C05BF">
        <w:rPr>
          <w:rFonts w:ascii="Arial" w:eastAsia="宋体" w:hAnsi="Arial" w:cs="Arial"/>
          <w:iCs/>
          <w:noProof/>
          <w:color w:val="000000" w:themeColor="text1"/>
          <w:kern w:val="0"/>
          <w:lang w:eastAsia="zh-CN"/>
        </w:rPr>
        <w:t>M NaCl</w:t>
      </w:r>
      <w:r w:rsidRPr="003C05BF">
        <w:rPr>
          <w:rFonts w:ascii="Arial" w:eastAsia="宋体" w:hAnsi="Arial" w:cs="Arial"/>
          <w:iCs/>
          <w:noProof/>
          <w:color w:val="000000" w:themeColor="text1"/>
          <w:kern w:val="0"/>
          <w:lang w:eastAsia="zh-CN"/>
        </w:rPr>
        <w:t>和</w:t>
      </w:r>
      <w:r w:rsidRPr="003C05BF">
        <w:rPr>
          <w:rFonts w:ascii="Arial" w:eastAsia="宋体" w:hAnsi="Arial" w:cs="Arial"/>
          <w:iCs/>
          <w:noProof/>
          <w:color w:val="000000" w:themeColor="text1"/>
          <w:kern w:val="0"/>
          <w:lang w:eastAsia="zh-CN"/>
        </w:rPr>
        <w:t>150 μ</w:t>
      </w:r>
      <w:r w:rsidR="00EB53EF" w:rsidRPr="003C05BF">
        <w:rPr>
          <w:rFonts w:ascii="Arial" w:eastAsia="宋体" w:hAnsi="Arial" w:cs="Arial"/>
          <w:iCs/>
          <w:noProof/>
          <w:color w:val="000000" w:themeColor="text1"/>
          <w:kern w:val="0"/>
          <w:lang w:eastAsia="zh-CN"/>
        </w:rPr>
        <w:t>l</w:t>
      </w:r>
      <w:r w:rsidRPr="003C05BF">
        <w:rPr>
          <w:rFonts w:ascii="Arial" w:eastAsia="宋体" w:hAnsi="Arial" w:cs="Arial"/>
          <w:iCs/>
          <w:noProof/>
          <w:color w:val="000000" w:themeColor="text1"/>
          <w:kern w:val="0"/>
          <w:lang w:eastAsia="zh-CN"/>
        </w:rPr>
        <w:t>的</w:t>
      </w:r>
      <w:r w:rsidR="00AC28F1" w:rsidRPr="00A04118">
        <w:rPr>
          <w:rFonts w:ascii="Arial" w:eastAsia="宋体" w:hAnsi="Arial" w:cs="Arial"/>
          <w:iCs/>
          <w:noProof/>
          <w:color w:val="2E74B5" w:themeColor="accent1" w:themeShade="BF"/>
          <w:kern w:val="0"/>
          <w:lang w:eastAsia="zh-CN"/>
        </w:rPr>
        <w:t>CTAB/NaC</w:t>
      </w:r>
      <w:r w:rsidR="00A04118" w:rsidRPr="00A04118">
        <w:rPr>
          <w:rFonts w:ascii="Arial" w:eastAsia="宋体" w:hAnsi="Arial" w:cs="Arial"/>
          <w:iCs/>
          <w:noProof/>
          <w:color w:val="2E74B5" w:themeColor="accent1" w:themeShade="BF"/>
          <w:kern w:val="0"/>
          <w:lang w:eastAsia="zh-CN"/>
        </w:rPr>
        <w:t>l</w:t>
      </w:r>
      <w:r w:rsidRPr="003C05BF">
        <w:rPr>
          <w:rFonts w:ascii="Arial" w:eastAsia="宋体" w:hAnsi="Arial" w:cs="Arial"/>
          <w:iCs/>
          <w:noProof/>
          <w:color w:val="000000" w:themeColor="text1"/>
          <w:kern w:val="0"/>
          <w:lang w:eastAsia="zh-CN"/>
        </w:rPr>
        <w:t>溶液，再在</w:t>
      </w:r>
      <w:r w:rsidRPr="003C05BF">
        <w:rPr>
          <w:rFonts w:ascii="Arial" w:eastAsia="宋体" w:hAnsi="Arial" w:cs="Arial"/>
          <w:iCs/>
          <w:noProof/>
          <w:color w:val="000000" w:themeColor="text1"/>
          <w:kern w:val="0"/>
          <w:lang w:eastAsia="zh-CN"/>
        </w:rPr>
        <w:t>65</w:t>
      </w:r>
      <w:r w:rsidR="00EB53EF">
        <w:rPr>
          <w:rFonts w:ascii="Arial" w:eastAsia="宋体" w:hAnsi="Arial" w:cs="Arial"/>
          <w:iCs/>
          <w:noProof/>
          <w:color w:val="000000" w:themeColor="text1"/>
          <w:kern w:val="0"/>
          <w:lang w:eastAsia="zh-CN"/>
        </w:rPr>
        <w:t xml:space="preserve"> </w:t>
      </w:r>
      <w:r w:rsidRPr="003C05BF">
        <w:rPr>
          <w:rFonts w:ascii="Arial" w:eastAsia="宋体" w:hAnsi="Arial" w:cs="Arial"/>
          <w:iCs/>
          <w:noProof/>
          <w:color w:val="000000" w:themeColor="text1"/>
          <w:kern w:val="0"/>
          <w:lang w:eastAsia="zh-CN"/>
        </w:rPr>
        <w:t>°C</w:t>
      </w:r>
      <w:r w:rsidRPr="003C05BF">
        <w:rPr>
          <w:rFonts w:ascii="Arial" w:eastAsia="宋体" w:hAnsi="Arial" w:cs="Arial"/>
          <w:iCs/>
          <w:noProof/>
          <w:color w:val="000000" w:themeColor="text1"/>
          <w:kern w:val="0"/>
          <w:lang w:eastAsia="zh-CN"/>
        </w:rPr>
        <w:t>水浴</w:t>
      </w:r>
      <w:r w:rsidRPr="003C05BF">
        <w:rPr>
          <w:rFonts w:ascii="Arial" w:eastAsia="宋体" w:hAnsi="Arial" w:cs="Arial"/>
          <w:iCs/>
          <w:noProof/>
          <w:color w:val="000000" w:themeColor="text1"/>
          <w:kern w:val="0"/>
          <w:lang w:eastAsia="zh-CN"/>
        </w:rPr>
        <w:t>10 min</w:t>
      </w:r>
      <w:r w:rsidR="007F5973">
        <w:rPr>
          <w:rFonts w:ascii="Arial" w:eastAsia="宋体" w:hAnsi="Arial" w:cs="Arial" w:hint="eastAsia"/>
          <w:iCs/>
          <w:noProof/>
          <w:color w:val="000000" w:themeColor="text1"/>
          <w:kern w:val="0"/>
          <w:lang w:eastAsia="zh-CN"/>
        </w:rPr>
        <w:t>。</w:t>
      </w:r>
    </w:p>
    <w:p w14:paraId="30741CE7" w14:textId="1F2CA280" w:rsidR="003C05BF" w:rsidRDefault="003C05BF" w:rsidP="009B60FE">
      <w:pPr>
        <w:pStyle w:val="10"/>
        <w:widowControl w:val="0"/>
        <w:numPr>
          <w:ilvl w:val="1"/>
          <w:numId w:val="42"/>
        </w:numPr>
        <w:adjustRightInd w:val="0"/>
        <w:snapToGrid w:val="0"/>
        <w:spacing w:line="360" w:lineRule="auto"/>
        <w:ind w:left="480" w:hangingChars="200" w:hanging="480"/>
        <w:jc w:val="both"/>
        <w:rPr>
          <w:rFonts w:ascii="Arial" w:eastAsia="宋体" w:hAnsi="Arial" w:cs="Arial"/>
          <w:iCs/>
          <w:noProof/>
          <w:color w:val="000000" w:themeColor="text1"/>
          <w:kern w:val="0"/>
          <w:lang w:eastAsia="zh-CN"/>
        </w:rPr>
      </w:pPr>
      <w:r w:rsidRPr="003C05BF">
        <w:rPr>
          <w:rFonts w:ascii="Arial" w:eastAsia="宋体" w:hAnsi="Arial" w:cs="Arial"/>
          <w:iCs/>
          <w:noProof/>
          <w:color w:val="000000" w:themeColor="text1"/>
          <w:kern w:val="0"/>
          <w:lang w:eastAsia="zh-CN"/>
        </w:rPr>
        <w:t>病毒</w:t>
      </w:r>
      <w:r w:rsidRPr="003C05BF">
        <w:rPr>
          <w:rFonts w:ascii="Arial" w:eastAsia="宋体" w:hAnsi="Arial" w:cs="Arial"/>
          <w:iCs/>
          <w:noProof/>
          <w:color w:val="000000" w:themeColor="text1"/>
          <w:kern w:val="0"/>
          <w:lang w:eastAsia="zh-CN"/>
        </w:rPr>
        <w:t>DNA</w:t>
      </w:r>
      <w:r w:rsidRPr="003C05BF">
        <w:rPr>
          <w:rFonts w:ascii="Arial" w:eastAsia="宋体" w:hAnsi="Arial" w:cs="Arial"/>
          <w:iCs/>
          <w:noProof/>
          <w:color w:val="000000" w:themeColor="text1"/>
          <w:kern w:val="0"/>
          <w:lang w:eastAsia="zh-CN"/>
        </w:rPr>
        <w:t>采用</w:t>
      </w:r>
      <w:r w:rsidRPr="003C05BF">
        <w:rPr>
          <w:rFonts w:ascii="Arial" w:eastAsia="宋体" w:hAnsi="Arial" w:cs="Arial"/>
          <w:iCs/>
          <w:noProof/>
          <w:color w:val="000000" w:themeColor="text1"/>
          <w:kern w:val="0"/>
          <w:lang w:eastAsia="zh-CN"/>
        </w:rPr>
        <w:t>PCI</w:t>
      </w:r>
      <w:r w:rsidRPr="003C05BF">
        <w:rPr>
          <w:rFonts w:ascii="Arial" w:eastAsia="宋体" w:hAnsi="Arial" w:cs="Arial"/>
          <w:iCs/>
          <w:noProof/>
          <w:color w:val="000000" w:themeColor="text1"/>
          <w:kern w:val="0"/>
          <w:lang w:eastAsia="zh-CN"/>
        </w:rPr>
        <w:t>溶液和</w:t>
      </w:r>
      <w:r w:rsidRPr="003C05BF">
        <w:rPr>
          <w:rFonts w:ascii="Arial" w:eastAsia="宋体" w:hAnsi="Arial" w:cs="Arial"/>
          <w:iCs/>
          <w:noProof/>
          <w:color w:val="000000" w:themeColor="text1"/>
          <w:kern w:val="0"/>
          <w:lang w:eastAsia="zh-CN"/>
        </w:rPr>
        <w:t>CIA</w:t>
      </w:r>
      <w:r w:rsidRPr="003C05BF">
        <w:rPr>
          <w:rFonts w:ascii="Arial" w:eastAsia="宋体" w:hAnsi="Arial" w:cs="Arial"/>
          <w:iCs/>
          <w:noProof/>
          <w:color w:val="000000" w:themeColor="text1"/>
          <w:kern w:val="0"/>
          <w:lang w:eastAsia="zh-CN"/>
        </w:rPr>
        <w:t>溶液萃取，萃取的水相加入体积</w:t>
      </w:r>
      <w:r w:rsidRPr="003C05BF">
        <w:rPr>
          <w:rFonts w:ascii="Arial" w:eastAsia="宋体" w:hAnsi="Arial" w:cs="Arial"/>
          <w:iCs/>
          <w:noProof/>
          <w:color w:val="000000" w:themeColor="text1"/>
          <w:kern w:val="0"/>
          <w:lang w:eastAsia="zh-CN"/>
        </w:rPr>
        <w:t>0.6</w:t>
      </w:r>
      <w:r w:rsidRPr="003C05BF">
        <w:rPr>
          <w:rFonts w:ascii="Arial" w:eastAsia="宋体" w:hAnsi="Arial" w:cs="Arial"/>
          <w:iCs/>
          <w:noProof/>
          <w:color w:val="000000" w:themeColor="text1"/>
          <w:kern w:val="0"/>
          <w:lang w:eastAsia="zh-CN"/>
        </w:rPr>
        <w:t>倍的</w:t>
      </w:r>
      <w:r w:rsidRPr="003C05BF">
        <w:rPr>
          <w:rFonts w:ascii="Arial" w:eastAsia="宋体" w:hAnsi="Arial" w:cs="Arial"/>
          <w:iCs/>
          <w:noProof/>
          <w:color w:val="000000" w:themeColor="text1"/>
          <w:kern w:val="0"/>
          <w:lang w:eastAsia="zh-CN"/>
        </w:rPr>
        <w:t>Isopropanol</w:t>
      </w:r>
      <w:r w:rsidRPr="003C05BF">
        <w:rPr>
          <w:rFonts w:ascii="Arial" w:eastAsia="宋体" w:hAnsi="Arial" w:cs="Arial"/>
          <w:iCs/>
          <w:noProof/>
          <w:color w:val="000000" w:themeColor="text1"/>
          <w:kern w:val="0"/>
          <w:lang w:eastAsia="zh-CN"/>
        </w:rPr>
        <w:t>溶液</w:t>
      </w:r>
      <w:r w:rsidRPr="003C05BF">
        <w:rPr>
          <w:rFonts w:ascii="Arial" w:eastAsia="宋体" w:hAnsi="Arial" w:cs="Arial"/>
          <w:iCs/>
          <w:noProof/>
          <w:color w:val="000000" w:themeColor="text1"/>
          <w:kern w:val="0"/>
          <w:lang w:eastAsia="zh-CN"/>
        </w:rPr>
        <w:t xml:space="preserve">1,8000 </w:t>
      </w:r>
      <w:r w:rsidR="00EB53EF" w:rsidRPr="00EB53EF">
        <w:rPr>
          <w:rFonts w:ascii="Arial" w:eastAsia="微软雅黑" w:hAnsi="Arial" w:cs="Arial"/>
          <w:i/>
          <w:color w:val="FF0000"/>
        </w:rPr>
        <w:t>× g</w:t>
      </w:r>
      <w:r w:rsidRPr="003C05BF">
        <w:rPr>
          <w:rFonts w:ascii="Arial" w:eastAsia="宋体" w:hAnsi="Arial" w:cs="Arial"/>
          <w:iCs/>
          <w:noProof/>
          <w:color w:val="000000" w:themeColor="text1"/>
          <w:kern w:val="0"/>
          <w:lang w:eastAsia="zh-CN"/>
        </w:rPr>
        <w:t>、</w:t>
      </w:r>
      <w:r w:rsidRPr="003C05BF">
        <w:rPr>
          <w:rFonts w:ascii="Arial" w:eastAsia="宋体" w:hAnsi="Arial" w:cs="Arial"/>
          <w:iCs/>
          <w:noProof/>
          <w:color w:val="000000" w:themeColor="text1"/>
          <w:kern w:val="0"/>
          <w:lang w:eastAsia="zh-CN"/>
        </w:rPr>
        <w:t>4</w:t>
      </w:r>
      <w:r w:rsidR="00EB53EF">
        <w:rPr>
          <w:rFonts w:ascii="Arial" w:eastAsia="宋体" w:hAnsi="Arial" w:cs="Arial"/>
          <w:iCs/>
          <w:noProof/>
          <w:color w:val="000000" w:themeColor="text1"/>
          <w:kern w:val="0"/>
          <w:lang w:eastAsia="zh-CN"/>
        </w:rPr>
        <w:t xml:space="preserve"> </w:t>
      </w:r>
      <w:r w:rsidRPr="003C05BF">
        <w:rPr>
          <w:rFonts w:ascii="Arial" w:eastAsia="宋体" w:hAnsi="Arial" w:cs="Arial"/>
          <w:iCs/>
          <w:noProof/>
          <w:color w:val="000000" w:themeColor="text1"/>
          <w:kern w:val="0"/>
          <w:lang w:eastAsia="zh-CN"/>
        </w:rPr>
        <w:t>°C</w:t>
      </w:r>
      <w:r w:rsidRPr="003C05BF">
        <w:rPr>
          <w:rFonts w:ascii="Arial" w:eastAsia="宋体" w:hAnsi="Arial" w:cs="Arial"/>
          <w:iCs/>
          <w:noProof/>
          <w:color w:val="000000" w:themeColor="text1"/>
          <w:kern w:val="0"/>
          <w:lang w:eastAsia="zh-CN"/>
        </w:rPr>
        <w:t>条件下离心</w:t>
      </w:r>
      <w:r w:rsidRPr="003C05BF">
        <w:rPr>
          <w:rFonts w:ascii="Arial" w:eastAsia="宋体" w:hAnsi="Arial" w:cs="Arial"/>
          <w:iCs/>
          <w:noProof/>
          <w:color w:val="000000" w:themeColor="text1"/>
          <w:kern w:val="0"/>
          <w:lang w:eastAsia="zh-CN"/>
        </w:rPr>
        <w:t>20 min</w:t>
      </w:r>
      <w:r w:rsidRPr="003C05BF">
        <w:rPr>
          <w:rFonts w:ascii="Arial" w:eastAsia="宋体" w:hAnsi="Arial" w:cs="Arial"/>
          <w:iCs/>
          <w:noProof/>
          <w:color w:val="000000" w:themeColor="text1"/>
          <w:kern w:val="0"/>
          <w:lang w:eastAsia="zh-CN"/>
        </w:rPr>
        <w:t>，</w:t>
      </w:r>
      <w:r w:rsidRPr="003C05BF">
        <w:rPr>
          <w:rFonts w:ascii="Arial" w:eastAsia="宋体" w:hAnsi="Arial" w:cs="Arial"/>
          <w:iCs/>
          <w:noProof/>
          <w:color w:val="000000" w:themeColor="text1"/>
          <w:kern w:val="0"/>
          <w:lang w:eastAsia="zh-CN"/>
        </w:rPr>
        <w:t>DNA</w:t>
      </w:r>
      <w:r w:rsidRPr="003C05BF">
        <w:rPr>
          <w:rFonts w:ascii="Arial" w:eastAsia="宋体" w:hAnsi="Arial" w:cs="Arial"/>
          <w:iCs/>
          <w:noProof/>
          <w:color w:val="000000" w:themeColor="text1"/>
          <w:kern w:val="0"/>
          <w:lang w:eastAsia="zh-CN"/>
        </w:rPr>
        <w:t>沉淀经</w:t>
      </w:r>
      <w:r w:rsidRPr="003C05BF">
        <w:rPr>
          <w:rFonts w:ascii="Arial" w:eastAsia="宋体" w:hAnsi="Arial" w:cs="Arial"/>
          <w:iCs/>
          <w:noProof/>
          <w:color w:val="000000" w:themeColor="text1"/>
          <w:kern w:val="0"/>
          <w:lang w:eastAsia="zh-CN"/>
        </w:rPr>
        <w:t>70%</w:t>
      </w:r>
      <w:r w:rsidRPr="003C05BF">
        <w:rPr>
          <w:rFonts w:ascii="Arial" w:eastAsia="宋体" w:hAnsi="Arial" w:cs="Arial"/>
          <w:iCs/>
          <w:noProof/>
          <w:color w:val="000000" w:themeColor="text1"/>
          <w:kern w:val="0"/>
          <w:lang w:eastAsia="zh-CN"/>
        </w:rPr>
        <w:t>乙醇洗净后，干燥、溶于</w:t>
      </w:r>
      <w:r w:rsidRPr="003C05BF">
        <w:rPr>
          <w:rFonts w:ascii="Arial" w:eastAsia="宋体" w:hAnsi="Arial" w:cs="Arial"/>
          <w:iCs/>
          <w:noProof/>
          <w:color w:val="000000" w:themeColor="text1"/>
          <w:kern w:val="0"/>
          <w:lang w:eastAsia="zh-CN"/>
        </w:rPr>
        <w:t>TE buffer</w:t>
      </w:r>
      <w:r w:rsidRPr="003C05BF">
        <w:rPr>
          <w:rFonts w:ascii="Arial" w:eastAsia="宋体" w:hAnsi="Arial" w:cs="Arial"/>
          <w:iCs/>
          <w:noProof/>
          <w:color w:val="000000" w:themeColor="text1"/>
          <w:kern w:val="0"/>
          <w:lang w:eastAsia="zh-CN"/>
        </w:rPr>
        <w:t>中。</w:t>
      </w:r>
    </w:p>
    <w:p w14:paraId="13F32A90" w14:textId="77777777" w:rsidR="009B60FE" w:rsidRPr="003C05BF" w:rsidRDefault="009B60FE" w:rsidP="009B60FE">
      <w:pPr>
        <w:pStyle w:val="10"/>
        <w:widowControl w:val="0"/>
        <w:adjustRightInd w:val="0"/>
        <w:snapToGrid w:val="0"/>
        <w:spacing w:line="360" w:lineRule="auto"/>
        <w:ind w:firstLineChars="175"/>
        <w:jc w:val="both"/>
        <w:rPr>
          <w:rFonts w:ascii="Arial" w:eastAsia="宋体" w:hAnsi="Arial" w:cs="Arial"/>
          <w:iCs/>
          <w:noProof/>
          <w:color w:val="000000" w:themeColor="text1"/>
          <w:kern w:val="0"/>
          <w:lang w:eastAsia="zh-CN"/>
        </w:rPr>
      </w:pPr>
    </w:p>
    <w:p w14:paraId="71858B7A" w14:textId="20A08CD4" w:rsidR="003C05BF" w:rsidRPr="009B60FE" w:rsidRDefault="009B60FE" w:rsidP="009B60FE">
      <w:pPr>
        <w:adjustRightInd w:val="0"/>
        <w:snapToGrid w:val="0"/>
        <w:spacing w:line="360" w:lineRule="auto"/>
        <w:rPr>
          <w:rFonts w:ascii="Arial" w:eastAsia="宋体" w:hAnsi="Arial" w:cs="Arial"/>
          <w:iCs/>
          <w:color w:val="000000" w:themeColor="text1"/>
          <w:kern w:val="0"/>
          <w:sz w:val="24"/>
          <w:szCs w:val="24"/>
        </w:rPr>
      </w:pPr>
      <w:bookmarkStart w:id="26" w:name="OLE_LINK39"/>
      <w:r w:rsidRPr="009B60FE">
        <w:rPr>
          <w:rFonts w:ascii="Arial" w:eastAsia="宋体" w:hAnsi="Arial" w:cs="Arial" w:hint="eastAsia"/>
          <w:iCs/>
          <w:color w:val="000000" w:themeColor="text1"/>
          <w:kern w:val="0"/>
          <w:sz w:val="24"/>
          <w:szCs w:val="24"/>
        </w:rPr>
        <w:t>三、</w:t>
      </w:r>
      <w:r w:rsidR="003C05BF" w:rsidRPr="009B60FE">
        <w:rPr>
          <w:rFonts w:ascii="Arial" w:eastAsia="宋体" w:hAnsi="Arial" w:cs="Arial"/>
          <w:iCs/>
          <w:color w:val="000000" w:themeColor="text1"/>
          <w:kern w:val="0"/>
          <w:sz w:val="24"/>
          <w:szCs w:val="24"/>
        </w:rPr>
        <w:t>PCR</w:t>
      </w:r>
      <w:r w:rsidR="003C05BF" w:rsidRPr="009B60FE">
        <w:rPr>
          <w:rFonts w:ascii="Arial" w:eastAsia="宋体" w:hAnsi="Arial" w:cs="Arial"/>
          <w:iCs/>
          <w:color w:val="000000" w:themeColor="text1"/>
          <w:kern w:val="0"/>
          <w:sz w:val="24"/>
          <w:szCs w:val="24"/>
        </w:rPr>
        <w:t>引物</w:t>
      </w:r>
    </w:p>
    <w:bookmarkEnd w:id="26"/>
    <w:p w14:paraId="2B44C50D" w14:textId="6441A9EB" w:rsidR="003C05BF" w:rsidRDefault="004D1BA3" w:rsidP="009B60FE">
      <w:pPr>
        <w:adjustRightInd w:val="0"/>
        <w:snapToGrid w:val="0"/>
        <w:spacing w:line="360" w:lineRule="auto"/>
        <w:rPr>
          <w:rFonts w:ascii="Arial" w:eastAsia="宋体" w:hAnsi="Arial" w:cs="Arial"/>
          <w:sz w:val="24"/>
          <w:szCs w:val="24"/>
        </w:rPr>
      </w:pPr>
      <w:r w:rsidRPr="0023698E">
        <w:rPr>
          <w:rFonts w:ascii="Arial" w:eastAsia="宋体" w:hAnsi="Arial" w:cs="Arial" w:hint="eastAsia"/>
          <w:color w:val="2E74B5" w:themeColor="accent1" w:themeShade="BF"/>
          <w:sz w:val="24"/>
          <w:szCs w:val="24"/>
        </w:rPr>
        <w:t>上述提取的土壤或水体</w:t>
      </w:r>
      <w:r w:rsidRPr="0023698E">
        <w:rPr>
          <w:rFonts w:ascii="Arial" w:eastAsia="宋体" w:hAnsi="Arial" w:cs="Arial" w:hint="eastAsia"/>
          <w:color w:val="2E74B5" w:themeColor="accent1" w:themeShade="BF"/>
          <w:sz w:val="24"/>
          <w:szCs w:val="24"/>
        </w:rPr>
        <w:t>D</w:t>
      </w:r>
      <w:r w:rsidRPr="0023698E">
        <w:rPr>
          <w:rFonts w:ascii="Arial" w:eastAsia="宋体" w:hAnsi="Arial" w:cs="Arial"/>
          <w:color w:val="2E74B5" w:themeColor="accent1" w:themeShade="BF"/>
          <w:sz w:val="24"/>
          <w:szCs w:val="24"/>
        </w:rPr>
        <w:t>NA</w:t>
      </w:r>
      <w:r w:rsidR="0023698E" w:rsidRPr="0023698E">
        <w:rPr>
          <w:rFonts w:ascii="Arial" w:eastAsia="宋体" w:hAnsi="Arial" w:cs="Arial" w:hint="eastAsia"/>
          <w:color w:val="2E74B5" w:themeColor="accent1" w:themeShade="BF"/>
          <w:sz w:val="24"/>
          <w:szCs w:val="24"/>
        </w:rPr>
        <w:t>，</w:t>
      </w:r>
      <w:r w:rsidRPr="0023698E">
        <w:rPr>
          <w:rFonts w:ascii="Arial" w:eastAsia="宋体" w:hAnsi="Arial" w:cs="Arial" w:hint="eastAsia"/>
          <w:color w:val="2E74B5" w:themeColor="accent1" w:themeShade="BF"/>
          <w:sz w:val="24"/>
          <w:szCs w:val="24"/>
        </w:rPr>
        <w:t>用</w:t>
      </w:r>
      <w:r w:rsidR="0023698E" w:rsidRPr="0023698E">
        <w:rPr>
          <w:rFonts w:ascii="Arial" w:eastAsia="宋体" w:hAnsi="Arial" w:cs="Arial" w:hint="eastAsia"/>
          <w:color w:val="2E74B5" w:themeColor="accent1" w:themeShade="BF"/>
          <w:sz w:val="24"/>
          <w:szCs w:val="24"/>
        </w:rPr>
        <w:t>1</w:t>
      </w:r>
      <w:r w:rsidR="0023698E" w:rsidRPr="0023698E">
        <w:rPr>
          <w:rFonts w:ascii="Arial" w:eastAsia="宋体" w:hAnsi="Arial" w:cs="Arial"/>
          <w:color w:val="2E74B5" w:themeColor="accent1" w:themeShade="BF"/>
          <w:sz w:val="24"/>
          <w:szCs w:val="24"/>
        </w:rPr>
        <w:t>.5%</w:t>
      </w:r>
      <w:r w:rsidR="0023698E" w:rsidRPr="0023698E">
        <w:rPr>
          <w:rFonts w:ascii="Arial" w:eastAsia="宋体" w:hAnsi="Arial" w:cs="Arial" w:hint="eastAsia"/>
          <w:color w:val="2E74B5" w:themeColor="accent1" w:themeShade="BF"/>
          <w:sz w:val="24"/>
          <w:szCs w:val="24"/>
        </w:rPr>
        <w:t>的琼脂糖凝胶电泳和</w:t>
      </w:r>
      <w:r w:rsidR="0023698E" w:rsidRPr="0023698E">
        <w:rPr>
          <w:rFonts w:ascii="Arial" w:eastAsia="宋体" w:hAnsi="Arial" w:cs="Arial"/>
          <w:color w:val="2E74B5" w:themeColor="accent1" w:themeShade="BF"/>
          <w:sz w:val="24"/>
          <w:szCs w:val="24"/>
        </w:rPr>
        <w:t>Nanodrop 2000</w:t>
      </w:r>
      <w:r w:rsidR="0023698E" w:rsidRPr="0023698E">
        <w:rPr>
          <w:rFonts w:ascii="Arial" w:eastAsia="宋体" w:hAnsi="Arial" w:cs="Arial" w:hint="eastAsia"/>
          <w:color w:val="2E74B5" w:themeColor="accent1" w:themeShade="BF"/>
          <w:sz w:val="24"/>
          <w:szCs w:val="24"/>
        </w:rPr>
        <w:t>对</w:t>
      </w:r>
      <w:r w:rsidR="0023698E" w:rsidRPr="0023698E">
        <w:rPr>
          <w:rFonts w:ascii="Arial" w:eastAsia="宋体" w:hAnsi="Arial" w:cs="Arial" w:hint="eastAsia"/>
          <w:color w:val="2E74B5" w:themeColor="accent1" w:themeShade="BF"/>
          <w:sz w:val="24"/>
          <w:szCs w:val="24"/>
        </w:rPr>
        <w:t>D</w:t>
      </w:r>
      <w:r w:rsidR="0023698E" w:rsidRPr="0023698E">
        <w:rPr>
          <w:rFonts w:ascii="Arial" w:eastAsia="宋体" w:hAnsi="Arial" w:cs="Arial"/>
          <w:color w:val="2E74B5" w:themeColor="accent1" w:themeShade="BF"/>
          <w:sz w:val="24"/>
          <w:szCs w:val="24"/>
        </w:rPr>
        <w:t>NA</w:t>
      </w:r>
      <w:r w:rsidR="0023698E" w:rsidRPr="0023698E">
        <w:rPr>
          <w:rFonts w:ascii="Arial" w:eastAsia="宋体" w:hAnsi="Arial" w:cs="Arial" w:hint="eastAsia"/>
          <w:color w:val="2E74B5" w:themeColor="accent1" w:themeShade="BF"/>
          <w:sz w:val="24"/>
          <w:szCs w:val="24"/>
        </w:rPr>
        <w:t>质量进行检测</w:t>
      </w:r>
      <w:r w:rsidR="0023698E">
        <w:rPr>
          <w:rFonts w:ascii="Arial" w:eastAsia="宋体" w:hAnsi="Arial" w:cs="Arial" w:hint="eastAsia"/>
          <w:sz w:val="24"/>
          <w:szCs w:val="24"/>
        </w:rPr>
        <w:t>，合格的</w:t>
      </w:r>
      <w:r w:rsidR="0023698E">
        <w:rPr>
          <w:rFonts w:ascii="Arial" w:eastAsia="宋体" w:hAnsi="Arial" w:cs="Arial"/>
          <w:sz w:val="24"/>
          <w:szCs w:val="24"/>
        </w:rPr>
        <w:t>DNA</w:t>
      </w:r>
      <w:r w:rsidR="003C05BF" w:rsidRPr="003C05BF">
        <w:rPr>
          <w:rFonts w:ascii="Arial" w:eastAsia="宋体" w:hAnsi="Arial" w:cs="Arial"/>
          <w:sz w:val="24"/>
          <w:szCs w:val="24"/>
        </w:rPr>
        <w:t>采用简并引物</w:t>
      </w:r>
      <w:r w:rsidR="003C05BF" w:rsidRPr="003C05BF">
        <w:rPr>
          <w:rFonts w:ascii="Arial" w:eastAsia="宋体" w:hAnsi="Arial" w:cs="Arial"/>
          <w:sz w:val="24"/>
          <w:szCs w:val="24"/>
        </w:rPr>
        <w:t>MZIA1bis</w:t>
      </w:r>
      <w:r w:rsidR="006C153A">
        <w:rPr>
          <w:rFonts w:ascii="Arial" w:eastAsia="宋体" w:hAnsi="Arial" w:cs="Arial"/>
          <w:sz w:val="24"/>
          <w:szCs w:val="24"/>
        </w:rPr>
        <w:t xml:space="preserve"> (</w:t>
      </w:r>
      <w:r w:rsidR="003C05BF" w:rsidRPr="003C05BF">
        <w:rPr>
          <w:rFonts w:ascii="Arial" w:eastAsia="宋体" w:hAnsi="Arial" w:cs="Arial"/>
          <w:sz w:val="24"/>
          <w:szCs w:val="24"/>
        </w:rPr>
        <w:t>5'-GAT ATT TGI GGI GTT CAG CCI ATG A-3'</w:t>
      </w:r>
      <w:r w:rsidR="006C153A">
        <w:rPr>
          <w:rFonts w:ascii="Arial" w:eastAsia="宋体" w:hAnsi="Arial" w:cs="Arial"/>
          <w:sz w:val="24"/>
          <w:szCs w:val="24"/>
        </w:rPr>
        <w:t>)</w:t>
      </w:r>
      <w:r w:rsidR="003C05BF" w:rsidRPr="003C05BF">
        <w:rPr>
          <w:rFonts w:ascii="Arial" w:eastAsia="宋体" w:hAnsi="Arial" w:cs="Arial"/>
          <w:sz w:val="24"/>
          <w:szCs w:val="24"/>
        </w:rPr>
        <w:t>和</w:t>
      </w:r>
      <w:r w:rsidR="003C05BF" w:rsidRPr="003C05BF">
        <w:rPr>
          <w:rFonts w:ascii="Arial" w:eastAsia="宋体" w:hAnsi="Arial" w:cs="Arial"/>
          <w:sz w:val="24"/>
          <w:szCs w:val="24"/>
        </w:rPr>
        <w:t>MZIA6</w:t>
      </w:r>
      <w:r w:rsidR="006C153A">
        <w:rPr>
          <w:rFonts w:ascii="Arial" w:eastAsia="宋体" w:hAnsi="Arial" w:cs="Arial"/>
          <w:sz w:val="24"/>
          <w:szCs w:val="24"/>
        </w:rPr>
        <w:t xml:space="preserve"> (</w:t>
      </w:r>
      <w:r w:rsidR="003C05BF" w:rsidRPr="003C05BF">
        <w:rPr>
          <w:rFonts w:ascii="Arial" w:eastAsia="宋体" w:hAnsi="Arial" w:cs="Arial"/>
          <w:sz w:val="24"/>
          <w:szCs w:val="24"/>
        </w:rPr>
        <w:t>5'-CGC GGT TGA TTT CCA GCA TGA TTT C-3'</w:t>
      </w:r>
      <w:r w:rsidR="006C153A">
        <w:rPr>
          <w:rFonts w:ascii="Arial" w:eastAsia="宋体" w:hAnsi="Arial" w:cs="Arial"/>
          <w:sz w:val="24"/>
          <w:szCs w:val="24"/>
        </w:rPr>
        <w:t>) (</w:t>
      </w:r>
      <w:proofErr w:type="spellStart"/>
      <w:r w:rsidR="003C05BF" w:rsidRPr="003C05BF">
        <w:rPr>
          <w:rFonts w:ascii="Arial" w:eastAsia="宋体" w:hAnsi="Arial" w:cs="Arial"/>
          <w:sz w:val="24"/>
          <w:szCs w:val="24"/>
        </w:rPr>
        <w:t>Filée</w:t>
      </w:r>
      <w:proofErr w:type="spellEnd"/>
      <w:r w:rsidR="003C05BF" w:rsidRPr="000176B7">
        <w:rPr>
          <w:rFonts w:ascii="Arial" w:eastAsia="宋体" w:hAnsi="Arial" w:cs="Arial"/>
          <w:i/>
          <w:iCs/>
          <w:sz w:val="24"/>
          <w:szCs w:val="24"/>
        </w:rPr>
        <w:t>等</w:t>
      </w:r>
      <w:r w:rsidR="003C05BF" w:rsidRPr="003C05BF">
        <w:rPr>
          <w:rFonts w:ascii="Arial" w:eastAsia="宋体" w:hAnsi="Arial" w:cs="Arial"/>
          <w:sz w:val="24"/>
          <w:szCs w:val="24"/>
        </w:rPr>
        <w:t>，</w:t>
      </w:r>
      <w:r w:rsidR="003C05BF" w:rsidRPr="003C05BF">
        <w:rPr>
          <w:rFonts w:ascii="Arial" w:eastAsia="宋体" w:hAnsi="Arial" w:cs="Arial"/>
          <w:sz w:val="24"/>
          <w:szCs w:val="24"/>
        </w:rPr>
        <w:t>2005</w:t>
      </w:r>
      <w:r w:rsidR="006C153A">
        <w:rPr>
          <w:rFonts w:ascii="Arial" w:eastAsia="宋体" w:hAnsi="Arial" w:cs="Arial"/>
          <w:sz w:val="24"/>
          <w:szCs w:val="24"/>
        </w:rPr>
        <w:t>)</w:t>
      </w:r>
      <w:r w:rsidR="003C05BF" w:rsidRPr="003C05BF">
        <w:rPr>
          <w:rFonts w:ascii="Arial" w:eastAsia="宋体" w:hAnsi="Arial" w:cs="Arial"/>
          <w:sz w:val="24"/>
          <w:szCs w:val="24"/>
        </w:rPr>
        <w:t>扩增</w:t>
      </w:r>
      <w:r w:rsidR="003C05BF" w:rsidRPr="003C05BF">
        <w:rPr>
          <w:rFonts w:ascii="Arial" w:eastAsia="宋体" w:hAnsi="Arial" w:cs="Arial"/>
          <w:i/>
          <w:sz w:val="24"/>
          <w:szCs w:val="24"/>
        </w:rPr>
        <w:t>g23</w:t>
      </w:r>
      <w:r w:rsidR="003C05BF" w:rsidRPr="003C05BF">
        <w:rPr>
          <w:rFonts w:ascii="Arial" w:eastAsia="宋体" w:hAnsi="Arial" w:cs="Arial"/>
          <w:sz w:val="24"/>
          <w:szCs w:val="24"/>
        </w:rPr>
        <w:t>基因片</w:t>
      </w:r>
      <w:r w:rsidR="000473E8">
        <w:rPr>
          <w:rFonts w:ascii="Arial" w:eastAsia="宋体" w:hAnsi="Arial" w:cs="Arial" w:hint="eastAsia"/>
          <w:sz w:val="24"/>
          <w:szCs w:val="24"/>
        </w:rPr>
        <w:t>段</w:t>
      </w:r>
      <w:r w:rsidR="003C05BF" w:rsidRPr="003C05BF">
        <w:rPr>
          <w:rFonts w:ascii="Arial" w:eastAsia="宋体" w:hAnsi="Arial" w:cs="Arial"/>
          <w:sz w:val="24"/>
          <w:szCs w:val="24"/>
        </w:rPr>
        <w:t>。</w:t>
      </w:r>
    </w:p>
    <w:p w14:paraId="11133F1C" w14:textId="77777777" w:rsidR="00EB53EF" w:rsidRPr="003C05BF" w:rsidRDefault="00EB53EF" w:rsidP="009B60FE">
      <w:pPr>
        <w:adjustRightInd w:val="0"/>
        <w:snapToGrid w:val="0"/>
        <w:spacing w:line="360" w:lineRule="auto"/>
        <w:rPr>
          <w:rFonts w:ascii="Arial" w:eastAsia="宋体" w:hAnsi="Arial" w:cs="Arial"/>
          <w:sz w:val="24"/>
          <w:szCs w:val="24"/>
        </w:rPr>
      </w:pPr>
    </w:p>
    <w:p w14:paraId="084855C6" w14:textId="64B309E2" w:rsidR="003C05BF" w:rsidRPr="00EB53EF" w:rsidRDefault="00EB53EF" w:rsidP="00EB53EF">
      <w:pPr>
        <w:adjustRightInd w:val="0"/>
        <w:snapToGrid w:val="0"/>
        <w:spacing w:line="360" w:lineRule="auto"/>
        <w:rPr>
          <w:rFonts w:ascii="Arial" w:eastAsia="宋体" w:hAnsi="Arial" w:cs="Arial"/>
          <w:iCs/>
          <w:color w:val="000000" w:themeColor="text1"/>
          <w:kern w:val="0"/>
          <w:sz w:val="24"/>
          <w:szCs w:val="24"/>
        </w:rPr>
      </w:pPr>
      <w:r w:rsidRPr="00EB53EF">
        <w:rPr>
          <w:rFonts w:ascii="Arial" w:eastAsia="宋体" w:hAnsi="Arial" w:cs="Arial" w:hint="eastAsia"/>
          <w:iCs/>
          <w:color w:val="000000" w:themeColor="text1"/>
          <w:kern w:val="0"/>
          <w:sz w:val="24"/>
          <w:szCs w:val="24"/>
        </w:rPr>
        <w:lastRenderedPageBreak/>
        <w:t>四、</w:t>
      </w:r>
      <w:r w:rsidR="003C05BF" w:rsidRPr="00EB53EF">
        <w:rPr>
          <w:rFonts w:ascii="Arial" w:eastAsia="宋体" w:hAnsi="Arial" w:cs="Arial"/>
          <w:iCs/>
          <w:color w:val="000000" w:themeColor="text1"/>
          <w:kern w:val="0"/>
          <w:sz w:val="24"/>
          <w:szCs w:val="24"/>
        </w:rPr>
        <w:t>PCR</w:t>
      </w:r>
      <w:r w:rsidR="003C05BF" w:rsidRPr="00EB53EF">
        <w:rPr>
          <w:rFonts w:ascii="Arial" w:eastAsia="宋体" w:hAnsi="Arial" w:cs="Arial"/>
          <w:iCs/>
          <w:color w:val="000000" w:themeColor="text1"/>
          <w:kern w:val="0"/>
          <w:sz w:val="24"/>
          <w:szCs w:val="24"/>
        </w:rPr>
        <w:t>扩增体系及步骤</w:t>
      </w:r>
    </w:p>
    <w:p w14:paraId="5A0F3C6F" w14:textId="381E9DFB" w:rsidR="003C05BF" w:rsidRPr="003C05BF" w:rsidRDefault="003C05BF" w:rsidP="00EB53EF">
      <w:pPr>
        <w:adjustRightInd w:val="0"/>
        <w:snapToGrid w:val="0"/>
        <w:spacing w:line="360" w:lineRule="auto"/>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PCR</w:t>
      </w:r>
      <w:r w:rsidRPr="003C05BF">
        <w:rPr>
          <w:rFonts w:ascii="Arial" w:eastAsia="宋体" w:hAnsi="Arial" w:cs="Arial"/>
          <w:iCs/>
          <w:color w:val="000000" w:themeColor="text1"/>
          <w:kern w:val="0"/>
          <w:sz w:val="24"/>
          <w:szCs w:val="24"/>
        </w:rPr>
        <w:t>反应体系按照</w:t>
      </w:r>
      <w:r w:rsidRPr="003C05BF">
        <w:rPr>
          <w:rFonts w:ascii="Arial" w:eastAsia="宋体" w:hAnsi="Arial" w:cs="Arial"/>
          <w:iCs/>
          <w:color w:val="000000" w:themeColor="text1"/>
          <w:kern w:val="0"/>
          <w:sz w:val="24"/>
          <w:szCs w:val="24"/>
        </w:rPr>
        <w:t xml:space="preserve">50 </w:t>
      </w:r>
      <w:proofErr w:type="spellStart"/>
      <w:r w:rsidRPr="003C05BF">
        <w:rPr>
          <w:rFonts w:ascii="Arial" w:eastAsia="宋体" w:hAnsi="Arial" w:cs="Arial"/>
          <w:iCs/>
          <w:color w:val="000000" w:themeColor="text1"/>
          <w:kern w:val="0"/>
          <w:sz w:val="24"/>
          <w:szCs w:val="24"/>
        </w:rPr>
        <w:t>μ</w:t>
      </w:r>
      <w:r w:rsidR="00EB53EF" w:rsidRPr="003C05BF">
        <w:rPr>
          <w:rFonts w:ascii="Arial" w:eastAsia="宋体" w:hAnsi="Arial" w:cs="Arial"/>
          <w:iCs/>
          <w:color w:val="000000" w:themeColor="text1"/>
          <w:kern w:val="0"/>
          <w:sz w:val="24"/>
          <w:szCs w:val="24"/>
        </w:rPr>
        <w:t>l</w:t>
      </w:r>
      <w:proofErr w:type="spellEnd"/>
      <w:r w:rsidRPr="003C05BF">
        <w:rPr>
          <w:rFonts w:ascii="Arial" w:eastAsia="宋体" w:hAnsi="Arial" w:cs="Arial"/>
          <w:iCs/>
          <w:color w:val="000000" w:themeColor="text1"/>
          <w:kern w:val="0"/>
          <w:sz w:val="24"/>
          <w:szCs w:val="24"/>
        </w:rPr>
        <w:t>为例：</w:t>
      </w:r>
      <w:r w:rsidRPr="003C05BF">
        <w:rPr>
          <w:rFonts w:ascii="Arial" w:eastAsia="宋体" w:hAnsi="Arial" w:cs="Arial"/>
          <w:iCs/>
          <w:color w:val="000000" w:themeColor="text1"/>
          <w:kern w:val="0"/>
          <w:sz w:val="24"/>
          <w:szCs w:val="24"/>
        </w:rPr>
        <w:t xml:space="preserve"> </w:t>
      </w:r>
    </w:p>
    <w:tbl>
      <w:tblPr>
        <w:tblW w:w="9000" w:type="dxa"/>
        <w:tblCellSpacing w:w="0" w:type="dxa"/>
        <w:tblCellMar>
          <w:top w:w="30" w:type="dxa"/>
          <w:left w:w="30" w:type="dxa"/>
          <w:bottom w:w="30" w:type="dxa"/>
          <w:right w:w="30" w:type="dxa"/>
        </w:tblCellMar>
        <w:tblLook w:val="04A0" w:firstRow="1" w:lastRow="0" w:firstColumn="1" w:lastColumn="0" w:noHBand="0" w:noVBand="1"/>
      </w:tblPr>
      <w:tblGrid>
        <w:gridCol w:w="5387"/>
        <w:gridCol w:w="1417"/>
        <w:gridCol w:w="2196"/>
      </w:tblGrid>
      <w:tr w:rsidR="003C05BF" w:rsidRPr="003C05BF" w14:paraId="49B622E2" w14:textId="77777777" w:rsidTr="000176B7">
        <w:trPr>
          <w:tblCellSpacing w:w="0" w:type="dxa"/>
        </w:trPr>
        <w:tc>
          <w:tcPr>
            <w:tcW w:w="5387" w:type="dxa"/>
            <w:tcBorders>
              <w:top w:val="nil"/>
              <w:left w:val="nil"/>
              <w:bottom w:val="nil"/>
              <w:right w:val="nil"/>
            </w:tcBorders>
            <w:vAlign w:val="center"/>
            <w:hideMark/>
          </w:tcPr>
          <w:p w14:paraId="158E4E4F" w14:textId="77777777"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Ex-Taq Buffer</w:t>
            </w:r>
          </w:p>
        </w:tc>
        <w:tc>
          <w:tcPr>
            <w:tcW w:w="3613" w:type="dxa"/>
            <w:gridSpan w:val="2"/>
            <w:tcBorders>
              <w:top w:val="nil"/>
              <w:left w:val="nil"/>
              <w:bottom w:val="nil"/>
              <w:right w:val="nil"/>
            </w:tcBorders>
            <w:vAlign w:val="center"/>
            <w:hideMark/>
          </w:tcPr>
          <w:p w14:paraId="0F5EFA54" w14:textId="77777777" w:rsidR="003C05BF" w:rsidRPr="003C05BF" w:rsidRDefault="003C05BF" w:rsidP="003C05BF">
            <w:pPr>
              <w:adjustRightInd w:val="0"/>
              <w:snapToGrid w:val="0"/>
              <w:spacing w:line="360" w:lineRule="auto"/>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 xml:space="preserve">5 </w:t>
            </w:r>
            <w:proofErr w:type="spellStart"/>
            <w:r w:rsidRPr="003C05BF">
              <w:rPr>
                <w:rFonts w:ascii="Arial" w:eastAsia="宋体" w:hAnsi="Arial" w:cs="Arial"/>
                <w:iCs/>
                <w:color w:val="000000" w:themeColor="text1"/>
                <w:kern w:val="0"/>
                <w:sz w:val="24"/>
                <w:szCs w:val="24"/>
              </w:rPr>
              <w:t>μl</w:t>
            </w:r>
            <w:proofErr w:type="spellEnd"/>
          </w:p>
        </w:tc>
      </w:tr>
      <w:tr w:rsidR="003C05BF" w:rsidRPr="003C05BF" w14:paraId="36610A4B" w14:textId="77777777" w:rsidTr="000176B7">
        <w:trPr>
          <w:tblCellSpacing w:w="0" w:type="dxa"/>
        </w:trPr>
        <w:tc>
          <w:tcPr>
            <w:tcW w:w="5387" w:type="dxa"/>
            <w:tcBorders>
              <w:top w:val="nil"/>
              <w:left w:val="nil"/>
              <w:bottom w:val="nil"/>
              <w:right w:val="nil"/>
            </w:tcBorders>
            <w:vAlign w:val="center"/>
            <w:hideMark/>
          </w:tcPr>
          <w:p w14:paraId="6B65250C" w14:textId="77777777"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dNTP (2.5 mM)</w:t>
            </w:r>
          </w:p>
        </w:tc>
        <w:tc>
          <w:tcPr>
            <w:tcW w:w="3613" w:type="dxa"/>
            <w:gridSpan w:val="2"/>
            <w:tcBorders>
              <w:top w:val="nil"/>
              <w:left w:val="nil"/>
              <w:bottom w:val="nil"/>
              <w:right w:val="nil"/>
            </w:tcBorders>
            <w:vAlign w:val="center"/>
            <w:hideMark/>
          </w:tcPr>
          <w:p w14:paraId="224B1B3F" w14:textId="77777777" w:rsidR="003C05BF" w:rsidRPr="003C05BF" w:rsidRDefault="003C05BF" w:rsidP="003C05BF">
            <w:pPr>
              <w:adjustRightInd w:val="0"/>
              <w:snapToGrid w:val="0"/>
              <w:spacing w:line="360" w:lineRule="auto"/>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 xml:space="preserve">5 </w:t>
            </w:r>
            <w:proofErr w:type="spellStart"/>
            <w:r w:rsidRPr="003C05BF">
              <w:rPr>
                <w:rFonts w:ascii="Arial" w:eastAsia="宋体" w:hAnsi="Arial" w:cs="Arial"/>
                <w:iCs/>
                <w:color w:val="000000" w:themeColor="text1"/>
                <w:kern w:val="0"/>
                <w:sz w:val="24"/>
                <w:szCs w:val="24"/>
              </w:rPr>
              <w:t>μl</w:t>
            </w:r>
            <w:proofErr w:type="spellEnd"/>
          </w:p>
        </w:tc>
      </w:tr>
      <w:tr w:rsidR="003C05BF" w:rsidRPr="003C05BF" w14:paraId="07118278" w14:textId="77777777" w:rsidTr="000176B7">
        <w:trPr>
          <w:tblCellSpacing w:w="0" w:type="dxa"/>
        </w:trPr>
        <w:tc>
          <w:tcPr>
            <w:tcW w:w="5387" w:type="dxa"/>
            <w:tcBorders>
              <w:top w:val="nil"/>
              <w:left w:val="nil"/>
              <w:bottom w:val="nil"/>
              <w:right w:val="nil"/>
            </w:tcBorders>
            <w:vAlign w:val="center"/>
            <w:hideMark/>
          </w:tcPr>
          <w:p w14:paraId="43D4A0E2" w14:textId="77777777"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Primer F (10 mM)</w:t>
            </w:r>
          </w:p>
        </w:tc>
        <w:tc>
          <w:tcPr>
            <w:tcW w:w="3613" w:type="dxa"/>
            <w:gridSpan w:val="2"/>
            <w:tcBorders>
              <w:top w:val="nil"/>
              <w:left w:val="nil"/>
              <w:bottom w:val="nil"/>
              <w:right w:val="nil"/>
            </w:tcBorders>
            <w:vAlign w:val="center"/>
            <w:hideMark/>
          </w:tcPr>
          <w:p w14:paraId="4F2CDC70" w14:textId="77777777" w:rsidR="003C05BF" w:rsidRPr="003C05BF" w:rsidRDefault="003C05BF" w:rsidP="003C05BF">
            <w:pPr>
              <w:adjustRightInd w:val="0"/>
              <w:snapToGrid w:val="0"/>
              <w:spacing w:line="360" w:lineRule="auto"/>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 xml:space="preserve">2 </w:t>
            </w:r>
            <w:proofErr w:type="spellStart"/>
            <w:r w:rsidRPr="003C05BF">
              <w:rPr>
                <w:rFonts w:ascii="Arial" w:eastAsia="宋体" w:hAnsi="Arial" w:cs="Arial"/>
                <w:iCs/>
                <w:color w:val="000000" w:themeColor="text1"/>
                <w:kern w:val="0"/>
                <w:sz w:val="24"/>
                <w:szCs w:val="24"/>
              </w:rPr>
              <w:t>μl</w:t>
            </w:r>
            <w:proofErr w:type="spellEnd"/>
          </w:p>
        </w:tc>
      </w:tr>
      <w:tr w:rsidR="003C05BF" w:rsidRPr="003C05BF" w14:paraId="6B250B97" w14:textId="77777777" w:rsidTr="000176B7">
        <w:trPr>
          <w:tblCellSpacing w:w="0" w:type="dxa"/>
        </w:trPr>
        <w:tc>
          <w:tcPr>
            <w:tcW w:w="5387" w:type="dxa"/>
            <w:tcBorders>
              <w:top w:val="nil"/>
              <w:left w:val="nil"/>
              <w:bottom w:val="nil"/>
              <w:right w:val="nil"/>
            </w:tcBorders>
            <w:vAlign w:val="center"/>
            <w:hideMark/>
          </w:tcPr>
          <w:p w14:paraId="45C6D789" w14:textId="77777777"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Primer R (10 mM)</w:t>
            </w:r>
          </w:p>
        </w:tc>
        <w:tc>
          <w:tcPr>
            <w:tcW w:w="3613" w:type="dxa"/>
            <w:gridSpan w:val="2"/>
            <w:tcBorders>
              <w:top w:val="nil"/>
              <w:left w:val="nil"/>
              <w:bottom w:val="nil"/>
              <w:right w:val="nil"/>
            </w:tcBorders>
            <w:vAlign w:val="center"/>
            <w:hideMark/>
          </w:tcPr>
          <w:p w14:paraId="78478778" w14:textId="77777777" w:rsidR="003C05BF" w:rsidRPr="003C05BF" w:rsidRDefault="003C05BF" w:rsidP="003C05BF">
            <w:pPr>
              <w:adjustRightInd w:val="0"/>
              <w:snapToGrid w:val="0"/>
              <w:spacing w:line="360" w:lineRule="auto"/>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 xml:space="preserve">2 </w:t>
            </w:r>
            <w:proofErr w:type="spellStart"/>
            <w:r w:rsidRPr="003C05BF">
              <w:rPr>
                <w:rFonts w:ascii="Arial" w:eastAsia="宋体" w:hAnsi="Arial" w:cs="Arial"/>
                <w:iCs/>
                <w:color w:val="000000" w:themeColor="text1"/>
                <w:kern w:val="0"/>
                <w:sz w:val="24"/>
                <w:szCs w:val="24"/>
              </w:rPr>
              <w:t>μl</w:t>
            </w:r>
            <w:proofErr w:type="spellEnd"/>
          </w:p>
        </w:tc>
      </w:tr>
      <w:tr w:rsidR="003C05BF" w:rsidRPr="003C05BF" w14:paraId="46B71453" w14:textId="77777777" w:rsidTr="000176B7">
        <w:trPr>
          <w:tblCellSpacing w:w="0" w:type="dxa"/>
        </w:trPr>
        <w:tc>
          <w:tcPr>
            <w:tcW w:w="5387" w:type="dxa"/>
            <w:tcBorders>
              <w:top w:val="nil"/>
              <w:left w:val="nil"/>
              <w:bottom w:val="nil"/>
              <w:right w:val="nil"/>
            </w:tcBorders>
            <w:vAlign w:val="center"/>
            <w:hideMark/>
          </w:tcPr>
          <w:p w14:paraId="073A8995" w14:textId="77777777"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模板</w:t>
            </w:r>
            <w:r w:rsidRPr="003C05BF">
              <w:rPr>
                <w:rFonts w:ascii="Arial" w:eastAsia="宋体" w:hAnsi="Arial" w:cs="Arial"/>
                <w:iCs/>
                <w:color w:val="000000" w:themeColor="text1"/>
                <w:kern w:val="0"/>
                <w:lang w:eastAsia="zh-CN"/>
              </w:rPr>
              <w:t>DNA (100 ng/</w:t>
            </w:r>
            <w:proofErr w:type="spellStart"/>
            <w:r w:rsidRPr="003C05BF">
              <w:rPr>
                <w:rFonts w:ascii="Arial" w:eastAsia="宋体" w:hAnsi="Arial" w:cs="Arial"/>
                <w:iCs/>
                <w:color w:val="000000" w:themeColor="text1"/>
                <w:kern w:val="0"/>
                <w:lang w:eastAsia="zh-CN"/>
              </w:rPr>
              <w:t>μl</w:t>
            </w:r>
            <w:proofErr w:type="spellEnd"/>
            <w:r w:rsidRPr="003C05BF">
              <w:rPr>
                <w:rFonts w:ascii="Arial" w:eastAsia="宋体" w:hAnsi="Arial" w:cs="Arial"/>
                <w:iCs/>
                <w:color w:val="000000" w:themeColor="text1"/>
                <w:kern w:val="0"/>
                <w:lang w:eastAsia="zh-CN"/>
              </w:rPr>
              <w:t>)</w:t>
            </w:r>
          </w:p>
        </w:tc>
        <w:tc>
          <w:tcPr>
            <w:tcW w:w="3613" w:type="dxa"/>
            <w:gridSpan w:val="2"/>
            <w:tcBorders>
              <w:top w:val="nil"/>
              <w:left w:val="nil"/>
              <w:bottom w:val="nil"/>
              <w:right w:val="nil"/>
            </w:tcBorders>
            <w:vAlign w:val="center"/>
            <w:hideMark/>
          </w:tcPr>
          <w:p w14:paraId="6BBCD7FE" w14:textId="77777777" w:rsidR="003C05BF" w:rsidRPr="003C05BF" w:rsidRDefault="003C05BF" w:rsidP="003C05BF">
            <w:pPr>
              <w:adjustRightInd w:val="0"/>
              <w:snapToGrid w:val="0"/>
              <w:spacing w:line="360" w:lineRule="auto"/>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 xml:space="preserve">2 </w:t>
            </w:r>
            <w:proofErr w:type="spellStart"/>
            <w:r w:rsidRPr="003C05BF">
              <w:rPr>
                <w:rFonts w:ascii="Arial" w:eastAsia="宋体" w:hAnsi="Arial" w:cs="Arial"/>
                <w:iCs/>
                <w:color w:val="000000" w:themeColor="text1"/>
                <w:kern w:val="0"/>
                <w:sz w:val="24"/>
                <w:szCs w:val="24"/>
              </w:rPr>
              <w:t>μl</w:t>
            </w:r>
            <w:proofErr w:type="spellEnd"/>
          </w:p>
        </w:tc>
      </w:tr>
      <w:tr w:rsidR="003C05BF" w:rsidRPr="003C05BF" w14:paraId="40B66A42" w14:textId="77777777" w:rsidTr="000176B7">
        <w:trPr>
          <w:tblCellSpacing w:w="0" w:type="dxa"/>
        </w:trPr>
        <w:tc>
          <w:tcPr>
            <w:tcW w:w="5387" w:type="dxa"/>
            <w:tcBorders>
              <w:top w:val="nil"/>
              <w:left w:val="nil"/>
              <w:bottom w:val="nil"/>
              <w:right w:val="nil"/>
            </w:tcBorders>
            <w:vAlign w:val="center"/>
            <w:hideMark/>
          </w:tcPr>
          <w:p w14:paraId="7893811A" w14:textId="3313B526"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Ex-</w:t>
            </w:r>
            <w:proofErr w:type="spellStart"/>
            <w:r w:rsidRPr="003C05BF">
              <w:rPr>
                <w:rFonts w:ascii="Arial" w:eastAsia="宋体" w:hAnsi="Arial" w:cs="Arial"/>
                <w:iCs/>
                <w:color w:val="000000" w:themeColor="text1"/>
                <w:kern w:val="0"/>
                <w:lang w:eastAsia="zh-CN"/>
              </w:rPr>
              <w:t>Taq</w:t>
            </w:r>
            <w:proofErr w:type="spellEnd"/>
            <w:r w:rsidRPr="003C05BF">
              <w:rPr>
                <w:rFonts w:ascii="Arial" w:eastAsia="宋体" w:hAnsi="Arial" w:cs="Arial"/>
                <w:iCs/>
                <w:color w:val="000000" w:themeColor="text1"/>
                <w:kern w:val="0"/>
                <w:lang w:eastAsia="zh-CN"/>
              </w:rPr>
              <w:t xml:space="preserve"> </w:t>
            </w:r>
            <w:proofErr w:type="spellStart"/>
            <w:r w:rsidRPr="003C05BF">
              <w:rPr>
                <w:rFonts w:ascii="Arial" w:eastAsia="宋体" w:hAnsi="Arial" w:cs="Arial"/>
                <w:iCs/>
                <w:color w:val="000000" w:themeColor="text1"/>
                <w:kern w:val="0"/>
                <w:lang w:eastAsia="zh-CN"/>
              </w:rPr>
              <w:t>polymerse</w:t>
            </w:r>
            <w:proofErr w:type="spellEnd"/>
            <w:r w:rsidR="006C153A">
              <w:rPr>
                <w:rFonts w:ascii="Arial" w:eastAsia="宋体" w:hAnsi="Arial" w:cs="Arial"/>
                <w:iCs/>
                <w:color w:val="000000" w:themeColor="text1"/>
                <w:kern w:val="0"/>
                <w:lang w:eastAsia="zh-CN"/>
              </w:rPr>
              <w:t xml:space="preserve"> (</w:t>
            </w:r>
            <w:proofErr w:type="spellStart"/>
            <w:r w:rsidRPr="003C05BF">
              <w:rPr>
                <w:rFonts w:ascii="Arial" w:eastAsia="宋体" w:hAnsi="Arial" w:cs="Arial"/>
                <w:iCs/>
                <w:color w:val="000000" w:themeColor="text1"/>
                <w:kern w:val="0"/>
                <w:lang w:eastAsia="zh-CN"/>
              </w:rPr>
              <w:t>TaKaRa</w:t>
            </w:r>
            <w:proofErr w:type="spellEnd"/>
            <w:r w:rsidR="006C153A">
              <w:rPr>
                <w:rFonts w:ascii="Arial" w:eastAsia="宋体" w:hAnsi="Arial" w:cs="Arial"/>
                <w:iCs/>
                <w:color w:val="000000" w:themeColor="text1"/>
                <w:kern w:val="0"/>
                <w:lang w:eastAsia="zh-CN"/>
              </w:rPr>
              <w:t>)</w:t>
            </w:r>
            <w:r w:rsidR="00EB53EF">
              <w:rPr>
                <w:rFonts w:ascii="Arial" w:eastAsia="宋体" w:hAnsi="Arial" w:cs="Arial"/>
                <w:iCs/>
                <w:color w:val="000000" w:themeColor="text1"/>
                <w:kern w:val="0"/>
                <w:lang w:eastAsia="zh-CN"/>
              </w:rPr>
              <w:t xml:space="preserve"> </w:t>
            </w:r>
            <w:r w:rsidRPr="003C05BF">
              <w:rPr>
                <w:rFonts w:ascii="Arial" w:eastAsia="宋体" w:hAnsi="Arial" w:cs="Arial"/>
                <w:iCs/>
                <w:color w:val="000000" w:themeColor="text1"/>
                <w:kern w:val="0"/>
                <w:lang w:eastAsia="zh-CN"/>
              </w:rPr>
              <w:t>DNA</w:t>
            </w:r>
            <w:r w:rsidRPr="003C05BF">
              <w:rPr>
                <w:rFonts w:ascii="Arial" w:eastAsia="宋体" w:hAnsi="Arial" w:cs="Arial"/>
                <w:iCs/>
                <w:color w:val="000000" w:themeColor="text1"/>
                <w:kern w:val="0"/>
                <w:lang w:eastAsia="zh-CN"/>
              </w:rPr>
              <w:t>聚合酶</w:t>
            </w:r>
          </w:p>
        </w:tc>
        <w:tc>
          <w:tcPr>
            <w:tcW w:w="3613" w:type="dxa"/>
            <w:gridSpan w:val="2"/>
            <w:tcBorders>
              <w:top w:val="nil"/>
              <w:left w:val="nil"/>
              <w:bottom w:val="nil"/>
              <w:right w:val="nil"/>
            </w:tcBorders>
            <w:vAlign w:val="center"/>
            <w:hideMark/>
          </w:tcPr>
          <w:p w14:paraId="4DCCB130" w14:textId="77777777" w:rsidR="003C05BF" w:rsidRPr="003C05BF" w:rsidRDefault="003C05BF" w:rsidP="003C05BF">
            <w:pPr>
              <w:adjustRightInd w:val="0"/>
              <w:snapToGrid w:val="0"/>
              <w:spacing w:line="360" w:lineRule="auto"/>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 xml:space="preserve">1 </w:t>
            </w:r>
            <w:proofErr w:type="spellStart"/>
            <w:r w:rsidRPr="003C05BF">
              <w:rPr>
                <w:rFonts w:ascii="Arial" w:eastAsia="宋体" w:hAnsi="Arial" w:cs="Arial"/>
                <w:iCs/>
                <w:color w:val="000000" w:themeColor="text1"/>
                <w:kern w:val="0"/>
                <w:sz w:val="24"/>
                <w:szCs w:val="24"/>
              </w:rPr>
              <w:t>μl</w:t>
            </w:r>
            <w:proofErr w:type="spellEnd"/>
          </w:p>
        </w:tc>
      </w:tr>
      <w:tr w:rsidR="003C05BF" w:rsidRPr="003C05BF" w14:paraId="3CC49DA7" w14:textId="77777777" w:rsidTr="000176B7">
        <w:trPr>
          <w:tblCellSpacing w:w="0" w:type="dxa"/>
        </w:trPr>
        <w:tc>
          <w:tcPr>
            <w:tcW w:w="5387" w:type="dxa"/>
            <w:tcBorders>
              <w:top w:val="nil"/>
              <w:left w:val="nil"/>
              <w:bottom w:val="nil"/>
              <w:right w:val="nil"/>
            </w:tcBorders>
            <w:vAlign w:val="center"/>
            <w:hideMark/>
          </w:tcPr>
          <w:p w14:paraId="31174E6E" w14:textId="77777777"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无菌水</w:t>
            </w:r>
          </w:p>
        </w:tc>
        <w:tc>
          <w:tcPr>
            <w:tcW w:w="3613" w:type="dxa"/>
            <w:gridSpan w:val="2"/>
            <w:tcBorders>
              <w:top w:val="nil"/>
              <w:left w:val="nil"/>
              <w:bottom w:val="nil"/>
              <w:right w:val="nil"/>
            </w:tcBorders>
            <w:vAlign w:val="center"/>
            <w:hideMark/>
          </w:tcPr>
          <w:p w14:paraId="66288D61" w14:textId="77777777" w:rsidR="003C05BF" w:rsidRPr="003C05BF" w:rsidRDefault="003C05BF" w:rsidP="003C05BF">
            <w:pPr>
              <w:adjustRightInd w:val="0"/>
              <w:snapToGrid w:val="0"/>
              <w:spacing w:line="360" w:lineRule="auto"/>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 xml:space="preserve">33 </w:t>
            </w:r>
            <w:proofErr w:type="spellStart"/>
            <w:r w:rsidRPr="003C05BF">
              <w:rPr>
                <w:rFonts w:ascii="Arial" w:eastAsia="宋体" w:hAnsi="Arial" w:cs="Arial"/>
                <w:iCs/>
                <w:color w:val="000000" w:themeColor="text1"/>
                <w:kern w:val="0"/>
                <w:sz w:val="24"/>
                <w:szCs w:val="24"/>
              </w:rPr>
              <w:t>μl</w:t>
            </w:r>
            <w:proofErr w:type="spellEnd"/>
          </w:p>
        </w:tc>
      </w:tr>
      <w:tr w:rsidR="003C05BF" w:rsidRPr="003C05BF" w14:paraId="79B27C3F" w14:textId="77777777" w:rsidTr="000176B7">
        <w:trPr>
          <w:tblCellSpacing w:w="0" w:type="dxa"/>
        </w:trPr>
        <w:tc>
          <w:tcPr>
            <w:tcW w:w="5387" w:type="dxa"/>
            <w:tcBorders>
              <w:top w:val="nil"/>
              <w:left w:val="nil"/>
              <w:bottom w:val="nil"/>
              <w:right w:val="nil"/>
            </w:tcBorders>
            <w:vAlign w:val="center"/>
          </w:tcPr>
          <w:p w14:paraId="5DE0DA38" w14:textId="59E6CE7A" w:rsidR="003C05BF" w:rsidRPr="003C05BF" w:rsidRDefault="003C05BF" w:rsidP="003C05BF">
            <w:pPr>
              <w:adjustRightInd w:val="0"/>
              <w:snapToGrid w:val="0"/>
              <w:spacing w:line="360" w:lineRule="auto"/>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PCR</w:t>
            </w:r>
            <w:r w:rsidRPr="003C05BF">
              <w:rPr>
                <w:rFonts w:ascii="Arial" w:eastAsia="宋体" w:hAnsi="Arial" w:cs="Arial"/>
                <w:iCs/>
                <w:color w:val="000000" w:themeColor="text1"/>
                <w:kern w:val="0"/>
                <w:sz w:val="24"/>
                <w:szCs w:val="24"/>
              </w:rPr>
              <w:t>反应程序</w:t>
            </w:r>
            <w:r w:rsidR="006C153A">
              <w:rPr>
                <w:rFonts w:ascii="Arial" w:eastAsia="宋体" w:hAnsi="Arial" w:cs="Arial"/>
                <w:iCs/>
                <w:color w:val="000000" w:themeColor="text1"/>
                <w:kern w:val="0"/>
                <w:sz w:val="24"/>
                <w:szCs w:val="24"/>
              </w:rPr>
              <w:t xml:space="preserve"> (</w:t>
            </w:r>
            <w:r w:rsidRPr="003C05BF">
              <w:rPr>
                <w:rFonts w:ascii="Arial" w:eastAsia="宋体" w:hAnsi="Arial" w:cs="Arial"/>
                <w:iCs/>
                <w:color w:val="000000" w:themeColor="text1"/>
                <w:kern w:val="0"/>
                <w:sz w:val="24"/>
                <w:szCs w:val="24"/>
              </w:rPr>
              <w:t>35</w:t>
            </w:r>
            <w:r w:rsidRPr="003C05BF">
              <w:rPr>
                <w:rFonts w:ascii="Arial" w:eastAsia="宋体" w:hAnsi="Arial" w:cs="Arial"/>
                <w:iCs/>
                <w:color w:val="000000" w:themeColor="text1"/>
                <w:kern w:val="0"/>
                <w:sz w:val="24"/>
                <w:szCs w:val="24"/>
              </w:rPr>
              <w:t>循环</w:t>
            </w:r>
            <w:r w:rsidR="006C153A">
              <w:rPr>
                <w:rFonts w:ascii="Arial" w:eastAsia="宋体" w:hAnsi="Arial" w:cs="Arial"/>
                <w:iCs/>
                <w:color w:val="000000" w:themeColor="text1"/>
                <w:kern w:val="0"/>
                <w:sz w:val="24"/>
                <w:szCs w:val="24"/>
              </w:rPr>
              <w:t>)</w:t>
            </w:r>
            <w:r w:rsidRPr="003C05BF">
              <w:rPr>
                <w:rFonts w:ascii="Arial" w:eastAsia="宋体" w:hAnsi="Arial" w:cs="Arial"/>
                <w:iCs/>
                <w:color w:val="000000" w:themeColor="text1"/>
                <w:kern w:val="0"/>
                <w:sz w:val="24"/>
                <w:szCs w:val="24"/>
              </w:rPr>
              <w:t>：</w:t>
            </w:r>
          </w:p>
        </w:tc>
        <w:tc>
          <w:tcPr>
            <w:tcW w:w="3613" w:type="dxa"/>
            <w:gridSpan w:val="2"/>
            <w:tcBorders>
              <w:top w:val="nil"/>
              <w:left w:val="nil"/>
              <w:bottom w:val="nil"/>
              <w:right w:val="nil"/>
            </w:tcBorders>
            <w:vAlign w:val="center"/>
          </w:tcPr>
          <w:p w14:paraId="16208C49" w14:textId="77777777" w:rsidR="003C05BF" w:rsidRPr="003C05BF" w:rsidRDefault="003C05BF" w:rsidP="003C05BF">
            <w:pPr>
              <w:adjustRightInd w:val="0"/>
              <w:snapToGrid w:val="0"/>
              <w:spacing w:line="360" w:lineRule="auto"/>
              <w:rPr>
                <w:rFonts w:ascii="Arial" w:eastAsia="宋体" w:hAnsi="Arial" w:cs="Arial"/>
                <w:iCs/>
                <w:color w:val="000000" w:themeColor="text1"/>
                <w:kern w:val="0"/>
                <w:sz w:val="24"/>
                <w:szCs w:val="24"/>
              </w:rPr>
            </w:pPr>
          </w:p>
        </w:tc>
      </w:tr>
      <w:tr w:rsidR="003C05BF" w:rsidRPr="003C05BF" w14:paraId="6884566E" w14:textId="77777777" w:rsidTr="000176B7">
        <w:trPr>
          <w:tblCellSpacing w:w="0" w:type="dxa"/>
        </w:trPr>
        <w:tc>
          <w:tcPr>
            <w:tcW w:w="5387" w:type="dxa"/>
            <w:tcBorders>
              <w:top w:val="nil"/>
              <w:left w:val="nil"/>
              <w:bottom w:val="nil"/>
              <w:right w:val="nil"/>
            </w:tcBorders>
            <w:vAlign w:val="center"/>
            <w:hideMark/>
          </w:tcPr>
          <w:p w14:paraId="4F5571C6" w14:textId="77777777"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Step 1: 94 °C</w:t>
            </w:r>
          </w:p>
        </w:tc>
        <w:tc>
          <w:tcPr>
            <w:tcW w:w="1417" w:type="dxa"/>
            <w:tcBorders>
              <w:top w:val="nil"/>
              <w:left w:val="nil"/>
              <w:bottom w:val="nil"/>
              <w:right w:val="nil"/>
            </w:tcBorders>
            <w:vAlign w:val="center"/>
            <w:hideMark/>
          </w:tcPr>
          <w:p w14:paraId="1BFAA08F" w14:textId="77777777" w:rsidR="003C05BF" w:rsidRPr="003C05BF" w:rsidRDefault="003C05BF" w:rsidP="003C05BF">
            <w:pPr>
              <w:adjustRightInd w:val="0"/>
              <w:snapToGrid w:val="0"/>
              <w:spacing w:line="360" w:lineRule="auto"/>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5 min</w:t>
            </w:r>
          </w:p>
        </w:tc>
        <w:tc>
          <w:tcPr>
            <w:tcW w:w="2196" w:type="dxa"/>
            <w:tcBorders>
              <w:top w:val="nil"/>
              <w:left w:val="nil"/>
              <w:bottom w:val="nil"/>
              <w:right w:val="nil"/>
            </w:tcBorders>
            <w:vAlign w:val="center"/>
            <w:hideMark/>
          </w:tcPr>
          <w:p w14:paraId="78EE4970" w14:textId="77777777"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预变性</w:t>
            </w:r>
          </w:p>
        </w:tc>
      </w:tr>
      <w:tr w:rsidR="003C05BF" w:rsidRPr="003C05BF" w14:paraId="351ADA1C" w14:textId="77777777" w:rsidTr="000176B7">
        <w:trPr>
          <w:tblCellSpacing w:w="0" w:type="dxa"/>
        </w:trPr>
        <w:tc>
          <w:tcPr>
            <w:tcW w:w="5387" w:type="dxa"/>
            <w:tcBorders>
              <w:top w:val="nil"/>
              <w:left w:val="nil"/>
              <w:bottom w:val="nil"/>
              <w:right w:val="nil"/>
            </w:tcBorders>
            <w:vAlign w:val="center"/>
            <w:hideMark/>
          </w:tcPr>
          <w:p w14:paraId="37F4A6D5" w14:textId="77777777"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Step 2: 94 °C</w:t>
            </w:r>
          </w:p>
        </w:tc>
        <w:tc>
          <w:tcPr>
            <w:tcW w:w="1417" w:type="dxa"/>
            <w:tcBorders>
              <w:top w:val="nil"/>
              <w:left w:val="nil"/>
              <w:bottom w:val="nil"/>
              <w:right w:val="nil"/>
            </w:tcBorders>
            <w:vAlign w:val="center"/>
            <w:hideMark/>
          </w:tcPr>
          <w:p w14:paraId="3FB1104C" w14:textId="77777777" w:rsidR="003C05BF" w:rsidRPr="003C05BF" w:rsidRDefault="003C05BF" w:rsidP="003C05BF">
            <w:pPr>
              <w:adjustRightInd w:val="0"/>
              <w:snapToGrid w:val="0"/>
              <w:spacing w:line="360" w:lineRule="auto"/>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1 min</w:t>
            </w:r>
          </w:p>
        </w:tc>
        <w:tc>
          <w:tcPr>
            <w:tcW w:w="2196" w:type="dxa"/>
            <w:tcBorders>
              <w:top w:val="nil"/>
              <w:left w:val="nil"/>
              <w:bottom w:val="nil"/>
              <w:right w:val="nil"/>
            </w:tcBorders>
            <w:vAlign w:val="center"/>
            <w:hideMark/>
          </w:tcPr>
          <w:p w14:paraId="06CB0210" w14:textId="77777777"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变性</w:t>
            </w:r>
          </w:p>
        </w:tc>
      </w:tr>
      <w:tr w:rsidR="003C05BF" w:rsidRPr="003C05BF" w14:paraId="1FAA22B1" w14:textId="77777777" w:rsidTr="000176B7">
        <w:trPr>
          <w:tblCellSpacing w:w="0" w:type="dxa"/>
        </w:trPr>
        <w:tc>
          <w:tcPr>
            <w:tcW w:w="5387" w:type="dxa"/>
            <w:tcBorders>
              <w:top w:val="nil"/>
              <w:left w:val="nil"/>
              <w:bottom w:val="nil"/>
              <w:right w:val="nil"/>
            </w:tcBorders>
            <w:vAlign w:val="center"/>
            <w:hideMark/>
          </w:tcPr>
          <w:p w14:paraId="622E23C9" w14:textId="77777777"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Step 3: 55 °C</w:t>
            </w:r>
          </w:p>
        </w:tc>
        <w:tc>
          <w:tcPr>
            <w:tcW w:w="1417" w:type="dxa"/>
            <w:tcBorders>
              <w:top w:val="nil"/>
              <w:left w:val="nil"/>
              <w:bottom w:val="nil"/>
              <w:right w:val="nil"/>
            </w:tcBorders>
            <w:vAlign w:val="center"/>
            <w:hideMark/>
          </w:tcPr>
          <w:p w14:paraId="1F1FB807" w14:textId="77777777" w:rsidR="003C05BF" w:rsidRPr="003C05BF" w:rsidRDefault="003C05BF" w:rsidP="003C05BF">
            <w:pPr>
              <w:adjustRightInd w:val="0"/>
              <w:snapToGrid w:val="0"/>
              <w:spacing w:line="360" w:lineRule="auto"/>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1 min</w:t>
            </w:r>
          </w:p>
        </w:tc>
        <w:tc>
          <w:tcPr>
            <w:tcW w:w="2196" w:type="dxa"/>
            <w:tcBorders>
              <w:top w:val="nil"/>
              <w:left w:val="nil"/>
              <w:bottom w:val="nil"/>
              <w:right w:val="nil"/>
            </w:tcBorders>
            <w:vAlign w:val="center"/>
            <w:hideMark/>
          </w:tcPr>
          <w:p w14:paraId="1EE3AE80" w14:textId="77777777"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退火</w:t>
            </w:r>
          </w:p>
        </w:tc>
      </w:tr>
      <w:tr w:rsidR="003C05BF" w:rsidRPr="003C05BF" w14:paraId="09EFC592" w14:textId="77777777" w:rsidTr="000176B7">
        <w:trPr>
          <w:tblCellSpacing w:w="0" w:type="dxa"/>
        </w:trPr>
        <w:tc>
          <w:tcPr>
            <w:tcW w:w="5387" w:type="dxa"/>
            <w:tcBorders>
              <w:top w:val="nil"/>
              <w:left w:val="nil"/>
              <w:bottom w:val="nil"/>
              <w:right w:val="nil"/>
            </w:tcBorders>
            <w:vAlign w:val="center"/>
            <w:hideMark/>
          </w:tcPr>
          <w:p w14:paraId="5D01B0FF" w14:textId="77777777"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Step 4: 72 °C</w:t>
            </w:r>
          </w:p>
        </w:tc>
        <w:tc>
          <w:tcPr>
            <w:tcW w:w="1417" w:type="dxa"/>
            <w:tcBorders>
              <w:top w:val="nil"/>
              <w:left w:val="nil"/>
              <w:bottom w:val="nil"/>
              <w:right w:val="nil"/>
            </w:tcBorders>
            <w:vAlign w:val="center"/>
            <w:hideMark/>
          </w:tcPr>
          <w:p w14:paraId="24F01888" w14:textId="77777777" w:rsidR="003C05BF" w:rsidRPr="003C05BF" w:rsidRDefault="003C05BF" w:rsidP="003C05BF">
            <w:pPr>
              <w:adjustRightInd w:val="0"/>
              <w:snapToGrid w:val="0"/>
              <w:spacing w:line="360" w:lineRule="auto"/>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1 min</w:t>
            </w:r>
          </w:p>
        </w:tc>
        <w:tc>
          <w:tcPr>
            <w:tcW w:w="2196" w:type="dxa"/>
            <w:tcBorders>
              <w:top w:val="nil"/>
              <w:left w:val="nil"/>
              <w:bottom w:val="nil"/>
              <w:right w:val="nil"/>
            </w:tcBorders>
            <w:vAlign w:val="center"/>
            <w:hideMark/>
          </w:tcPr>
          <w:p w14:paraId="29E9D07B" w14:textId="77777777"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延伸</w:t>
            </w:r>
          </w:p>
        </w:tc>
      </w:tr>
      <w:tr w:rsidR="003C05BF" w:rsidRPr="003C05BF" w14:paraId="140D25BE" w14:textId="77777777" w:rsidTr="000176B7">
        <w:trPr>
          <w:tblCellSpacing w:w="0" w:type="dxa"/>
        </w:trPr>
        <w:tc>
          <w:tcPr>
            <w:tcW w:w="5387" w:type="dxa"/>
            <w:tcBorders>
              <w:top w:val="nil"/>
              <w:left w:val="nil"/>
              <w:bottom w:val="nil"/>
              <w:right w:val="nil"/>
            </w:tcBorders>
            <w:vAlign w:val="center"/>
            <w:hideMark/>
          </w:tcPr>
          <w:p w14:paraId="4E7B1F12" w14:textId="6F084C3C"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Step 5:</w:t>
            </w:r>
            <w:r w:rsidR="00EB53EF">
              <w:rPr>
                <w:rFonts w:ascii="Arial" w:eastAsia="宋体" w:hAnsi="Arial" w:cs="Arial"/>
                <w:iCs/>
                <w:color w:val="000000" w:themeColor="text1"/>
                <w:kern w:val="0"/>
                <w:lang w:eastAsia="zh-CN"/>
              </w:rPr>
              <w:t xml:space="preserve"> </w:t>
            </w:r>
            <w:r w:rsidRPr="003C05BF">
              <w:rPr>
                <w:rFonts w:ascii="Arial" w:eastAsia="宋体" w:hAnsi="Arial" w:cs="Arial"/>
                <w:iCs/>
                <w:color w:val="000000" w:themeColor="text1"/>
                <w:kern w:val="0"/>
                <w:lang w:eastAsia="zh-CN"/>
              </w:rPr>
              <w:t>go to Step</w:t>
            </w:r>
            <w:r w:rsidR="00EB53EF">
              <w:rPr>
                <w:rFonts w:ascii="Arial" w:eastAsia="宋体" w:hAnsi="Arial" w:cs="Arial" w:hint="eastAsia"/>
                <w:iCs/>
                <w:color w:val="000000" w:themeColor="text1"/>
                <w:kern w:val="0"/>
                <w:lang w:eastAsia="zh-CN"/>
              </w:rPr>
              <w:t>s</w:t>
            </w:r>
            <w:r w:rsidRPr="003C05BF">
              <w:rPr>
                <w:rFonts w:ascii="Arial" w:eastAsia="宋体" w:hAnsi="Arial" w:cs="Arial"/>
                <w:iCs/>
                <w:color w:val="000000" w:themeColor="text1"/>
                <w:kern w:val="0"/>
                <w:lang w:eastAsia="zh-CN"/>
              </w:rPr>
              <w:t xml:space="preserve"> 2</w:t>
            </w:r>
            <w:r w:rsidR="00EB53EF">
              <w:rPr>
                <w:rFonts w:ascii="Arial" w:eastAsia="宋体" w:hAnsi="Arial" w:cs="Arial" w:hint="eastAsia"/>
                <w:iCs/>
                <w:color w:val="000000" w:themeColor="text1"/>
                <w:kern w:val="0"/>
                <w:lang w:eastAsia="zh-CN"/>
              </w:rPr>
              <w:t>~</w:t>
            </w:r>
            <w:r w:rsidRPr="003C05BF">
              <w:rPr>
                <w:rFonts w:ascii="Arial" w:eastAsia="宋体" w:hAnsi="Arial" w:cs="Arial"/>
                <w:iCs/>
                <w:color w:val="000000" w:themeColor="text1"/>
                <w:kern w:val="0"/>
                <w:lang w:eastAsia="zh-CN"/>
              </w:rPr>
              <w:t>4</w:t>
            </w:r>
          </w:p>
        </w:tc>
        <w:tc>
          <w:tcPr>
            <w:tcW w:w="1417" w:type="dxa"/>
            <w:tcBorders>
              <w:top w:val="nil"/>
              <w:left w:val="nil"/>
              <w:bottom w:val="nil"/>
              <w:right w:val="nil"/>
            </w:tcBorders>
            <w:vAlign w:val="center"/>
            <w:hideMark/>
          </w:tcPr>
          <w:p w14:paraId="6463D5BF" w14:textId="77777777" w:rsidR="003C05BF" w:rsidRPr="003C05BF" w:rsidRDefault="003C05BF" w:rsidP="003C05BF">
            <w:pPr>
              <w:adjustRightInd w:val="0"/>
              <w:snapToGrid w:val="0"/>
              <w:spacing w:line="360" w:lineRule="auto"/>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35</w:t>
            </w:r>
            <w:r w:rsidRPr="003C05BF">
              <w:rPr>
                <w:rFonts w:ascii="Arial" w:eastAsia="宋体" w:hAnsi="Arial" w:cs="Arial"/>
                <w:iCs/>
                <w:color w:val="000000" w:themeColor="text1"/>
                <w:kern w:val="0"/>
                <w:sz w:val="24"/>
                <w:szCs w:val="24"/>
              </w:rPr>
              <w:t>个循环</w:t>
            </w:r>
          </w:p>
        </w:tc>
        <w:tc>
          <w:tcPr>
            <w:tcW w:w="2196" w:type="dxa"/>
            <w:tcBorders>
              <w:top w:val="nil"/>
              <w:left w:val="nil"/>
              <w:bottom w:val="nil"/>
              <w:right w:val="nil"/>
            </w:tcBorders>
            <w:vAlign w:val="center"/>
            <w:hideMark/>
          </w:tcPr>
          <w:p w14:paraId="650BE2EA" w14:textId="77777777"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循环扩增</w:t>
            </w:r>
          </w:p>
        </w:tc>
      </w:tr>
      <w:tr w:rsidR="003C05BF" w:rsidRPr="003C05BF" w14:paraId="7959E5D8" w14:textId="77777777" w:rsidTr="000176B7">
        <w:trPr>
          <w:tblCellSpacing w:w="0" w:type="dxa"/>
        </w:trPr>
        <w:tc>
          <w:tcPr>
            <w:tcW w:w="5387" w:type="dxa"/>
            <w:tcBorders>
              <w:top w:val="nil"/>
              <w:left w:val="nil"/>
              <w:bottom w:val="nil"/>
              <w:right w:val="nil"/>
            </w:tcBorders>
            <w:vAlign w:val="center"/>
            <w:hideMark/>
          </w:tcPr>
          <w:p w14:paraId="576DB1BB" w14:textId="77777777"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Step 6: 72 °C</w:t>
            </w:r>
          </w:p>
        </w:tc>
        <w:tc>
          <w:tcPr>
            <w:tcW w:w="1417" w:type="dxa"/>
            <w:tcBorders>
              <w:top w:val="nil"/>
              <w:left w:val="nil"/>
              <w:bottom w:val="nil"/>
              <w:right w:val="nil"/>
            </w:tcBorders>
            <w:vAlign w:val="center"/>
            <w:hideMark/>
          </w:tcPr>
          <w:p w14:paraId="26482641" w14:textId="77777777" w:rsidR="003C05BF" w:rsidRPr="003C05BF" w:rsidRDefault="003C05BF" w:rsidP="003C05BF">
            <w:pPr>
              <w:adjustRightInd w:val="0"/>
              <w:snapToGrid w:val="0"/>
              <w:spacing w:line="360" w:lineRule="auto"/>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10 min</w:t>
            </w:r>
          </w:p>
        </w:tc>
        <w:tc>
          <w:tcPr>
            <w:tcW w:w="2196" w:type="dxa"/>
            <w:tcBorders>
              <w:top w:val="nil"/>
              <w:left w:val="nil"/>
              <w:bottom w:val="nil"/>
              <w:right w:val="nil"/>
            </w:tcBorders>
            <w:vAlign w:val="center"/>
            <w:hideMark/>
          </w:tcPr>
          <w:p w14:paraId="38F064DB" w14:textId="77777777" w:rsidR="003C05BF" w:rsidRPr="003C05BF" w:rsidRDefault="003C05BF" w:rsidP="003C05BF">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充分延伸</w:t>
            </w:r>
          </w:p>
        </w:tc>
      </w:tr>
    </w:tbl>
    <w:p w14:paraId="50435FE9" w14:textId="77777777" w:rsidR="000176B7" w:rsidRDefault="000176B7" w:rsidP="000176B7">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p>
    <w:p w14:paraId="08D389D5" w14:textId="38E3C29F" w:rsidR="003C05BF" w:rsidRPr="000176B7" w:rsidRDefault="000176B7" w:rsidP="000176B7">
      <w:pPr>
        <w:adjustRightInd w:val="0"/>
        <w:snapToGrid w:val="0"/>
        <w:spacing w:line="360" w:lineRule="auto"/>
        <w:rPr>
          <w:rFonts w:ascii="Arial" w:eastAsia="宋体" w:hAnsi="Arial" w:cs="Arial"/>
          <w:iCs/>
          <w:color w:val="000000" w:themeColor="text1"/>
          <w:kern w:val="0"/>
          <w:sz w:val="24"/>
          <w:szCs w:val="24"/>
        </w:rPr>
      </w:pPr>
      <w:r w:rsidRPr="000176B7">
        <w:rPr>
          <w:rFonts w:ascii="Arial" w:eastAsia="宋体" w:hAnsi="Arial" w:cs="Arial" w:hint="eastAsia"/>
          <w:iCs/>
          <w:color w:val="000000" w:themeColor="text1"/>
          <w:kern w:val="0"/>
          <w:sz w:val="24"/>
          <w:szCs w:val="24"/>
        </w:rPr>
        <w:t>五、</w:t>
      </w:r>
      <w:r w:rsidR="003C05BF" w:rsidRPr="000176B7">
        <w:rPr>
          <w:rFonts w:ascii="Arial" w:eastAsia="宋体" w:hAnsi="Arial" w:cs="Arial"/>
          <w:iCs/>
          <w:color w:val="000000" w:themeColor="text1"/>
          <w:kern w:val="0"/>
          <w:sz w:val="24"/>
          <w:szCs w:val="24"/>
        </w:rPr>
        <w:t>PCR</w:t>
      </w:r>
      <w:r w:rsidR="003C05BF" w:rsidRPr="000176B7">
        <w:rPr>
          <w:rFonts w:ascii="Arial" w:eastAsia="宋体" w:hAnsi="Arial" w:cs="Arial"/>
          <w:iCs/>
          <w:color w:val="000000" w:themeColor="text1"/>
          <w:kern w:val="0"/>
          <w:sz w:val="24"/>
          <w:szCs w:val="24"/>
        </w:rPr>
        <w:t>产物纯化</w:t>
      </w:r>
    </w:p>
    <w:p w14:paraId="365B5552" w14:textId="1E255259" w:rsidR="003C05BF" w:rsidRDefault="003C05BF" w:rsidP="000176B7">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利用</w:t>
      </w:r>
      <w:r w:rsidRPr="003C05BF">
        <w:rPr>
          <w:rFonts w:ascii="Arial" w:eastAsia="宋体" w:hAnsi="Arial" w:cs="Arial"/>
          <w:iCs/>
          <w:color w:val="000000" w:themeColor="text1"/>
          <w:kern w:val="0"/>
          <w:lang w:eastAsia="zh-CN"/>
        </w:rPr>
        <w:t>1.5%</w:t>
      </w:r>
      <w:r w:rsidRPr="003C05BF">
        <w:rPr>
          <w:rFonts w:ascii="Arial" w:eastAsia="宋体" w:hAnsi="Arial" w:cs="Arial"/>
          <w:iCs/>
          <w:color w:val="000000" w:themeColor="text1"/>
          <w:kern w:val="0"/>
          <w:lang w:eastAsia="zh-CN"/>
        </w:rPr>
        <w:t>琼脂糖凝胶进行</w:t>
      </w:r>
      <w:r w:rsidRPr="003C05BF">
        <w:rPr>
          <w:rFonts w:ascii="Arial" w:eastAsia="宋体" w:hAnsi="Arial" w:cs="Arial"/>
          <w:iCs/>
          <w:color w:val="000000" w:themeColor="text1"/>
          <w:kern w:val="0"/>
          <w:lang w:eastAsia="zh-CN"/>
        </w:rPr>
        <w:t>PCR</w:t>
      </w:r>
      <w:r w:rsidRPr="003C05BF">
        <w:rPr>
          <w:rFonts w:ascii="Arial" w:eastAsia="宋体" w:hAnsi="Arial" w:cs="Arial"/>
          <w:iCs/>
          <w:color w:val="000000" w:themeColor="text1"/>
          <w:kern w:val="0"/>
          <w:lang w:eastAsia="zh-CN"/>
        </w:rPr>
        <w:t>产物电泳检测，参照</w:t>
      </w:r>
      <w:r w:rsidRPr="003C05BF">
        <w:rPr>
          <w:rFonts w:ascii="Arial" w:eastAsia="宋体" w:hAnsi="Arial" w:cs="Arial"/>
          <w:iCs/>
          <w:color w:val="000000" w:themeColor="text1"/>
          <w:kern w:val="0"/>
          <w:lang w:eastAsia="zh-CN"/>
        </w:rPr>
        <w:t>DNA Marker</w:t>
      </w:r>
      <w:r w:rsidRPr="003C05BF">
        <w:rPr>
          <w:rFonts w:ascii="Arial" w:eastAsia="宋体" w:hAnsi="Arial" w:cs="Arial"/>
          <w:iCs/>
          <w:color w:val="000000" w:themeColor="text1"/>
          <w:kern w:val="0"/>
          <w:lang w:eastAsia="zh-CN"/>
        </w:rPr>
        <w:t>条带的分子量大小，初步</w:t>
      </w:r>
      <w:r w:rsidR="000473E8">
        <w:rPr>
          <w:rFonts w:ascii="Arial" w:eastAsia="宋体" w:hAnsi="Arial" w:cs="Arial" w:hint="eastAsia"/>
          <w:iCs/>
          <w:color w:val="000000" w:themeColor="text1"/>
          <w:kern w:val="0"/>
          <w:lang w:eastAsia="zh-CN"/>
        </w:rPr>
        <w:t>判断</w:t>
      </w:r>
      <w:r w:rsidRPr="003C05BF">
        <w:rPr>
          <w:rFonts w:ascii="Arial" w:eastAsia="宋体" w:hAnsi="Arial" w:cs="Arial"/>
          <w:iCs/>
          <w:color w:val="000000" w:themeColor="text1"/>
          <w:kern w:val="0"/>
          <w:lang w:eastAsia="zh-CN"/>
        </w:rPr>
        <w:t>扩增条带是否是</w:t>
      </w:r>
      <w:r w:rsidRPr="003C05BF">
        <w:rPr>
          <w:rFonts w:ascii="Arial" w:eastAsia="宋体" w:hAnsi="Arial" w:cs="Arial"/>
          <w:i/>
          <w:color w:val="000000" w:themeColor="text1"/>
          <w:kern w:val="0"/>
          <w:lang w:eastAsia="zh-CN"/>
        </w:rPr>
        <w:t>g23</w:t>
      </w:r>
      <w:r w:rsidRPr="003C05BF">
        <w:rPr>
          <w:rFonts w:ascii="Arial" w:eastAsia="宋体" w:hAnsi="Arial" w:cs="Arial"/>
          <w:iCs/>
          <w:color w:val="000000" w:themeColor="text1"/>
          <w:kern w:val="0"/>
          <w:lang w:eastAsia="zh-CN"/>
        </w:rPr>
        <w:t>基因片段。根据笔者经验，不同环境样本中</w:t>
      </w:r>
      <w:r w:rsidRPr="003C05BF">
        <w:rPr>
          <w:rFonts w:ascii="Arial" w:eastAsia="宋体" w:hAnsi="Arial" w:cs="Arial"/>
          <w:i/>
          <w:color w:val="000000" w:themeColor="text1"/>
          <w:kern w:val="0"/>
          <w:lang w:eastAsia="zh-CN"/>
        </w:rPr>
        <w:t>g23</w:t>
      </w:r>
      <w:r w:rsidRPr="003C05BF">
        <w:rPr>
          <w:rFonts w:ascii="Arial" w:eastAsia="宋体" w:hAnsi="Arial" w:cs="Arial"/>
          <w:iCs/>
          <w:color w:val="000000" w:themeColor="text1"/>
          <w:kern w:val="0"/>
          <w:lang w:eastAsia="zh-CN"/>
        </w:rPr>
        <w:t>基因片段大小在</w:t>
      </w:r>
      <w:r w:rsidRPr="003C05BF">
        <w:rPr>
          <w:rFonts w:ascii="Arial" w:eastAsia="宋体" w:hAnsi="Arial" w:cs="Arial"/>
          <w:iCs/>
          <w:color w:val="000000" w:themeColor="text1"/>
          <w:kern w:val="0"/>
          <w:lang w:eastAsia="zh-CN"/>
        </w:rPr>
        <w:t>350~600</w:t>
      </w:r>
      <w:r w:rsidR="000176B7">
        <w:rPr>
          <w:rFonts w:ascii="Arial" w:eastAsia="宋体" w:hAnsi="Arial" w:cs="Arial"/>
          <w:iCs/>
          <w:color w:val="000000" w:themeColor="text1"/>
          <w:kern w:val="0"/>
          <w:lang w:eastAsia="zh-CN"/>
        </w:rPr>
        <w:t xml:space="preserve"> </w:t>
      </w:r>
      <w:r w:rsidRPr="003C05BF">
        <w:rPr>
          <w:rFonts w:ascii="Arial" w:eastAsia="宋体" w:hAnsi="Arial" w:cs="Arial"/>
          <w:iCs/>
          <w:color w:val="000000" w:themeColor="text1"/>
          <w:kern w:val="0"/>
          <w:lang w:eastAsia="zh-CN"/>
        </w:rPr>
        <w:t>bp</w:t>
      </w:r>
      <w:r w:rsidRPr="003C05BF">
        <w:rPr>
          <w:rFonts w:ascii="Arial" w:eastAsia="宋体" w:hAnsi="Arial" w:cs="Arial"/>
          <w:iCs/>
          <w:color w:val="000000" w:themeColor="text1"/>
          <w:kern w:val="0"/>
          <w:lang w:eastAsia="zh-CN"/>
        </w:rPr>
        <w:t>之间。将目的片段位置合格的样本，用无菌手术刀切取目的条带，参照胶回收试剂盒的操作说明进行基因片段的纯化，用</w:t>
      </w:r>
      <w:proofErr w:type="spellStart"/>
      <w:r w:rsidRPr="003C05BF">
        <w:rPr>
          <w:rFonts w:ascii="Arial" w:eastAsia="宋体" w:hAnsi="Arial" w:cs="Arial"/>
        </w:rPr>
        <w:t>NanoDrop</w:t>
      </w:r>
      <w:proofErr w:type="spellEnd"/>
      <w:r w:rsidRPr="003C05BF">
        <w:rPr>
          <w:rFonts w:ascii="Arial" w:eastAsia="宋体" w:hAnsi="Arial" w:cs="Arial"/>
        </w:rPr>
        <w:t xml:space="preserve"> 2000</w:t>
      </w:r>
      <w:r w:rsidRPr="003C05BF">
        <w:rPr>
          <w:rFonts w:ascii="Arial" w:eastAsia="宋体" w:hAnsi="Arial" w:cs="Arial"/>
          <w:lang w:eastAsia="zh-CN"/>
        </w:rPr>
        <w:t>测定产物浓度后，</w:t>
      </w:r>
      <w:r w:rsidRPr="003C05BF">
        <w:rPr>
          <w:rFonts w:ascii="Arial" w:eastAsia="宋体" w:hAnsi="Arial" w:cs="Arial"/>
          <w:iCs/>
          <w:color w:val="000000" w:themeColor="text1"/>
          <w:kern w:val="0"/>
          <w:lang w:eastAsia="zh-CN"/>
        </w:rPr>
        <w:t>进行下游实验。</w:t>
      </w:r>
    </w:p>
    <w:p w14:paraId="0C96326C" w14:textId="77777777" w:rsidR="000176B7" w:rsidRPr="003C05BF" w:rsidRDefault="000176B7" w:rsidP="000176B7">
      <w:pPr>
        <w:pStyle w:val="a3"/>
        <w:adjustRightInd w:val="0"/>
        <w:snapToGrid w:val="0"/>
        <w:spacing w:line="360" w:lineRule="auto"/>
        <w:ind w:left="360" w:firstLineChars="0" w:firstLine="0"/>
        <w:rPr>
          <w:rFonts w:ascii="Arial" w:eastAsia="宋体" w:hAnsi="Arial" w:cs="Arial"/>
          <w:iCs/>
          <w:color w:val="000000" w:themeColor="text1"/>
          <w:kern w:val="0"/>
          <w:lang w:eastAsia="zh-CN"/>
        </w:rPr>
      </w:pPr>
    </w:p>
    <w:p w14:paraId="68E4F351" w14:textId="04950DF7" w:rsidR="003C05BF" w:rsidRPr="000176B7" w:rsidRDefault="000176B7" w:rsidP="000176B7">
      <w:pPr>
        <w:adjustRightInd w:val="0"/>
        <w:snapToGrid w:val="0"/>
        <w:spacing w:line="360" w:lineRule="auto"/>
        <w:rPr>
          <w:rFonts w:ascii="Arial" w:eastAsia="宋体" w:hAnsi="Arial" w:cs="Arial"/>
          <w:iCs/>
          <w:color w:val="000000" w:themeColor="text1"/>
          <w:kern w:val="0"/>
          <w:sz w:val="24"/>
          <w:szCs w:val="24"/>
        </w:rPr>
      </w:pPr>
      <w:r w:rsidRPr="000176B7">
        <w:rPr>
          <w:rFonts w:ascii="Arial" w:eastAsia="宋体" w:hAnsi="Arial" w:cs="Arial" w:hint="eastAsia"/>
          <w:iCs/>
          <w:color w:val="000000" w:themeColor="text1"/>
          <w:kern w:val="0"/>
          <w:sz w:val="24"/>
          <w:szCs w:val="24"/>
        </w:rPr>
        <w:t>六、</w:t>
      </w:r>
      <w:r w:rsidR="003C05BF" w:rsidRPr="000176B7">
        <w:rPr>
          <w:rFonts w:ascii="Arial" w:eastAsia="宋体" w:hAnsi="Arial" w:cs="Arial"/>
          <w:iCs/>
          <w:color w:val="000000" w:themeColor="text1"/>
          <w:kern w:val="0"/>
          <w:sz w:val="24"/>
          <w:szCs w:val="24"/>
        </w:rPr>
        <w:t>克隆、变形梯度凝胶电泳</w:t>
      </w:r>
      <w:r w:rsidR="006C153A" w:rsidRPr="000176B7">
        <w:rPr>
          <w:rFonts w:ascii="Arial" w:eastAsia="宋体" w:hAnsi="Arial" w:cs="Arial"/>
          <w:iCs/>
          <w:color w:val="000000" w:themeColor="text1"/>
          <w:kern w:val="0"/>
          <w:sz w:val="24"/>
          <w:szCs w:val="24"/>
        </w:rPr>
        <w:t xml:space="preserve"> (</w:t>
      </w:r>
      <w:r w:rsidR="003C05BF" w:rsidRPr="000176B7">
        <w:rPr>
          <w:rFonts w:ascii="Arial" w:eastAsia="宋体" w:hAnsi="Arial" w:cs="Arial"/>
          <w:iCs/>
          <w:color w:val="000000" w:themeColor="text1"/>
          <w:kern w:val="0"/>
          <w:sz w:val="24"/>
          <w:szCs w:val="24"/>
        </w:rPr>
        <w:t>DGGE</w:t>
      </w:r>
      <w:r w:rsidR="006C153A" w:rsidRPr="000176B7">
        <w:rPr>
          <w:rFonts w:ascii="Arial" w:eastAsia="宋体" w:hAnsi="Arial" w:cs="Arial"/>
          <w:iCs/>
          <w:color w:val="000000" w:themeColor="text1"/>
          <w:kern w:val="0"/>
          <w:sz w:val="24"/>
          <w:szCs w:val="24"/>
        </w:rPr>
        <w:t>)</w:t>
      </w:r>
      <w:r w:rsidR="003C05BF" w:rsidRPr="000176B7">
        <w:rPr>
          <w:rFonts w:ascii="Arial" w:eastAsia="宋体" w:hAnsi="Arial" w:cs="Arial"/>
          <w:iCs/>
          <w:color w:val="000000" w:themeColor="text1"/>
          <w:kern w:val="0"/>
          <w:sz w:val="24"/>
          <w:szCs w:val="24"/>
        </w:rPr>
        <w:t>及测序</w:t>
      </w:r>
    </w:p>
    <w:p w14:paraId="32576409" w14:textId="42F15ADF" w:rsidR="003C05BF" w:rsidRPr="003C05BF" w:rsidRDefault="003C05BF" w:rsidP="000176B7">
      <w:pPr>
        <w:adjustRightInd w:val="0"/>
        <w:snapToGrid w:val="0"/>
        <w:spacing w:line="360" w:lineRule="auto"/>
        <w:rPr>
          <w:rFonts w:ascii="Arial" w:eastAsia="宋体" w:hAnsi="Arial" w:cs="Arial"/>
          <w:sz w:val="24"/>
          <w:szCs w:val="24"/>
        </w:rPr>
      </w:pPr>
      <w:r w:rsidRPr="003C05BF">
        <w:rPr>
          <w:rFonts w:ascii="Arial" w:eastAsia="宋体" w:hAnsi="Arial" w:cs="Arial"/>
          <w:iCs/>
          <w:color w:val="000000" w:themeColor="text1"/>
          <w:kern w:val="0"/>
          <w:sz w:val="24"/>
          <w:szCs w:val="24"/>
        </w:rPr>
        <w:t>将纯化后的产物连接到质粒</w:t>
      </w:r>
      <w:bookmarkStart w:id="27" w:name="OLE_LINK42"/>
      <w:bookmarkStart w:id="28" w:name="OLE_LINK43"/>
      <w:r w:rsidRPr="003C05BF">
        <w:rPr>
          <w:rFonts w:ascii="Arial" w:eastAsia="宋体" w:hAnsi="Arial" w:cs="Arial"/>
          <w:iCs/>
          <w:color w:val="000000" w:themeColor="text1"/>
          <w:kern w:val="0"/>
          <w:sz w:val="24"/>
          <w:szCs w:val="24"/>
        </w:rPr>
        <w:t>pMD18-T</w:t>
      </w:r>
      <w:bookmarkEnd w:id="27"/>
      <w:bookmarkEnd w:id="28"/>
      <w:r w:rsidR="006C153A">
        <w:rPr>
          <w:rFonts w:ascii="Arial" w:eastAsia="宋体" w:hAnsi="Arial" w:cs="Arial"/>
          <w:iCs/>
          <w:color w:val="000000" w:themeColor="text1"/>
          <w:kern w:val="0"/>
          <w:sz w:val="24"/>
          <w:szCs w:val="24"/>
        </w:rPr>
        <w:t xml:space="preserve"> (</w:t>
      </w:r>
      <w:proofErr w:type="spellStart"/>
      <w:r w:rsidRPr="003C05BF">
        <w:rPr>
          <w:rFonts w:ascii="Arial" w:eastAsia="宋体" w:hAnsi="Arial" w:cs="Arial"/>
          <w:iCs/>
          <w:color w:val="000000" w:themeColor="text1"/>
          <w:kern w:val="0"/>
          <w:sz w:val="24"/>
          <w:szCs w:val="24"/>
        </w:rPr>
        <w:t>TaKaRa</w:t>
      </w:r>
      <w:proofErr w:type="spellEnd"/>
      <w:r w:rsidRPr="003C05BF">
        <w:rPr>
          <w:rFonts w:ascii="Arial" w:eastAsia="宋体" w:hAnsi="Arial" w:cs="Arial"/>
          <w:iCs/>
          <w:color w:val="000000" w:themeColor="text1"/>
          <w:kern w:val="0"/>
          <w:sz w:val="24"/>
          <w:szCs w:val="24"/>
        </w:rPr>
        <w:t>，</w:t>
      </w:r>
      <w:r w:rsidRPr="003C05BF">
        <w:rPr>
          <w:rFonts w:ascii="Arial" w:eastAsia="宋体" w:hAnsi="Arial" w:cs="Arial"/>
          <w:iCs/>
          <w:color w:val="000000" w:themeColor="text1"/>
          <w:kern w:val="0"/>
          <w:sz w:val="24"/>
          <w:szCs w:val="24"/>
        </w:rPr>
        <w:t>Dalian</w:t>
      </w:r>
      <w:r w:rsidRPr="003C05BF">
        <w:rPr>
          <w:rFonts w:ascii="Arial" w:eastAsia="宋体" w:hAnsi="Arial" w:cs="Arial"/>
          <w:iCs/>
          <w:color w:val="000000" w:themeColor="text1"/>
          <w:kern w:val="0"/>
          <w:sz w:val="24"/>
          <w:szCs w:val="24"/>
        </w:rPr>
        <w:t>，</w:t>
      </w:r>
      <w:r w:rsidRPr="003C05BF">
        <w:rPr>
          <w:rFonts w:ascii="Arial" w:eastAsia="宋体" w:hAnsi="Arial" w:cs="Arial"/>
          <w:iCs/>
          <w:color w:val="000000" w:themeColor="text1"/>
          <w:kern w:val="0"/>
          <w:sz w:val="24"/>
          <w:szCs w:val="24"/>
        </w:rPr>
        <w:t>China</w:t>
      </w:r>
      <w:r w:rsidR="006C153A">
        <w:rPr>
          <w:rFonts w:ascii="Arial" w:eastAsia="宋体" w:hAnsi="Arial" w:cs="Arial"/>
          <w:iCs/>
          <w:color w:val="000000" w:themeColor="text1"/>
          <w:kern w:val="0"/>
          <w:sz w:val="24"/>
          <w:szCs w:val="24"/>
        </w:rPr>
        <w:t>)</w:t>
      </w:r>
      <w:r w:rsidRPr="003C05BF">
        <w:rPr>
          <w:rFonts w:ascii="Arial" w:eastAsia="宋体" w:hAnsi="Arial" w:cs="Arial"/>
          <w:iCs/>
          <w:color w:val="000000" w:themeColor="text1"/>
          <w:kern w:val="0"/>
          <w:sz w:val="24"/>
          <w:szCs w:val="24"/>
        </w:rPr>
        <w:t>上，导入大肠杆菌</w:t>
      </w:r>
      <w:r w:rsidRPr="003C05BF">
        <w:rPr>
          <w:rFonts w:ascii="Arial" w:eastAsia="宋体" w:hAnsi="Arial" w:cs="Arial"/>
          <w:i/>
          <w:color w:val="000000" w:themeColor="text1"/>
          <w:kern w:val="0"/>
          <w:sz w:val="24"/>
          <w:szCs w:val="24"/>
        </w:rPr>
        <w:t>Escherichia coli</w:t>
      </w:r>
      <w:r w:rsidRPr="003C05BF">
        <w:rPr>
          <w:rFonts w:ascii="Arial" w:eastAsia="宋体" w:hAnsi="Arial" w:cs="Arial"/>
          <w:iCs/>
          <w:color w:val="000000" w:themeColor="text1"/>
          <w:kern w:val="0"/>
          <w:sz w:val="24"/>
          <w:szCs w:val="24"/>
        </w:rPr>
        <w:t xml:space="preserve"> DH5α</w:t>
      </w:r>
      <w:r w:rsidRPr="003C05BF">
        <w:rPr>
          <w:rFonts w:ascii="Arial" w:eastAsia="宋体" w:hAnsi="Arial" w:cs="Arial"/>
          <w:iCs/>
          <w:color w:val="000000" w:themeColor="text1"/>
          <w:kern w:val="0"/>
          <w:sz w:val="24"/>
          <w:szCs w:val="24"/>
        </w:rPr>
        <w:t>感受态细胞中，将阳性克隆</w:t>
      </w:r>
      <w:r w:rsidRPr="003C05BF">
        <w:rPr>
          <w:rFonts w:ascii="Arial" w:eastAsia="宋体" w:hAnsi="Arial" w:cs="Arial"/>
          <w:iCs/>
          <w:color w:val="000000" w:themeColor="text1"/>
          <w:kern w:val="0"/>
          <w:sz w:val="24"/>
          <w:szCs w:val="24"/>
        </w:rPr>
        <w:t>PCR</w:t>
      </w:r>
      <w:r w:rsidRPr="003C05BF">
        <w:rPr>
          <w:rFonts w:ascii="Arial" w:eastAsia="宋体" w:hAnsi="Arial" w:cs="Arial"/>
          <w:iCs/>
          <w:color w:val="000000" w:themeColor="text1"/>
          <w:kern w:val="0"/>
          <w:sz w:val="24"/>
          <w:szCs w:val="24"/>
        </w:rPr>
        <w:t>扩增后，通过</w:t>
      </w:r>
      <w:r w:rsidRPr="003C05BF">
        <w:rPr>
          <w:rFonts w:ascii="Arial" w:eastAsia="宋体" w:hAnsi="Arial" w:cs="Arial"/>
          <w:iCs/>
          <w:color w:val="000000" w:themeColor="text1"/>
          <w:kern w:val="0"/>
          <w:sz w:val="24"/>
          <w:szCs w:val="24"/>
        </w:rPr>
        <w:t>DGGE</w:t>
      </w:r>
      <w:r w:rsidRPr="003C05BF">
        <w:rPr>
          <w:rFonts w:ascii="Arial" w:eastAsia="宋体" w:hAnsi="Arial" w:cs="Arial"/>
          <w:iCs/>
          <w:color w:val="000000" w:themeColor="text1"/>
          <w:kern w:val="0"/>
          <w:sz w:val="24"/>
          <w:szCs w:val="24"/>
        </w:rPr>
        <w:t>筛选单一条带的方法，去掉重复序列，将单一的克隆产物进行</w:t>
      </w:r>
      <w:r w:rsidRPr="003C05BF">
        <w:rPr>
          <w:rFonts w:ascii="Arial" w:eastAsia="宋体" w:hAnsi="Arial" w:cs="Arial"/>
          <w:iCs/>
          <w:color w:val="000000" w:themeColor="text1"/>
          <w:kern w:val="0"/>
          <w:sz w:val="24"/>
          <w:szCs w:val="24"/>
        </w:rPr>
        <w:t>Sanger</w:t>
      </w:r>
      <w:r w:rsidRPr="003C05BF">
        <w:rPr>
          <w:rFonts w:ascii="Arial" w:eastAsia="宋体" w:hAnsi="Arial" w:cs="Arial"/>
          <w:iCs/>
          <w:color w:val="000000" w:themeColor="text1"/>
          <w:kern w:val="0"/>
          <w:sz w:val="24"/>
          <w:szCs w:val="24"/>
        </w:rPr>
        <w:t>测序分析。</w:t>
      </w:r>
    </w:p>
    <w:p w14:paraId="5DA57F8A" w14:textId="389FF16B" w:rsidR="003C05BF" w:rsidRPr="000176B7" w:rsidRDefault="003C05BF" w:rsidP="000176B7">
      <w:pPr>
        <w:pStyle w:val="a3"/>
        <w:numPr>
          <w:ilvl w:val="0"/>
          <w:numId w:val="43"/>
        </w:numPr>
        <w:autoSpaceDE w:val="0"/>
        <w:autoSpaceDN w:val="0"/>
        <w:adjustRightInd w:val="0"/>
        <w:snapToGrid w:val="0"/>
        <w:spacing w:line="360" w:lineRule="auto"/>
        <w:ind w:left="480" w:hangingChars="200" w:hanging="480"/>
        <w:outlineLvl w:val="3"/>
        <w:rPr>
          <w:rFonts w:ascii="Arial" w:eastAsia="宋体" w:hAnsi="Arial" w:cs="Arial"/>
          <w:iCs/>
          <w:color w:val="000000" w:themeColor="text1"/>
          <w:kern w:val="0"/>
        </w:rPr>
      </w:pPr>
      <w:r w:rsidRPr="000176B7">
        <w:rPr>
          <w:rFonts w:ascii="Arial" w:eastAsia="宋体" w:hAnsi="Arial" w:cs="Arial"/>
          <w:iCs/>
          <w:color w:val="000000" w:themeColor="text1"/>
          <w:kern w:val="0"/>
        </w:rPr>
        <w:lastRenderedPageBreak/>
        <w:t>PCR</w:t>
      </w:r>
      <w:r w:rsidRPr="000176B7">
        <w:rPr>
          <w:rFonts w:ascii="Arial" w:eastAsia="宋体" w:hAnsi="Arial" w:cs="Arial"/>
          <w:iCs/>
          <w:color w:val="000000" w:themeColor="text1"/>
          <w:kern w:val="0"/>
        </w:rPr>
        <w:t>产物克隆</w:t>
      </w:r>
    </w:p>
    <w:p w14:paraId="311ABBE8" w14:textId="4572E848" w:rsidR="003C05BF" w:rsidRPr="000176B7" w:rsidRDefault="003C05BF" w:rsidP="000176B7">
      <w:pPr>
        <w:pStyle w:val="a3"/>
        <w:numPr>
          <w:ilvl w:val="0"/>
          <w:numId w:val="44"/>
        </w:numPr>
        <w:autoSpaceDE w:val="0"/>
        <w:autoSpaceDN w:val="0"/>
        <w:adjustRightInd w:val="0"/>
        <w:snapToGrid w:val="0"/>
        <w:spacing w:line="360" w:lineRule="auto"/>
        <w:ind w:leftChars="200" w:hangingChars="200" w:hanging="480"/>
        <w:rPr>
          <w:rFonts w:ascii="Arial" w:eastAsia="宋体" w:hAnsi="Arial" w:cs="Arial"/>
          <w:iCs/>
          <w:color w:val="000000" w:themeColor="text1"/>
          <w:kern w:val="0"/>
        </w:rPr>
      </w:pPr>
      <w:r w:rsidRPr="000176B7">
        <w:rPr>
          <w:rFonts w:ascii="Arial" w:eastAsia="宋体" w:hAnsi="Arial" w:cs="Arial"/>
          <w:iCs/>
          <w:color w:val="000000" w:themeColor="text1"/>
          <w:kern w:val="0"/>
        </w:rPr>
        <w:t>克隆反应体系</w:t>
      </w:r>
      <w:r w:rsidR="006C153A" w:rsidRPr="000176B7">
        <w:rPr>
          <w:rFonts w:ascii="Arial" w:eastAsia="宋体" w:hAnsi="Arial" w:cs="Arial"/>
          <w:iCs/>
          <w:color w:val="000000" w:themeColor="text1"/>
          <w:kern w:val="0"/>
        </w:rPr>
        <w:t xml:space="preserve"> (</w:t>
      </w:r>
      <w:r w:rsidRPr="000176B7">
        <w:rPr>
          <w:rFonts w:ascii="Arial" w:eastAsia="宋体" w:hAnsi="Arial" w:cs="Arial"/>
          <w:iCs/>
          <w:color w:val="000000" w:themeColor="text1"/>
          <w:kern w:val="0"/>
        </w:rPr>
        <w:t>以</w:t>
      </w:r>
      <w:r w:rsidRPr="000176B7">
        <w:rPr>
          <w:rFonts w:ascii="Arial" w:eastAsia="宋体" w:hAnsi="Arial" w:cs="Arial"/>
          <w:iCs/>
          <w:color w:val="000000" w:themeColor="text1"/>
          <w:kern w:val="0"/>
        </w:rPr>
        <w:t>pMD18-T</w:t>
      </w:r>
      <w:r w:rsidRPr="000176B7">
        <w:rPr>
          <w:rFonts w:ascii="Arial" w:eastAsia="宋体" w:hAnsi="Arial" w:cs="Arial"/>
          <w:iCs/>
          <w:color w:val="000000" w:themeColor="text1"/>
          <w:kern w:val="0"/>
        </w:rPr>
        <w:t>载体为例</w:t>
      </w:r>
      <w:r w:rsidR="006C153A" w:rsidRPr="000176B7">
        <w:rPr>
          <w:rFonts w:ascii="Arial" w:eastAsia="宋体" w:hAnsi="Arial" w:cs="Arial"/>
          <w:iCs/>
          <w:color w:val="000000" w:themeColor="text1"/>
          <w:kern w:val="0"/>
        </w:rPr>
        <w:t>)</w:t>
      </w:r>
      <w:r w:rsidRPr="000176B7">
        <w:rPr>
          <w:rFonts w:ascii="Arial" w:eastAsia="宋体" w:hAnsi="Arial" w:cs="Arial"/>
          <w:iCs/>
          <w:color w:val="000000" w:themeColor="text1"/>
          <w:kern w:val="0"/>
        </w:rPr>
        <w:t>：</w:t>
      </w:r>
    </w:p>
    <w:p w14:paraId="69A786E6" w14:textId="15BE9EA2" w:rsidR="003C05BF" w:rsidRPr="003C05BF" w:rsidRDefault="003C05BF" w:rsidP="000176B7">
      <w:pPr>
        <w:autoSpaceDE w:val="0"/>
        <w:autoSpaceDN w:val="0"/>
        <w:adjustRightInd w:val="0"/>
        <w:snapToGrid w:val="0"/>
        <w:spacing w:line="360" w:lineRule="auto"/>
        <w:ind w:leftChars="450" w:left="945"/>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pMD18-T Vector</w:t>
      </w:r>
      <w:r w:rsidR="006C153A">
        <w:rPr>
          <w:rFonts w:ascii="Arial" w:eastAsia="宋体" w:hAnsi="Arial" w:cs="Arial"/>
          <w:iCs/>
          <w:color w:val="000000" w:themeColor="text1"/>
          <w:kern w:val="0"/>
          <w:sz w:val="24"/>
          <w:szCs w:val="24"/>
        </w:rPr>
        <w:t xml:space="preserve"> (</w:t>
      </w:r>
      <w:proofErr w:type="spellStart"/>
      <w:r w:rsidRPr="003C05BF">
        <w:rPr>
          <w:rFonts w:ascii="Arial" w:eastAsia="宋体" w:hAnsi="Arial" w:cs="Arial"/>
          <w:iCs/>
          <w:color w:val="000000" w:themeColor="text1"/>
          <w:kern w:val="0"/>
          <w:sz w:val="24"/>
          <w:szCs w:val="24"/>
        </w:rPr>
        <w:t>TaKaRa</w:t>
      </w:r>
      <w:proofErr w:type="spellEnd"/>
      <w:r w:rsidR="006C153A">
        <w:rPr>
          <w:rFonts w:ascii="Arial" w:eastAsia="宋体" w:hAnsi="Arial" w:cs="Arial"/>
          <w:iCs/>
          <w:color w:val="000000" w:themeColor="text1"/>
          <w:kern w:val="0"/>
          <w:sz w:val="24"/>
          <w:szCs w:val="24"/>
        </w:rPr>
        <w:t>)</w:t>
      </w:r>
      <w:r w:rsidRPr="003C05BF">
        <w:rPr>
          <w:rFonts w:ascii="Arial" w:eastAsia="宋体" w:hAnsi="Arial" w:cs="Arial"/>
          <w:iCs/>
          <w:color w:val="000000" w:themeColor="text1"/>
          <w:kern w:val="0"/>
          <w:sz w:val="24"/>
          <w:szCs w:val="24"/>
        </w:rPr>
        <w:t xml:space="preserve">     1 </w:t>
      </w:r>
      <w:proofErr w:type="spellStart"/>
      <w:r w:rsidR="00BF0D51" w:rsidRPr="003C05BF">
        <w:rPr>
          <w:rFonts w:ascii="Arial" w:eastAsia="宋体" w:hAnsi="Arial" w:cs="Arial"/>
          <w:iCs/>
          <w:color w:val="000000" w:themeColor="text1"/>
          <w:kern w:val="0"/>
          <w:sz w:val="24"/>
          <w:szCs w:val="24"/>
        </w:rPr>
        <w:t>μl</w:t>
      </w:r>
      <w:proofErr w:type="spellEnd"/>
    </w:p>
    <w:p w14:paraId="5AEF1AAB" w14:textId="1A045DA2" w:rsidR="003C05BF" w:rsidRPr="003C05BF" w:rsidRDefault="003C05BF" w:rsidP="000176B7">
      <w:pPr>
        <w:autoSpaceDE w:val="0"/>
        <w:autoSpaceDN w:val="0"/>
        <w:adjustRightInd w:val="0"/>
        <w:snapToGrid w:val="0"/>
        <w:spacing w:line="360" w:lineRule="auto"/>
        <w:ind w:leftChars="450" w:left="945"/>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 xml:space="preserve">DNA                         1 </w:t>
      </w:r>
      <w:proofErr w:type="spellStart"/>
      <w:r w:rsidRPr="003C05BF">
        <w:rPr>
          <w:rFonts w:ascii="Arial" w:eastAsia="宋体" w:hAnsi="Arial" w:cs="Arial"/>
          <w:iCs/>
          <w:color w:val="000000" w:themeColor="text1"/>
          <w:kern w:val="0"/>
          <w:sz w:val="24"/>
          <w:szCs w:val="24"/>
        </w:rPr>
        <w:t>μ</w:t>
      </w:r>
      <w:r w:rsidR="000176B7" w:rsidRPr="003C05BF">
        <w:rPr>
          <w:rFonts w:ascii="Arial" w:eastAsia="宋体" w:hAnsi="Arial" w:cs="Arial"/>
          <w:iCs/>
          <w:color w:val="000000" w:themeColor="text1"/>
          <w:kern w:val="0"/>
          <w:sz w:val="24"/>
          <w:szCs w:val="24"/>
        </w:rPr>
        <w:t>l</w:t>
      </w:r>
      <w:proofErr w:type="spellEnd"/>
    </w:p>
    <w:p w14:paraId="21DEE84A" w14:textId="7EEDD159" w:rsidR="003C05BF" w:rsidRPr="003C05BF" w:rsidRDefault="003C05BF" w:rsidP="000176B7">
      <w:pPr>
        <w:autoSpaceDE w:val="0"/>
        <w:autoSpaceDN w:val="0"/>
        <w:adjustRightInd w:val="0"/>
        <w:snapToGrid w:val="0"/>
        <w:spacing w:line="360" w:lineRule="auto"/>
        <w:ind w:leftChars="450" w:left="945"/>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超纯水</w:t>
      </w:r>
      <w:r w:rsidRPr="003C05BF">
        <w:rPr>
          <w:rFonts w:ascii="Arial" w:eastAsia="宋体" w:hAnsi="Arial" w:cs="Arial"/>
          <w:iCs/>
          <w:color w:val="000000" w:themeColor="text1"/>
          <w:kern w:val="0"/>
          <w:sz w:val="24"/>
          <w:szCs w:val="24"/>
        </w:rPr>
        <w:t xml:space="preserve">                       3 </w:t>
      </w:r>
      <w:proofErr w:type="spellStart"/>
      <w:r w:rsidRPr="003C05BF">
        <w:rPr>
          <w:rFonts w:ascii="Arial" w:eastAsia="宋体" w:hAnsi="Arial" w:cs="Arial"/>
          <w:iCs/>
          <w:color w:val="000000" w:themeColor="text1"/>
          <w:kern w:val="0"/>
          <w:sz w:val="24"/>
          <w:szCs w:val="24"/>
        </w:rPr>
        <w:t>μ</w:t>
      </w:r>
      <w:r w:rsidR="000176B7" w:rsidRPr="003C05BF">
        <w:rPr>
          <w:rFonts w:ascii="Arial" w:eastAsia="宋体" w:hAnsi="Arial" w:cs="Arial"/>
          <w:iCs/>
          <w:color w:val="000000" w:themeColor="text1"/>
          <w:kern w:val="0"/>
          <w:sz w:val="24"/>
          <w:szCs w:val="24"/>
        </w:rPr>
        <w:t>l</w:t>
      </w:r>
      <w:proofErr w:type="spellEnd"/>
    </w:p>
    <w:p w14:paraId="7F82345F" w14:textId="049431F1" w:rsidR="003C05BF" w:rsidRPr="003C05BF" w:rsidRDefault="003C05BF" w:rsidP="000176B7">
      <w:pPr>
        <w:autoSpaceDE w:val="0"/>
        <w:autoSpaceDN w:val="0"/>
        <w:adjustRightInd w:val="0"/>
        <w:snapToGrid w:val="0"/>
        <w:spacing w:line="360" w:lineRule="auto"/>
        <w:ind w:leftChars="450" w:left="945"/>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 xml:space="preserve">Solution I                     5 </w:t>
      </w:r>
      <w:proofErr w:type="spellStart"/>
      <w:r w:rsidRPr="003C05BF">
        <w:rPr>
          <w:rFonts w:ascii="Arial" w:eastAsia="宋体" w:hAnsi="Arial" w:cs="Arial"/>
          <w:iCs/>
          <w:color w:val="000000" w:themeColor="text1"/>
          <w:kern w:val="0"/>
          <w:sz w:val="24"/>
          <w:szCs w:val="24"/>
        </w:rPr>
        <w:t>μ</w:t>
      </w:r>
      <w:r w:rsidR="000176B7" w:rsidRPr="003C05BF">
        <w:rPr>
          <w:rFonts w:ascii="Arial" w:eastAsia="宋体" w:hAnsi="Arial" w:cs="Arial"/>
          <w:iCs/>
          <w:color w:val="000000" w:themeColor="text1"/>
          <w:kern w:val="0"/>
          <w:sz w:val="24"/>
          <w:szCs w:val="24"/>
        </w:rPr>
        <w:t>l</w:t>
      </w:r>
      <w:proofErr w:type="spellEnd"/>
    </w:p>
    <w:p w14:paraId="41202A61" w14:textId="494070C2" w:rsidR="003C05BF" w:rsidRPr="003C05BF" w:rsidRDefault="003C05BF" w:rsidP="000176B7">
      <w:pPr>
        <w:autoSpaceDE w:val="0"/>
        <w:autoSpaceDN w:val="0"/>
        <w:adjustRightInd w:val="0"/>
        <w:snapToGrid w:val="0"/>
        <w:spacing w:line="360" w:lineRule="auto"/>
        <w:ind w:leftChars="450" w:left="945"/>
        <w:rPr>
          <w:rFonts w:ascii="Arial" w:eastAsia="宋体" w:hAnsi="Arial" w:cs="Arial"/>
          <w:iCs/>
          <w:color w:val="000000" w:themeColor="text1"/>
          <w:kern w:val="0"/>
          <w:sz w:val="24"/>
          <w:szCs w:val="24"/>
        </w:rPr>
      </w:pPr>
      <w:r w:rsidRPr="003C05BF">
        <w:rPr>
          <w:rFonts w:ascii="Arial" w:eastAsia="宋体" w:hAnsi="Arial" w:cs="Arial"/>
          <w:iCs/>
          <w:color w:val="000000" w:themeColor="text1"/>
          <w:kern w:val="0"/>
          <w:sz w:val="24"/>
          <w:szCs w:val="24"/>
        </w:rPr>
        <w:t>终体积</w:t>
      </w:r>
      <w:r w:rsidRPr="003C05BF">
        <w:rPr>
          <w:rFonts w:ascii="Arial" w:eastAsia="宋体" w:hAnsi="Arial" w:cs="Arial"/>
          <w:iCs/>
          <w:color w:val="000000" w:themeColor="text1"/>
          <w:kern w:val="0"/>
          <w:sz w:val="24"/>
          <w:szCs w:val="24"/>
        </w:rPr>
        <w:t xml:space="preserve">                       10 </w:t>
      </w:r>
      <w:proofErr w:type="spellStart"/>
      <w:r w:rsidRPr="003C05BF">
        <w:rPr>
          <w:rFonts w:ascii="Arial" w:eastAsia="宋体" w:hAnsi="Arial" w:cs="Arial"/>
          <w:iCs/>
          <w:color w:val="000000" w:themeColor="text1"/>
          <w:kern w:val="0"/>
          <w:sz w:val="24"/>
          <w:szCs w:val="24"/>
        </w:rPr>
        <w:t>μ</w:t>
      </w:r>
      <w:r w:rsidR="000176B7" w:rsidRPr="003C05BF">
        <w:rPr>
          <w:rFonts w:ascii="Arial" w:eastAsia="宋体" w:hAnsi="Arial" w:cs="Arial"/>
          <w:iCs/>
          <w:color w:val="000000" w:themeColor="text1"/>
          <w:kern w:val="0"/>
          <w:sz w:val="24"/>
          <w:szCs w:val="24"/>
        </w:rPr>
        <w:t>l</w:t>
      </w:r>
      <w:proofErr w:type="spellEnd"/>
    </w:p>
    <w:p w14:paraId="0A06AD79" w14:textId="6FD0A561" w:rsidR="003C05BF" w:rsidRPr="003C05BF" w:rsidRDefault="003C05BF" w:rsidP="000176B7">
      <w:pPr>
        <w:pStyle w:val="a3"/>
        <w:numPr>
          <w:ilvl w:val="1"/>
          <w:numId w:val="43"/>
        </w:numPr>
        <w:autoSpaceDE w:val="0"/>
        <w:autoSpaceDN w:val="0"/>
        <w:adjustRightInd w:val="0"/>
        <w:snapToGrid w:val="0"/>
        <w:spacing w:line="360" w:lineRule="auto"/>
        <w:ind w:leftChars="200" w:left="900" w:hangingChars="200" w:hanging="48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16</w:t>
      </w:r>
      <w:r w:rsidR="000176B7">
        <w:rPr>
          <w:rFonts w:ascii="Arial" w:eastAsia="宋体" w:hAnsi="Arial" w:cs="Arial"/>
          <w:iCs/>
          <w:color w:val="000000" w:themeColor="text1"/>
          <w:kern w:val="0"/>
          <w:lang w:eastAsia="zh-CN"/>
        </w:rPr>
        <w:t xml:space="preserve"> </w:t>
      </w:r>
      <w:r w:rsidR="000176B7" w:rsidRPr="003C05BF">
        <w:rPr>
          <w:rFonts w:ascii="Arial" w:eastAsia="宋体" w:hAnsi="Arial" w:cs="Arial"/>
          <w:iCs/>
          <w:color w:val="000000" w:themeColor="text1"/>
          <w:kern w:val="0"/>
          <w:lang w:eastAsia="zh-CN"/>
        </w:rPr>
        <w:t>°C</w:t>
      </w:r>
      <w:r w:rsidRPr="003C05BF">
        <w:rPr>
          <w:rFonts w:ascii="Arial" w:eastAsia="宋体" w:hAnsi="Arial" w:cs="Arial"/>
          <w:iCs/>
          <w:color w:val="000000" w:themeColor="text1"/>
          <w:kern w:val="0"/>
          <w:lang w:eastAsia="zh-CN"/>
        </w:rPr>
        <w:t>恒温反应</w:t>
      </w:r>
      <w:r w:rsidRPr="003C05BF">
        <w:rPr>
          <w:rFonts w:ascii="Arial" w:eastAsia="宋体" w:hAnsi="Arial" w:cs="Arial"/>
          <w:iCs/>
          <w:color w:val="000000" w:themeColor="text1"/>
          <w:kern w:val="0"/>
          <w:lang w:eastAsia="zh-CN"/>
        </w:rPr>
        <w:t>30 min</w:t>
      </w:r>
      <w:r w:rsidR="000176B7">
        <w:rPr>
          <w:rFonts w:ascii="Arial" w:eastAsia="宋体" w:hAnsi="Arial" w:cs="Arial" w:hint="eastAsia"/>
          <w:iCs/>
          <w:color w:val="000000" w:themeColor="text1"/>
          <w:kern w:val="0"/>
          <w:lang w:eastAsia="zh-CN"/>
        </w:rPr>
        <w:t>。</w:t>
      </w:r>
    </w:p>
    <w:p w14:paraId="3D39B374" w14:textId="04A857A9" w:rsidR="003C05BF" w:rsidRPr="003C05BF" w:rsidRDefault="003C05BF" w:rsidP="000176B7">
      <w:pPr>
        <w:pStyle w:val="a3"/>
        <w:numPr>
          <w:ilvl w:val="1"/>
          <w:numId w:val="43"/>
        </w:numPr>
        <w:autoSpaceDE w:val="0"/>
        <w:autoSpaceDN w:val="0"/>
        <w:adjustRightInd w:val="0"/>
        <w:snapToGrid w:val="0"/>
        <w:spacing w:line="360" w:lineRule="auto"/>
        <w:ind w:leftChars="200" w:left="900" w:hangingChars="200" w:hanging="48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取</w:t>
      </w:r>
      <w:r w:rsidRPr="003C05BF">
        <w:rPr>
          <w:rFonts w:ascii="Arial" w:eastAsia="宋体" w:hAnsi="Arial" w:cs="Arial"/>
          <w:iCs/>
          <w:color w:val="000000" w:themeColor="text1"/>
          <w:kern w:val="0"/>
          <w:lang w:eastAsia="zh-CN"/>
        </w:rPr>
        <w:t xml:space="preserve">100 </w:t>
      </w:r>
      <w:proofErr w:type="spellStart"/>
      <w:r w:rsidRPr="003C05BF">
        <w:rPr>
          <w:rFonts w:ascii="Arial" w:eastAsia="宋体" w:hAnsi="Arial" w:cs="Arial"/>
          <w:iCs/>
          <w:color w:val="000000" w:themeColor="text1"/>
          <w:kern w:val="0"/>
          <w:lang w:eastAsia="zh-CN"/>
        </w:rPr>
        <w:t>μ</w:t>
      </w:r>
      <w:r w:rsidR="000176B7" w:rsidRPr="003C05BF">
        <w:rPr>
          <w:rFonts w:ascii="Arial" w:eastAsia="宋体" w:hAnsi="Arial" w:cs="Arial"/>
          <w:iCs/>
          <w:color w:val="000000" w:themeColor="text1"/>
          <w:kern w:val="0"/>
          <w:lang w:eastAsia="zh-CN"/>
        </w:rPr>
        <w:t>l</w:t>
      </w:r>
      <w:proofErr w:type="spellEnd"/>
      <w:r w:rsidRPr="003C05BF">
        <w:rPr>
          <w:rFonts w:ascii="Arial" w:eastAsia="宋体" w:hAnsi="Arial" w:cs="Arial"/>
          <w:iCs/>
          <w:color w:val="000000" w:themeColor="text1"/>
          <w:kern w:val="0"/>
          <w:lang w:eastAsia="zh-CN"/>
        </w:rPr>
        <w:t>大肠杆菌感受态加入到</w:t>
      </w:r>
      <w:r w:rsidR="000176B7" w:rsidRPr="000176B7">
        <w:rPr>
          <w:rFonts w:ascii="Arial" w:eastAsia="宋体" w:hAnsi="Arial" w:cs="Arial"/>
          <w:iCs/>
          <w:color w:val="FF0000"/>
          <w:kern w:val="0"/>
          <w:lang w:eastAsia="zh-CN"/>
        </w:rPr>
        <w:t>步骤</w:t>
      </w:r>
      <w:r w:rsidR="000176B7" w:rsidRPr="000176B7">
        <w:rPr>
          <w:rFonts w:ascii="Arial" w:eastAsia="宋体" w:hAnsi="Arial" w:cs="Arial"/>
          <w:iCs/>
          <w:color w:val="FF0000"/>
          <w:kern w:val="0"/>
          <w:lang w:eastAsia="zh-CN"/>
        </w:rPr>
        <w:t>1.1</w:t>
      </w:r>
      <w:r w:rsidRPr="003C05BF">
        <w:rPr>
          <w:rFonts w:ascii="Arial" w:eastAsia="宋体" w:hAnsi="Arial" w:cs="Arial"/>
          <w:iCs/>
          <w:color w:val="000000" w:themeColor="text1"/>
          <w:kern w:val="0"/>
          <w:lang w:eastAsia="zh-CN"/>
        </w:rPr>
        <w:t>中的反应体系，冰浴</w:t>
      </w:r>
      <w:r w:rsidRPr="003C05BF">
        <w:rPr>
          <w:rFonts w:ascii="Arial" w:eastAsia="宋体" w:hAnsi="Arial" w:cs="Arial"/>
          <w:iCs/>
          <w:color w:val="000000" w:themeColor="text1"/>
          <w:kern w:val="0"/>
          <w:lang w:eastAsia="zh-CN"/>
        </w:rPr>
        <w:t>30 min</w:t>
      </w:r>
      <w:r w:rsidR="000176B7">
        <w:rPr>
          <w:rFonts w:ascii="Arial" w:eastAsia="宋体" w:hAnsi="Arial" w:cs="Arial" w:hint="eastAsia"/>
          <w:iCs/>
          <w:color w:val="000000" w:themeColor="text1"/>
          <w:kern w:val="0"/>
          <w:lang w:eastAsia="zh-CN"/>
        </w:rPr>
        <w:t>。</w:t>
      </w:r>
    </w:p>
    <w:p w14:paraId="69A64154" w14:textId="07AA4F18" w:rsidR="003C05BF" w:rsidRPr="003C05BF" w:rsidRDefault="003C05BF" w:rsidP="000176B7">
      <w:pPr>
        <w:pStyle w:val="a3"/>
        <w:numPr>
          <w:ilvl w:val="1"/>
          <w:numId w:val="43"/>
        </w:numPr>
        <w:autoSpaceDE w:val="0"/>
        <w:autoSpaceDN w:val="0"/>
        <w:adjustRightInd w:val="0"/>
        <w:snapToGrid w:val="0"/>
        <w:spacing w:line="360" w:lineRule="auto"/>
        <w:ind w:leftChars="200" w:left="900" w:hangingChars="200" w:hanging="48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42</w:t>
      </w:r>
      <w:r w:rsidR="000176B7">
        <w:rPr>
          <w:rFonts w:ascii="Arial" w:eastAsia="宋体" w:hAnsi="Arial" w:cs="Arial"/>
          <w:iCs/>
          <w:color w:val="000000" w:themeColor="text1"/>
          <w:kern w:val="0"/>
          <w:lang w:eastAsia="zh-CN"/>
        </w:rPr>
        <w:t xml:space="preserve"> </w:t>
      </w:r>
      <w:r w:rsidR="000176B7" w:rsidRPr="003C05BF">
        <w:rPr>
          <w:rFonts w:ascii="Arial" w:eastAsia="宋体" w:hAnsi="Arial" w:cs="Arial"/>
          <w:iCs/>
          <w:color w:val="000000" w:themeColor="text1"/>
          <w:kern w:val="0"/>
          <w:lang w:eastAsia="zh-CN"/>
        </w:rPr>
        <w:t>°C</w:t>
      </w:r>
      <w:r w:rsidRPr="003C05BF">
        <w:rPr>
          <w:rFonts w:ascii="Arial" w:eastAsia="宋体" w:hAnsi="Arial" w:cs="Arial"/>
          <w:iCs/>
          <w:color w:val="000000" w:themeColor="text1"/>
          <w:kern w:val="0"/>
          <w:lang w:eastAsia="zh-CN"/>
        </w:rPr>
        <w:t>水浴</w:t>
      </w:r>
      <w:r w:rsidRPr="003C05BF">
        <w:rPr>
          <w:rFonts w:ascii="Arial" w:eastAsia="宋体" w:hAnsi="Arial" w:cs="Arial"/>
          <w:iCs/>
          <w:color w:val="000000" w:themeColor="text1"/>
          <w:kern w:val="0"/>
          <w:lang w:eastAsia="zh-CN"/>
        </w:rPr>
        <w:t>45 s</w:t>
      </w:r>
      <w:r w:rsidRPr="003C05BF">
        <w:rPr>
          <w:rFonts w:ascii="Arial" w:eastAsia="宋体" w:hAnsi="Arial" w:cs="Arial"/>
          <w:iCs/>
          <w:color w:val="000000" w:themeColor="text1"/>
          <w:kern w:val="0"/>
          <w:lang w:eastAsia="zh-CN"/>
        </w:rPr>
        <w:t>，再冰浴</w:t>
      </w:r>
      <w:r w:rsidRPr="003C05BF">
        <w:rPr>
          <w:rFonts w:ascii="Arial" w:eastAsia="宋体" w:hAnsi="Arial" w:cs="Arial"/>
          <w:iCs/>
          <w:color w:val="000000" w:themeColor="text1"/>
          <w:kern w:val="0"/>
          <w:lang w:eastAsia="zh-CN"/>
        </w:rPr>
        <w:t>1 min</w:t>
      </w:r>
      <w:r w:rsidR="000176B7">
        <w:rPr>
          <w:rFonts w:ascii="Arial" w:eastAsia="宋体" w:hAnsi="Arial" w:cs="Arial" w:hint="eastAsia"/>
          <w:iCs/>
          <w:color w:val="000000" w:themeColor="text1"/>
          <w:kern w:val="0"/>
          <w:lang w:eastAsia="zh-CN"/>
        </w:rPr>
        <w:t>。</w:t>
      </w:r>
    </w:p>
    <w:p w14:paraId="2A252BB4" w14:textId="092C4E9E" w:rsidR="003C05BF" w:rsidRPr="003C05BF" w:rsidRDefault="003C05BF" w:rsidP="000176B7">
      <w:pPr>
        <w:pStyle w:val="a3"/>
        <w:numPr>
          <w:ilvl w:val="1"/>
          <w:numId w:val="43"/>
        </w:numPr>
        <w:autoSpaceDE w:val="0"/>
        <w:autoSpaceDN w:val="0"/>
        <w:adjustRightInd w:val="0"/>
        <w:snapToGrid w:val="0"/>
        <w:spacing w:line="360" w:lineRule="auto"/>
        <w:ind w:leftChars="200" w:left="900" w:hangingChars="200" w:hanging="48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加入</w:t>
      </w:r>
      <w:r w:rsidRPr="003C05BF">
        <w:rPr>
          <w:rFonts w:ascii="Arial" w:eastAsia="宋体" w:hAnsi="Arial" w:cs="Arial"/>
          <w:iCs/>
          <w:color w:val="000000" w:themeColor="text1"/>
          <w:kern w:val="0"/>
          <w:lang w:eastAsia="zh-CN"/>
        </w:rPr>
        <w:t xml:space="preserve">890 </w:t>
      </w:r>
      <w:proofErr w:type="spellStart"/>
      <w:r w:rsidRPr="003C05BF">
        <w:rPr>
          <w:rFonts w:ascii="Arial" w:eastAsia="宋体" w:hAnsi="Arial" w:cs="Arial"/>
          <w:iCs/>
          <w:color w:val="000000" w:themeColor="text1"/>
          <w:kern w:val="0"/>
          <w:lang w:eastAsia="zh-CN"/>
        </w:rPr>
        <w:t>μ</w:t>
      </w:r>
      <w:r w:rsidR="000176B7" w:rsidRPr="003C05BF">
        <w:rPr>
          <w:rFonts w:ascii="Arial" w:eastAsia="宋体" w:hAnsi="Arial" w:cs="Arial"/>
          <w:iCs/>
          <w:color w:val="000000" w:themeColor="text1"/>
          <w:kern w:val="0"/>
          <w:lang w:eastAsia="zh-CN"/>
        </w:rPr>
        <w:t>l</w:t>
      </w:r>
      <w:proofErr w:type="spellEnd"/>
      <w:r w:rsidRPr="003C05BF">
        <w:rPr>
          <w:rFonts w:ascii="Arial" w:eastAsia="宋体" w:hAnsi="Arial" w:cs="Arial"/>
          <w:iCs/>
          <w:color w:val="000000" w:themeColor="text1"/>
          <w:kern w:val="0"/>
          <w:lang w:eastAsia="zh-CN"/>
        </w:rPr>
        <w:t>的</w:t>
      </w:r>
      <w:r w:rsidRPr="003C05BF">
        <w:rPr>
          <w:rFonts w:ascii="Arial" w:eastAsia="宋体" w:hAnsi="Arial" w:cs="Arial"/>
          <w:iCs/>
          <w:color w:val="000000" w:themeColor="text1"/>
          <w:kern w:val="0"/>
          <w:lang w:eastAsia="zh-CN"/>
        </w:rPr>
        <w:t>SOC</w:t>
      </w:r>
      <w:r w:rsidRPr="003C05BF">
        <w:rPr>
          <w:rFonts w:ascii="Arial" w:eastAsia="宋体" w:hAnsi="Arial" w:cs="Arial"/>
          <w:iCs/>
          <w:color w:val="000000" w:themeColor="text1"/>
          <w:kern w:val="0"/>
          <w:lang w:eastAsia="zh-CN"/>
        </w:rPr>
        <w:t>溶液，</w:t>
      </w:r>
      <w:r w:rsidRPr="003C05BF">
        <w:rPr>
          <w:rFonts w:ascii="Arial" w:eastAsia="宋体" w:hAnsi="Arial" w:cs="Arial"/>
          <w:iCs/>
          <w:color w:val="000000" w:themeColor="text1"/>
          <w:kern w:val="0"/>
          <w:lang w:eastAsia="zh-CN"/>
        </w:rPr>
        <w:t>37</w:t>
      </w:r>
      <w:r w:rsidR="000176B7">
        <w:rPr>
          <w:rFonts w:ascii="Arial" w:eastAsia="宋体" w:hAnsi="Arial" w:cs="Arial"/>
          <w:iCs/>
          <w:color w:val="000000" w:themeColor="text1"/>
          <w:kern w:val="0"/>
          <w:lang w:eastAsia="zh-CN"/>
        </w:rPr>
        <w:t xml:space="preserve"> </w:t>
      </w:r>
      <w:r w:rsidR="000176B7" w:rsidRPr="003C05BF">
        <w:rPr>
          <w:rFonts w:ascii="Arial" w:eastAsia="宋体" w:hAnsi="Arial" w:cs="Arial"/>
          <w:iCs/>
          <w:color w:val="000000" w:themeColor="text1"/>
          <w:kern w:val="0"/>
          <w:lang w:eastAsia="zh-CN"/>
        </w:rPr>
        <w:t>°C</w:t>
      </w:r>
      <w:r w:rsidRPr="003C05BF">
        <w:rPr>
          <w:rFonts w:ascii="Arial" w:eastAsia="宋体" w:hAnsi="Arial" w:cs="Arial"/>
          <w:iCs/>
          <w:color w:val="000000" w:themeColor="text1"/>
          <w:kern w:val="0"/>
          <w:lang w:eastAsia="zh-CN"/>
        </w:rPr>
        <w:t>摇床培养</w:t>
      </w:r>
      <w:r w:rsidRPr="003C05BF">
        <w:rPr>
          <w:rFonts w:ascii="Arial" w:eastAsia="宋体" w:hAnsi="Arial" w:cs="Arial"/>
          <w:iCs/>
          <w:color w:val="000000" w:themeColor="text1"/>
          <w:kern w:val="0"/>
          <w:lang w:eastAsia="zh-CN"/>
        </w:rPr>
        <w:t>1 h</w:t>
      </w:r>
      <w:r w:rsidR="000176B7">
        <w:rPr>
          <w:rFonts w:ascii="Arial" w:eastAsia="宋体" w:hAnsi="Arial" w:cs="Arial" w:hint="eastAsia"/>
          <w:iCs/>
          <w:color w:val="000000" w:themeColor="text1"/>
          <w:kern w:val="0"/>
          <w:lang w:eastAsia="zh-CN"/>
        </w:rPr>
        <w:t>。</w:t>
      </w:r>
    </w:p>
    <w:p w14:paraId="6F0A595A" w14:textId="4A13FFE8" w:rsidR="003C05BF" w:rsidRPr="003C05BF" w:rsidRDefault="003C05BF" w:rsidP="000176B7">
      <w:pPr>
        <w:pStyle w:val="a3"/>
        <w:numPr>
          <w:ilvl w:val="1"/>
          <w:numId w:val="43"/>
        </w:numPr>
        <w:autoSpaceDE w:val="0"/>
        <w:autoSpaceDN w:val="0"/>
        <w:adjustRightInd w:val="0"/>
        <w:snapToGrid w:val="0"/>
        <w:spacing w:line="360" w:lineRule="auto"/>
        <w:ind w:leftChars="200" w:left="900" w:hangingChars="200" w:hanging="48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转入到含抗生素</w:t>
      </w:r>
      <w:r w:rsidR="006C153A">
        <w:rPr>
          <w:rFonts w:ascii="Arial" w:eastAsia="宋体" w:hAnsi="Arial" w:cs="Arial"/>
          <w:iCs/>
          <w:color w:val="000000" w:themeColor="text1"/>
          <w:kern w:val="0"/>
        </w:rPr>
        <w:t xml:space="preserve"> (</w:t>
      </w:r>
      <w:r w:rsidRPr="003C05BF">
        <w:rPr>
          <w:rFonts w:ascii="Arial" w:eastAsia="宋体" w:hAnsi="Arial" w:cs="Arial"/>
          <w:iCs/>
          <w:color w:val="000000" w:themeColor="text1"/>
          <w:kern w:val="0"/>
          <w:lang w:eastAsia="zh-CN"/>
        </w:rPr>
        <w:t>IPTG</w:t>
      </w:r>
      <w:r w:rsidRPr="003C05BF">
        <w:rPr>
          <w:rFonts w:ascii="Arial" w:eastAsia="宋体" w:hAnsi="Arial" w:cs="Arial"/>
          <w:iCs/>
          <w:color w:val="000000" w:themeColor="text1"/>
          <w:kern w:val="0"/>
          <w:lang w:eastAsia="zh-CN"/>
        </w:rPr>
        <w:t>、</w:t>
      </w:r>
      <w:r w:rsidRPr="003C05BF">
        <w:rPr>
          <w:rFonts w:ascii="Arial" w:eastAsia="宋体" w:hAnsi="Arial" w:cs="Arial"/>
          <w:iCs/>
          <w:color w:val="000000" w:themeColor="text1"/>
          <w:kern w:val="0"/>
          <w:lang w:eastAsia="zh-CN"/>
        </w:rPr>
        <w:t>AMP</w:t>
      </w:r>
      <w:r w:rsidRPr="003C05BF">
        <w:rPr>
          <w:rFonts w:ascii="Arial" w:eastAsia="宋体" w:hAnsi="Arial" w:cs="Arial"/>
          <w:iCs/>
          <w:color w:val="000000" w:themeColor="text1"/>
          <w:kern w:val="0"/>
          <w:lang w:eastAsia="zh-CN"/>
        </w:rPr>
        <w:t>、</w:t>
      </w:r>
      <w:r w:rsidRPr="003C05BF">
        <w:rPr>
          <w:rFonts w:ascii="Arial" w:eastAsia="宋体" w:hAnsi="Arial" w:cs="Arial"/>
          <w:iCs/>
          <w:color w:val="000000" w:themeColor="text1"/>
          <w:kern w:val="0"/>
          <w:lang w:eastAsia="zh-CN"/>
        </w:rPr>
        <w:t>X-Gal</w:t>
      </w:r>
      <w:r w:rsidR="006C153A">
        <w:rPr>
          <w:rFonts w:ascii="Arial" w:eastAsia="宋体" w:hAnsi="Arial" w:cs="Arial"/>
          <w:iCs/>
          <w:color w:val="000000" w:themeColor="text1"/>
          <w:kern w:val="0"/>
        </w:rPr>
        <w:t>)</w:t>
      </w:r>
      <w:r w:rsidR="000176B7">
        <w:rPr>
          <w:rFonts w:ascii="Arial" w:eastAsia="宋体" w:hAnsi="Arial" w:cs="Arial"/>
          <w:iCs/>
          <w:color w:val="000000" w:themeColor="text1"/>
          <w:kern w:val="0"/>
        </w:rPr>
        <w:t xml:space="preserve"> </w:t>
      </w:r>
      <w:r w:rsidRPr="003C05BF">
        <w:rPr>
          <w:rFonts w:ascii="Arial" w:eastAsia="宋体" w:hAnsi="Arial" w:cs="Arial"/>
          <w:iCs/>
          <w:color w:val="000000" w:themeColor="text1"/>
          <w:kern w:val="0"/>
          <w:lang w:eastAsia="zh-CN"/>
        </w:rPr>
        <w:t>的</w:t>
      </w:r>
      <w:r w:rsidRPr="003C05BF">
        <w:rPr>
          <w:rFonts w:ascii="Arial" w:eastAsia="宋体" w:hAnsi="Arial" w:cs="Arial"/>
          <w:iCs/>
          <w:color w:val="000000" w:themeColor="text1"/>
          <w:kern w:val="0"/>
          <w:lang w:eastAsia="zh-CN"/>
        </w:rPr>
        <w:t>LB</w:t>
      </w:r>
      <w:r w:rsidRPr="003C05BF">
        <w:rPr>
          <w:rFonts w:ascii="Arial" w:eastAsia="宋体" w:hAnsi="Arial" w:cs="Arial"/>
          <w:iCs/>
          <w:color w:val="000000" w:themeColor="text1"/>
          <w:kern w:val="0"/>
          <w:lang w:eastAsia="zh-CN"/>
        </w:rPr>
        <w:t>平板上，</w:t>
      </w:r>
      <w:r w:rsidRPr="003C05BF">
        <w:rPr>
          <w:rFonts w:ascii="Arial" w:eastAsia="宋体" w:hAnsi="Arial" w:cs="Arial"/>
          <w:iCs/>
          <w:color w:val="000000" w:themeColor="text1"/>
          <w:kern w:val="0"/>
          <w:lang w:eastAsia="zh-CN"/>
        </w:rPr>
        <w:t>37</w:t>
      </w:r>
      <w:r w:rsidR="000176B7">
        <w:rPr>
          <w:rFonts w:ascii="Arial" w:eastAsia="宋体" w:hAnsi="Arial" w:cs="Arial"/>
          <w:iCs/>
          <w:color w:val="000000" w:themeColor="text1"/>
          <w:kern w:val="0"/>
          <w:lang w:eastAsia="zh-CN"/>
        </w:rPr>
        <w:t xml:space="preserve"> </w:t>
      </w:r>
      <w:r w:rsidR="000176B7" w:rsidRPr="003C05BF">
        <w:rPr>
          <w:rFonts w:ascii="Arial" w:eastAsia="宋体" w:hAnsi="Arial" w:cs="Arial"/>
          <w:iCs/>
          <w:color w:val="000000" w:themeColor="text1"/>
          <w:kern w:val="0"/>
          <w:lang w:eastAsia="zh-CN"/>
        </w:rPr>
        <w:t>°C</w:t>
      </w:r>
      <w:r w:rsidRPr="003C05BF">
        <w:rPr>
          <w:rFonts w:ascii="Arial" w:eastAsia="宋体" w:hAnsi="Arial" w:cs="Arial"/>
          <w:iCs/>
          <w:color w:val="000000" w:themeColor="text1"/>
          <w:kern w:val="0"/>
          <w:lang w:eastAsia="zh-CN"/>
        </w:rPr>
        <w:t>培养</w:t>
      </w:r>
      <w:r w:rsidRPr="003C05BF">
        <w:rPr>
          <w:rFonts w:ascii="Arial" w:eastAsia="宋体" w:hAnsi="Arial" w:cs="Arial"/>
          <w:iCs/>
          <w:color w:val="000000" w:themeColor="text1"/>
          <w:kern w:val="0"/>
          <w:lang w:eastAsia="zh-CN"/>
        </w:rPr>
        <w:t>14</w:t>
      </w:r>
      <w:r w:rsidR="000176B7">
        <w:rPr>
          <w:rFonts w:ascii="Arial" w:eastAsia="宋体" w:hAnsi="Arial" w:cs="Arial" w:hint="eastAsia"/>
          <w:iCs/>
          <w:color w:val="000000" w:themeColor="text1"/>
          <w:kern w:val="0"/>
          <w:lang w:eastAsia="zh-CN"/>
        </w:rPr>
        <w:t>~</w:t>
      </w:r>
      <w:r w:rsidRPr="003C05BF">
        <w:rPr>
          <w:rFonts w:ascii="Arial" w:eastAsia="宋体" w:hAnsi="Arial" w:cs="Arial"/>
          <w:iCs/>
          <w:color w:val="000000" w:themeColor="text1"/>
          <w:kern w:val="0"/>
          <w:lang w:eastAsia="zh-CN"/>
        </w:rPr>
        <w:t>16 h</w:t>
      </w:r>
      <w:r w:rsidR="000176B7">
        <w:rPr>
          <w:rFonts w:ascii="Arial" w:eastAsia="宋体" w:hAnsi="Arial" w:cs="Arial" w:hint="eastAsia"/>
          <w:iCs/>
          <w:color w:val="000000" w:themeColor="text1"/>
          <w:kern w:val="0"/>
          <w:lang w:eastAsia="zh-CN"/>
        </w:rPr>
        <w:t>。</w:t>
      </w:r>
    </w:p>
    <w:p w14:paraId="7B12BE0A" w14:textId="5CCA0DDB" w:rsidR="003C05BF" w:rsidRPr="003C05BF" w:rsidRDefault="003C05BF" w:rsidP="000176B7">
      <w:pPr>
        <w:pStyle w:val="a3"/>
        <w:numPr>
          <w:ilvl w:val="1"/>
          <w:numId w:val="43"/>
        </w:numPr>
        <w:autoSpaceDE w:val="0"/>
        <w:autoSpaceDN w:val="0"/>
        <w:adjustRightInd w:val="0"/>
        <w:snapToGrid w:val="0"/>
        <w:spacing w:line="360" w:lineRule="auto"/>
        <w:ind w:leftChars="200" w:left="900" w:hangingChars="200" w:hanging="480"/>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挑取白斑进行</w:t>
      </w:r>
      <w:r w:rsidRPr="003C05BF">
        <w:rPr>
          <w:rFonts w:ascii="Arial" w:eastAsia="宋体" w:hAnsi="Arial" w:cs="Arial"/>
          <w:iCs/>
          <w:color w:val="000000" w:themeColor="text1"/>
          <w:kern w:val="0"/>
          <w:lang w:eastAsia="zh-CN"/>
        </w:rPr>
        <w:t>PCR</w:t>
      </w:r>
      <w:r w:rsidRPr="003C05BF">
        <w:rPr>
          <w:rFonts w:ascii="Arial" w:eastAsia="宋体" w:hAnsi="Arial" w:cs="Arial"/>
          <w:iCs/>
          <w:color w:val="000000" w:themeColor="text1"/>
          <w:kern w:val="0"/>
          <w:lang w:eastAsia="zh-CN"/>
        </w:rPr>
        <w:t>检测</w:t>
      </w:r>
      <w:bookmarkStart w:id="29" w:name="_Toc321385275"/>
      <w:r w:rsidRPr="003C05BF">
        <w:rPr>
          <w:rFonts w:ascii="Arial" w:eastAsia="宋体" w:hAnsi="Arial" w:cs="Arial"/>
          <w:iCs/>
          <w:color w:val="000000" w:themeColor="text1"/>
          <w:kern w:val="0"/>
          <w:lang w:eastAsia="zh-CN"/>
        </w:rPr>
        <w:t>。</w:t>
      </w:r>
    </w:p>
    <w:p w14:paraId="37162521" w14:textId="77777777" w:rsidR="000176B7" w:rsidRDefault="003C05BF" w:rsidP="000176B7">
      <w:pPr>
        <w:pStyle w:val="a3"/>
        <w:numPr>
          <w:ilvl w:val="0"/>
          <w:numId w:val="43"/>
        </w:numPr>
        <w:autoSpaceDE w:val="0"/>
        <w:autoSpaceDN w:val="0"/>
        <w:adjustRightInd w:val="0"/>
        <w:snapToGrid w:val="0"/>
        <w:spacing w:line="360" w:lineRule="auto"/>
        <w:ind w:left="480" w:hangingChars="200" w:hanging="480"/>
        <w:outlineLvl w:val="3"/>
        <w:rPr>
          <w:rFonts w:ascii="Arial" w:eastAsia="宋体" w:hAnsi="Arial" w:cs="Arial"/>
          <w:iCs/>
          <w:color w:val="000000" w:themeColor="text1"/>
          <w:kern w:val="0"/>
          <w:lang w:eastAsia="zh-CN"/>
        </w:rPr>
      </w:pPr>
      <w:r w:rsidRPr="003C05BF">
        <w:rPr>
          <w:rFonts w:ascii="Arial" w:eastAsia="宋体" w:hAnsi="Arial" w:cs="Arial"/>
          <w:iCs/>
          <w:color w:val="000000" w:themeColor="text1"/>
          <w:kern w:val="0"/>
          <w:lang w:eastAsia="zh-CN"/>
        </w:rPr>
        <w:t>DGGE</w:t>
      </w:r>
      <w:r w:rsidRPr="003C05BF">
        <w:rPr>
          <w:rFonts w:ascii="Arial" w:eastAsia="宋体" w:hAnsi="Arial" w:cs="Arial"/>
          <w:iCs/>
          <w:color w:val="000000" w:themeColor="text1"/>
          <w:kern w:val="0"/>
          <w:lang w:eastAsia="zh-CN"/>
        </w:rPr>
        <w:t>筛选单一条带</w:t>
      </w:r>
      <w:bookmarkEnd w:id="29"/>
      <w:r w:rsidRPr="003C05BF">
        <w:rPr>
          <w:rFonts w:ascii="Arial" w:eastAsia="宋体" w:hAnsi="Arial" w:cs="Arial"/>
          <w:iCs/>
          <w:color w:val="000000" w:themeColor="text1"/>
          <w:kern w:val="0"/>
          <w:lang w:eastAsia="zh-CN"/>
        </w:rPr>
        <w:t>后测序</w:t>
      </w:r>
    </w:p>
    <w:p w14:paraId="4E4E4B40" w14:textId="46105A91" w:rsidR="003C05BF" w:rsidRPr="000176B7" w:rsidRDefault="003C05BF" w:rsidP="000176B7">
      <w:pPr>
        <w:pStyle w:val="a3"/>
        <w:wordWrap w:val="0"/>
        <w:autoSpaceDE w:val="0"/>
        <w:autoSpaceDN w:val="0"/>
        <w:adjustRightInd w:val="0"/>
        <w:snapToGrid w:val="0"/>
        <w:spacing w:line="360" w:lineRule="auto"/>
        <w:ind w:left="482" w:firstLineChars="0" w:firstLine="0"/>
        <w:outlineLvl w:val="3"/>
        <w:rPr>
          <w:rFonts w:ascii="Arial" w:eastAsia="宋体" w:hAnsi="Arial" w:cs="Arial"/>
          <w:iCs/>
          <w:color w:val="000000" w:themeColor="text1"/>
          <w:kern w:val="0"/>
          <w:lang w:eastAsia="zh-CN"/>
        </w:rPr>
      </w:pPr>
      <w:r w:rsidRPr="000176B7">
        <w:rPr>
          <w:rFonts w:ascii="Arial" w:eastAsia="宋体" w:hAnsi="Arial" w:cs="Arial"/>
          <w:iCs/>
          <w:color w:val="000000" w:themeColor="text1"/>
          <w:kern w:val="0"/>
        </w:rPr>
        <w:t>将挑选的阳性克隆样品作为模板，用引物</w:t>
      </w:r>
      <w:r w:rsidRPr="000176B7">
        <w:rPr>
          <w:rFonts w:ascii="Arial" w:eastAsia="宋体" w:hAnsi="Arial" w:cs="Arial"/>
          <w:iCs/>
          <w:color w:val="000000" w:themeColor="text1"/>
          <w:kern w:val="0"/>
        </w:rPr>
        <w:t>MZIA1bis-MZIA6</w:t>
      </w:r>
      <w:r w:rsidRPr="000176B7">
        <w:rPr>
          <w:rFonts w:ascii="Arial" w:eastAsia="宋体" w:hAnsi="Arial" w:cs="Arial"/>
          <w:iCs/>
          <w:color w:val="000000" w:themeColor="text1"/>
          <w:kern w:val="0"/>
        </w:rPr>
        <w:t>进行</w:t>
      </w:r>
      <w:r w:rsidRPr="000176B7">
        <w:rPr>
          <w:rFonts w:ascii="Arial" w:eastAsia="宋体" w:hAnsi="Arial" w:cs="Arial"/>
          <w:iCs/>
          <w:color w:val="000000" w:themeColor="text1"/>
          <w:kern w:val="0"/>
        </w:rPr>
        <w:t>PCR</w:t>
      </w:r>
      <w:r w:rsidRPr="000176B7">
        <w:rPr>
          <w:rFonts w:ascii="Arial" w:eastAsia="宋体" w:hAnsi="Arial" w:cs="Arial"/>
          <w:iCs/>
          <w:color w:val="000000" w:themeColor="text1"/>
          <w:kern w:val="0"/>
        </w:rPr>
        <w:t>扩增，扩增条件同</w:t>
      </w:r>
      <w:r w:rsidRPr="000176B7">
        <w:rPr>
          <w:rFonts w:ascii="Arial" w:eastAsia="宋体" w:hAnsi="Arial" w:cs="Arial"/>
          <w:iCs/>
          <w:color w:val="FF0000"/>
          <w:kern w:val="0"/>
        </w:rPr>
        <w:t>步骤</w:t>
      </w:r>
      <w:r w:rsidR="000176B7" w:rsidRPr="000176B7">
        <w:rPr>
          <w:rFonts w:ascii="Arial" w:eastAsia="宋体" w:hAnsi="Arial" w:cs="Arial" w:hint="eastAsia"/>
          <w:iCs/>
          <w:color w:val="FF0000"/>
          <w:kern w:val="0"/>
          <w:lang w:eastAsia="zh-CN"/>
        </w:rPr>
        <w:t>四</w:t>
      </w:r>
      <w:r w:rsidRPr="000176B7">
        <w:rPr>
          <w:rFonts w:ascii="Arial" w:eastAsia="宋体" w:hAnsi="Arial" w:cs="Arial"/>
          <w:iCs/>
          <w:color w:val="000000" w:themeColor="text1"/>
          <w:kern w:val="0"/>
        </w:rPr>
        <w:t>，扩增循环数降到</w:t>
      </w:r>
      <w:r w:rsidRPr="000176B7">
        <w:rPr>
          <w:rFonts w:ascii="Arial" w:eastAsia="宋体" w:hAnsi="Arial" w:cs="Arial"/>
          <w:iCs/>
          <w:color w:val="000000" w:themeColor="text1"/>
          <w:kern w:val="0"/>
        </w:rPr>
        <w:t>25</w:t>
      </w:r>
      <w:r w:rsidRPr="000176B7">
        <w:rPr>
          <w:rFonts w:ascii="Arial" w:eastAsia="宋体" w:hAnsi="Arial" w:cs="Arial"/>
          <w:iCs/>
          <w:color w:val="000000" w:themeColor="text1"/>
          <w:kern w:val="0"/>
        </w:rPr>
        <w:t>个。筛选扩增成功的</w:t>
      </w:r>
      <w:r w:rsidRPr="000176B7">
        <w:rPr>
          <w:rFonts w:ascii="Arial" w:eastAsia="宋体" w:hAnsi="Arial" w:cs="Arial"/>
          <w:iCs/>
          <w:color w:val="000000" w:themeColor="text1"/>
          <w:kern w:val="0"/>
        </w:rPr>
        <w:t>PCR</w:t>
      </w:r>
      <w:r w:rsidRPr="000176B7">
        <w:rPr>
          <w:rFonts w:ascii="Arial" w:eastAsia="宋体" w:hAnsi="Arial" w:cs="Arial"/>
          <w:iCs/>
          <w:color w:val="000000" w:themeColor="text1"/>
          <w:kern w:val="0"/>
        </w:rPr>
        <w:t>产物进行</w:t>
      </w:r>
      <w:r w:rsidRPr="000176B7">
        <w:rPr>
          <w:rFonts w:ascii="Arial" w:eastAsia="宋体" w:hAnsi="Arial" w:cs="Arial"/>
          <w:iCs/>
          <w:color w:val="000000" w:themeColor="text1"/>
          <w:kern w:val="0"/>
        </w:rPr>
        <w:t>DGGE</w:t>
      </w:r>
      <w:r w:rsidRPr="000176B7">
        <w:rPr>
          <w:rFonts w:ascii="Arial" w:eastAsia="宋体" w:hAnsi="Arial" w:cs="Arial"/>
          <w:iCs/>
          <w:color w:val="000000" w:themeColor="text1"/>
          <w:kern w:val="0"/>
        </w:rPr>
        <w:t>分析</w:t>
      </w:r>
      <w:r w:rsidR="006C153A" w:rsidRPr="000176B7">
        <w:rPr>
          <w:rFonts w:ascii="Arial" w:eastAsia="宋体" w:hAnsi="Arial" w:cs="Arial"/>
          <w:iCs/>
          <w:color w:val="000000" w:themeColor="text1"/>
          <w:kern w:val="0"/>
        </w:rPr>
        <w:t xml:space="preserve"> (</w:t>
      </w:r>
      <w:r w:rsidRPr="000176B7">
        <w:rPr>
          <w:rFonts w:ascii="Arial" w:eastAsia="宋体" w:hAnsi="Arial" w:cs="Arial"/>
          <w:iCs/>
          <w:color w:val="000000" w:themeColor="text1"/>
          <w:kern w:val="0"/>
        </w:rPr>
        <w:t>变性剂浓度为</w:t>
      </w:r>
      <w:r w:rsidRPr="000176B7">
        <w:rPr>
          <w:rFonts w:ascii="Arial" w:eastAsia="宋体" w:hAnsi="Arial" w:cs="Arial"/>
          <w:iCs/>
          <w:color w:val="000000" w:themeColor="text1"/>
          <w:kern w:val="0"/>
        </w:rPr>
        <w:t>20%</w:t>
      </w:r>
      <w:r w:rsidR="000176B7">
        <w:rPr>
          <w:rFonts w:ascii="Arial" w:eastAsia="宋体" w:hAnsi="Arial" w:cs="Arial"/>
          <w:iCs/>
          <w:color w:val="000000" w:themeColor="text1"/>
          <w:kern w:val="0"/>
        </w:rPr>
        <w:t>~</w:t>
      </w:r>
      <w:r w:rsidRPr="000176B7">
        <w:rPr>
          <w:rFonts w:ascii="Arial" w:eastAsia="宋体" w:hAnsi="Arial" w:cs="Arial"/>
          <w:iCs/>
          <w:color w:val="000000" w:themeColor="text1"/>
          <w:kern w:val="0"/>
        </w:rPr>
        <w:t>80%</w:t>
      </w:r>
      <w:r w:rsidR="006C153A" w:rsidRPr="000176B7">
        <w:rPr>
          <w:rFonts w:ascii="Arial" w:eastAsia="宋体" w:hAnsi="Arial" w:cs="Arial"/>
          <w:iCs/>
          <w:color w:val="000000" w:themeColor="text1"/>
          <w:kern w:val="0"/>
        </w:rPr>
        <w:t>)</w:t>
      </w:r>
      <w:r w:rsidRPr="000176B7">
        <w:rPr>
          <w:rFonts w:ascii="Arial" w:eastAsia="宋体" w:hAnsi="Arial" w:cs="Arial"/>
          <w:iCs/>
          <w:color w:val="000000" w:themeColor="text1"/>
          <w:kern w:val="0"/>
        </w:rPr>
        <w:t>，电泳条件为</w:t>
      </w:r>
      <w:r w:rsidRPr="000176B7">
        <w:rPr>
          <w:rFonts w:ascii="Arial" w:eastAsia="宋体" w:hAnsi="Arial" w:cs="Arial"/>
          <w:iCs/>
          <w:color w:val="000000" w:themeColor="text1"/>
          <w:kern w:val="0"/>
        </w:rPr>
        <w:t>150 V</w:t>
      </w:r>
      <w:r w:rsidRPr="000176B7">
        <w:rPr>
          <w:rFonts w:ascii="Arial" w:eastAsia="宋体" w:hAnsi="Arial" w:cs="Arial"/>
          <w:iCs/>
          <w:color w:val="000000" w:themeColor="text1"/>
          <w:kern w:val="0"/>
        </w:rPr>
        <w:t>、</w:t>
      </w:r>
      <w:r w:rsidRPr="000176B7">
        <w:rPr>
          <w:rFonts w:ascii="Arial" w:eastAsia="宋体" w:hAnsi="Arial" w:cs="Arial"/>
          <w:iCs/>
          <w:color w:val="000000" w:themeColor="text1"/>
          <w:kern w:val="0"/>
        </w:rPr>
        <w:t>60</w:t>
      </w:r>
      <w:r w:rsidR="000176B7">
        <w:rPr>
          <w:rFonts w:ascii="Arial" w:eastAsia="宋体" w:hAnsi="Arial" w:cs="Arial"/>
          <w:iCs/>
          <w:color w:val="000000" w:themeColor="text1"/>
          <w:kern w:val="0"/>
        </w:rPr>
        <w:t xml:space="preserve"> </w:t>
      </w:r>
      <w:r w:rsidRPr="000176B7">
        <w:rPr>
          <w:rFonts w:ascii="Arial" w:eastAsia="宋体" w:hAnsi="Arial" w:cs="Arial"/>
          <w:iCs/>
          <w:color w:val="000000" w:themeColor="text1"/>
          <w:kern w:val="0"/>
        </w:rPr>
        <w:t>°C</w:t>
      </w:r>
      <w:r w:rsidRPr="000176B7">
        <w:rPr>
          <w:rFonts w:ascii="Arial" w:eastAsia="宋体" w:hAnsi="Arial" w:cs="Arial"/>
          <w:iCs/>
          <w:color w:val="000000" w:themeColor="text1"/>
          <w:kern w:val="0"/>
        </w:rPr>
        <w:t>、泳动</w:t>
      </w:r>
      <w:r w:rsidRPr="000176B7">
        <w:rPr>
          <w:rFonts w:ascii="Arial" w:eastAsia="宋体" w:hAnsi="Arial" w:cs="Arial"/>
          <w:iCs/>
          <w:color w:val="000000" w:themeColor="text1"/>
          <w:kern w:val="0"/>
        </w:rPr>
        <w:t>15 h</w:t>
      </w:r>
      <w:r w:rsidRPr="000176B7">
        <w:rPr>
          <w:rFonts w:ascii="Arial" w:eastAsia="宋体" w:hAnsi="Arial" w:cs="Arial"/>
          <w:iCs/>
          <w:color w:val="000000" w:themeColor="text1"/>
          <w:kern w:val="0"/>
        </w:rPr>
        <w:t>。电泳结束后，筛选</w:t>
      </w:r>
      <w:r w:rsidRPr="000176B7">
        <w:rPr>
          <w:rFonts w:ascii="Arial" w:eastAsia="宋体" w:hAnsi="Arial" w:cs="Arial"/>
          <w:iCs/>
          <w:color w:val="000000" w:themeColor="text1"/>
          <w:kern w:val="0"/>
        </w:rPr>
        <w:t>DGGE</w:t>
      </w:r>
      <w:r w:rsidRPr="000176B7">
        <w:rPr>
          <w:rFonts w:ascii="Arial" w:eastAsia="宋体" w:hAnsi="Arial" w:cs="Arial"/>
          <w:iCs/>
          <w:color w:val="000000" w:themeColor="text1"/>
          <w:kern w:val="0"/>
        </w:rPr>
        <w:t>图谱中不同条带位置所对应的阳性克隆，摇菌扩繁后进行</w:t>
      </w:r>
      <w:r w:rsidRPr="000176B7">
        <w:rPr>
          <w:rFonts w:ascii="Arial" w:eastAsia="宋体" w:hAnsi="Arial" w:cs="Arial"/>
          <w:iCs/>
          <w:color w:val="000000" w:themeColor="text1"/>
          <w:kern w:val="0"/>
        </w:rPr>
        <w:t>Sanger</w:t>
      </w:r>
      <w:r w:rsidRPr="000176B7">
        <w:rPr>
          <w:rFonts w:ascii="Arial" w:eastAsia="宋体" w:hAnsi="Arial" w:cs="Arial"/>
          <w:iCs/>
          <w:color w:val="000000" w:themeColor="text1"/>
          <w:kern w:val="0"/>
        </w:rPr>
        <w:t>测序</w:t>
      </w:r>
      <w:r w:rsidR="006C153A" w:rsidRPr="000176B7">
        <w:rPr>
          <w:rFonts w:ascii="Arial" w:eastAsia="宋体" w:hAnsi="Arial" w:cs="Arial"/>
          <w:iCs/>
          <w:color w:val="000000" w:themeColor="text1"/>
          <w:kern w:val="0"/>
        </w:rPr>
        <w:t xml:space="preserve"> (</w:t>
      </w:r>
      <w:r w:rsidRPr="000176B7">
        <w:rPr>
          <w:rFonts w:ascii="Arial" w:eastAsia="宋体" w:hAnsi="Arial" w:cs="Arial"/>
          <w:iCs/>
          <w:color w:val="000000" w:themeColor="text1"/>
          <w:kern w:val="0"/>
        </w:rPr>
        <w:t>Liu</w:t>
      </w:r>
      <w:r w:rsidRPr="000176B7">
        <w:rPr>
          <w:rFonts w:ascii="Arial" w:eastAsia="宋体" w:hAnsi="Arial" w:cs="Arial"/>
          <w:i/>
          <w:color w:val="000000" w:themeColor="text1"/>
          <w:kern w:val="0"/>
        </w:rPr>
        <w:t>等</w:t>
      </w:r>
      <w:r w:rsidRPr="000176B7">
        <w:rPr>
          <w:rFonts w:ascii="Arial" w:eastAsia="宋体" w:hAnsi="Arial" w:cs="Arial"/>
          <w:iCs/>
          <w:color w:val="000000" w:themeColor="text1"/>
          <w:kern w:val="0"/>
        </w:rPr>
        <w:t>，</w:t>
      </w:r>
      <w:r w:rsidRPr="000176B7">
        <w:rPr>
          <w:rFonts w:ascii="Arial" w:eastAsia="宋体" w:hAnsi="Arial" w:cs="Arial"/>
          <w:iCs/>
          <w:color w:val="000000" w:themeColor="text1"/>
          <w:kern w:val="0"/>
        </w:rPr>
        <w:t>2011</w:t>
      </w:r>
      <w:r w:rsidR="006C153A" w:rsidRPr="000176B7">
        <w:rPr>
          <w:rFonts w:ascii="Arial" w:eastAsia="宋体" w:hAnsi="Arial" w:cs="Arial"/>
          <w:iCs/>
          <w:color w:val="000000" w:themeColor="text1"/>
          <w:kern w:val="0"/>
        </w:rPr>
        <w:t>)</w:t>
      </w:r>
      <w:r w:rsidRPr="000176B7">
        <w:rPr>
          <w:rFonts w:ascii="Arial" w:eastAsia="宋体" w:hAnsi="Arial" w:cs="Arial"/>
          <w:iCs/>
          <w:color w:val="000000" w:themeColor="text1"/>
          <w:kern w:val="0"/>
        </w:rPr>
        <w:t>。</w:t>
      </w:r>
    </w:p>
    <w:p w14:paraId="2CA9B303" w14:textId="77777777" w:rsidR="003C05BF" w:rsidRPr="003C05BF" w:rsidRDefault="003C05BF" w:rsidP="003C05BF">
      <w:pPr>
        <w:adjustRightInd w:val="0"/>
        <w:snapToGrid w:val="0"/>
        <w:spacing w:line="360" w:lineRule="auto"/>
        <w:rPr>
          <w:rFonts w:ascii="Arial" w:eastAsia="宋体" w:hAnsi="Arial" w:cs="Arial"/>
          <w:iCs/>
          <w:color w:val="000000" w:themeColor="text1"/>
          <w:kern w:val="0"/>
          <w:sz w:val="24"/>
          <w:szCs w:val="24"/>
        </w:rPr>
      </w:pPr>
    </w:p>
    <w:p w14:paraId="05454EFD" w14:textId="4B6367A8" w:rsidR="003C05BF" w:rsidRPr="006C153A" w:rsidRDefault="003C05BF" w:rsidP="006C153A">
      <w:pPr>
        <w:adjustRightInd w:val="0"/>
        <w:snapToGrid w:val="0"/>
        <w:spacing w:line="360" w:lineRule="auto"/>
        <w:rPr>
          <w:rFonts w:ascii="黑体" w:eastAsia="黑体" w:hAnsi="黑体" w:cs="Arial"/>
          <w:b/>
          <w:bCs/>
          <w:sz w:val="24"/>
          <w:szCs w:val="24"/>
        </w:rPr>
      </w:pPr>
      <w:r w:rsidRPr="006C153A">
        <w:rPr>
          <w:rFonts w:ascii="黑体" w:eastAsia="黑体" w:hAnsi="黑体" w:cs="Arial"/>
          <w:b/>
          <w:bCs/>
          <w:sz w:val="24"/>
          <w:szCs w:val="24"/>
        </w:rPr>
        <w:t>注意事项</w:t>
      </w:r>
    </w:p>
    <w:p w14:paraId="4EF3EBAB" w14:textId="3E33C031" w:rsidR="003C05BF" w:rsidRPr="003C05BF" w:rsidRDefault="003C05BF" w:rsidP="000176B7">
      <w:pPr>
        <w:pStyle w:val="a3"/>
        <w:numPr>
          <w:ilvl w:val="1"/>
          <w:numId w:val="46"/>
        </w:numPr>
        <w:adjustRightInd w:val="0"/>
        <w:snapToGrid w:val="0"/>
        <w:spacing w:line="360" w:lineRule="auto"/>
        <w:ind w:left="480" w:hangingChars="200" w:hanging="480"/>
        <w:jc w:val="both"/>
        <w:rPr>
          <w:rFonts w:ascii="Arial" w:eastAsia="宋体" w:hAnsi="Arial" w:cs="Arial"/>
          <w:b/>
          <w:bCs/>
          <w:lang w:eastAsia="zh-CN"/>
        </w:rPr>
      </w:pPr>
      <w:r w:rsidRPr="003C05BF">
        <w:rPr>
          <w:rFonts w:ascii="Arial" w:eastAsia="宋体" w:hAnsi="Arial" w:cs="Arial"/>
          <w:color w:val="000000"/>
          <w:lang w:eastAsia="zh-CN"/>
        </w:rPr>
        <w:t>本研究是以</w:t>
      </w:r>
      <w:r w:rsidRPr="003C05BF">
        <w:rPr>
          <w:rFonts w:ascii="Arial" w:eastAsia="宋体" w:hAnsi="Arial" w:cs="Arial"/>
          <w:color w:val="000000" w:themeColor="text1"/>
          <w:shd w:val="clear" w:color="auto" w:fill="FFFFFF"/>
          <w:lang w:eastAsia="zh-CN"/>
        </w:rPr>
        <w:t>T4</w:t>
      </w:r>
      <w:r w:rsidRPr="003C05BF">
        <w:rPr>
          <w:rFonts w:ascii="Arial" w:eastAsia="宋体" w:hAnsi="Arial" w:cs="Arial"/>
          <w:color w:val="000000" w:themeColor="text1"/>
          <w:shd w:val="clear" w:color="auto" w:fill="FFFFFF"/>
          <w:lang w:eastAsia="zh-CN"/>
        </w:rPr>
        <w:t>型细菌病毒</w:t>
      </w:r>
      <w:r w:rsidRPr="003C05BF">
        <w:rPr>
          <w:rFonts w:ascii="Arial" w:eastAsia="宋体" w:hAnsi="Arial" w:cs="Arial"/>
          <w:i/>
          <w:iCs/>
          <w:color w:val="000000" w:themeColor="text1"/>
          <w:shd w:val="clear" w:color="auto" w:fill="FFFFFF"/>
          <w:lang w:eastAsia="zh-CN"/>
        </w:rPr>
        <w:t>g23</w:t>
      </w:r>
      <w:r w:rsidRPr="003C05BF">
        <w:rPr>
          <w:rFonts w:ascii="Arial" w:eastAsia="宋体" w:hAnsi="Arial" w:cs="Arial"/>
          <w:color w:val="000000" w:themeColor="text1"/>
          <w:shd w:val="clear" w:color="auto" w:fill="FFFFFF"/>
          <w:lang w:eastAsia="zh-CN"/>
        </w:rPr>
        <w:t>为例，介绍了环境噬菌体多样性的研究方法。读者根据实验目的，采用相同的研究方法，可对环境噬菌体的其他标记基因作为研究对象，如噬菌体的</w:t>
      </w:r>
      <w:proofErr w:type="spellStart"/>
      <w:r w:rsidRPr="003C05BF">
        <w:rPr>
          <w:rFonts w:ascii="Arial" w:eastAsia="宋体" w:hAnsi="Arial" w:cs="Arial"/>
          <w:i/>
          <w:iCs/>
          <w:color w:val="000000" w:themeColor="text1"/>
          <w:shd w:val="clear" w:color="auto" w:fill="FFFFFF"/>
          <w:lang w:eastAsia="zh-CN"/>
        </w:rPr>
        <w:t>psbA</w:t>
      </w:r>
      <w:proofErr w:type="spellEnd"/>
      <w:r w:rsidRPr="003C05BF">
        <w:rPr>
          <w:rFonts w:ascii="Arial" w:eastAsia="宋体" w:hAnsi="Arial" w:cs="Arial"/>
          <w:color w:val="000000" w:themeColor="text1"/>
          <w:shd w:val="clear" w:color="auto" w:fill="FFFFFF"/>
          <w:lang w:eastAsia="zh-CN"/>
        </w:rPr>
        <w:t>、</w:t>
      </w:r>
      <w:proofErr w:type="spellStart"/>
      <w:r w:rsidRPr="003C05BF">
        <w:rPr>
          <w:rFonts w:ascii="Arial" w:eastAsia="宋体" w:hAnsi="Arial" w:cs="Arial"/>
          <w:i/>
          <w:iCs/>
          <w:color w:val="000000" w:themeColor="text1"/>
          <w:u w:val="single"/>
          <w:shd w:val="clear" w:color="auto" w:fill="FFFFFF"/>
          <w:lang w:eastAsia="zh-CN"/>
        </w:rPr>
        <w:t>psbD</w:t>
      </w:r>
      <w:proofErr w:type="spellEnd"/>
      <w:r w:rsidR="006C153A">
        <w:rPr>
          <w:rFonts w:ascii="Arial" w:eastAsia="宋体" w:hAnsi="Arial" w:cs="Arial"/>
          <w:color w:val="000000" w:themeColor="text1"/>
          <w:shd w:val="clear" w:color="auto" w:fill="FFFFFF"/>
          <w:lang w:eastAsia="zh-CN"/>
        </w:rPr>
        <w:t xml:space="preserve"> (</w:t>
      </w:r>
      <w:proofErr w:type="spellStart"/>
      <w:r w:rsidRPr="003C05BF">
        <w:rPr>
          <w:rFonts w:ascii="Arial" w:eastAsia="宋体" w:hAnsi="Arial" w:cs="Arial"/>
          <w:color w:val="000000" w:themeColor="text1"/>
          <w:shd w:val="clear" w:color="auto" w:fill="FFFFFF"/>
          <w:lang w:eastAsia="zh-CN"/>
        </w:rPr>
        <w:t>Zeidner</w:t>
      </w:r>
      <w:proofErr w:type="spellEnd"/>
      <w:r w:rsidRPr="000176B7">
        <w:rPr>
          <w:rFonts w:ascii="Arial" w:eastAsia="宋体" w:hAnsi="Arial" w:cs="Arial"/>
          <w:i/>
          <w:iCs/>
          <w:color w:val="000000" w:themeColor="text1"/>
          <w:shd w:val="clear" w:color="auto" w:fill="FFFFFF"/>
          <w:lang w:eastAsia="zh-CN"/>
        </w:rPr>
        <w:t>等</w:t>
      </w:r>
      <w:r w:rsidRPr="003C05BF">
        <w:rPr>
          <w:rFonts w:ascii="Arial" w:eastAsia="宋体" w:hAnsi="Arial" w:cs="Arial"/>
          <w:color w:val="000000" w:themeColor="text1"/>
          <w:shd w:val="clear" w:color="auto" w:fill="FFFFFF"/>
          <w:lang w:eastAsia="zh-CN"/>
        </w:rPr>
        <w:t>，</w:t>
      </w:r>
      <w:r w:rsidRPr="003C05BF">
        <w:rPr>
          <w:rFonts w:ascii="Arial" w:eastAsia="宋体" w:hAnsi="Arial" w:cs="Arial"/>
          <w:color w:val="000000" w:themeColor="text1"/>
          <w:shd w:val="clear" w:color="auto" w:fill="FFFFFF"/>
          <w:lang w:eastAsia="zh-CN"/>
        </w:rPr>
        <w:t>2003</w:t>
      </w:r>
      <w:r w:rsidR="006C153A">
        <w:rPr>
          <w:rFonts w:ascii="Arial" w:eastAsia="宋体" w:hAnsi="Arial" w:cs="Arial"/>
          <w:color w:val="000000" w:themeColor="text1"/>
          <w:shd w:val="clear" w:color="auto" w:fill="FFFFFF"/>
          <w:lang w:eastAsia="zh-CN"/>
        </w:rPr>
        <w:t>)</w:t>
      </w:r>
      <w:r w:rsidRPr="003C05BF">
        <w:rPr>
          <w:rFonts w:ascii="Arial" w:eastAsia="宋体" w:hAnsi="Arial" w:cs="Arial"/>
          <w:color w:val="000000" w:themeColor="text1"/>
          <w:shd w:val="clear" w:color="auto" w:fill="FFFFFF"/>
          <w:lang w:eastAsia="zh-CN"/>
        </w:rPr>
        <w:t>及蓝藻噬菌体的</w:t>
      </w:r>
      <w:r w:rsidRPr="003C05BF">
        <w:rPr>
          <w:rFonts w:ascii="Arial" w:eastAsia="宋体" w:hAnsi="Arial" w:cs="Arial"/>
          <w:i/>
          <w:iCs/>
          <w:color w:val="000000" w:themeColor="text1"/>
          <w:shd w:val="clear" w:color="auto" w:fill="FFFFFF"/>
          <w:lang w:eastAsia="zh-CN"/>
        </w:rPr>
        <w:t>g20</w:t>
      </w:r>
      <w:r w:rsidR="006C153A">
        <w:rPr>
          <w:rFonts w:ascii="Arial" w:eastAsia="宋体" w:hAnsi="Arial" w:cs="Arial"/>
          <w:color w:val="000000" w:themeColor="text1"/>
          <w:shd w:val="clear" w:color="auto" w:fill="FFFFFF"/>
          <w:lang w:eastAsia="zh-CN"/>
        </w:rPr>
        <w:t xml:space="preserve"> (</w:t>
      </w:r>
      <w:r w:rsidRPr="003C05BF">
        <w:rPr>
          <w:rFonts w:ascii="Arial" w:eastAsia="宋体" w:hAnsi="Arial" w:cs="Arial"/>
          <w:color w:val="000000" w:themeColor="text1"/>
          <w:shd w:val="clear" w:color="auto" w:fill="FFFFFF"/>
          <w:lang w:eastAsia="zh-CN"/>
        </w:rPr>
        <w:t xml:space="preserve">Jameson </w:t>
      </w:r>
      <w:r w:rsidRPr="000176B7">
        <w:rPr>
          <w:rFonts w:ascii="Arial" w:eastAsia="宋体" w:hAnsi="Arial" w:cs="Arial"/>
          <w:i/>
          <w:iCs/>
          <w:color w:val="000000" w:themeColor="text1"/>
          <w:shd w:val="clear" w:color="auto" w:fill="FFFFFF"/>
          <w:lang w:eastAsia="zh-CN"/>
        </w:rPr>
        <w:t>等</w:t>
      </w:r>
      <w:r w:rsidRPr="003C05BF">
        <w:rPr>
          <w:rFonts w:ascii="Arial" w:eastAsia="宋体" w:hAnsi="Arial" w:cs="Arial"/>
          <w:color w:val="000000" w:themeColor="text1"/>
          <w:shd w:val="clear" w:color="auto" w:fill="FFFFFF"/>
          <w:lang w:eastAsia="zh-CN"/>
        </w:rPr>
        <w:t>，</w:t>
      </w:r>
      <w:r w:rsidRPr="003C05BF">
        <w:rPr>
          <w:rFonts w:ascii="Arial" w:eastAsia="宋体" w:hAnsi="Arial" w:cs="Arial"/>
          <w:color w:val="000000" w:themeColor="text1"/>
          <w:shd w:val="clear" w:color="auto" w:fill="FFFFFF"/>
          <w:lang w:eastAsia="zh-CN"/>
        </w:rPr>
        <w:t>2011</w:t>
      </w:r>
      <w:r w:rsidR="006C153A">
        <w:rPr>
          <w:rFonts w:ascii="Arial" w:eastAsia="宋体" w:hAnsi="Arial" w:cs="Arial"/>
          <w:color w:val="000000" w:themeColor="text1"/>
          <w:shd w:val="clear" w:color="auto" w:fill="FFFFFF"/>
          <w:lang w:eastAsia="zh-CN"/>
        </w:rPr>
        <w:t>)</w:t>
      </w:r>
      <w:r w:rsidRPr="003C05BF">
        <w:rPr>
          <w:rFonts w:ascii="Arial" w:eastAsia="宋体" w:hAnsi="Arial" w:cs="Arial"/>
          <w:color w:val="000000" w:themeColor="text1"/>
          <w:shd w:val="clear" w:color="auto" w:fill="FFFFFF"/>
          <w:lang w:eastAsia="zh-CN"/>
        </w:rPr>
        <w:t>, DNA</w:t>
      </w:r>
      <w:r w:rsidRPr="003C05BF">
        <w:rPr>
          <w:rFonts w:ascii="Arial" w:eastAsia="宋体" w:hAnsi="Arial" w:cs="Arial"/>
          <w:i/>
          <w:iCs/>
          <w:color w:val="000000" w:themeColor="text1"/>
          <w:shd w:val="clear" w:color="auto" w:fill="FFFFFF"/>
          <w:lang w:eastAsia="zh-CN"/>
        </w:rPr>
        <w:t xml:space="preserve"> pol</w:t>
      </w:r>
      <w:r w:rsidR="006C153A">
        <w:rPr>
          <w:rFonts w:ascii="Arial" w:eastAsia="宋体" w:hAnsi="Arial" w:cs="Arial"/>
          <w:color w:val="000000" w:themeColor="text1"/>
          <w:shd w:val="clear" w:color="auto" w:fill="FFFFFF"/>
          <w:lang w:eastAsia="zh-CN"/>
        </w:rPr>
        <w:t xml:space="preserve"> (</w:t>
      </w:r>
      <w:r w:rsidRPr="003C05BF">
        <w:rPr>
          <w:rFonts w:ascii="Arial" w:eastAsia="宋体" w:hAnsi="Arial" w:cs="Arial"/>
          <w:color w:val="000000" w:themeColor="text1"/>
          <w:shd w:val="clear" w:color="auto" w:fill="FFFFFF"/>
          <w:lang w:eastAsia="zh-CN"/>
        </w:rPr>
        <w:t>Breitbart</w:t>
      </w:r>
      <w:r w:rsidRPr="000176B7">
        <w:rPr>
          <w:rFonts w:ascii="Arial" w:eastAsia="宋体" w:hAnsi="Arial" w:cs="Arial"/>
          <w:i/>
          <w:iCs/>
          <w:color w:val="000000" w:themeColor="text1"/>
          <w:shd w:val="clear" w:color="auto" w:fill="FFFFFF"/>
          <w:lang w:eastAsia="zh-CN"/>
        </w:rPr>
        <w:t>等</w:t>
      </w:r>
      <w:r w:rsidRPr="003C05BF">
        <w:rPr>
          <w:rFonts w:ascii="Arial" w:eastAsia="宋体" w:hAnsi="Arial" w:cs="Arial"/>
          <w:color w:val="000000" w:themeColor="text1"/>
          <w:shd w:val="clear" w:color="auto" w:fill="FFFFFF"/>
          <w:lang w:eastAsia="zh-CN"/>
        </w:rPr>
        <w:t>，</w:t>
      </w:r>
      <w:r w:rsidRPr="003C05BF">
        <w:rPr>
          <w:rFonts w:ascii="Arial" w:eastAsia="宋体" w:hAnsi="Arial" w:cs="Arial"/>
          <w:color w:val="000000" w:themeColor="text1"/>
          <w:shd w:val="clear" w:color="auto" w:fill="FFFFFF"/>
          <w:lang w:eastAsia="zh-CN"/>
        </w:rPr>
        <w:t>2004</w:t>
      </w:r>
      <w:r w:rsidR="006C153A">
        <w:rPr>
          <w:rFonts w:ascii="Arial" w:eastAsia="宋体" w:hAnsi="Arial" w:cs="Arial"/>
          <w:color w:val="000000" w:themeColor="text1"/>
          <w:shd w:val="clear" w:color="auto" w:fill="FFFFFF"/>
          <w:lang w:eastAsia="zh-CN"/>
        </w:rPr>
        <w:t>)</w:t>
      </w:r>
      <w:r w:rsidRPr="003C05BF">
        <w:rPr>
          <w:rFonts w:ascii="Arial" w:eastAsia="宋体" w:hAnsi="Arial" w:cs="Arial"/>
          <w:color w:val="000000" w:themeColor="text1"/>
          <w:shd w:val="clear" w:color="auto" w:fill="FFFFFF"/>
          <w:lang w:eastAsia="zh-CN"/>
        </w:rPr>
        <w:t>和</w:t>
      </w:r>
      <w:proofErr w:type="spellStart"/>
      <w:r w:rsidRPr="003C05BF">
        <w:rPr>
          <w:rFonts w:ascii="Arial" w:eastAsia="宋体" w:hAnsi="Arial" w:cs="Arial"/>
          <w:i/>
          <w:iCs/>
          <w:color w:val="000000" w:themeColor="text1"/>
          <w:shd w:val="clear" w:color="auto" w:fill="FFFFFF"/>
          <w:lang w:eastAsia="zh-CN"/>
        </w:rPr>
        <w:t>phoH</w:t>
      </w:r>
      <w:proofErr w:type="spellEnd"/>
      <w:r w:rsidR="006C153A">
        <w:rPr>
          <w:rFonts w:ascii="Arial" w:eastAsia="宋体" w:hAnsi="Arial" w:cs="Arial"/>
          <w:color w:val="000000" w:themeColor="text1"/>
          <w:shd w:val="clear" w:color="auto" w:fill="FFFFFF"/>
          <w:lang w:eastAsia="zh-CN"/>
        </w:rPr>
        <w:t xml:space="preserve"> (</w:t>
      </w:r>
      <w:r w:rsidRPr="003C05BF">
        <w:rPr>
          <w:rFonts w:ascii="Arial" w:eastAsia="宋体" w:hAnsi="Arial" w:cs="Arial"/>
          <w:color w:val="000000" w:themeColor="text1"/>
          <w:shd w:val="clear" w:color="auto" w:fill="FFFFFF"/>
          <w:lang w:eastAsia="zh-CN"/>
        </w:rPr>
        <w:t>Goldsmith</w:t>
      </w:r>
      <w:r w:rsidRPr="003C05BF">
        <w:rPr>
          <w:rFonts w:ascii="Arial" w:eastAsia="宋体" w:hAnsi="Arial" w:cs="Arial"/>
          <w:i/>
          <w:iCs/>
          <w:color w:val="000000" w:themeColor="text1"/>
          <w:shd w:val="clear" w:color="auto" w:fill="FFFFFF"/>
          <w:lang w:eastAsia="zh-CN"/>
        </w:rPr>
        <w:t>等</w:t>
      </w:r>
      <w:r w:rsidRPr="003C05BF">
        <w:rPr>
          <w:rFonts w:ascii="Arial" w:eastAsia="宋体" w:hAnsi="Arial" w:cs="Arial"/>
          <w:color w:val="000000" w:themeColor="text1"/>
          <w:shd w:val="clear" w:color="auto" w:fill="FFFFFF"/>
          <w:lang w:eastAsia="zh-CN"/>
        </w:rPr>
        <w:t>，</w:t>
      </w:r>
      <w:r w:rsidRPr="003C05BF">
        <w:rPr>
          <w:rFonts w:ascii="Arial" w:eastAsia="宋体" w:hAnsi="Arial" w:cs="Arial"/>
          <w:color w:val="000000" w:themeColor="text1"/>
          <w:shd w:val="clear" w:color="auto" w:fill="FFFFFF"/>
          <w:lang w:eastAsia="zh-CN"/>
        </w:rPr>
        <w:t>2015</w:t>
      </w:r>
      <w:r w:rsidR="006C153A">
        <w:rPr>
          <w:rFonts w:ascii="Arial" w:eastAsia="宋体" w:hAnsi="Arial" w:cs="Arial"/>
          <w:color w:val="000000" w:themeColor="text1"/>
          <w:shd w:val="clear" w:color="auto" w:fill="FFFFFF"/>
          <w:lang w:eastAsia="zh-CN"/>
        </w:rPr>
        <w:t>)</w:t>
      </w:r>
      <w:r w:rsidR="000176B7">
        <w:rPr>
          <w:rFonts w:ascii="Arial" w:eastAsia="宋体" w:hAnsi="Arial" w:cs="Arial"/>
          <w:color w:val="000000" w:themeColor="text1"/>
          <w:shd w:val="clear" w:color="auto" w:fill="FFFFFF"/>
          <w:lang w:eastAsia="zh-CN"/>
        </w:rPr>
        <w:t xml:space="preserve"> </w:t>
      </w:r>
      <w:r w:rsidRPr="003C05BF">
        <w:rPr>
          <w:rFonts w:ascii="Arial" w:eastAsia="宋体" w:hAnsi="Arial" w:cs="Arial"/>
          <w:color w:val="000000" w:themeColor="text1"/>
          <w:shd w:val="clear" w:color="auto" w:fill="FFFFFF"/>
          <w:lang w:eastAsia="zh-CN"/>
        </w:rPr>
        <w:t>等基因。</w:t>
      </w:r>
      <w:bookmarkStart w:id="30" w:name="_Hlk52541382"/>
      <w:r w:rsidR="00F32DF7" w:rsidRPr="00F32DF7">
        <w:rPr>
          <w:rFonts w:ascii="Arial" w:eastAsia="宋体" w:hAnsi="Arial" w:cs="Arial" w:hint="eastAsia"/>
          <w:color w:val="2E74B5" w:themeColor="accent1" w:themeShade="BF"/>
          <w:shd w:val="clear" w:color="auto" w:fill="FFFFFF"/>
          <w:lang w:eastAsia="zh-CN"/>
        </w:rPr>
        <w:t>其他标记基因的</w:t>
      </w:r>
      <w:r w:rsidR="00F32DF7" w:rsidRPr="00F32DF7">
        <w:rPr>
          <w:rFonts w:ascii="Arial" w:eastAsia="宋体" w:hAnsi="Arial" w:cs="Arial" w:hint="eastAsia"/>
          <w:color w:val="2E74B5" w:themeColor="accent1" w:themeShade="BF"/>
          <w:shd w:val="clear" w:color="auto" w:fill="FFFFFF"/>
          <w:lang w:eastAsia="zh-CN"/>
        </w:rPr>
        <w:t>P</w:t>
      </w:r>
      <w:r w:rsidR="00F32DF7" w:rsidRPr="00F32DF7">
        <w:rPr>
          <w:rFonts w:ascii="Arial" w:eastAsia="宋体" w:hAnsi="Arial" w:cs="Arial"/>
          <w:color w:val="2E74B5" w:themeColor="accent1" w:themeShade="BF"/>
          <w:shd w:val="clear" w:color="auto" w:fill="FFFFFF"/>
          <w:lang w:eastAsia="zh-CN"/>
        </w:rPr>
        <w:t>CR</w:t>
      </w:r>
      <w:r w:rsidR="00F32DF7" w:rsidRPr="00F32DF7">
        <w:rPr>
          <w:rFonts w:ascii="Arial" w:eastAsia="宋体" w:hAnsi="Arial" w:cs="Arial" w:hint="eastAsia"/>
          <w:color w:val="2E74B5" w:themeColor="accent1" w:themeShade="BF"/>
          <w:shd w:val="clear" w:color="auto" w:fill="FFFFFF"/>
          <w:lang w:eastAsia="zh-CN"/>
        </w:rPr>
        <w:t>反应体系及扩增条件请参照上述文献报道。</w:t>
      </w:r>
      <w:bookmarkEnd w:id="30"/>
    </w:p>
    <w:p w14:paraId="7EA4DBF4" w14:textId="3871437E" w:rsidR="003C05BF" w:rsidRPr="003C05BF" w:rsidRDefault="003C05BF" w:rsidP="000176B7">
      <w:pPr>
        <w:pStyle w:val="a3"/>
        <w:numPr>
          <w:ilvl w:val="1"/>
          <w:numId w:val="46"/>
        </w:numPr>
        <w:adjustRightInd w:val="0"/>
        <w:snapToGrid w:val="0"/>
        <w:spacing w:line="360" w:lineRule="auto"/>
        <w:ind w:left="480" w:hangingChars="200" w:hanging="480"/>
        <w:jc w:val="both"/>
        <w:rPr>
          <w:rFonts w:ascii="Arial" w:eastAsia="宋体" w:hAnsi="Arial" w:cs="Arial"/>
          <w:color w:val="000000" w:themeColor="text1"/>
          <w:shd w:val="clear" w:color="auto" w:fill="FFFFFF"/>
          <w:lang w:eastAsia="zh-CN"/>
        </w:rPr>
      </w:pPr>
      <w:r w:rsidRPr="003C05BF">
        <w:rPr>
          <w:rFonts w:ascii="Arial" w:eastAsia="宋体" w:hAnsi="Arial" w:cs="Arial"/>
          <w:color w:val="000000" w:themeColor="text1"/>
          <w:shd w:val="clear" w:color="auto" w:fill="FFFFFF"/>
          <w:lang w:eastAsia="zh-CN"/>
        </w:rPr>
        <w:t>关于</w:t>
      </w:r>
      <w:r w:rsidRPr="003C05BF">
        <w:rPr>
          <w:rFonts w:ascii="Arial" w:eastAsia="宋体" w:hAnsi="Arial" w:cs="Arial"/>
          <w:color w:val="000000" w:themeColor="text1"/>
          <w:shd w:val="clear" w:color="auto" w:fill="FFFFFF"/>
          <w:lang w:eastAsia="zh-CN"/>
        </w:rPr>
        <w:t>PCR</w:t>
      </w:r>
      <w:r w:rsidRPr="003C05BF">
        <w:rPr>
          <w:rFonts w:ascii="Arial" w:eastAsia="宋体" w:hAnsi="Arial" w:cs="Arial"/>
          <w:color w:val="000000" w:themeColor="text1"/>
          <w:shd w:val="clear" w:color="auto" w:fill="FFFFFF"/>
          <w:lang w:eastAsia="zh-CN"/>
        </w:rPr>
        <w:t>反应。由于</w:t>
      </w:r>
      <w:r w:rsidRPr="003C05BF">
        <w:rPr>
          <w:rFonts w:ascii="Arial" w:eastAsia="宋体" w:hAnsi="Arial" w:cs="Arial"/>
          <w:color w:val="000000" w:themeColor="text1"/>
          <w:shd w:val="clear" w:color="auto" w:fill="FFFFFF"/>
          <w:lang w:eastAsia="zh-CN"/>
        </w:rPr>
        <w:t>T4</w:t>
      </w:r>
      <w:r w:rsidRPr="003C05BF">
        <w:rPr>
          <w:rFonts w:ascii="Arial" w:eastAsia="宋体" w:hAnsi="Arial" w:cs="Arial"/>
          <w:color w:val="000000" w:themeColor="text1"/>
          <w:shd w:val="clear" w:color="auto" w:fill="FFFFFF"/>
          <w:lang w:eastAsia="zh-CN"/>
        </w:rPr>
        <w:t>型细菌病毒</w:t>
      </w:r>
      <w:r w:rsidRPr="003C05BF">
        <w:rPr>
          <w:rFonts w:ascii="Arial" w:eastAsia="宋体" w:hAnsi="Arial" w:cs="Arial"/>
          <w:color w:val="000000" w:themeColor="text1"/>
          <w:shd w:val="clear" w:color="auto" w:fill="FFFFFF"/>
          <w:lang w:eastAsia="zh-CN"/>
        </w:rPr>
        <w:t>DNA</w:t>
      </w:r>
      <w:r w:rsidRPr="003C05BF">
        <w:rPr>
          <w:rFonts w:ascii="Arial" w:eastAsia="宋体" w:hAnsi="Arial" w:cs="Arial"/>
          <w:color w:val="000000" w:themeColor="text1"/>
          <w:shd w:val="clear" w:color="auto" w:fill="FFFFFF"/>
          <w:lang w:eastAsia="zh-CN"/>
        </w:rPr>
        <w:t>只占提取土壤微生物总</w:t>
      </w:r>
      <w:r w:rsidRPr="003C05BF">
        <w:rPr>
          <w:rFonts w:ascii="Arial" w:eastAsia="宋体" w:hAnsi="Arial" w:cs="Arial"/>
          <w:color w:val="000000" w:themeColor="text1"/>
          <w:shd w:val="clear" w:color="auto" w:fill="FFFFFF"/>
          <w:lang w:eastAsia="zh-CN"/>
        </w:rPr>
        <w:t>DNA</w:t>
      </w:r>
      <w:r w:rsidRPr="003C05BF">
        <w:rPr>
          <w:rFonts w:ascii="Arial" w:eastAsia="宋体" w:hAnsi="Arial" w:cs="Arial"/>
          <w:color w:val="000000" w:themeColor="text1"/>
          <w:shd w:val="clear" w:color="auto" w:fill="FFFFFF"/>
          <w:lang w:eastAsia="zh-CN"/>
        </w:rPr>
        <w:t>的很小一部分，所以土壤总</w:t>
      </w:r>
      <w:r w:rsidRPr="003C05BF">
        <w:rPr>
          <w:rFonts w:ascii="Arial" w:eastAsia="宋体" w:hAnsi="Arial" w:cs="Arial"/>
          <w:color w:val="000000" w:themeColor="text1"/>
          <w:shd w:val="clear" w:color="auto" w:fill="FFFFFF"/>
          <w:lang w:eastAsia="zh-CN"/>
        </w:rPr>
        <w:t>DNA</w:t>
      </w:r>
      <w:r w:rsidRPr="003C05BF">
        <w:rPr>
          <w:rFonts w:ascii="Arial" w:eastAsia="宋体" w:hAnsi="Arial" w:cs="Arial"/>
          <w:color w:val="000000" w:themeColor="text1"/>
          <w:shd w:val="clear" w:color="auto" w:fill="FFFFFF"/>
          <w:lang w:eastAsia="zh-CN"/>
        </w:rPr>
        <w:t>纯度高低直接影响</w:t>
      </w:r>
      <w:r w:rsidRPr="003C05BF">
        <w:rPr>
          <w:rFonts w:ascii="Arial" w:eastAsia="宋体" w:hAnsi="Arial" w:cs="Arial"/>
          <w:color w:val="000000" w:themeColor="text1"/>
          <w:shd w:val="clear" w:color="auto" w:fill="FFFFFF"/>
          <w:lang w:eastAsia="zh-CN"/>
        </w:rPr>
        <w:t>PCR</w:t>
      </w:r>
      <w:r w:rsidRPr="003C05BF">
        <w:rPr>
          <w:rFonts w:ascii="Arial" w:eastAsia="宋体" w:hAnsi="Arial" w:cs="Arial"/>
          <w:color w:val="000000" w:themeColor="text1"/>
          <w:shd w:val="clear" w:color="auto" w:fill="FFFFFF"/>
          <w:lang w:eastAsia="zh-CN"/>
        </w:rPr>
        <w:t>效果。对于没有无法获得</w:t>
      </w:r>
      <w:r w:rsidRPr="003C05BF">
        <w:rPr>
          <w:rFonts w:ascii="Arial" w:eastAsia="宋体" w:hAnsi="Arial" w:cs="Arial"/>
          <w:color w:val="000000" w:themeColor="text1"/>
          <w:shd w:val="clear" w:color="auto" w:fill="FFFFFF"/>
          <w:lang w:eastAsia="zh-CN"/>
        </w:rPr>
        <w:t>PCR</w:t>
      </w:r>
      <w:r w:rsidRPr="003C05BF">
        <w:rPr>
          <w:rFonts w:ascii="Arial" w:eastAsia="宋体" w:hAnsi="Arial" w:cs="Arial"/>
          <w:color w:val="000000" w:themeColor="text1"/>
          <w:shd w:val="clear" w:color="auto" w:fill="FFFFFF"/>
          <w:lang w:eastAsia="zh-CN"/>
        </w:rPr>
        <w:t>产物的样品</w:t>
      </w:r>
      <w:r w:rsidRPr="003C05BF">
        <w:rPr>
          <w:rFonts w:ascii="Arial" w:eastAsia="宋体" w:hAnsi="Arial" w:cs="Arial"/>
          <w:color w:val="000000" w:themeColor="text1"/>
          <w:shd w:val="clear" w:color="auto" w:fill="FFFFFF"/>
          <w:lang w:eastAsia="zh-CN"/>
        </w:rPr>
        <w:t>DNA</w:t>
      </w:r>
      <w:r w:rsidRPr="003C05BF">
        <w:rPr>
          <w:rFonts w:ascii="Arial" w:eastAsia="宋体" w:hAnsi="Arial" w:cs="Arial"/>
          <w:color w:val="000000" w:themeColor="text1"/>
          <w:shd w:val="clear" w:color="auto" w:fill="FFFFFF"/>
          <w:lang w:eastAsia="zh-CN"/>
        </w:rPr>
        <w:t>，可通过</w:t>
      </w:r>
      <w:r w:rsidRPr="003C05BF">
        <w:rPr>
          <w:rFonts w:ascii="Arial" w:eastAsia="宋体" w:hAnsi="Arial" w:cs="Arial"/>
          <w:color w:val="000000" w:themeColor="text1"/>
          <w:shd w:val="clear" w:color="auto" w:fill="FFFFFF"/>
          <w:lang w:eastAsia="zh-CN"/>
        </w:rPr>
        <w:t>DNA</w:t>
      </w:r>
      <w:r w:rsidRPr="003C05BF">
        <w:rPr>
          <w:rFonts w:ascii="Arial" w:eastAsia="宋体" w:hAnsi="Arial" w:cs="Arial"/>
          <w:color w:val="000000" w:themeColor="text1"/>
          <w:shd w:val="clear" w:color="auto" w:fill="FFFFFF"/>
          <w:lang w:eastAsia="zh-CN"/>
        </w:rPr>
        <w:t>纯化或</w:t>
      </w:r>
      <w:r w:rsidRPr="00F32DF7">
        <w:rPr>
          <w:rFonts w:ascii="Arial" w:eastAsia="宋体" w:hAnsi="Arial" w:cs="Arial"/>
          <w:color w:val="2E74B5" w:themeColor="accent1" w:themeShade="BF"/>
          <w:shd w:val="clear" w:color="auto" w:fill="FFFFFF"/>
          <w:lang w:eastAsia="zh-CN"/>
        </w:rPr>
        <w:t>调</w:t>
      </w:r>
      <w:r w:rsidR="00F32DF7" w:rsidRPr="00F32DF7">
        <w:rPr>
          <w:rFonts w:ascii="Arial" w:eastAsia="宋体" w:hAnsi="Arial" w:cs="Arial" w:hint="eastAsia"/>
          <w:color w:val="2E74B5" w:themeColor="accent1" w:themeShade="BF"/>
          <w:shd w:val="clear" w:color="auto" w:fill="FFFFFF"/>
          <w:lang w:eastAsia="zh-CN"/>
        </w:rPr>
        <w:t>整</w:t>
      </w:r>
      <w:r w:rsidRPr="003C05BF">
        <w:rPr>
          <w:rFonts w:ascii="Arial" w:eastAsia="宋体" w:hAnsi="Arial" w:cs="Arial"/>
          <w:color w:val="000000" w:themeColor="text1"/>
          <w:shd w:val="clear" w:color="auto" w:fill="FFFFFF"/>
          <w:lang w:eastAsia="zh-CN"/>
        </w:rPr>
        <w:t>模板用量的方法予以解决</w:t>
      </w:r>
      <w:r w:rsidR="006C153A">
        <w:rPr>
          <w:rFonts w:ascii="Arial" w:eastAsia="宋体" w:hAnsi="Arial" w:cs="Arial"/>
          <w:color w:val="000000" w:themeColor="text1"/>
          <w:shd w:val="clear" w:color="auto" w:fill="FFFFFF"/>
          <w:lang w:eastAsia="zh-CN"/>
        </w:rPr>
        <w:t xml:space="preserve"> (</w:t>
      </w:r>
      <w:r w:rsidRPr="003C05BF">
        <w:rPr>
          <w:rFonts w:ascii="Arial" w:eastAsia="宋体" w:hAnsi="Arial" w:cs="Arial"/>
          <w:color w:val="000000" w:themeColor="text1"/>
          <w:shd w:val="clear" w:color="auto" w:fill="FFFFFF"/>
          <w:lang w:eastAsia="zh-CN"/>
        </w:rPr>
        <w:t>王光华</w:t>
      </w:r>
      <w:r w:rsidRPr="003C05BF">
        <w:rPr>
          <w:rFonts w:ascii="Arial" w:eastAsia="宋体" w:hAnsi="Arial" w:cs="Arial"/>
          <w:i/>
          <w:iCs/>
          <w:color w:val="000000" w:themeColor="text1"/>
          <w:shd w:val="clear" w:color="auto" w:fill="FFFFFF"/>
          <w:lang w:eastAsia="zh-CN"/>
        </w:rPr>
        <w:t>等</w:t>
      </w:r>
      <w:r w:rsidRPr="003C05BF">
        <w:rPr>
          <w:rFonts w:ascii="Arial" w:eastAsia="宋体" w:hAnsi="Arial" w:cs="Arial"/>
          <w:color w:val="000000" w:themeColor="text1"/>
          <w:shd w:val="clear" w:color="auto" w:fill="FFFFFF"/>
          <w:lang w:eastAsia="zh-CN"/>
        </w:rPr>
        <w:t>，</w:t>
      </w:r>
      <w:r w:rsidRPr="003C05BF">
        <w:rPr>
          <w:rFonts w:ascii="Arial" w:eastAsia="宋体" w:hAnsi="Arial" w:cs="Arial"/>
          <w:color w:val="000000" w:themeColor="text1"/>
          <w:shd w:val="clear" w:color="auto" w:fill="FFFFFF"/>
          <w:lang w:eastAsia="zh-CN"/>
        </w:rPr>
        <w:lastRenderedPageBreak/>
        <w:t>2011</w:t>
      </w:r>
      <w:r w:rsidR="006C153A">
        <w:rPr>
          <w:rFonts w:ascii="Arial" w:eastAsia="宋体" w:hAnsi="Arial" w:cs="Arial"/>
          <w:color w:val="000000" w:themeColor="text1"/>
          <w:shd w:val="clear" w:color="auto" w:fill="FFFFFF"/>
          <w:lang w:eastAsia="zh-CN"/>
        </w:rPr>
        <w:t>)</w:t>
      </w:r>
      <w:r w:rsidRPr="003C05BF">
        <w:rPr>
          <w:rFonts w:ascii="Arial" w:eastAsia="宋体" w:hAnsi="Arial" w:cs="Arial"/>
          <w:color w:val="000000" w:themeColor="text1"/>
          <w:shd w:val="clear" w:color="auto" w:fill="FFFFFF"/>
          <w:lang w:eastAsia="zh-CN"/>
        </w:rPr>
        <w:t>。</w:t>
      </w:r>
      <w:bookmarkStart w:id="31" w:name="_Hlk52543894"/>
      <w:r w:rsidR="00BF0D51" w:rsidRPr="00BF0D51">
        <w:rPr>
          <w:rFonts w:ascii="Arial" w:eastAsia="宋体" w:hAnsi="Arial" w:cs="Arial" w:hint="eastAsia"/>
          <w:color w:val="2E74B5" w:themeColor="accent1" w:themeShade="BF"/>
          <w:shd w:val="clear" w:color="auto" w:fill="FFFFFF"/>
          <w:lang w:eastAsia="zh-CN"/>
        </w:rPr>
        <w:t>此外，为减低土壤腐殖酸等干扰物对</w:t>
      </w:r>
      <w:r w:rsidR="00BF0D51" w:rsidRPr="00BF0D51">
        <w:rPr>
          <w:rFonts w:ascii="Arial" w:eastAsia="宋体" w:hAnsi="Arial" w:cs="Arial" w:hint="eastAsia"/>
          <w:color w:val="2E74B5" w:themeColor="accent1" w:themeShade="BF"/>
          <w:shd w:val="clear" w:color="auto" w:fill="FFFFFF"/>
          <w:lang w:eastAsia="zh-CN"/>
        </w:rPr>
        <w:t>P</w:t>
      </w:r>
      <w:r w:rsidR="00BF0D51" w:rsidRPr="00BF0D51">
        <w:rPr>
          <w:rFonts w:ascii="Arial" w:eastAsia="宋体" w:hAnsi="Arial" w:cs="Arial"/>
          <w:color w:val="2E74B5" w:themeColor="accent1" w:themeShade="BF"/>
          <w:shd w:val="clear" w:color="auto" w:fill="FFFFFF"/>
          <w:lang w:eastAsia="zh-CN"/>
        </w:rPr>
        <w:t>CR</w:t>
      </w:r>
      <w:r w:rsidR="00BF0D51" w:rsidRPr="00BF0D51">
        <w:rPr>
          <w:rFonts w:ascii="Arial" w:eastAsia="宋体" w:hAnsi="Arial" w:cs="Arial" w:hint="eastAsia"/>
          <w:color w:val="2E74B5" w:themeColor="accent1" w:themeShade="BF"/>
          <w:shd w:val="clear" w:color="auto" w:fill="FFFFFF"/>
          <w:lang w:eastAsia="zh-CN"/>
        </w:rPr>
        <w:t>扩增的干扰，每</w:t>
      </w:r>
      <w:r w:rsidR="00BF0D51" w:rsidRPr="00BF0D51">
        <w:rPr>
          <w:rFonts w:ascii="Arial" w:eastAsia="宋体" w:hAnsi="Arial" w:cs="Arial" w:hint="eastAsia"/>
          <w:color w:val="2E74B5" w:themeColor="accent1" w:themeShade="BF"/>
          <w:shd w:val="clear" w:color="auto" w:fill="FFFFFF"/>
          <w:lang w:eastAsia="zh-CN"/>
        </w:rPr>
        <w:t>5</w:t>
      </w:r>
      <w:r w:rsidR="00BF0D51" w:rsidRPr="00BF0D51">
        <w:rPr>
          <w:rFonts w:ascii="Arial" w:eastAsia="宋体" w:hAnsi="Arial" w:cs="Arial"/>
          <w:color w:val="2E74B5" w:themeColor="accent1" w:themeShade="BF"/>
          <w:shd w:val="clear" w:color="auto" w:fill="FFFFFF"/>
          <w:lang w:eastAsia="zh-CN"/>
        </w:rPr>
        <w:t xml:space="preserve">0 </w:t>
      </w:r>
      <w:proofErr w:type="spellStart"/>
      <w:r w:rsidR="00BF0D51" w:rsidRPr="00BF0D51">
        <w:rPr>
          <w:rFonts w:ascii="Arial" w:eastAsia="宋体" w:hAnsi="Arial" w:cs="Arial"/>
          <w:iCs/>
          <w:color w:val="2E74B5" w:themeColor="accent1" w:themeShade="BF"/>
          <w:kern w:val="0"/>
        </w:rPr>
        <w:t>μl</w:t>
      </w:r>
      <w:proofErr w:type="spellEnd"/>
      <w:r w:rsidR="00BF0D51" w:rsidRPr="00BF0D51">
        <w:rPr>
          <w:rFonts w:ascii="Arial" w:eastAsia="宋体" w:hAnsi="Arial" w:cs="Arial" w:hint="eastAsia"/>
          <w:iCs/>
          <w:color w:val="2E74B5" w:themeColor="accent1" w:themeShade="BF"/>
          <w:kern w:val="0"/>
          <w:lang w:eastAsia="zh-CN"/>
        </w:rPr>
        <w:t>体系可添加</w:t>
      </w:r>
      <w:r w:rsidR="00BF0D51" w:rsidRPr="00BF0D51">
        <w:rPr>
          <w:rFonts w:ascii="Arial" w:eastAsia="宋体" w:hAnsi="Arial" w:cs="Arial" w:hint="eastAsia"/>
          <w:iCs/>
          <w:color w:val="2E74B5" w:themeColor="accent1" w:themeShade="BF"/>
          <w:kern w:val="0"/>
          <w:lang w:eastAsia="zh-CN"/>
        </w:rPr>
        <w:t>0</w:t>
      </w:r>
      <w:r w:rsidR="00BF0D51" w:rsidRPr="00BF0D51">
        <w:rPr>
          <w:rFonts w:ascii="Arial" w:eastAsia="宋体" w:hAnsi="Arial" w:cs="Arial"/>
          <w:iCs/>
          <w:color w:val="2E74B5" w:themeColor="accent1" w:themeShade="BF"/>
          <w:kern w:val="0"/>
          <w:lang w:eastAsia="zh-CN"/>
        </w:rPr>
        <w:t>.5</w:t>
      </w:r>
      <w:r w:rsidR="00BF0D51" w:rsidRPr="00BF0D51">
        <w:rPr>
          <w:rFonts w:ascii="Arial" w:eastAsia="宋体" w:hAnsi="Arial" w:cs="Arial"/>
          <w:iCs/>
          <w:color w:val="2E74B5" w:themeColor="accent1" w:themeShade="BF"/>
          <w:kern w:val="0"/>
        </w:rPr>
        <w:t>μl BSA</w:t>
      </w:r>
      <w:r w:rsidR="00BF0D51" w:rsidRPr="00BF0D51">
        <w:rPr>
          <w:rFonts w:ascii="Arial" w:eastAsia="宋体" w:hAnsi="Arial" w:cs="Arial" w:hint="eastAsia"/>
          <w:iCs/>
          <w:color w:val="2E74B5" w:themeColor="accent1" w:themeShade="BF"/>
          <w:kern w:val="0"/>
          <w:lang w:eastAsia="zh-CN"/>
        </w:rPr>
        <w:t>来提高</w:t>
      </w:r>
      <w:r w:rsidR="00BF0D51" w:rsidRPr="00BF0D51">
        <w:rPr>
          <w:rFonts w:ascii="Arial" w:eastAsia="宋体" w:hAnsi="Arial" w:cs="Arial" w:hint="eastAsia"/>
          <w:iCs/>
          <w:color w:val="2E74B5" w:themeColor="accent1" w:themeShade="BF"/>
          <w:kern w:val="0"/>
          <w:lang w:eastAsia="zh-CN"/>
        </w:rPr>
        <w:t>P</w:t>
      </w:r>
      <w:r w:rsidR="00BF0D51" w:rsidRPr="00BF0D51">
        <w:rPr>
          <w:rFonts w:ascii="Arial" w:eastAsia="宋体" w:hAnsi="Arial" w:cs="Arial"/>
          <w:iCs/>
          <w:color w:val="2E74B5" w:themeColor="accent1" w:themeShade="BF"/>
          <w:kern w:val="0"/>
          <w:lang w:eastAsia="zh-CN"/>
        </w:rPr>
        <w:t>CR</w:t>
      </w:r>
      <w:r w:rsidR="00BF0D51" w:rsidRPr="00BF0D51">
        <w:rPr>
          <w:rFonts w:ascii="Arial" w:eastAsia="宋体" w:hAnsi="Arial" w:cs="Arial" w:hint="eastAsia"/>
          <w:iCs/>
          <w:color w:val="2E74B5" w:themeColor="accent1" w:themeShade="BF"/>
          <w:kern w:val="0"/>
          <w:lang w:eastAsia="zh-CN"/>
        </w:rPr>
        <w:t>扩增效率。</w:t>
      </w:r>
      <w:bookmarkEnd w:id="31"/>
    </w:p>
    <w:p w14:paraId="159721DE" w14:textId="59C34239" w:rsidR="003C05BF" w:rsidRPr="003C05BF" w:rsidRDefault="003C05BF" w:rsidP="000176B7">
      <w:pPr>
        <w:pStyle w:val="a3"/>
        <w:numPr>
          <w:ilvl w:val="1"/>
          <w:numId w:val="46"/>
        </w:numPr>
        <w:adjustRightInd w:val="0"/>
        <w:snapToGrid w:val="0"/>
        <w:spacing w:line="360" w:lineRule="auto"/>
        <w:ind w:left="480" w:hangingChars="200" w:hanging="480"/>
        <w:jc w:val="both"/>
        <w:rPr>
          <w:rFonts w:ascii="Arial" w:eastAsia="宋体" w:hAnsi="Arial" w:cs="Arial"/>
          <w:color w:val="000000" w:themeColor="text1"/>
          <w:shd w:val="clear" w:color="auto" w:fill="FFFFFF"/>
          <w:lang w:eastAsia="zh-CN"/>
        </w:rPr>
      </w:pPr>
      <w:r w:rsidRPr="003C05BF">
        <w:rPr>
          <w:rFonts w:ascii="Arial" w:eastAsia="宋体" w:hAnsi="Arial" w:cs="Arial"/>
          <w:color w:val="000000" w:themeColor="text1"/>
          <w:shd w:val="clear" w:color="auto" w:fill="FFFFFF"/>
          <w:lang w:eastAsia="zh-CN"/>
        </w:rPr>
        <w:t>关于</w:t>
      </w:r>
      <w:r w:rsidRPr="003C05BF">
        <w:rPr>
          <w:rFonts w:ascii="Arial" w:eastAsia="宋体" w:hAnsi="Arial" w:cs="Arial"/>
          <w:color w:val="000000" w:themeColor="text1"/>
          <w:shd w:val="clear" w:color="auto" w:fill="FFFFFF"/>
          <w:lang w:eastAsia="zh-CN"/>
        </w:rPr>
        <w:t>PCR</w:t>
      </w:r>
      <w:r w:rsidRPr="003C05BF">
        <w:rPr>
          <w:rFonts w:ascii="Arial" w:eastAsia="宋体" w:hAnsi="Arial" w:cs="Arial"/>
          <w:color w:val="000000" w:themeColor="text1"/>
          <w:shd w:val="clear" w:color="auto" w:fill="FFFFFF"/>
          <w:lang w:eastAsia="zh-CN"/>
        </w:rPr>
        <w:t>产物。引物</w:t>
      </w:r>
      <w:r w:rsidRPr="003C05BF">
        <w:rPr>
          <w:rFonts w:ascii="Arial" w:eastAsia="宋体" w:hAnsi="Arial" w:cs="Arial"/>
          <w:color w:val="000000" w:themeColor="text1"/>
          <w:shd w:val="clear" w:color="auto" w:fill="FFFFFF"/>
          <w:lang w:eastAsia="zh-CN"/>
        </w:rPr>
        <w:t>MZIA1Bis</w:t>
      </w:r>
      <w:r w:rsidRPr="003C05BF">
        <w:rPr>
          <w:rFonts w:ascii="Arial" w:eastAsia="宋体" w:hAnsi="Arial" w:cs="Arial"/>
          <w:color w:val="000000" w:themeColor="text1"/>
          <w:shd w:val="clear" w:color="auto" w:fill="FFFFFF"/>
          <w:lang w:eastAsia="zh-CN"/>
        </w:rPr>
        <w:t>和</w:t>
      </w:r>
      <w:r w:rsidRPr="003C05BF">
        <w:rPr>
          <w:rFonts w:ascii="Arial" w:eastAsia="宋体" w:hAnsi="Arial" w:cs="Arial"/>
          <w:color w:val="000000" w:themeColor="text1"/>
          <w:shd w:val="clear" w:color="auto" w:fill="FFFFFF"/>
          <w:lang w:eastAsia="zh-CN"/>
        </w:rPr>
        <w:t>MZIA6</w:t>
      </w:r>
      <w:r w:rsidRPr="003C05BF">
        <w:rPr>
          <w:rFonts w:ascii="Arial" w:eastAsia="宋体" w:hAnsi="Arial" w:cs="Arial"/>
          <w:color w:val="000000" w:themeColor="text1"/>
          <w:shd w:val="clear" w:color="auto" w:fill="FFFFFF"/>
          <w:lang w:eastAsia="zh-CN"/>
        </w:rPr>
        <w:t>是</w:t>
      </w:r>
      <w:r w:rsidR="001A0DDE" w:rsidRPr="001A0DDE">
        <w:rPr>
          <w:rFonts w:ascii="Arial" w:eastAsia="宋体" w:hAnsi="Arial" w:cs="Arial" w:hint="eastAsia"/>
          <w:color w:val="2E74B5" w:themeColor="accent1" w:themeShade="BF"/>
          <w:shd w:val="clear" w:color="auto" w:fill="FFFFFF"/>
          <w:lang w:eastAsia="zh-CN"/>
        </w:rPr>
        <w:t>简</w:t>
      </w:r>
      <w:r w:rsidRPr="001A0DDE">
        <w:rPr>
          <w:rFonts w:ascii="Arial" w:eastAsia="宋体" w:hAnsi="Arial" w:cs="Arial"/>
          <w:color w:val="2E74B5" w:themeColor="accent1" w:themeShade="BF"/>
          <w:shd w:val="clear" w:color="auto" w:fill="FFFFFF"/>
          <w:lang w:eastAsia="zh-CN"/>
        </w:rPr>
        <w:t>并引物</w:t>
      </w:r>
      <w:r w:rsidRPr="003C05BF">
        <w:rPr>
          <w:rFonts w:ascii="Arial" w:eastAsia="宋体" w:hAnsi="Arial" w:cs="Arial"/>
          <w:color w:val="000000" w:themeColor="text1"/>
          <w:shd w:val="clear" w:color="auto" w:fill="FFFFFF"/>
          <w:lang w:eastAsia="zh-CN"/>
        </w:rPr>
        <w:t>，专一性不强。环境中</w:t>
      </w:r>
      <w:r w:rsidRPr="003C05BF">
        <w:rPr>
          <w:rFonts w:ascii="Arial" w:eastAsia="宋体" w:hAnsi="Arial" w:cs="Arial"/>
          <w:i/>
          <w:iCs/>
          <w:color w:val="000000" w:themeColor="text1"/>
          <w:shd w:val="clear" w:color="auto" w:fill="FFFFFF"/>
          <w:lang w:eastAsia="zh-CN"/>
        </w:rPr>
        <w:t>g23</w:t>
      </w:r>
      <w:r w:rsidRPr="003C05BF">
        <w:rPr>
          <w:rFonts w:ascii="Arial" w:eastAsia="宋体" w:hAnsi="Arial" w:cs="Arial"/>
          <w:color w:val="000000" w:themeColor="text1"/>
          <w:shd w:val="clear" w:color="auto" w:fill="FFFFFF"/>
          <w:lang w:eastAsia="zh-CN"/>
        </w:rPr>
        <w:t>基因被扩增出来的同时，一些非</w:t>
      </w:r>
      <w:r w:rsidRPr="003C05BF">
        <w:rPr>
          <w:rFonts w:ascii="Arial" w:eastAsia="宋体" w:hAnsi="Arial" w:cs="Arial"/>
          <w:i/>
          <w:iCs/>
          <w:color w:val="000000" w:themeColor="text1"/>
          <w:shd w:val="clear" w:color="auto" w:fill="FFFFFF"/>
          <w:lang w:eastAsia="zh-CN"/>
        </w:rPr>
        <w:t>g23</w:t>
      </w:r>
      <w:r w:rsidRPr="003C05BF">
        <w:rPr>
          <w:rFonts w:ascii="Arial" w:eastAsia="宋体" w:hAnsi="Arial" w:cs="Arial"/>
          <w:color w:val="000000" w:themeColor="text1"/>
          <w:shd w:val="clear" w:color="auto" w:fill="FFFFFF"/>
          <w:lang w:eastAsia="zh-CN"/>
        </w:rPr>
        <w:t>基因的其它</w:t>
      </w:r>
      <w:r w:rsidRPr="003C05BF">
        <w:rPr>
          <w:rFonts w:ascii="Arial" w:eastAsia="宋体" w:hAnsi="Arial" w:cs="Arial"/>
          <w:color w:val="000000" w:themeColor="text1"/>
          <w:shd w:val="clear" w:color="auto" w:fill="FFFFFF"/>
          <w:lang w:eastAsia="zh-CN"/>
        </w:rPr>
        <w:t>DNA</w:t>
      </w:r>
      <w:r w:rsidRPr="003C05BF">
        <w:rPr>
          <w:rFonts w:ascii="Arial" w:eastAsia="宋体" w:hAnsi="Arial" w:cs="Arial"/>
          <w:color w:val="000000" w:themeColor="text1"/>
          <w:shd w:val="clear" w:color="auto" w:fill="FFFFFF"/>
          <w:lang w:eastAsia="zh-CN"/>
        </w:rPr>
        <w:t>片段也可能被扩增出来。剔除这些非</w:t>
      </w:r>
      <w:r w:rsidRPr="003C05BF">
        <w:rPr>
          <w:rFonts w:ascii="Arial" w:eastAsia="宋体" w:hAnsi="Arial" w:cs="Arial"/>
          <w:i/>
          <w:iCs/>
          <w:color w:val="000000" w:themeColor="text1"/>
          <w:shd w:val="clear" w:color="auto" w:fill="FFFFFF"/>
          <w:lang w:eastAsia="zh-CN"/>
        </w:rPr>
        <w:t>g23</w:t>
      </w:r>
      <w:r w:rsidRPr="003C05BF">
        <w:rPr>
          <w:rFonts w:ascii="Arial" w:eastAsia="宋体" w:hAnsi="Arial" w:cs="Arial"/>
          <w:color w:val="000000" w:themeColor="text1"/>
          <w:shd w:val="clear" w:color="auto" w:fill="FFFFFF"/>
          <w:lang w:eastAsia="zh-CN"/>
        </w:rPr>
        <w:t>基因的方法</w:t>
      </w:r>
      <w:r w:rsidR="000176B7" w:rsidRPr="000176B7">
        <w:rPr>
          <w:rFonts w:ascii="Arial" w:eastAsia="宋体" w:hAnsi="Arial" w:cs="Arial" w:hint="eastAsia"/>
          <w:color w:val="FF0000"/>
          <w:shd w:val="clear" w:color="auto" w:fill="FFFFFF"/>
          <w:lang w:eastAsia="zh-CN"/>
        </w:rPr>
        <w:t>，</w:t>
      </w:r>
      <w:r w:rsidRPr="003C05BF">
        <w:rPr>
          <w:rFonts w:ascii="Arial" w:eastAsia="宋体" w:hAnsi="Arial" w:cs="Arial"/>
          <w:color w:val="000000" w:themeColor="text1"/>
          <w:shd w:val="clear" w:color="auto" w:fill="FFFFFF"/>
          <w:lang w:eastAsia="zh-CN"/>
        </w:rPr>
        <w:t>可采用看是否可以翻译成氨基酸序列，以及氨基酸序列通过</w:t>
      </w:r>
      <w:r w:rsidRPr="003C05BF">
        <w:rPr>
          <w:rFonts w:ascii="Arial" w:eastAsia="宋体" w:hAnsi="Arial" w:cs="Arial"/>
          <w:color w:val="000000" w:themeColor="text1"/>
          <w:shd w:val="clear" w:color="auto" w:fill="FFFFFF"/>
          <w:lang w:eastAsia="zh-CN"/>
        </w:rPr>
        <w:t>GenBank</w:t>
      </w:r>
      <w:r w:rsidRPr="003C05BF">
        <w:rPr>
          <w:rFonts w:ascii="Arial" w:eastAsia="宋体" w:hAnsi="Arial" w:cs="Arial"/>
          <w:color w:val="000000" w:themeColor="text1"/>
          <w:shd w:val="clear" w:color="auto" w:fill="FFFFFF"/>
          <w:lang w:eastAsia="zh-CN"/>
        </w:rPr>
        <w:t>上的</w:t>
      </w:r>
      <w:proofErr w:type="spellStart"/>
      <w:r w:rsidRPr="003C05BF">
        <w:rPr>
          <w:rFonts w:ascii="Arial" w:eastAsia="宋体" w:hAnsi="Arial" w:cs="Arial"/>
          <w:color w:val="000000" w:themeColor="text1"/>
          <w:shd w:val="clear" w:color="auto" w:fill="FFFFFF"/>
          <w:lang w:eastAsia="zh-CN"/>
        </w:rPr>
        <w:t>BLASTp</w:t>
      </w:r>
      <w:proofErr w:type="spellEnd"/>
      <w:r w:rsidRPr="003C05BF">
        <w:rPr>
          <w:rFonts w:ascii="Arial" w:eastAsia="宋体" w:hAnsi="Arial" w:cs="Arial"/>
          <w:color w:val="000000" w:themeColor="text1"/>
          <w:shd w:val="clear" w:color="auto" w:fill="FFFFFF"/>
          <w:lang w:eastAsia="zh-CN"/>
        </w:rPr>
        <w:t>比对看是否是</w:t>
      </w:r>
      <w:r w:rsidRPr="003C05BF">
        <w:rPr>
          <w:rFonts w:ascii="Arial" w:eastAsia="宋体" w:hAnsi="Arial" w:cs="Arial"/>
          <w:color w:val="000000" w:themeColor="text1"/>
          <w:shd w:val="clear" w:color="auto" w:fill="FFFFFF"/>
          <w:lang w:eastAsia="zh-CN"/>
        </w:rPr>
        <w:t>T4</w:t>
      </w:r>
      <w:r w:rsidRPr="003C05BF">
        <w:rPr>
          <w:rFonts w:ascii="Arial" w:eastAsia="宋体" w:hAnsi="Arial" w:cs="Arial"/>
          <w:color w:val="000000" w:themeColor="text1"/>
          <w:shd w:val="clear" w:color="auto" w:fill="FFFFFF"/>
          <w:lang w:eastAsia="zh-CN"/>
        </w:rPr>
        <w:t>型细菌病毒</w:t>
      </w:r>
      <w:r w:rsidRPr="003C05BF">
        <w:rPr>
          <w:rFonts w:ascii="Arial" w:eastAsia="宋体" w:hAnsi="Arial" w:cs="Arial"/>
          <w:i/>
          <w:iCs/>
          <w:color w:val="000000" w:themeColor="text1"/>
          <w:shd w:val="clear" w:color="auto" w:fill="FFFFFF"/>
          <w:lang w:eastAsia="zh-CN"/>
        </w:rPr>
        <w:t>g23</w:t>
      </w:r>
      <w:r w:rsidRPr="003C05BF">
        <w:rPr>
          <w:rFonts w:ascii="Arial" w:eastAsia="宋体" w:hAnsi="Arial" w:cs="Arial"/>
          <w:color w:val="000000" w:themeColor="text1"/>
          <w:shd w:val="clear" w:color="auto" w:fill="FFFFFF"/>
          <w:lang w:eastAsia="zh-CN"/>
        </w:rPr>
        <w:t>家族的基因来解决。</w:t>
      </w:r>
    </w:p>
    <w:p w14:paraId="61FB0FCC" w14:textId="44B2C9EB" w:rsidR="003C05BF" w:rsidRPr="003C05BF" w:rsidRDefault="003C05BF" w:rsidP="000176B7">
      <w:pPr>
        <w:pStyle w:val="a3"/>
        <w:numPr>
          <w:ilvl w:val="1"/>
          <w:numId w:val="46"/>
        </w:numPr>
        <w:adjustRightInd w:val="0"/>
        <w:snapToGrid w:val="0"/>
        <w:spacing w:line="360" w:lineRule="auto"/>
        <w:ind w:left="480" w:hangingChars="200" w:hanging="480"/>
        <w:jc w:val="both"/>
        <w:rPr>
          <w:rFonts w:ascii="Arial" w:eastAsia="宋体" w:hAnsi="Arial" w:cs="Arial"/>
          <w:b/>
          <w:bCs/>
          <w:lang w:eastAsia="zh-CN"/>
        </w:rPr>
      </w:pPr>
      <w:r w:rsidRPr="003C05BF">
        <w:rPr>
          <w:rFonts w:ascii="Arial" w:eastAsia="宋体" w:hAnsi="Arial" w:cs="Arial"/>
          <w:color w:val="000000" w:themeColor="text1"/>
          <w:shd w:val="clear" w:color="auto" w:fill="FFFFFF"/>
          <w:lang w:eastAsia="zh-CN"/>
        </w:rPr>
        <w:t>关于扩增的</w:t>
      </w:r>
      <w:r w:rsidRPr="003C05BF">
        <w:rPr>
          <w:rFonts w:ascii="Arial" w:eastAsia="宋体" w:hAnsi="Arial" w:cs="Arial"/>
          <w:i/>
          <w:iCs/>
          <w:color w:val="000000" w:themeColor="text1"/>
          <w:shd w:val="clear" w:color="auto" w:fill="FFFFFF"/>
          <w:lang w:eastAsia="zh-CN"/>
        </w:rPr>
        <w:t>g23</w:t>
      </w:r>
      <w:r w:rsidRPr="003C05BF">
        <w:rPr>
          <w:rFonts w:ascii="Arial" w:eastAsia="宋体" w:hAnsi="Arial" w:cs="Arial"/>
          <w:color w:val="000000" w:themeColor="text1"/>
          <w:shd w:val="clear" w:color="auto" w:fill="FFFFFF"/>
          <w:lang w:eastAsia="zh-CN"/>
        </w:rPr>
        <w:t>基因片</w:t>
      </w:r>
      <w:r w:rsidR="000473E8">
        <w:rPr>
          <w:rFonts w:ascii="Arial" w:eastAsia="宋体" w:hAnsi="Arial" w:cs="Arial" w:hint="eastAsia"/>
          <w:color w:val="000000" w:themeColor="text1"/>
          <w:shd w:val="clear" w:color="auto" w:fill="FFFFFF"/>
          <w:lang w:eastAsia="zh-CN"/>
        </w:rPr>
        <w:t>段</w:t>
      </w:r>
      <w:r w:rsidRPr="003C05BF">
        <w:rPr>
          <w:rFonts w:ascii="Arial" w:eastAsia="宋体" w:hAnsi="Arial" w:cs="Arial"/>
          <w:color w:val="000000" w:themeColor="text1"/>
          <w:shd w:val="clear" w:color="auto" w:fill="FFFFFF"/>
          <w:lang w:eastAsia="zh-CN"/>
        </w:rPr>
        <w:t>大小。</w:t>
      </w:r>
      <w:r w:rsidRPr="003C05BF">
        <w:rPr>
          <w:rFonts w:ascii="Arial" w:eastAsia="宋体" w:hAnsi="Arial" w:cs="Arial"/>
          <w:i/>
          <w:iCs/>
          <w:color w:val="000000" w:themeColor="text1"/>
          <w:shd w:val="clear" w:color="auto" w:fill="FFFFFF"/>
          <w:lang w:eastAsia="zh-CN"/>
        </w:rPr>
        <w:t>g23</w:t>
      </w:r>
      <w:r w:rsidRPr="003C05BF">
        <w:rPr>
          <w:rFonts w:ascii="Arial" w:eastAsia="宋体" w:hAnsi="Arial" w:cs="Arial"/>
          <w:color w:val="000000" w:themeColor="text1"/>
          <w:shd w:val="clear" w:color="auto" w:fill="FFFFFF"/>
          <w:lang w:eastAsia="zh-CN"/>
        </w:rPr>
        <w:t>是编码</w:t>
      </w:r>
      <w:r w:rsidRPr="003C05BF">
        <w:rPr>
          <w:rFonts w:ascii="Arial" w:eastAsia="宋体" w:hAnsi="Arial" w:cs="Arial"/>
          <w:color w:val="000000" w:themeColor="text1"/>
          <w:shd w:val="clear" w:color="auto" w:fill="FFFFFF"/>
          <w:lang w:eastAsia="zh-CN"/>
        </w:rPr>
        <w:t>T4</w:t>
      </w:r>
      <w:r w:rsidRPr="003C05BF">
        <w:rPr>
          <w:rFonts w:ascii="Arial" w:eastAsia="宋体" w:hAnsi="Arial" w:cs="Arial"/>
          <w:color w:val="000000" w:themeColor="text1"/>
          <w:shd w:val="clear" w:color="auto" w:fill="FFFFFF"/>
          <w:lang w:eastAsia="zh-CN"/>
        </w:rPr>
        <w:t>型细菌病毒头部主要壳蛋白的结构基因，细菌病毒不同，则</w:t>
      </w:r>
      <w:r w:rsidRPr="003C05BF">
        <w:rPr>
          <w:rFonts w:ascii="Arial" w:eastAsia="宋体" w:hAnsi="Arial" w:cs="Arial"/>
          <w:i/>
          <w:iCs/>
          <w:color w:val="000000" w:themeColor="text1"/>
          <w:shd w:val="clear" w:color="auto" w:fill="FFFFFF"/>
          <w:lang w:eastAsia="zh-CN"/>
        </w:rPr>
        <w:t>g23</w:t>
      </w:r>
      <w:r w:rsidRPr="003C05BF">
        <w:rPr>
          <w:rFonts w:ascii="Arial" w:eastAsia="宋体" w:hAnsi="Arial" w:cs="Arial"/>
          <w:color w:val="000000" w:themeColor="text1"/>
          <w:shd w:val="clear" w:color="auto" w:fill="FFFFFF"/>
          <w:lang w:eastAsia="zh-CN"/>
        </w:rPr>
        <w:t>基因长度也有差异，</w:t>
      </w:r>
      <w:r w:rsidRPr="003C05BF">
        <w:rPr>
          <w:rFonts w:ascii="Arial" w:eastAsia="宋体" w:hAnsi="Arial" w:cs="Arial"/>
          <w:i/>
          <w:iCs/>
          <w:color w:val="000000" w:themeColor="text1"/>
          <w:shd w:val="clear" w:color="auto" w:fill="FFFFFF"/>
          <w:lang w:eastAsia="zh-CN"/>
        </w:rPr>
        <w:t>g23</w:t>
      </w:r>
      <w:r w:rsidRPr="003C05BF">
        <w:rPr>
          <w:rFonts w:ascii="Arial" w:eastAsia="宋体" w:hAnsi="Arial" w:cs="Arial"/>
          <w:color w:val="000000" w:themeColor="text1"/>
          <w:shd w:val="clear" w:color="auto" w:fill="FFFFFF"/>
          <w:lang w:eastAsia="zh-CN"/>
        </w:rPr>
        <w:t>基因编码氨基酸长度与病毒颗粒头部大小有一定的关系。目前的研究结果表明，引物</w:t>
      </w:r>
      <w:r w:rsidRPr="003C05BF">
        <w:rPr>
          <w:rFonts w:ascii="Arial" w:eastAsia="宋体" w:hAnsi="Arial" w:cs="Arial"/>
          <w:color w:val="000000" w:themeColor="text1"/>
          <w:shd w:val="clear" w:color="auto" w:fill="FFFFFF"/>
          <w:lang w:eastAsia="zh-CN"/>
        </w:rPr>
        <w:t>MZIA1Bis</w:t>
      </w:r>
      <w:r w:rsidRPr="003C05BF">
        <w:rPr>
          <w:rFonts w:ascii="Arial" w:eastAsia="宋体" w:hAnsi="Arial" w:cs="Arial"/>
          <w:color w:val="000000" w:themeColor="text1"/>
          <w:shd w:val="clear" w:color="auto" w:fill="FFFFFF"/>
          <w:lang w:eastAsia="zh-CN"/>
        </w:rPr>
        <w:t>和</w:t>
      </w:r>
      <w:r w:rsidRPr="003C05BF">
        <w:rPr>
          <w:rFonts w:ascii="Arial" w:eastAsia="宋体" w:hAnsi="Arial" w:cs="Arial"/>
          <w:color w:val="000000" w:themeColor="text1"/>
          <w:shd w:val="clear" w:color="auto" w:fill="FFFFFF"/>
          <w:lang w:eastAsia="zh-CN"/>
        </w:rPr>
        <w:t>MZIA6</w:t>
      </w:r>
      <w:r w:rsidRPr="003C05BF">
        <w:rPr>
          <w:rFonts w:ascii="Arial" w:eastAsia="宋体" w:hAnsi="Arial" w:cs="Arial"/>
          <w:color w:val="000000" w:themeColor="text1"/>
          <w:shd w:val="clear" w:color="auto" w:fill="FFFFFF"/>
          <w:lang w:eastAsia="zh-CN"/>
        </w:rPr>
        <w:t>扩增的</w:t>
      </w:r>
      <w:r w:rsidRPr="003C05BF">
        <w:rPr>
          <w:rFonts w:ascii="Arial" w:eastAsia="宋体" w:hAnsi="Arial" w:cs="Arial"/>
          <w:i/>
          <w:iCs/>
          <w:color w:val="000000" w:themeColor="text1"/>
          <w:shd w:val="clear" w:color="auto" w:fill="FFFFFF"/>
          <w:lang w:eastAsia="zh-CN"/>
        </w:rPr>
        <w:t>g23</w:t>
      </w:r>
      <w:r w:rsidRPr="003C05BF">
        <w:rPr>
          <w:rFonts w:ascii="Arial" w:eastAsia="宋体" w:hAnsi="Arial" w:cs="Arial"/>
          <w:color w:val="000000" w:themeColor="text1"/>
          <w:shd w:val="clear" w:color="auto" w:fill="FFFFFF"/>
          <w:lang w:eastAsia="zh-CN"/>
        </w:rPr>
        <w:t>基因片</w:t>
      </w:r>
      <w:r w:rsidR="000473E8">
        <w:rPr>
          <w:rFonts w:ascii="Arial" w:eastAsia="宋体" w:hAnsi="Arial" w:cs="Arial" w:hint="eastAsia"/>
          <w:color w:val="000000" w:themeColor="text1"/>
          <w:shd w:val="clear" w:color="auto" w:fill="FFFFFF"/>
          <w:lang w:eastAsia="zh-CN"/>
        </w:rPr>
        <w:t>段</w:t>
      </w:r>
      <w:r w:rsidRPr="003C05BF">
        <w:rPr>
          <w:rFonts w:ascii="Arial" w:eastAsia="宋体" w:hAnsi="Arial" w:cs="Arial"/>
          <w:color w:val="000000" w:themeColor="text1"/>
          <w:shd w:val="clear" w:color="auto" w:fill="FFFFFF"/>
          <w:lang w:eastAsia="zh-CN"/>
        </w:rPr>
        <w:t>长度相差很大，编码的氨基酸</w:t>
      </w:r>
      <w:r w:rsidR="006C153A">
        <w:rPr>
          <w:rFonts w:ascii="Arial" w:eastAsia="宋体" w:hAnsi="Arial" w:cs="Arial"/>
          <w:color w:val="000000" w:themeColor="text1"/>
          <w:shd w:val="clear" w:color="auto" w:fill="FFFFFF"/>
          <w:lang w:eastAsia="zh-CN"/>
        </w:rPr>
        <w:t xml:space="preserve"> (</w:t>
      </w:r>
      <w:r w:rsidRPr="003C05BF">
        <w:rPr>
          <w:rFonts w:ascii="Arial" w:eastAsia="宋体" w:hAnsi="Arial" w:cs="Arial"/>
          <w:color w:val="000000" w:themeColor="text1"/>
          <w:shd w:val="clear" w:color="auto" w:fill="FFFFFF"/>
          <w:lang w:eastAsia="zh-CN"/>
        </w:rPr>
        <w:t>未含引物部分</w:t>
      </w:r>
      <w:r w:rsidR="006C153A">
        <w:rPr>
          <w:rFonts w:ascii="Arial" w:eastAsia="宋体" w:hAnsi="Arial" w:cs="Arial"/>
          <w:color w:val="000000" w:themeColor="text1"/>
          <w:shd w:val="clear" w:color="auto" w:fill="FFFFFF"/>
          <w:lang w:eastAsia="zh-CN"/>
        </w:rPr>
        <w:t>)</w:t>
      </w:r>
      <w:r w:rsidR="000176B7">
        <w:rPr>
          <w:rFonts w:ascii="Arial" w:eastAsia="宋体" w:hAnsi="Arial" w:cs="Arial"/>
          <w:color w:val="000000" w:themeColor="text1"/>
          <w:shd w:val="clear" w:color="auto" w:fill="FFFFFF"/>
          <w:lang w:eastAsia="zh-CN"/>
        </w:rPr>
        <w:t xml:space="preserve"> </w:t>
      </w:r>
      <w:r w:rsidRPr="003C05BF">
        <w:rPr>
          <w:rFonts w:ascii="Arial" w:eastAsia="宋体" w:hAnsi="Arial" w:cs="Arial"/>
          <w:color w:val="000000" w:themeColor="text1"/>
          <w:shd w:val="clear" w:color="auto" w:fill="FFFFFF"/>
          <w:lang w:eastAsia="zh-CN"/>
        </w:rPr>
        <w:t>最长的可达到</w:t>
      </w:r>
      <w:r w:rsidRPr="003C05BF">
        <w:rPr>
          <w:rFonts w:ascii="Arial" w:eastAsia="宋体" w:hAnsi="Arial" w:cs="Arial"/>
          <w:color w:val="000000" w:themeColor="text1"/>
          <w:shd w:val="clear" w:color="auto" w:fill="FFFFFF"/>
          <w:lang w:eastAsia="zh-CN"/>
        </w:rPr>
        <w:t>198</w:t>
      </w:r>
      <w:r w:rsidRPr="003C05BF">
        <w:rPr>
          <w:rFonts w:ascii="Arial" w:eastAsia="宋体" w:hAnsi="Arial" w:cs="Arial"/>
          <w:color w:val="000000" w:themeColor="text1"/>
          <w:shd w:val="clear" w:color="auto" w:fill="FFFFFF"/>
          <w:lang w:eastAsia="zh-CN"/>
        </w:rPr>
        <w:t>个，最短的为</w:t>
      </w:r>
      <w:r w:rsidRPr="003C05BF">
        <w:rPr>
          <w:rFonts w:ascii="Arial" w:eastAsia="宋体" w:hAnsi="Arial" w:cs="Arial"/>
          <w:color w:val="000000" w:themeColor="text1"/>
          <w:shd w:val="clear" w:color="auto" w:fill="FFFFFF"/>
          <w:lang w:eastAsia="zh-CN"/>
        </w:rPr>
        <w:t>103</w:t>
      </w:r>
      <w:r w:rsidRPr="003C05BF">
        <w:rPr>
          <w:rFonts w:ascii="Arial" w:eastAsia="宋体" w:hAnsi="Arial" w:cs="Arial"/>
          <w:color w:val="000000" w:themeColor="text1"/>
          <w:shd w:val="clear" w:color="auto" w:fill="FFFFFF"/>
          <w:lang w:eastAsia="zh-CN"/>
        </w:rPr>
        <w:t>个，但绝大部分集中在</w:t>
      </w:r>
      <w:r w:rsidRPr="003C05BF">
        <w:rPr>
          <w:rFonts w:ascii="Arial" w:eastAsia="宋体" w:hAnsi="Arial" w:cs="Arial"/>
          <w:color w:val="000000" w:themeColor="text1"/>
          <w:shd w:val="clear" w:color="auto" w:fill="FFFFFF"/>
          <w:lang w:eastAsia="zh-CN"/>
        </w:rPr>
        <w:t>120~150</w:t>
      </w:r>
      <w:r w:rsidRPr="003C05BF">
        <w:rPr>
          <w:rFonts w:ascii="Arial" w:eastAsia="宋体" w:hAnsi="Arial" w:cs="Arial"/>
          <w:color w:val="000000" w:themeColor="text1"/>
          <w:shd w:val="clear" w:color="auto" w:fill="FFFFFF"/>
          <w:lang w:eastAsia="zh-CN"/>
        </w:rPr>
        <w:t>个氨基酸之间。根据笔者的经验，</w:t>
      </w:r>
      <w:r w:rsidRPr="003C05BF">
        <w:rPr>
          <w:rFonts w:ascii="Arial" w:eastAsia="宋体" w:hAnsi="Arial" w:cs="Arial"/>
          <w:color w:val="000000" w:themeColor="text1"/>
          <w:shd w:val="clear" w:color="auto" w:fill="FFFFFF"/>
          <w:lang w:eastAsia="zh-CN"/>
        </w:rPr>
        <w:t>PCR</w:t>
      </w:r>
      <w:r w:rsidRPr="003C05BF">
        <w:rPr>
          <w:rFonts w:ascii="Arial" w:eastAsia="宋体" w:hAnsi="Arial" w:cs="Arial"/>
          <w:color w:val="000000" w:themeColor="text1"/>
          <w:shd w:val="clear" w:color="auto" w:fill="FFFFFF"/>
          <w:lang w:eastAsia="zh-CN"/>
        </w:rPr>
        <w:t>产物小于</w:t>
      </w:r>
      <w:r w:rsidRPr="003C05BF">
        <w:rPr>
          <w:rFonts w:ascii="Arial" w:eastAsia="宋体" w:hAnsi="Arial" w:cs="Arial"/>
          <w:color w:val="000000" w:themeColor="text1"/>
          <w:shd w:val="clear" w:color="auto" w:fill="FFFFFF"/>
          <w:lang w:eastAsia="zh-CN"/>
        </w:rPr>
        <w:t>300 bp</w:t>
      </w:r>
      <w:r w:rsidRPr="003C05BF">
        <w:rPr>
          <w:rFonts w:ascii="Arial" w:eastAsia="宋体" w:hAnsi="Arial" w:cs="Arial"/>
          <w:color w:val="000000" w:themeColor="text1"/>
          <w:shd w:val="clear" w:color="auto" w:fill="FFFFFF"/>
          <w:lang w:eastAsia="zh-CN"/>
        </w:rPr>
        <w:t>和大于</w:t>
      </w:r>
      <w:r w:rsidRPr="003C05BF">
        <w:rPr>
          <w:rFonts w:ascii="Arial" w:eastAsia="宋体" w:hAnsi="Arial" w:cs="Arial"/>
          <w:color w:val="000000" w:themeColor="text1"/>
          <w:shd w:val="clear" w:color="auto" w:fill="FFFFFF"/>
          <w:lang w:eastAsia="zh-CN"/>
        </w:rPr>
        <w:t>700 bp</w:t>
      </w:r>
      <w:r w:rsidRPr="003C05BF">
        <w:rPr>
          <w:rFonts w:ascii="Arial" w:eastAsia="宋体" w:hAnsi="Arial" w:cs="Arial"/>
          <w:color w:val="000000" w:themeColor="text1"/>
          <w:shd w:val="clear" w:color="auto" w:fill="FFFFFF"/>
          <w:lang w:eastAsia="zh-CN"/>
        </w:rPr>
        <w:t>的扩增产物均不是</w:t>
      </w:r>
      <w:r w:rsidRPr="003C05BF">
        <w:rPr>
          <w:rFonts w:ascii="Arial" w:eastAsia="宋体" w:hAnsi="Arial" w:cs="Arial"/>
          <w:color w:val="000000" w:themeColor="text1"/>
          <w:shd w:val="clear" w:color="auto" w:fill="FFFFFF"/>
          <w:lang w:eastAsia="zh-CN"/>
        </w:rPr>
        <w:t>g23</w:t>
      </w:r>
      <w:r w:rsidRPr="003C05BF">
        <w:rPr>
          <w:rFonts w:ascii="Arial" w:eastAsia="宋体" w:hAnsi="Arial" w:cs="Arial"/>
          <w:color w:val="000000" w:themeColor="text1"/>
          <w:shd w:val="clear" w:color="auto" w:fill="FFFFFF"/>
          <w:lang w:eastAsia="zh-CN"/>
        </w:rPr>
        <w:t>基因，可以在后续研究中不予考虑。</w:t>
      </w:r>
    </w:p>
    <w:p w14:paraId="7799F041" w14:textId="69DD65EA" w:rsidR="003C05BF" w:rsidRPr="003C05BF" w:rsidRDefault="00F36616" w:rsidP="000176B7">
      <w:pPr>
        <w:pStyle w:val="a3"/>
        <w:numPr>
          <w:ilvl w:val="1"/>
          <w:numId w:val="46"/>
        </w:numPr>
        <w:adjustRightInd w:val="0"/>
        <w:snapToGrid w:val="0"/>
        <w:spacing w:line="360" w:lineRule="auto"/>
        <w:ind w:left="480" w:hangingChars="200" w:hanging="480"/>
        <w:jc w:val="both"/>
        <w:rPr>
          <w:rFonts w:ascii="Arial" w:eastAsia="宋体" w:hAnsi="Arial" w:cs="Arial"/>
          <w:color w:val="000000"/>
          <w:lang w:eastAsia="zh-CN"/>
        </w:rPr>
      </w:pPr>
      <w:r w:rsidRPr="00F36616">
        <w:rPr>
          <w:rFonts w:ascii="Arial" w:eastAsia="宋体" w:hAnsi="Arial" w:cs="Arial" w:hint="eastAsia"/>
          <w:color w:val="2E74B5" w:themeColor="accent1" w:themeShade="BF"/>
          <w:lang w:eastAsia="zh-CN"/>
        </w:rPr>
        <w:t>研究中涉及含水量较大</w:t>
      </w:r>
      <w:r w:rsidR="00F529DD">
        <w:rPr>
          <w:rFonts w:ascii="Arial" w:eastAsia="宋体" w:hAnsi="Arial" w:cs="Arial" w:hint="eastAsia"/>
          <w:color w:val="2E74B5" w:themeColor="accent1" w:themeShade="BF"/>
          <w:lang w:eastAsia="zh-CN"/>
        </w:rPr>
        <w:t>，</w:t>
      </w:r>
      <w:r w:rsidRPr="00F36616">
        <w:rPr>
          <w:rFonts w:ascii="Arial" w:eastAsia="宋体" w:hAnsi="Arial" w:cs="Arial" w:hint="eastAsia"/>
          <w:color w:val="2E74B5" w:themeColor="accent1" w:themeShade="BF"/>
          <w:lang w:eastAsia="zh-CN"/>
        </w:rPr>
        <w:t>如湿地和稻田环境土壤，提取</w:t>
      </w:r>
      <w:r w:rsidRPr="00F36616">
        <w:rPr>
          <w:rFonts w:ascii="Arial" w:eastAsia="宋体" w:hAnsi="Arial" w:cs="Arial" w:hint="eastAsia"/>
          <w:color w:val="2E74B5" w:themeColor="accent1" w:themeShade="BF"/>
          <w:lang w:eastAsia="zh-CN"/>
        </w:rPr>
        <w:t>D</w:t>
      </w:r>
      <w:r w:rsidRPr="00F36616">
        <w:rPr>
          <w:rFonts w:ascii="Arial" w:eastAsia="宋体" w:hAnsi="Arial" w:cs="Arial"/>
          <w:color w:val="2E74B5" w:themeColor="accent1" w:themeShade="BF"/>
          <w:lang w:eastAsia="zh-CN"/>
        </w:rPr>
        <w:t>NA</w:t>
      </w:r>
      <w:r w:rsidRPr="00F36616">
        <w:rPr>
          <w:rFonts w:ascii="Arial" w:eastAsia="宋体" w:hAnsi="Arial" w:cs="Arial" w:hint="eastAsia"/>
          <w:color w:val="2E74B5" w:themeColor="accent1" w:themeShade="BF"/>
          <w:lang w:eastAsia="zh-CN"/>
        </w:rPr>
        <w:t>前需要对新鲜土壤样本进行冷冻干</w:t>
      </w:r>
      <w:bookmarkStart w:id="32" w:name="_GoBack"/>
      <w:bookmarkEnd w:id="32"/>
      <w:r w:rsidRPr="00F36616">
        <w:rPr>
          <w:rFonts w:ascii="Arial" w:eastAsia="宋体" w:hAnsi="Arial" w:cs="Arial" w:hint="eastAsia"/>
          <w:color w:val="2E74B5" w:themeColor="accent1" w:themeShade="BF"/>
          <w:lang w:eastAsia="zh-CN"/>
        </w:rPr>
        <w:t>燥，降低其含水量。</w:t>
      </w:r>
      <w:r>
        <w:rPr>
          <w:rFonts w:ascii="Arial" w:eastAsia="宋体" w:hAnsi="Arial" w:cs="Arial" w:hint="eastAsia"/>
          <w:color w:val="000000"/>
          <w:lang w:eastAsia="zh-CN"/>
        </w:rPr>
        <w:t>此外，</w:t>
      </w:r>
      <w:r w:rsidR="003C05BF" w:rsidRPr="003C05BF">
        <w:rPr>
          <w:rFonts w:ascii="Arial" w:eastAsia="宋体" w:hAnsi="Arial" w:cs="Arial"/>
          <w:color w:val="000000"/>
          <w:lang w:eastAsia="zh-CN"/>
        </w:rPr>
        <w:t>为增加水体</w:t>
      </w:r>
      <w:r w:rsidR="003C05BF" w:rsidRPr="003C05BF">
        <w:rPr>
          <w:rFonts w:ascii="Arial" w:eastAsia="宋体" w:hAnsi="Arial" w:cs="Arial"/>
          <w:color w:val="000000"/>
          <w:lang w:eastAsia="zh-CN"/>
        </w:rPr>
        <w:t>DNA</w:t>
      </w:r>
      <w:r w:rsidR="003C05BF" w:rsidRPr="003C05BF">
        <w:rPr>
          <w:rFonts w:ascii="Arial" w:eastAsia="宋体" w:hAnsi="Arial" w:cs="Arial"/>
          <w:color w:val="000000"/>
          <w:lang w:eastAsia="zh-CN"/>
        </w:rPr>
        <w:t>的提取效率，可将</w:t>
      </w:r>
      <w:r w:rsidR="003C05BF" w:rsidRPr="003C05BF">
        <w:rPr>
          <w:rFonts w:ascii="Arial" w:eastAsia="宋体" w:hAnsi="Arial" w:cs="Arial"/>
          <w:color w:val="000000"/>
          <w:lang w:eastAsia="zh-CN"/>
        </w:rPr>
        <w:t>300 m</w:t>
      </w:r>
      <w:r w:rsidR="000176B7" w:rsidRPr="003C05BF">
        <w:rPr>
          <w:rFonts w:ascii="Arial" w:eastAsia="宋体" w:hAnsi="Arial" w:cs="Arial"/>
          <w:color w:val="000000"/>
          <w:lang w:eastAsia="zh-CN"/>
        </w:rPr>
        <w:t>l</w:t>
      </w:r>
      <w:r w:rsidR="003C05BF" w:rsidRPr="003C05BF">
        <w:rPr>
          <w:rFonts w:ascii="Arial" w:eastAsia="宋体" w:hAnsi="Arial" w:cs="Arial"/>
          <w:color w:val="000000"/>
          <w:lang w:eastAsia="zh-CN"/>
        </w:rPr>
        <w:t>水体过滤样本增加到</w:t>
      </w:r>
      <w:r w:rsidR="003C05BF" w:rsidRPr="003C05BF">
        <w:rPr>
          <w:rFonts w:ascii="Arial" w:eastAsia="宋体" w:hAnsi="Arial" w:cs="Arial"/>
          <w:color w:val="000000"/>
          <w:lang w:eastAsia="zh-CN"/>
        </w:rPr>
        <w:t>500~1</w:t>
      </w:r>
      <w:r w:rsidR="000176B7">
        <w:rPr>
          <w:rFonts w:ascii="Arial" w:eastAsia="宋体" w:hAnsi="Arial" w:cs="Arial" w:hint="eastAsia"/>
          <w:color w:val="000000"/>
          <w:lang w:eastAsia="zh-CN"/>
        </w:rPr>
        <w:t>,</w:t>
      </w:r>
      <w:r w:rsidR="003C05BF" w:rsidRPr="003C05BF">
        <w:rPr>
          <w:rFonts w:ascii="Arial" w:eastAsia="宋体" w:hAnsi="Arial" w:cs="Arial"/>
          <w:color w:val="000000"/>
          <w:lang w:eastAsia="zh-CN"/>
        </w:rPr>
        <w:t>000 m</w:t>
      </w:r>
      <w:r w:rsidR="000176B7" w:rsidRPr="003C05BF">
        <w:rPr>
          <w:rFonts w:ascii="Arial" w:eastAsia="宋体" w:hAnsi="Arial" w:cs="Arial"/>
          <w:color w:val="000000"/>
          <w:lang w:eastAsia="zh-CN"/>
        </w:rPr>
        <w:t>l</w:t>
      </w:r>
      <w:r w:rsidR="003C05BF" w:rsidRPr="003C05BF">
        <w:rPr>
          <w:rFonts w:ascii="Arial" w:eastAsia="宋体" w:hAnsi="Arial" w:cs="Arial"/>
          <w:color w:val="000000"/>
          <w:lang w:eastAsia="zh-CN"/>
        </w:rPr>
        <w:t>。</w:t>
      </w:r>
    </w:p>
    <w:p w14:paraId="67A2E413" w14:textId="77777777" w:rsidR="003C05BF" w:rsidRPr="003C05BF" w:rsidRDefault="003C05BF" w:rsidP="003C05BF">
      <w:pPr>
        <w:adjustRightInd w:val="0"/>
        <w:snapToGrid w:val="0"/>
        <w:spacing w:line="360" w:lineRule="auto"/>
        <w:rPr>
          <w:rFonts w:ascii="Arial" w:eastAsia="宋体" w:hAnsi="Arial" w:cs="Arial"/>
          <w:color w:val="000000"/>
          <w:sz w:val="24"/>
          <w:szCs w:val="24"/>
        </w:rPr>
      </w:pPr>
    </w:p>
    <w:p w14:paraId="6F148D7B" w14:textId="77777777" w:rsidR="003C05BF" w:rsidRPr="006C153A" w:rsidRDefault="003C05BF" w:rsidP="003C05BF">
      <w:pPr>
        <w:adjustRightInd w:val="0"/>
        <w:snapToGrid w:val="0"/>
        <w:spacing w:line="360" w:lineRule="auto"/>
        <w:rPr>
          <w:rFonts w:ascii="黑体" w:eastAsia="黑体" w:hAnsi="黑体" w:cs="Arial"/>
          <w:b/>
          <w:bCs/>
          <w:sz w:val="24"/>
          <w:szCs w:val="24"/>
        </w:rPr>
      </w:pPr>
      <w:r w:rsidRPr="006C153A">
        <w:rPr>
          <w:rFonts w:ascii="黑体" w:eastAsia="黑体" w:hAnsi="黑体" w:cs="Arial"/>
          <w:b/>
          <w:bCs/>
          <w:sz w:val="24"/>
          <w:szCs w:val="24"/>
        </w:rPr>
        <w:t>溶液配方</w:t>
      </w:r>
    </w:p>
    <w:p w14:paraId="0284AD0F" w14:textId="2E6E9C0F" w:rsidR="003C05BF" w:rsidRPr="000176B7" w:rsidRDefault="003C05BF" w:rsidP="000176B7">
      <w:pPr>
        <w:pStyle w:val="a3"/>
        <w:numPr>
          <w:ilvl w:val="0"/>
          <w:numId w:val="47"/>
        </w:numPr>
        <w:autoSpaceDE w:val="0"/>
        <w:autoSpaceDN w:val="0"/>
        <w:adjustRightInd w:val="0"/>
        <w:snapToGrid w:val="0"/>
        <w:spacing w:line="360" w:lineRule="auto"/>
        <w:ind w:left="480" w:hangingChars="200" w:hanging="480"/>
        <w:rPr>
          <w:rFonts w:ascii="Arial" w:eastAsia="宋体" w:hAnsi="Arial" w:cs="Arial"/>
          <w:lang w:val="nl-NL"/>
        </w:rPr>
      </w:pPr>
      <w:bookmarkStart w:id="33" w:name="_Hlk48643064"/>
      <w:r w:rsidRPr="000176B7">
        <w:rPr>
          <w:rFonts w:ascii="Arial" w:eastAsia="宋体" w:hAnsi="Arial" w:cs="Arial"/>
          <w:lang w:val="nl-NL"/>
        </w:rPr>
        <w:t>TE</w:t>
      </w:r>
      <w:r w:rsidRPr="000176B7">
        <w:rPr>
          <w:rFonts w:ascii="Arial" w:eastAsia="宋体" w:hAnsi="Arial" w:cs="Arial"/>
          <w:lang w:val="nl-NL" w:eastAsia="zh-CN"/>
        </w:rPr>
        <w:t>缓冲液</w:t>
      </w:r>
    </w:p>
    <w:p w14:paraId="36EFD837" w14:textId="7C69D1D2" w:rsidR="003C05BF" w:rsidRPr="003C05BF" w:rsidRDefault="003C05BF" w:rsidP="00D94C52">
      <w:pPr>
        <w:tabs>
          <w:tab w:val="left" w:pos="5245"/>
        </w:tabs>
        <w:autoSpaceDE w:val="0"/>
        <w:autoSpaceDN w:val="0"/>
        <w:adjustRightInd w:val="0"/>
        <w:snapToGrid w:val="0"/>
        <w:spacing w:line="360" w:lineRule="auto"/>
        <w:ind w:firstLineChars="200" w:firstLine="480"/>
        <w:rPr>
          <w:rFonts w:ascii="Arial" w:eastAsia="宋体" w:hAnsi="Arial" w:cs="Arial"/>
          <w:sz w:val="24"/>
          <w:szCs w:val="24"/>
          <w:lang w:val="nl-NL"/>
        </w:rPr>
      </w:pPr>
      <w:r w:rsidRPr="003C05BF">
        <w:rPr>
          <w:rFonts w:ascii="Arial" w:eastAsia="宋体" w:hAnsi="Arial" w:cs="Arial"/>
          <w:sz w:val="24"/>
          <w:szCs w:val="24"/>
          <w:lang w:val="nl-NL"/>
        </w:rPr>
        <w:t>1 M</w:t>
      </w:r>
      <w:r w:rsidR="006C153A">
        <w:rPr>
          <w:rFonts w:ascii="Arial" w:eastAsia="宋体" w:hAnsi="Arial" w:cs="Arial"/>
          <w:sz w:val="24"/>
          <w:szCs w:val="24"/>
          <w:lang w:val="nl-NL"/>
        </w:rPr>
        <w:t xml:space="preserve"> (</w:t>
      </w:r>
      <w:r w:rsidRPr="003C05BF">
        <w:rPr>
          <w:rFonts w:ascii="Arial" w:eastAsia="宋体" w:hAnsi="Arial" w:cs="Arial"/>
          <w:sz w:val="24"/>
          <w:szCs w:val="24"/>
          <w:lang w:val="nl-NL"/>
        </w:rPr>
        <w:t>pH = 8.0</w:t>
      </w:r>
      <w:r w:rsidR="006C153A">
        <w:rPr>
          <w:rFonts w:ascii="Arial" w:eastAsia="宋体" w:hAnsi="Arial" w:cs="Arial"/>
          <w:sz w:val="24"/>
          <w:szCs w:val="24"/>
          <w:lang w:val="nl-NL"/>
        </w:rPr>
        <w:t>)</w:t>
      </w:r>
      <w:r w:rsidR="00D94C52">
        <w:rPr>
          <w:rFonts w:ascii="Arial" w:eastAsia="宋体" w:hAnsi="Arial" w:cs="Arial"/>
          <w:sz w:val="24"/>
          <w:szCs w:val="24"/>
          <w:lang w:val="nl-NL"/>
        </w:rPr>
        <w:tab/>
      </w:r>
      <w:r w:rsidRPr="003C05BF">
        <w:rPr>
          <w:rFonts w:ascii="Arial" w:eastAsia="宋体" w:hAnsi="Arial" w:cs="Arial"/>
          <w:sz w:val="24"/>
          <w:szCs w:val="24"/>
          <w:lang w:val="nl-NL"/>
        </w:rPr>
        <w:t>1 m</w:t>
      </w:r>
      <w:r w:rsidR="00420129" w:rsidRPr="003C05BF">
        <w:rPr>
          <w:rFonts w:ascii="Arial" w:eastAsia="宋体" w:hAnsi="Arial" w:cs="Arial"/>
          <w:sz w:val="24"/>
          <w:szCs w:val="24"/>
          <w:lang w:val="nl-NL"/>
        </w:rPr>
        <w:t>l</w:t>
      </w:r>
    </w:p>
    <w:p w14:paraId="2A467F90" w14:textId="0D6EA30E" w:rsidR="003C05BF" w:rsidRPr="003C05BF" w:rsidRDefault="003C05BF" w:rsidP="00D94C52">
      <w:pPr>
        <w:tabs>
          <w:tab w:val="left" w:pos="5245"/>
        </w:tabs>
        <w:autoSpaceDE w:val="0"/>
        <w:autoSpaceDN w:val="0"/>
        <w:adjustRightInd w:val="0"/>
        <w:snapToGrid w:val="0"/>
        <w:spacing w:line="360" w:lineRule="auto"/>
        <w:ind w:firstLineChars="200" w:firstLine="480"/>
        <w:rPr>
          <w:rFonts w:ascii="Arial" w:eastAsia="宋体" w:hAnsi="Arial" w:cs="Arial"/>
          <w:sz w:val="24"/>
          <w:szCs w:val="24"/>
          <w:lang w:val="nl-NL"/>
        </w:rPr>
      </w:pPr>
      <w:r w:rsidRPr="003C05BF">
        <w:rPr>
          <w:rFonts w:ascii="Arial" w:eastAsia="宋体" w:hAnsi="Arial" w:cs="Arial"/>
          <w:sz w:val="24"/>
          <w:szCs w:val="24"/>
          <w:lang w:val="nl-NL"/>
        </w:rPr>
        <w:t xml:space="preserve">0.5 M </w:t>
      </w:r>
      <w:bookmarkStart w:id="34" w:name="OLE_LINK48"/>
      <w:r w:rsidRPr="003C05BF">
        <w:rPr>
          <w:rFonts w:ascii="Arial" w:eastAsia="宋体" w:hAnsi="Arial" w:cs="Arial"/>
          <w:sz w:val="24"/>
          <w:szCs w:val="24"/>
          <w:lang w:val="nl-NL"/>
        </w:rPr>
        <w:t>Na</w:t>
      </w:r>
      <w:r w:rsidRPr="003C05BF">
        <w:rPr>
          <w:rFonts w:ascii="Arial" w:eastAsia="宋体" w:hAnsi="Arial" w:cs="Arial"/>
          <w:sz w:val="24"/>
          <w:szCs w:val="24"/>
          <w:vertAlign w:val="subscript"/>
          <w:lang w:val="nl-NL"/>
        </w:rPr>
        <w:t>2</w:t>
      </w:r>
      <w:r w:rsidRPr="003C05BF">
        <w:rPr>
          <w:rFonts w:ascii="Arial" w:eastAsia="宋体" w:hAnsi="Arial" w:cs="Arial"/>
          <w:sz w:val="24"/>
          <w:szCs w:val="24"/>
          <w:lang w:val="nl-NL"/>
        </w:rPr>
        <w:t>EDTA</w:t>
      </w:r>
      <w:bookmarkEnd w:id="34"/>
      <w:r w:rsidR="00D94C52">
        <w:rPr>
          <w:rFonts w:ascii="Arial" w:eastAsia="宋体" w:hAnsi="Arial" w:cs="Arial"/>
          <w:sz w:val="24"/>
          <w:szCs w:val="24"/>
          <w:lang w:val="nl-NL"/>
        </w:rPr>
        <w:tab/>
      </w:r>
      <w:r w:rsidRPr="003C05BF">
        <w:rPr>
          <w:rFonts w:ascii="Arial" w:eastAsia="宋体" w:hAnsi="Arial" w:cs="Arial"/>
          <w:sz w:val="24"/>
          <w:szCs w:val="24"/>
          <w:lang w:val="nl-NL"/>
        </w:rPr>
        <w:t>0.2 m</w:t>
      </w:r>
      <w:r w:rsidR="00420129" w:rsidRPr="003C05BF">
        <w:rPr>
          <w:rFonts w:ascii="Arial" w:eastAsia="宋体" w:hAnsi="Arial" w:cs="Arial"/>
          <w:sz w:val="24"/>
          <w:szCs w:val="24"/>
          <w:lang w:val="nl-NL"/>
        </w:rPr>
        <w:t>l</w:t>
      </w:r>
    </w:p>
    <w:p w14:paraId="6D989006" w14:textId="770593BE" w:rsidR="003C05BF" w:rsidRPr="003C05BF" w:rsidRDefault="003C05BF" w:rsidP="00D94C52">
      <w:pPr>
        <w:tabs>
          <w:tab w:val="left" w:pos="5245"/>
        </w:tabs>
        <w:autoSpaceDE w:val="0"/>
        <w:autoSpaceDN w:val="0"/>
        <w:adjustRightInd w:val="0"/>
        <w:snapToGrid w:val="0"/>
        <w:spacing w:line="360" w:lineRule="auto"/>
        <w:ind w:firstLineChars="200" w:firstLine="480"/>
        <w:rPr>
          <w:rFonts w:ascii="Arial" w:eastAsia="宋体" w:hAnsi="Arial" w:cs="Arial"/>
          <w:sz w:val="24"/>
          <w:szCs w:val="24"/>
          <w:lang w:val="nl-NL"/>
        </w:rPr>
      </w:pPr>
      <w:r w:rsidRPr="003C05BF">
        <w:rPr>
          <w:rFonts w:ascii="Arial" w:eastAsia="宋体" w:hAnsi="Arial" w:cs="Arial"/>
          <w:sz w:val="24"/>
          <w:szCs w:val="24"/>
        </w:rPr>
        <w:t>终体积</w:t>
      </w:r>
      <w:r w:rsidR="00D94C52">
        <w:rPr>
          <w:rFonts w:ascii="Arial" w:eastAsia="宋体" w:hAnsi="Arial" w:cs="Arial"/>
          <w:sz w:val="24"/>
          <w:szCs w:val="24"/>
          <w:lang w:val="nl-NL"/>
        </w:rPr>
        <w:tab/>
      </w:r>
      <w:r w:rsidRPr="003C05BF">
        <w:rPr>
          <w:rFonts w:ascii="Arial" w:eastAsia="宋体" w:hAnsi="Arial" w:cs="Arial"/>
          <w:sz w:val="24"/>
          <w:szCs w:val="24"/>
          <w:lang w:val="nl-NL"/>
        </w:rPr>
        <w:t>100 m</w:t>
      </w:r>
      <w:r w:rsidR="00420129" w:rsidRPr="003C05BF">
        <w:rPr>
          <w:rFonts w:ascii="Arial" w:eastAsia="宋体" w:hAnsi="Arial" w:cs="Arial"/>
          <w:sz w:val="24"/>
          <w:szCs w:val="24"/>
          <w:lang w:val="nl-NL"/>
        </w:rPr>
        <w:t>l</w:t>
      </w:r>
    </w:p>
    <w:p w14:paraId="10DA38C8" w14:textId="39A4D6CF" w:rsidR="003C05BF" w:rsidRPr="003C05BF" w:rsidRDefault="003C05BF" w:rsidP="000176B7">
      <w:pPr>
        <w:pStyle w:val="a3"/>
        <w:numPr>
          <w:ilvl w:val="0"/>
          <w:numId w:val="47"/>
        </w:numPr>
        <w:autoSpaceDE w:val="0"/>
        <w:autoSpaceDN w:val="0"/>
        <w:adjustRightInd w:val="0"/>
        <w:snapToGrid w:val="0"/>
        <w:spacing w:line="360" w:lineRule="auto"/>
        <w:ind w:left="480" w:hangingChars="200" w:hanging="480"/>
        <w:rPr>
          <w:rFonts w:ascii="Arial" w:eastAsia="宋体" w:hAnsi="Arial" w:cs="Arial"/>
          <w:lang w:val="nl-NL"/>
        </w:rPr>
      </w:pPr>
      <w:r w:rsidRPr="003C05BF">
        <w:rPr>
          <w:rFonts w:ascii="Arial" w:eastAsia="宋体" w:hAnsi="Arial" w:cs="Arial"/>
          <w:lang w:val="nl-NL"/>
        </w:rPr>
        <w:t>PCI</w:t>
      </w:r>
    </w:p>
    <w:p w14:paraId="1EC11B36" w14:textId="2FF25894" w:rsidR="003C05BF" w:rsidRPr="003C05BF" w:rsidRDefault="003C05BF" w:rsidP="00D94C52">
      <w:pPr>
        <w:tabs>
          <w:tab w:val="left" w:pos="5245"/>
        </w:tabs>
        <w:autoSpaceDE w:val="0"/>
        <w:autoSpaceDN w:val="0"/>
        <w:adjustRightInd w:val="0"/>
        <w:snapToGrid w:val="0"/>
        <w:spacing w:line="360" w:lineRule="auto"/>
        <w:ind w:firstLineChars="200" w:firstLine="480"/>
        <w:rPr>
          <w:rFonts w:ascii="Arial" w:eastAsia="宋体" w:hAnsi="Arial" w:cs="Arial"/>
          <w:sz w:val="24"/>
          <w:szCs w:val="24"/>
          <w:lang w:val="nl-NL"/>
        </w:rPr>
      </w:pPr>
      <w:r w:rsidRPr="003C05BF">
        <w:rPr>
          <w:rFonts w:ascii="Arial" w:eastAsia="宋体" w:hAnsi="Arial" w:cs="Arial"/>
          <w:sz w:val="24"/>
          <w:szCs w:val="24"/>
          <w:lang w:val="nl-NL"/>
        </w:rPr>
        <w:t>TE saturated phenol</w:t>
      </w:r>
      <w:r w:rsidR="006C153A">
        <w:rPr>
          <w:rFonts w:ascii="Arial" w:eastAsia="宋体" w:hAnsi="Arial" w:cs="Arial"/>
          <w:sz w:val="24"/>
          <w:szCs w:val="24"/>
          <w:lang w:val="nl-NL"/>
        </w:rPr>
        <w:t xml:space="preserve"> (</w:t>
      </w:r>
      <w:r w:rsidRPr="003C05BF">
        <w:rPr>
          <w:rFonts w:ascii="Arial" w:eastAsia="宋体" w:hAnsi="Arial" w:cs="Arial"/>
          <w:sz w:val="24"/>
          <w:szCs w:val="24"/>
          <w:lang w:val="nl-NL"/>
        </w:rPr>
        <w:t>TE</w:t>
      </w:r>
      <w:r w:rsidRPr="003C05BF">
        <w:rPr>
          <w:rFonts w:ascii="Arial" w:eastAsia="宋体" w:hAnsi="Arial" w:cs="Arial"/>
          <w:sz w:val="24"/>
          <w:szCs w:val="24"/>
        </w:rPr>
        <w:t>饱和酚溶液</w:t>
      </w:r>
      <w:r w:rsidR="006C153A">
        <w:rPr>
          <w:rFonts w:ascii="Arial" w:eastAsia="宋体" w:hAnsi="Arial" w:cs="Arial"/>
          <w:sz w:val="24"/>
          <w:szCs w:val="24"/>
          <w:lang w:val="nl-NL"/>
        </w:rPr>
        <w:t>)</w:t>
      </w:r>
      <w:r w:rsidR="00D94C52">
        <w:rPr>
          <w:rFonts w:ascii="Arial" w:eastAsia="宋体" w:hAnsi="Arial" w:cs="Arial"/>
          <w:sz w:val="24"/>
          <w:szCs w:val="24"/>
          <w:lang w:val="nl-NL"/>
        </w:rPr>
        <w:tab/>
      </w:r>
      <w:r w:rsidRPr="003C05BF">
        <w:rPr>
          <w:rFonts w:ascii="Arial" w:eastAsia="宋体" w:hAnsi="Arial" w:cs="Arial"/>
          <w:sz w:val="24"/>
          <w:szCs w:val="24"/>
          <w:lang w:val="nl-NL"/>
        </w:rPr>
        <w:t>100 m</w:t>
      </w:r>
      <w:r w:rsidR="00420129">
        <w:rPr>
          <w:rFonts w:ascii="Arial" w:eastAsia="宋体" w:hAnsi="Arial" w:cs="Arial"/>
          <w:sz w:val="24"/>
          <w:szCs w:val="24"/>
          <w:lang w:val="nl-NL"/>
        </w:rPr>
        <w:t>l</w:t>
      </w:r>
    </w:p>
    <w:p w14:paraId="713DB630" w14:textId="62858AB6" w:rsidR="003C05BF" w:rsidRPr="003C05BF" w:rsidRDefault="003C05BF" w:rsidP="00D94C52">
      <w:pPr>
        <w:tabs>
          <w:tab w:val="left" w:pos="5245"/>
        </w:tabs>
        <w:autoSpaceDE w:val="0"/>
        <w:autoSpaceDN w:val="0"/>
        <w:adjustRightInd w:val="0"/>
        <w:snapToGrid w:val="0"/>
        <w:spacing w:line="360" w:lineRule="auto"/>
        <w:ind w:firstLineChars="200" w:firstLine="480"/>
        <w:rPr>
          <w:rFonts w:ascii="Arial" w:eastAsia="宋体" w:hAnsi="Arial" w:cs="Arial"/>
          <w:sz w:val="24"/>
          <w:szCs w:val="24"/>
          <w:lang w:val="nl-NL"/>
        </w:rPr>
      </w:pPr>
      <w:r w:rsidRPr="003C05BF">
        <w:rPr>
          <w:rFonts w:ascii="Arial" w:eastAsia="宋体" w:hAnsi="Arial" w:cs="Arial"/>
          <w:sz w:val="24"/>
          <w:szCs w:val="24"/>
        </w:rPr>
        <w:t>氯仿</w:t>
      </w:r>
      <w:r w:rsidR="006C153A">
        <w:rPr>
          <w:rFonts w:ascii="Arial" w:eastAsia="宋体" w:hAnsi="Arial" w:cs="Arial"/>
          <w:sz w:val="24"/>
          <w:szCs w:val="24"/>
          <w:lang w:val="nl-NL"/>
        </w:rPr>
        <w:t xml:space="preserve"> (</w:t>
      </w:r>
      <w:r w:rsidRPr="003C05BF">
        <w:rPr>
          <w:rFonts w:ascii="Arial" w:eastAsia="宋体" w:hAnsi="Arial" w:cs="Arial"/>
          <w:sz w:val="24"/>
          <w:szCs w:val="24"/>
          <w:lang w:val="nl-NL"/>
        </w:rPr>
        <w:t>Chloroform</w:t>
      </w:r>
      <w:r w:rsidR="006C153A">
        <w:rPr>
          <w:rFonts w:ascii="Arial" w:eastAsia="宋体" w:hAnsi="Arial" w:cs="Arial"/>
          <w:sz w:val="24"/>
          <w:szCs w:val="24"/>
          <w:lang w:val="nl-NL"/>
        </w:rPr>
        <w:t>)</w:t>
      </w:r>
      <w:r w:rsidR="00D94C52">
        <w:rPr>
          <w:rFonts w:ascii="Arial" w:eastAsia="宋体" w:hAnsi="Arial" w:cs="Arial"/>
          <w:sz w:val="24"/>
          <w:szCs w:val="24"/>
          <w:lang w:val="nl-NL"/>
        </w:rPr>
        <w:tab/>
      </w:r>
      <w:r w:rsidRPr="003C05BF">
        <w:rPr>
          <w:rFonts w:ascii="Arial" w:eastAsia="宋体" w:hAnsi="Arial" w:cs="Arial"/>
          <w:sz w:val="24"/>
          <w:szCs w:val="24"/>
          <w:lang w:val="nl-NL"/>
        </w:rPr>
        <w:t>96 m</w:t>
      </w:r>
      <w:r w:rsidR="00420129">
        <w:rPr>
          <w:rFonts w:ascii="Arial" w:eastAsia="宋体" w:hAnsi="Arial" w:cs="Arial"/>
          <w:sz w:val="24"/>
          <w:szCs w:val="24"/>
          <w:lang w:val="nl-NL"/>
        </w:rPr>
        <w:t>l</w:t>
      </w:r>
    </w:p>
    <w:p w14:paraId="67834BE4" w14:textId="57A98830" w:rsidR="003C05BF" w:rsidRPr="003C05BF" w:rsidRDefault="003C05BF" w:rsidP="00D94C52">
      <w:pPr>
        <w:tabs>
          <w:tab w:val="left" w:pos="5245"/>
        </w:tabs>
        <w:autoSpaceDE w:val="0"/>
        <w:autoSpaceDN w:val="0"/>
        <w:adjustRightInd w:val="0"/>
        <w:snapToGrid w:val="0"/>
        <w:spacing w:line="360" w:lineRule="auto"/>
        <w:ind w:firstLineChars="200" w:firstLine="480"/>
        <w:rPr>
          <w:rFonts w:ascii="Arial" w:eastAsia="宋体" w:hAnsi="Arial" w:cs="Arial"/>
          <w:sz w:val="24"/>
          <w:szCs w:val="24"/>
          <w:lang w:val="nl-NL"/>
        </w:rPr>
      </w:pPr>
      <w:r w:rsidRPr="003C05BF">
        <w:rPr>
          <w:rFonts w:ascii="Arial" w:eastAsia="宋体" w:hAnsi="Arial" w:cs="Arial"/>
          <w:sz w:val="24"/>
          <w:szCs w:val="24"/>
        </w:rPr>
        <w:t>异戊醇</w:t>
      </w:r>
      <w:r w:rsidR="006C153A">
        <w:rPr>
          <w:rFonts w:ascii="Arial" w:eastAsia="宋体" w:hAnsi="Arial" w:cs="Arial"/>
          <w:sz w:val="24"/>
          <w:szCs w:val="24"/>
          <w:lang w:val="nl-NL"/>
        </w:rPr>
        <w:t xml:space="preserve"> (</w:t>
      </w:r>
      <w:r w:rsidRPr="003C05BF">
        <w:rPr>
          <w:rFonts w:ascii="Arial" w:eastAsia="宋体" w:hAnsi="Arial" w:cs="Arial"/>
          <w:sz w:val="24"/>
          <w:szCs w:val="24"/>
          <w:lang w:val="nl-NL"/>
        </w:rPr>
        <w:t>Isoamylalcohol</w:t>
      </w:r>
      <w:r w:rsidR="006C153A">
        <w:rPr>
          <w:rFonts w:ascii="Arial" w:eastAsia="宋体" w:hAnsi="Arial" w:cs="Arial"/>
          <w:sz w:val="24"/>
          <w:szCs w:val="24"/>
          <w:lang w:val="nl-NL"/>
        </w:rPr>
        <w:t>)</w:t>
      </w:r>
      <w:r w:rsidR="00D94C52">
        <w:rPr>
          <w:rFonts w:ascii="Arial" w:eastAsia="宋体" w:hAnsi="Arial" w:cs="Arial"/>
          <w:sz w:val="24"/>
          <w:szCs w:val="24"/>
          <w:lang w:val="nl-NL"/>
        </w:rPr>
        <w:tab/>
      </w:r>
      <w:r w:rsidRPr="003C05BF">
        <w:rPr>
          <w:rFonts w:ascii="Arial" w:eastAsia="宋体" w:hAnsi="Arial" w:cs="Arial"/>
          <w:sz w:val="24"/>
          <w:szCs w:val="24"/>
          <w:lang w:val="nl-NL"/>
        </w:rPr>
        <w:t>4 m</w:t>
      </w:r>
      <w:r w:rsidR="00420129">
        <w:rPr>
          <w:rFonts w:ascii="Arial" w:eastAsia="宋体" w:hAnsi="Arial" w:cs="Arial"/>
          <w:sz w:val="24"/>
          <w:szCs w:val="24"/>
          <w:lang w:val="nl-NL"/>
        </w:rPr>
        <w:t>l</w:t>
      </w:r>
    </w:p>
    <w:p w14:paraId="33035ECB" w14:textId="635F5B9D" w:rsidR="003C05BF" w:rsidRPr="003C05BF" w:rsidRDefault="003C05BF" w:rsidP="00D94C52">
      <w:pPr>
        <w:tabs>
          <w:tab w:val="left" w:pos="5245"/>
        </w:tabs>
        <w:autoSpaceDE w:val="0"/>
        <w:autoSpaceDN w:val="0"/>
        <w:adjustRightInd w:val="0"/>
        <w:snapToGrid w:val="0"/>
        <w:spacing w:line="360" w:lineRule="auto"/>
        <w:ind w:firstLineChars="200" w:firstLine="480"/>
        <w:rPr>
          <w:rFonts w:ascii="Arial" w:eastAsia="宋体" w:hAnsi="Arial" w:cs="Arial"/>
          <w:sz w:val="24"/>
          <w:szCs w:val="24"/>
          <w:lang w:val="nl-NL"/>
        </w:rPr>
      </w:pPr>
      <w:r w:rsidRPr="003C05BF">
        <w:rPr>
          <w:rFonts w:ascii="Arial" w:eastAsia="宋体" w:hAnsi="Arial" w:cs="Arial"/>
          <w:sz w:val="24"/>
          <w:szCs w:val="24"/>
          <w:lang w:val="nl-NL"/>
        </w:rPr>
        <w:t>TE buffer</w:t>
      </w:r>
      <w:r w:rsidR="00D94C52">
        <w:rPr>
          <w:rFonts w:ascii="Arial" w:eastAsia="宋体" w:hAnsi="Arial" w:cs="Arial"/>
          <w:sz w:val="24"/>
          <w:szCs w:val="24"/>
          <w:lang w:val="nl-NL"/>
        </w:rPr>
        <w:tab/>
      </w:r>
      <w:r w:rsidRPr="003C05BF">
        <w:rPr>
          <w:rFonts w:ascii="Arial" w:eastAsia="宋体" w:hAnsi="Arial" w:cs="Arial"/>
          <w:sz w:val="24"/>
          <w:szCs w:val="24"/>
          <w:lang w:val="nl-NL"/>
        </w:rPr>
        <w:t>100 m</w:t>
      </w:r>
      <w:r w:rsidR="00420129">
        <w:rPr>
          <w:rFonts w:ascii="Arial" w:eastAsia="宋体" w:hAnsi="Arial" w:cs="Arial"/>
          <w:sz w:val="24"/>
          <w:szCs w:val="24"/>
          <w:lang w:val="nl-NL"/>
        </w:rPr>
        <w:t>l</w:t>
      </w:r>
    </w:p>
    <w:p w14:paraId="235859FB" w14:textId="01D0C6C9" w:rsidR="003C05BF" w:rsidRPr="003C05BF" w:rsidRDefault="003C05BF" w:rsidP="003C05BF">
      <w:pPr>
        <w:autoSpaceDE w:val="0"/>
        <w:autoSpaceDN w:val="0"/>
        <w:adjustRightInd w:val="0"/>
        <w:snapToGrid w:val="0"/>
        <w:spacing w:line="360" w:lineRule="auto"/>
        <w:ind w:firstLineChars="200" w:firstLine="480"/>
        <w:rPr>
          <w:rFonts w:ascii="Arial" w:eastAsia="宋体" w:hAnsi="Arial" w:cs="Arial"/>
          <w:sz w:val="24"/>
          <w:szCs w:val="24"/>
          <w:lang w:val="nl-NL"/>
        </w:rPr>
      </w:pPr>
      <w:r w:rsidRPr="003C05BF">
        <w:rPr>
          <w:rFonts w:ascii="Arial" w:eastAsia="宋体" w:hAnsi="Arial" w:cs="Arial"/>
          <w:sz w:val="24"/>
          <w:szCs w:val="24"/>
          <w:lang w:val="nl-NL"/>
        </w:rPr>
        <w:t>4</w:t>
      </w:r>
      <w:r w:rsidR="00420129">
        <w:rPr>
          <w:rFonts w:ascii="Arial" w:eastAsia="宋体" w:hAnsi="Arial" w:cs="Arial"/>
          <w:sz w:val="24"/>
          <w:szCs w:val="24"/>
          <w:lang w:val="nl-NL"/>
        </w:rPr>
        <w:t xml:space="preserve"> </w:t>
      </w:r>
      <w:r w:rsidR="00420129" w:rsidRPr="004D1A64">
        <w:rPr>
          <w:rFonts w:ascii="Arial" w:eastAsia="微软雅黑" w:hAnsi="Arial" w:cs="Arial"/>
          <w:sz w:val="24"/>
          <w:szCs w:val="24"/>
        </w:rPr>
        <w:t>°C</w:t>
      </w:r>
      <w:r w:rsidRPr="003C05BF">
        <w:rPr>
          <w:rFonts w:ascii="Arial" w:eastAsia="宋体" w:hAnsi="Arial" w:cs="Arial"/>
          <w:sz w:val="24"/>
          <w:szCs w:val="24"/>
        </w:rPr>
        <w:t>保存</w:t>
      </w:r>
    </w:p>
    <w:p w14:paraId="0F80A98F" w14:textId="4166AE10" w:rsidR="003C05BF" w:rsidRPr="003C05BF" w:rsidRDefault="003C05BF" w:rsidP="000176B7">
      <w:pPr>
        <w:pStyle w:val="a3"/>
        <w:numPr>
          <w:ilvl w:val="0"/>
          <w:numId w:val="47"/>
        </w:numPr>
        <w:autoSpaceDE w:val="0"/>
        <w:autoSpaceDN w:val="0"/>
        <w:adjustRightInd w:val="0"/>
        <w:snapToGrid w:val="0"/>
        <w:spacing w:line="360" w:lineRule="auto"/>
        <w:ind w:left="480" w:hangingChars="200" w:hanging="480"/>
        <w:rPr>
          <w:rFonts w:ascii="Arial" w:eastAsia="宋体" w:hAnsi="Arial" w:cs="Arial"/>
          <w:lang w:val="nl-NL"/>
        </w:rPr>
      </w:pPr>
      <w:r w:rsidRPr="003C05BF">
        <w:rPr>
          <w:rFonts w:ascii="Arial" w:eastAsia="宋体" w:hAnsi="Arial" w:cs="Arial"/>
          <w:lang w:val="nl-NL"/>
        </w:rPr>
        <w:t>CIA</w:t>
      </w:r>
    </w:p>
    <w:p w14:paraId="55F58F57" w14:textId="2D6EAA75" w:rsidR="003C05BF" w:rsidRPr="003C05BF" w:rsidRDefault="003C05BF" w:rsidP="00D94C52">
      <w:pPr>
        <w:tabs>
          <w:tab w:val="left" w:pos="5245"/>
        </w:tabs>
        <w:autoSpaceDE w:val="0"/>
        <w:autoSpaceDN w:val="0"/>
        <w:adjustRightInd w:val="0"/>
        <w:snapToGrid w:val="0"/>
        <w:spacing w:line="360" w:lineRule="auto"/>
        <w:ind w:firstLineChars="200" w:firstLine="480"/>
        <w:rPr>
          <w:rFonts w:ascii="Arial" w:eastAsia="宋体" w:hAnsi="Arial" w:cs="Arial"/>
          <w:sz w:val="24"/>
          <w:szCs w:val="24"/>
          <w:lang w:val="nl-NL"/>
        </w:rPr>
      </w:pPr>
      <w:r w:rsidRPr="003C05BF">
        <w:rPr>
          <w:rFonts w:ascii="Arial" w:eastAsia="宋体" w:hAnsi="Arial" w:cs="Arial"/>
          <w:sz w:val="24"/>
          <w:szCs w:val="24"/>
        </w:rPr>
        <w:t>氯仿</w:t>
      </w:r>
      <w:r w:rsidR="006C153A">
        <w:rPr>
          <w:rFonts w:ascii="Arial" w:eastAsia="宋体" w:hAnsi="Arial" w:cs="Arial"/>
          <w:sz w:val="24"/>
          <w:szCs w:val="24"/>
          <w:lang w:val="nl-NL"/>
        </w:rPr>
        <w:t xml:space="preserve"> (</w:t>
      </w:r>
      <w:r w:rsidRPr="003C05BF">
        <w:rPr>
          <w:rFonts w:ascii="Arial" w:eastAsia="宋体" w:hAnsi="Arial" w:cs="Arial"/>
          <w:sz w:val="24"/>
          <w:szCs w:val="24"/>
          <w:lang w:val="nl-NL"/>
        </w:rPr>
        <w:t>Chloroform</w:t>
      </w:r>
      <w:r w:rsidR="006C153A">
        <w:rPr>
          <w:rFonts w:ascii="Arial" w:eastAsia="宋体" w:hAnsi="Arial" w:cs="Arial"/>
          <w:sz w:val="24"/>
          <w:szCs w:val="24"/>
          <w:lang w:val="nl-NL"/>
        </w:rPr>
        <w:t>)</w:t>
      </w:r>
      <w:r w:rsidR="00D94C52">
        <w:rPr>
          <w:rFonts w:ascii="Arial" w:eastAsia="宋体" w:hAnsi="Arial" w:cs="Arial"/>
          <w:sz w:val="24"/>
          <w:szCs w:val="24"/>
          <w:lang w:val="nl-NL"/>
        </w:rPr>
        <w:tab/>
      </w:r>
      <w:r w:rsidRPr="003C05BF">
        <w:rPr>
          <w:rFonts w:ascii="Arial" w:eastAsia="宋体" w:hAnsi="Arial" w:cs="Arial"/>
          <w:sz w:val="24"/>
          <w:szCs w:val="24"/>
          <w:lang w:val="nl-NL"/>
        </w:rPr>
        <w:t>96 m</w:t>
      </w:r>
      <w:r w:rsidR="00DD7BEB">
        <w:rPr>
          <w:rFonts w:ascii="Arial" w:eastAsia="宋体" w:hAnsi="Arial" w:cs="Arial"/>
          <w:sz w:val="24"/>
          <w:szCs w:val="24"/>
          <w:lang w:val="nl-NL"/>
        </w:rPr>
        <w:t>l</w:t>
      </w:r>
    </w:p>
    <w:p w14:paraId="4888E5E1" w14:textId="2A57B533" w:rsidR="003C05BF" w:rsidRPr="003C05BF" w:rsidRDefault="003C05BF" w:rsidP="00D94C52">
      <w:pPr>
        <w:tabs>
          <w:tab w:val="left" w:pos="5245"/>
        </w:tabs>
        <w:autoSpaceDE w:val="0"/>
        <w:autoSpaceDN w:val="0"/>
        <w:adjustRightInd w:val="0"/>
        <w:snapToGrid w:val="0"/>
        <w:spacing w:line="360" w:lineRule="auto"/>
        <w:ind w:firstLineChars="200" w:firstLine="480"/>
        <w:rPr>
          <w:rFonts w:ascii="Arial" w:eastAsia="宋体" w:hAnsi="Arial" w:cs="Arial"/>
          <w:sz w:val="24"/>
          <w:szCs w:val="24"/>
          <w:lang w:val="nl-NL"/>
        </w:rPr>
      </w:pPr>
      <w:r w:rsidRPr="003C05BF">
        <w:rPr>
          <w:rFonts w:ascii="Arial" w:eastAsia="宋体" w:hAnsi="Arial" w:cs="Arial"/>
          <w:sz w:val="24"/>
          <w:szCs w:val="24"/>
        </w:rPr>
        <w:lastRenderedPageBreak/>
        <w:t>异戊醇</w:t>
      </w:r>
      <w:r w:rsidR="006C153A">
        <w:rPr>
          <w:rFonts w:ascii="Arial" w:eastAsia="宋体" w:hAnsi="Arial" w:cs="Arial"/>
          <w:sz w:val="24"/>
          <w:szCs w:val="24"/>
          <w:lang w:val="nl-NL"/>
        </w:rPr>
        <w:t xml:space="preserve"> (</w:t>
      </w:r>
      <w:r w:rsidRPr="003C05BF">
        <w:rPr>
          <w:rFonts w:ascii="Arial" w:eastAsia="宋体" w:hAnsi="Arial" w:cs="Arial"/>
          <w:sz w:val="24"/>
          <w:szCs w:val="24"/>
          <w:lang w:val="nl-NL"/>
        </w:rPr>
        <w:t>Isoamylalcohol</w:t>
      </w:r>
      <w:r w:rsidR="006C153A">
        <w:rPr>
          <w:rFonts w:ascii="Arial" w:eastAsia="宋体" w:hAnsi="Arial" w:cs="Arial"/>
          <w:sz w:val="24"/>
          <w:szCs w:val="24"/>
          <w:lang w:val="nl-NL"/>
        </w:rPr>
        <w:t>)</w:t>
      </w:r>
      <w:r w:rsidR="00D94C52">
        <w:rPr>
          <w:rFonts w:ascii="Arial" w:eastAsia="宋体" w:hAnsi="Arial" w:cs="Arial"/>
          <w:sz w:val="24"/>
          <w:szCs w:val="24"/>
          <w:lang w:val="nl-NL"/>
        </w:rPr>
        <w:tab/>
      </w:r>
      <w:r w:rsidRPr="003C05BF">
        <w:rPr>
          <w:rFonts w:ascii="Arial" w:eastAsia="宋体" w:hAnsi="Arial" w:cs="Arial"/>
          <w:sz w:val="24"/>
          <w:szCs w:val="24"/>
          <w:lang w:val="nl-NL"/>
        </w:rPr>
        <w:t>4 m</w:t>
      </w:r>
      <w:r w:rsidR="00DD7BEB">
        <w:rPr>
          <w:rFonts w:ascii="Arial" w:eastAsia="宋体" w:hAnsi="Arial" w:cs="Arial"/>
          <w:sz w:val="24"/>
          <w:szCs w:val="24"/>
          <w:lang w:val="nl-NL"/>
        </w:rPr>
        <w:t>l</w:t>
      </w:r>
    </w:p>
    <w:p w14:paraId="46E7CA72" w14:textId="77777777" w:rsidR="003C05BF" w:rsidRPr="003C05BF" w:rsidRDefault="003C05BF" w:rsidP="003C05BF">
      <w:pPr>
        <w:adjustRightInd w:val="0"/>
        <w:snapToGrid w:val="0"/>
        <w:spacing w:line="360" w:lineRule="auto"/>
        <w:ind w:firstLineChars="200" w:firstLine="480"/>
        <w:rPr>
          <w:rFonts w:ascii="Arial" w:eastAsia="宋体" w:hAnsi="Arial" w:cs="Arial"/>
          <w:sz w:val="24"/>
          <w:szCs w:val="24"/>
          <w:lang w:val="nl-NL"/>
        </w:rPr>
      </w:pPr>
      <w:r w:rsidRPr="003C05BF">
        <w:rPr>
          <w:rFonts w:ascii="Arial" w:eastAsia="宋体" w:hAnsi="Arial" w:cs="Arial"/>
          <w:sz w:val="24"/>
          <w:szCs w:val="24"/>
        </w:rPr>
        <w:t>室温保存</w:t>
      </w:r>
    </w:p>
    <w:p w14:paraId="6D16EA8C" w14:textId="77777777" w:rsidR="009A6896" w:rsidRDefault="003C05BF" w:rsidP="009A6896">
      <w:pPr>
        <w:pStyle w:val="a3"/>
        <w:numPr>
          <w:ilvl w:val="0"/>
          <w:numId w:val="47"/>
        </w:numPr>
        <w:autoSpaceDE w:val="0"/>
        <w:autoSpaceDN w:val="0"/>
        <w:adjustRightInd w:val="0"/>
        <w:snapToGrid w:val="0"/>
        <w:spacing w:line="360" w:lineRule="auto"/>
        <w:ind w:left="480" w:hangingChars="200" w:hanging="480"/>
        <w:rPr>
          <w:rFonts w:ascii="Arial" w:eastAsia="宋体" w:hAnsi="Arial" w:cs="Arial"/>
          <w:lang w:val="nl-NL"/>
        </w:rPr>
      </w:pPr>
      <w:r w:rsidRPr="003C05BF">
        <w:rPr>
          <w:rFonts w:ascii="Arial" w:eastAsia="宋体" w:hAnsi="Arial" w:cs="Arial"/>
          <w:lang w:val="nl-NL"/>
        </w:rPr>
        <w:t>TE saturated phenol</w:t>
      </w:r>
    </w:p>
    <w:p w14:paraId="67C10598" w14:textId="65EDC121" w:rsidR="003C05BF" w:rsidRPr="009A6896" w:rsidRDefault="003C05BF" w:rsidP="009A6896">
      <w:pPr>
        <w:pStyle w:val="a3"/>
        <w:autoSpaceDE w:val="0"/>
        <w:autoSpaceDN w:val="0"/>
        <w:adjustRightInd w:val="0"/>
        <w:snapToGrid w:val="0"/>
        <w:spacing w:line="360" w:lineRule="auto"/>
        <w:ind w:left="480" w:firstLineChars="0" w:firstLine="0"/>
        <w:rPr>
          <w:rFonts w:ascii="Arial" w:eastAsia="宋体" w:hAnsi="Arial" w:cs="Arial"/>
          <w:lang w:val="nl-NL"/>
        </w:rPr>
      </w:pPr>
      <w:r w:rsidRPr="009A6896">
        <w:rPr>
          <w:rFonts w:ascii="Arial" w:eastAsia="宋体" w:hAnsi="Arial" w:cs="Arial"/>
        </w:rPr>
        <w:t>称</w:t>
      </w:r>
      <w:r w:rsidRPr="009A6896">
        <w:rPr>
          <w:rFonts w:ascii="Arial" w:eastAsia="宋体" w:hAnsi="Arial" w:cs="Arial"/>
          <w:lang w:val="nl-NL"/>
        </w:rPr>
        <w:t>500 g</w:t>
      </w:r>
      <w:r w:rsidRPr="009A6896">
        <w:rPr>
          <w:rFonts w:ascii="Arial" w:eastAsia="宋体" w:hAnsi="Arial" w:cs="Arial"/>
        </w:rPr>
        <w:t>苯酚溶在水中</w:t>
      </w:r>
      <w:r w:rsidRPr="009A6896">
        <w:rPr>
          <w:rFonts w:ascii="Arial" w:eastAsia="宋体" w:hAnsi="Arial" w:cs="Arial"/>
          <w:lang w:val="nl-NL"/>
        </w:rPr>
        <w:t>，</w:t>
      </w:r>
      <w:r w:rsidRPr="009A6896">
        <w:rPr>
          <w:rFonts w:ascii="Arial" w:eastAsia="宋体" w:hAnsi="Arial" w:cs="Arial"/>
          <w:lang w:val="nl-NL"/>
        </w:rPr>
        <w:t>60</w:t>
      </w:r>
      <w:r w:rsidR="00DD7BEB" w:rsidRPr="009A6896">
        <w:rPr>
          <w:rFonts w:ascii="Arial" w:eastAsia="宋体" w:hAnsi="Arial" w:cs="Arial"/>
          <w:lang w:val="nl-NL"/>
        </w:rPr>
        <w:t xml:space="preserve"> </w:t>
      </w:r>
      <w:r w:rsidR="00DD7BEB" w:rsidRPr="009A6896">
        <w:rPr>
          <w:rFonts w:ascii="Arial" w:eastAsia="微软雅黑" w:hAnsi="Arial" w:cs="Arial"/>
          <w:lang w:val="nl-NL"/>
        </w:rPr>
        <w:t>°C</w:t>
      </w:r>
      <w:r w:rsidRPr="009A6896">
        <w:rPr>
          <w:rFonts w:ascii="Arial" w:eastAsia="宋体" w:hAnsi="Arial" w:cs="Arial"/>
        </w:rPr>
        <w:t>水浴</w:t>
      </w:r>
      <w:r w:rsidRPr="009A6896">
        <w:rPr>
          <w:rFonts w:ascii="Arial" w:eastAsia="宋体" w:hAnsi="Arial" w:cs="Arial"/>
          <w:lang w:val="nl-NL"/>
        </w:rPr>
        <w:t>，</w:t>
      </w:r>
      <w:r w:rsidRPr="009A6896">
        <w:rPr>
          <w:rFonts w:ascii="Arial" w:eastAsia="宋体" w:hAnsi="Arial" w:cs="Arial"/>
        </w:rPr>
        <w:t>称</w:t>
      </w:r>
      <w:r w:rsidRPr="009A6896">
        <w:rPr>
          <w:rFonts w:ascii="Arial" w:eastAsia="宋体" w:hAnsi="Arial" w:cs="Arial"/>
          <w:lang w:val="nl-NL"/>
        </w:rPr>
        <w:t>1 g 8-quinolinol</w:t>
      </w:r>
      <w:r w:rsidRPr="009A6896">
        <w:rPr>
          <w:rFonts w:ascii="Arial" w:eastAsia="宋体" w:hAnsi="Arial" w:cs="Arial"/>
        </w:rPr>
        <w:t>分装</w:t>
      </w:r>
      <w:r w:rsidRPr="009A6896">
        <w:rPr>
          <w:rFonts w:ascii="Arial" w:eastAsia="宋体" w:hAnsi="Arial" w:cs="Arial"/>
          <w:lang w:val="nl-NL"/>
        </w:rPr>
        <w:t>2</w:t>
      </w:r>
      <w:r w:rsidRPr="009A6896">
        <w:rPr>
          <w:rFonts w:ascii="Arial" w:eastAsia="宋体" w:hAnsi="Arial" w:cs="Arial"/>
        </w:rPr>
        <w:t>个烧瓶</w:t>
      </w:r>
      <w:r w:rsidRPr="009A6896">
        <w:rPr>
          <w:rFonts w:ascii="Arial" w:eastAsia="宋体" w:hAnsi="Arial" w:cs="Arial"/>
          <w:lang w:val="nl-NL"/>
        </w:rPr>
        <w:t>，</w:t>
      </w:r>
      <w:r w:rsidRPr="009A6896">
        <w:rPr>
          <w:rFonts w:ascii="Arial" w:eastAsia="宋体" w:hAnsi="Arial" w:cs="Arial"/>
        </w:rPr>
        <w:t>各加</w:t>
      </w:r>
      <w:r w:rsidRPr="009A6896">
        <w:rPr>
          <w:rFonts w:ascii="Arial" w:eastAsia="宋体" w:hAnsi="Arial" w:cs="Arial"/>
          <w:lang w:val="nl-NL"/>
        </w:rPr>
        <w:t>200 m</w:t>
      </w:r>
      <w:r w:rsidR="00DD7BEB" w:rsidRPr="009A6896">
        <w:rPr>
          <w:rFonts w:ascii="Arial" w:eastAsia="宋体" w:hAnsi="Arial" w:cs="Arial"/>
          <w:lang w:val="nl-NL"/>
        </w:rPr>
        <w:t>l</w:t>
      </w:r>
      <w:r w:rsidRPr="009A6896">
        <w:rPr>
          <w:rFonts w:ascii="Arial" w:eastAsia="宋体" w:hAnsi="Arial" w:cs="Arial"/>
          <w:lang w:val="nl-NL"/>
        </w:rPr>
        <w:t xml:space="preserve"> 1 mol/L Trish</w:t>
      </w:r>
      <w:r w:rsidR="006C153A" w:rsidRPr="009A6896">
        <w:rPr>
          <w:rFonts w:ascii="Arial" w:eastAsia="宋体" w:hAnsi="Arial" w:cs="Arial"/>
          <w:lang w:val="nl-NL"/>
        </w:rPr>
        <w:t xml:space="preserve"> (</w:t>
      </w:r>
      <w:r w:rsidRPr="009A6896">
        <w:rPr>
          <w:rFonts w:ascii="Arial" w:eastAsia="宋体" w:hAnsi="Arial" w:cs="Arial"/>
          <w:lang w:val="nl-NL"/>
        </w:rPr>
        <w:t>pH</w:t>
      </w:r>
      <w:r w:rsidR="00DD7BEB" w:rsidRPr="009A6896">
        <w:rPr>
          <w:rFonts w:ascii="Arial" w:eastAsia="宋体" w:hAnsi="Arial" w:cs="Arial"/>
          <w:lang w:val="nl-NL"/>
        </w:rPr>
        <w:t xml:space="preserve"> </w:t>
      </w:r>
      <w:r w:rsidRPr="009A6896">
        <w:rPr>
          <w:rFonts w:ascii="Arial" w:eastAsia="宋体" w:hAnsi="Arial" w:cs="Arial"/>
          <w:lang w:val="nl-NL"/>
        </w:rPr>
        <w:t>=</w:t>
      </w:r>
      <w:r w:rsidR="00DD7BEB" w:rsidRPr="009A6896">
        <w:rPr>
          <w:rFonts w:ascii="Arial" w:eastAsia="宋体" w:hAnsi="Arial" w:cs="Arial"/>
          <w:lang w:val="nl-NL"/>
        </w:rPr>
        <w:t xml:space="preserve"> </w:t>
      </w:r>
      <w:r w:rsidRPr="009A6896">
        <w:rPr>
          <w:rFonts w:ascii="Arial" w:eastAsia="宋体" w:hAnsi="Arial" w:cs="Arial"/>
          <w:lang w:val="nl-NL"/>
        </w:rPr>
        <w:t>0.8</w:t>
      </w:r>
      <w:r w:rsidR="006C153A" w:rsidRPr="009A6896">
        <w:rPr>
          <w:rFonts w:ascii="Arial" w:eastAsia="宋体" w:hAnsi="Arial" w:cs="Arial"/>
          <w:lang w:val="nl-NL"/>
        </w:rPr>
        <w:t>)</w:t>
      </w:r>
      <w:r w:rsidRPr="009A6896">
        <w:rPr>
          <w:rFonts w:ascii="Arial" w:eastAsia="宋体" w:hAnsi="Arial" w:cs="Arial"/>
          <w:lang w:val="nl-NL"/>
        </w:rPr>
        <w:t>，</w:t>
      </w:r>
      <w:r w:rsidRPr="009A6896">
        <w:rPr>
          <w:rFonts w:ascii="Arial" w:eastAsia="宋体" w:hAnsi="Arial" w:cs="Arial"/>
        </w:rPr>
        <w:t>混匀</w:t>
      </w:r>
      <w:r w:rsidRPr="009A6896">
        <w:rPr>
          <w:rFonts w:ascii="Arial" w:eastAsia="宋体" w:hAnsi="Arial" w:cs="Arial"/>
          <w:lang w:val="nl-NL"/>
        </w:rPr>
        <w:t>，</w:t>
      </w:r>
      <w:r w:rsidRPr="009A6896">
        <w:rPr>
          <w:rFonts w:ascii="Arial" w:eastAsia="宋体" w:hAnsi="Arial" w:cs="Arial"/>
        </w:rPr>
        <w:t>去掉上层</w:t>
      </w:r>
      <w:r w:rsidRPr="009A6896">
        <w:rPr>
          <w:rFonts w:ascii="Arial" w:eastAsia="宋体" w:hAnsi="Arial" w:cs="Arial"/>
          <w:lang w:val="nl-NL"/>
        </w:rPr>
        <w:t>，</w:t>
      </w:r>
      <w:r w:rsidRPr="009A6896">
        <w:rPr>
          <w:rFonts w:ascii="Arial" w:eastAsia="宋体" w:hAnsi="Arial" w:cs="Arial"/>
        </w:rPr>
        <w:t>各加</w:t>
      </w:r>
      <w:r w:rsidRPr="009A6896">
        <w:rPr>
          <w:rFonts w:ascii="Arial" w:eastAsia="宋体" w:hAnsi="Arial" w:cs="Arial"/>
          <w:lang w:val="nl-NL"/>
        </w:rPr>
        <w:t>200 m</w:t>
      </w:r>
      <w:r w:rsidR="00DD7BEB" w:rsidRPr="009A6896">
        <w:rPr>
          <w:rFonts w:ascii="Arial" w:eastAsia="宋体" w:hAnsi="Arial" w:cs="Arial"/>
          <w:lang w:val="nl-NL"/>
        </w:rPr>
        <w:t>l</w:t>
      </w:r>
      <w:r w:rsidRPr="009A6896">
        <w:rPr>
          <w:rFonts w:ascii="Arial" w:eastAsia="宋体" w:hAnsi="Arial" w:cs="Arial"/>
          <w:lang w:val="nl-NL"/>
        </w:rPr>
        <w:t xml:space="preserve"> TE buffer</w:t>
      </w:r>
      <w:r w:rsidRPr="009A6896">
        <w:rPr>
          <w:rFonts w:ascii="Arial" w:eastAsia="宋体" w:hAnsi="Arial" w:cs="Arial"/>
          <w:lang w:val="nl-NL"/>
        </w:rPr>
        <w:t>，</w:t>
      </w:r>
      <w:r w:rsidRPr="009A6896">
        <w:rPr>
          <w:rFonts w:ascii="Arial" w:eastAsia="宋体" w:hAnsi="Arial" w:cs="Arial"/>
          <w:lang w:val="nl-NL"/>
        </w:rPr>
        <w:t>4</w:t>
      </w:r>
      <w:r w:rsidR="00DD7BEB" w:rsidRPr="009A6896">
        <w:rPr>
          <w:rFonts w:ascii="Arial" w:eastAsia="宋体" w:hAnsi="Arial" w:cs="Arial"/>
          <w:lang w:val="nl-NL"/>
        </w:rPr>
        <w:t xml:space="preserve"> </w:t>
      </w:r>
      <w:r w:rsidR="00DD7BEB" w:rsidRPr="009A6896">
        <w:rPr>
          <w:rFonts w:ascii="Arial" w:eastAsia="微软雅黑" w:hAnsi="Arial" w:cs="Arial"/>
          <w:lang w:val="nl-NL"/>
        </w:rPr>
        <w:t>°C</w:t>
      </w:r>
      <w:r w:rsidRPr="009A6896">
        <w:rPr>
          <w:rFonts w:ascii="Arial" w:eastAsia="宋体" w:hAnsi="Arial" w:cs="Arial"/>
        </w:rPr>
        <w:t>保存。</w:t>
      </w:r>
    </w:p>
    <w:p w14:paraId="73008DC7" w14:textId="5059C485" w:rsidR="003C05BF" w:rsidRPr="003C05BF" w:rsidRDefault="003C05BF" w:rsidP="000176B7">
      <w:pPr>
        <w:pStyle w:val="a3"/>
        <w:numPr>
          <w:ilvl w:val="0"/>
          <w:numId w:val="47"/>
        </w:numPr>
        <w:autoSpaceDE w:val="0"/>
        <w:autoSpaceDN w:val="0"/>
        <w:adjustRightInd w:val="0"/>
        <w:snapToGrid w:val="0"/>
        <w:spacing w:line="360" w:lineRule="auto"/>
        <w:ind w:left="480" w:hangingChars="200" w:hanging="480"/>
        <w:rPr>
          <w:rFonts w:ascii="Arial" w:eastAsia="宋体" w:hAnsi="Arial" w:cs="Arial"/>
          <w:lang w:val="pt-BR"/>
        </w:rPr>
      </w:pPr>
      <w:r w:rsidRPr="003C05BF">
        <w:rPr>
          <w:rFonts w:ascii="Arial" w:eastAsia="宋体" w:hAnsi="Arial" w:cs="Arial"/>
          <w:lang w:val="pt-BR"/>
        </w:rPr>
        <w:t>50×</w:t>
      </w:r>
      <w:r w:rsidR="00DD7BEB">
        <w:rPr>
          <w:rFonts w:ascii="Arial" w:eastAsia="宋体" w:hAnsi="Arial" w:cs="Arial"/>
          <w:lang w:val="pt-BR"/>
        </w:rPr>
        <w:t xml:space="preserve"> </w:t>
      </w:r>
      <w:r w:rsidRPr="003C05BF">
        <w:rPr>
          <w:rFonts w:ascii="Arial" w:eastAsia="宋体" w:hAnsi="Arial" w:cs="Arial"/>
          <w:lang w:val="pt-BR"/>
        </w:rPr>
        <w:t>TAE</w:t>
      </w:r>
    </w:p>
    <w:p w14:paraId="774C0B44" w14:textId="01411C5F" w:rsidR="003C05BF" w:rsidRPr="003C05BF" w:rsidRDefault="003C05BF" w:rsidP="00D94C52">
      <w:pPr>
        <w:tabs>
          <w:tab w:val="left" w:pos="5245"/>
        </w:tabs>
        <w:adjustRightInd w:val="0"/>
        <w:snapToGrid w:val="0"/>
        <w:spacing w:line="360" w:lineRule="auto"/>
        <w:ind w:firstLineChars="200" w:firstLine="480"/>
        <w:rPr>
          <w:rFonts w:ascii="Arial" w:eastAsia="宋体" w:hAnsi="Arial" w:cs="Arial"/>
          <w:sz w:val="24"/>
          <w:szCs w:val="24"/>
          <w:lang w:val="pt-BR"/>
        </w:rPr>
      </w:pPr>
      <w:r w:rsidRPr="003C05BF">
        <w:rPr>
          <w:rFonts w:ascii="Arial" w:eastAsia="宋体" w:hAnsi="Arial" w:cs="Arial"/>
          <w:sz w:val="24"/>
          <w:szCs w:val="24"/>
          <w:lang w:val="pt-BR"/>
        </w:rPr>
        <w:t>Tris</w:t>
      </w:r>
      <w:r w:rsidR="00D94C52">
        <w:rPr>
          <w:rFonts w:ascii="Arial" w:eastAsia="宋体" w:hAnsi="Arial" w:cs="Arial"/>
          <w:sz w:val="24"/>
          <w:szCs w:val="24"/>
          <w:lang w:val="pt-BR"/>
        </w:rPr>
        <w:tab/>
      </w:r>
      <w:r w:rsidRPr="003C05BF">
        <w:rPr>
          <w:rFonts w:ascii="Arial" w:eastAsia="宋体" w:hAnsi="Arial" w:cs="Arial"/>
          <w:sz w:val="24"/>
          <w:szCs w:val="24"/>
          <w:lang w:val="pt-BR"/>
        </w:rPr>
        <w:t>242 g</w:t>
      </w:r>
    </w:p>
    <w:p w14:paraId="3B593932" w14:textId="6537EAF8" w:rsidR="003C05BF" w:rsidRPr="003C05BF" w:rsidRDefault="003C05BF" w:rsidP="00D94C52">
      <w:pPr>
        <w:tabs>
          <w:tab w:val="left" w:pos="5245"/>
        </w:tabs>
        <w:adjustRightInd w:val="0"/>
        <w:snapToGrid w:val="0"/>
        <w:spacing w:line="360" w:lineRule="auto"/>
        <w:ind w:firstLineChars="200" w:firstLine="480"/>
        <w:rPr>
          <w:rFonts w:ascii="Arial" w:eastAsia="宋体" w:hAnsi="Arial" w:cs="Arial"/>
          <w:sz w:val="24"/>
          <w:szCs w:val="24"/>
          <w:lang w:val="pt-BR"/>
        </w:rPr>
      </w:pPr>
      <w:r w:rsidRPr="003C05BF">
        <w:rPr>
          <w:rFonts w:ascii="Arial" w:eastAsia="宋体" w:hAnsi="Arial" w:cs="Arial"/>
          <w:sz w:val="24"/>
          <w:szCs w:val="24"/>
          <w:lang w:val="pt-BR"/>
        </w:rPr>
        <w:t>Acetate</w:t>
      </w:r>
      <w:r w:rsidR="00D94C52">
        <w:rPr>
          <w:rFonts w:ascii="Arial" w:eastAsia="宋体" w:hAnsi="Arial" w:cs="Arial"/>
          <w:sz w:val="24"/>
          <w:szCs w:val="24"/>
          <w:lang w:val="pt-BR"/>
        </w:rPr>
        <w:tab/>
      </w:r>
      <w:r w:rsidRPr="003C05BF">
        <w:rPr>
          <w:rFonts w:ascii="Arial" w:eastAsia="宋体" w:hAnsi="Arial" w:cs="Arial"/>
          <w:sz w:val="24"/>
          <w:szCs w:val="24"/>
          <w:lang w:val="pt-BR"/>
        </w:rPr>
        <w:t>57.1 g</w:t>
      </w:r>
    </w:p>
    <w:p w14:paraId="68F418FD" w14:textId="42F74B26" w:rsidR="003C05BF" w:rsidRPr="003C05BF" w:rsidRDefault="003C05BF" w:rsidP="00D94C52">
      <w:pPr>
        <w:tabs>
          <w:tab w:val="left" w:pos="5245"/>
        </w:tabs>
        <w:adjustRightInd w:val="0"/>
        <w:snapToGrid w:val="0"/>
        <w:spacing w:line="360" w:lineRule="auto"/>
        <w:ind w:firstLineChars="200" w:firstLine="480"/>
        <w:rPr>
          <w:rFonts w:ascii="Arial" w:eastAsia="宋体" w:hAnsi="Arial" w:cs="Arial"/>
          <w:sz w:val="24"/>
          <w:szCs w:val="24"/>
          <w:lang w:val="pt-BR"/>
        </w:rPr>
      </w:pPr>
      <w:r w:rsidRPr="003C05BF">
        <w:rPr>
          <w:rFonts w:ascii="Arial" w:eastAsia="宋体" w:hAnsi="Arial" w:cs="Arial"/>
          <w:sz w:val="24"/>
          <w:szCs w:val="24"/>
          <w:lang w:val="nl-NL"/>
        </w:rPr>
        <w:t>Na</w:t>
      </w:r>
      <w:r w:rsidRPr="003C05BF">
        <w:rPr>
          <w:rFonts w:ascii="Arial" w:eastAsia="宋体" w:hAnsi="Arial" w:cs="Arial"/>
          <w:sz w:val="24"/>
          <w:szCs w:val="24"/>
          <w:vertAlign w:val="subscript"/>
          <w:lang w:val="nl-NL"/>
        </w:rPr>
        <w:t>2</w:t>
      </w:r>
      <w:r w:rsidRPr="003C05BF">
        <w:rPr>
          <w:rFonts w:ascii="Arial" w:eastAsia="宋体" w:hAnsi="Arial" w:cs="Arial"/>
          <w:sz w:val="24"/>
          <w:szCs w:val="24"/>
          <w:lang w:val="nl-NL"/>
        </w:rPr>
        <w:t>EDTA</w:t>
      </w:r>
      <w:r w:rsidR="00D94C52">
        <w:rPr>
          <w:rFonts w:ascii="Arial" w:eastAsia="宋体" w:hAnsi="Arial" w:cs="Arial"/>
          <w:sz w:val="24"/>
          <w:szCs w:val="24"/>
          <w:lang w:val="pt-BR"/>
        </w:rPr>
        <w:tab/>
      </w:r>
      <w:r w:rsidRPr="003C05BF">
        <w:rPr>
          <w:rFonts w:ascii="Arial" w:eastAsia="宋体" w:hAnsi="Arial" w:cs="Arial"/>
          <w:sz w:val="24"/>
          <w:szCs w:val="24"/>
          <w:lang w:val="pt-BR"/>
        </w:rPr>
        <w:t>7.43 g</w:t>
      </w:r>
    </w:p>
    <w:p w14:paraId="776F9C57" w14:textId="0D398B93" w:rsidR="003C05BF" w:rsidRPr="003C05BF" w:rsidRDefault="003C05BF" w:rsidP="003C05BF">
      <w:pPr>
        <w:adjustRightInd w:val="0"/>
        <w:snapToGrid w:val="0"/>
        <w:spacing w:line="360" w:lineRule="auto"/>
        <w:ind w:firstLineChars="200" w:firstLine="480"/>
        <w:rPr>
          <w:rFonts w:ascii="Arial" w:eastAsia="宋体" w:hAnsi="Arial" w:cs="Arial"/>
          <w:sz w:val="24"/>
          <w:szCs w:val="24"/>
          <w:lang w:val="nl-NL"/>
        </w:rPr>
      </w:pPr>
      <w:r w:rsidRPr="003C05BF">
        <w:rPr>
          <w:rFonts w:ascii="Arial" w:eastAsia="宋体" w:hAnsi="Arial" w:cs="Arial"/>
          <w:sz w:val="24"/>
          <w:szCs w:val="24"/>
        </w:rPr>
        <w:t>终体积</w:t>
      </w:r>
      <w:r w:rsidRPr="003C05BF">
        <w:rPr>
          <w:rFonts w:ascii="Arial" w:eastAsia="宋体" w:hAnsi="Arial" w:cs="Arial"/>
          <w:sz w:val="24"/>
          <w:szCs w:val="24"/>
          <w:lang w:val="nl-NL"/>
        </w:rPr>
        <w:t>1</w:t>
      </w:r>
      <w:r w:rsidR="00DD7BEB">
        <w:rPr>
          <w:rFonts w:ascii="Arial" w:eastAsia="宋体" w:hAnsi="Arial" w:cs="Arial"/>
          <w:sz w:val="24"/>
          <w:szCs w:val="24"/>
          <w:lang w:val="nl-NL"/>
        </w:rPr>
        <w:t>,</w:t>
      </w:r>
      <w:r w:rsidRPr="003C05BF">
        <w:rPr>
          <w:rFonts w:ascii="Arial" w:eastAsia="宋体" w:hAnsi="Arial" w:cs="Arial"/>
          <w:sz w:val="24"/>
          <w:szCs w:val="24"/>
          <w:lang w:val="nl-NL"/>
        </w:rPr>
        <w:t>000 m</w:t>
      </w:r>
      <w:r w:rsidR="00DD7BEB" w:rsidRPr="003C05BF">
        <w:rPr>
          <w:rFonts w:ascii="Arial" w:eastAsia="宋体" w:hAnsi="Arial" w:cs="Arial"/>
          <w:sz w:val="24"/>
          <w:szCs w:val="24"/>
          <w:lang w:val="nl-NL"/>
        </w:rPr>
        <w:t>l</w:t>
      </w:r>
    </w:p>
    <w:p w14:paraId="0FCDAE2B" w14:textId="73AC3647" w:rsidR="003C05BF" w:rsidRPr="003C05BF" w:rsidRDefault="003C05BF" w:rsidP="000176B7">
      <w:pPr>
        <w:pStyle w:val="a3"/>
        <w:numPr>
          <w:ilvl w:val="0"/>
          <w:numId w:val="47"/>
        </w:numPr>
        <w:autoSpaceDE w:val="0"/>
        <w:autoSpaceDN w:val="0"/>
        <w:adjustRightInd w:val="0"/>
        <w:snapToGrid w:val="0"/>
        <w:spacing w:line="360" w:lineRule="auto"/>
        <w:ind w:left="480" w:hangingChars="200" w:hanging="480"/>
        <w:rPr>
          <w:rFonts w:ascii="Arial" w:eastAsia="宋体" w:hAnsi="Arial" w:cs="Arial"/>
          <w:lang w:val="nl-NL"/>
        </w:rPr>
      </w:pPr>
      <w:r w:rsidRPr="003C05BF">
        <w:rPr>
          <w:rFonts w:ascii="Arial" w:eastAsia="宋体" w:hAnsi="Arial" w:cs="Arial"/>
          <w:lang w:val="nl-NL"/>
        </w:rPr>
        <w:t>40%</w:t>
      </w:r>
      <w:r w:rsidR="006C153A">
        <w:rPr>
          <w:rFonts w:ascii="Arial" w:eastAsia="宋体" w:hAnsi="Arial" w:cs="Arial"/>
          <w:lang w:val="nl-NL"/>
        </w:rPr>
        <w:t xml:space="preserve"> (</w:t>
      </w:r>
      <w:r w:rsidRPr="003C05BF">
        <w:rPr>
          <w:rFonts w:ascii="Arial" w:eastAsia="宋体" w:hAnsi="Arial" w:cs="Arial"/>
          <w:lang w:val="nl-NL"/>
        </w:rPr>
        <w:t>w/w</w:t>
      </w:r>
      <w:r w:rsidR="006C153A">
        <w:rPr>
          <w:rFonts w:ascii="Arial" w:eastAsia="宋体" w:hAnsi="Arial" w:cs="Arial"/>
          <w:lang w:val="nl-NL"/>
        </w:rPr>
        <w:t>)</w:t>
      </w:r>
      <w:r w:rsidRPr="003C05BF">
        <w:rPr>
          <w:rFonts w:ascii="Arial" w:eastAsia="宋体" w:hAnsi="Arial" w:cs="Arial"/>
        </w:rPr>
        <w:t>丙烯酰胺</w:t>
      </w:r>
      <w:r w:rsidR="006C153A">
        <w:rPr>
          <w:rFonts w:ascii="Arial" w:eastAsia="宋体" w:hAnsi="Arial" w:cs="Arial"/>
          <w:lang w:val="nl-NL"/>
        </w:rPr>
        <w:t xml:space="preserve"> (</w:t>
      </w:r>
      <w:r w:rsidRPr="003C05BF">
        <w:rPr>
          <w:rFonts w:ascii="Arial" w:eastAsia="宋体" w:hAnsi="Arial" w:cs="Arial"/>
          <w:lang w:val="nl-NL"/>
        </w:rPr>
        <w:t>Acrylamide</w:t>
      </w:r>
      <w:r w:rsidR="006C153A">
        <w:rPr>
          <w:rFonts w:ascii="Arial" w:eastAsia="宋体" w:hAnsi="Arial" w:cs="Arial"/>
          <w:lang w:val="nl-NL"/>
        </w:rPr>
        <w:t>)</w:t>
      </w:r>
    </w:p>
    <w:p w14:paraId="609F6523" w14:textId="048C1B00" w:rsidR="003C05BF" w:rsidRPr="003C05BF" w:rsidRDefault="003C05BF" w:rsidP="00D94C52">
      <w:pPr>
        <w:tabs>
          <w:tab w:val="left" w:pos="4820"/>
          <w:tab w:val="left" w:pos="5529"/>
          <w:tab w:val="left" w:pos="5670"/>
          <w:tab w:val="left" w:pos="5954"/>
          <w:tab w:val="center" w:pos="6379"/>
        </w:tabs>
        <w:adjustRightInd w:val="0"/>
        <w:snapToGrid w:val="0"/>
        <w:spacing w:line="360" w:lineRule="auto"/>
        <w:ind w:firstLineChars="200" w:firstLine="480"/>
        <w:rPr>
          <w:rFonts w:ascii="Arial" w:eastAsia="宋体" w:hAnsi="Arial" w:cs="Arial"/>
          <w:sz w:val="24"/>
          <w:szCs w:val="24"/>
          <w:lang w:val="nl-NL"/>
        </w:rPr>
      </w:pPr>
      <w:r w:rsidRPr="003C05BF">
        <w:rPr>
          <w:rFonts w:ascii="Arial" w:eastAsia="宋体" w:hAnsi="Arial" w:cs="Arial"/>
          <w:sz w:val="24"/>
          <w:szCs w:val="24"/>
          <w:lang w:val="nl-NL"/>
        </w:rPr>
        <w:t>Acrylamide</w:t>
      </w:r>
      <w:r w:rsidR="00D94C52">
        <w:rPr>
          <w:rFonts w:ascii="Arial" w:eastAsia="宋体" w:hAnsi="Arial" w:cs="Arial"/>
          <w:sz w:val="24"/>
          <w:szCs w:val="24"/>
          <w:lang w:val="nl-NL"/>
        </w:rPr>
        <w:tab/>
      </w:r>
      <w:r w:rsidR="00D94C52">
        <w:rPr>
          <w:rFonts w:ascii="Arial" w:eastAsia="宋体" w:hAnsi="Arial" w:cs="Arial"/>
          <w:sz w:val="24"/>
          <w:szCs w:val="24"/>
          <w:lang w:val="nl-NL"/>
        </w:rPr>
        <w:tab/>
      </w:r>
      <w:r w:rsidR="00D94C52">
        <w:rPr>
          <w:rFonts w:ascii="Arial" w:eastAsia="宋体" w:hAnsi="Arial" w:cs="Arial"/>
          <w:sz w:val="24"/>
          <w:szCs w:val="24"/>
          <w:lang w:val="nl-NL"/>
        </w:rPr>
        <w:tab/>
      </w:r>
      <w:r w:rsidR="00D94C52">
        <w:rPr>
          <w:rFonts w:ascii="Arial" w:eastAsia="宋体" w:hAnsi="Arial" w:cs="Arial"/>
          <w:sz w:val="24"/>
          <w:szCs w:val="24"/>
          <w:lang w:val="nl-NL"/>
        </w:rPr>
        <w:tab/>
      </w:r>
      <w:r w:rsidRPr="003C05BF">
        <w:rPr>
          <w:rFonts w:ascii="Arial" w:eastAsia="宋体" w:hAnsi="Arial" w:cs="Arial"/>
          <w:sz w:val="24"/>
          <w:szCs w:val="24"/>
          <w:lang w:val="nl-NL"/>
        </w:rPr>
        <w:t>38.93 g</w:t>
      </w:r>
    </w:p>
    <w:p w14:paraId="5DF7CE6C" w14:textId="31C12F99" w:rsidR="003C05BF" w:rsidRPr="003C05BF" w:rsidRDefault="003C05BF" w:rsidP="00D94C52">
      <w:pPr>
        <w:tabs>
          <w:tab w:val="left" w:pos="4820"/>
          <w:tab w:val="left" w:pos="5529"/>
          <w:tab w:val="left" w:pos="5670"/>
          <w:tab w:val="left" w:pos="5954"/>
          <w:tab w:val="center" w:pos="6379"/>
        </w:tabs>
        <w:adjustRightInd w:val="0"/>
        <w:snapToGrid w:val="0"/>
        <w:spacing w:line="360" w:lineRule="auto"/>
        <w:ind w:firstLineChars="200" w:firstLine="480"/>
        <w:rPr>
          <w:rFonts w:ascii="Arial" w:eastAsia="宋体" w:hAnsi="Arial" w:cs="Arial"/>
          <w:sz w:val="24"/>
          <w:szCs w:val="24"/>
          <w:lang w:val="nl-NL"/>
        </w:rPr>
      </w:pPr>
      <w:r w:rsidRPr="003C05BF">
        <w:rPr>
          <w:rFonts w:ascii="Arial" w:eastAsia="宋体" w:hAnsi="Arial" w:cs="Arial"/>
          <w:sz w:val="24"/>
          <w:szCs w:val="24"/>
          <w:lang w:val="nl-NL"/>
        </w:rPr>
        <w:t>Bis-Acrylamide</w:t>
      </w:r>
      <w:r w:rsidR="006C153A">
        <w:rPr>
          <w:rFonts w:ascii="Arial" w:eastAsia="宋体" w:hAnsi="Arial" w:cs="Arial"/>
          <w:sz w:val="24"/>
          <w:szCs w:val="24"/>
          <w:lang w:val="nl-NL"/>
        </w:rPr>
        <w:t xml:space="preserve"> (</w:t>
      </w:r>
      <w:r w:rsidRPr="003C05BF">
        <w:rPr>
          <w:rFonts w:ascii="Arial" w:eastAsia="宋体" w:hAnsi="Arial" w:cs="Arial"/>
          <w:sz w:val="24"/>
          <w:szCs w:val="24"/>
          <w:lang w:val="nl-NL"/>
        </w:rPr>
        <w:t>N,N’-methylene-bis- Acrylamide</w:t>
      </w:r>
      <w:r w:rsidR="006C153A">
        <w:rPr>
          <w:rFonts w:ascii="Arial" w:eastAsia="宋体" w:hAnsi="Arial" w:cs="Arial"/>
          <w:sz w:val="24"/>
          <w:szCs w:val="24"/>
          <w:lang w:val="nl-NL"/>
        </w:rPr>
        <w:t>)</w:t>
      </w:r>
      <w:r w:rsidR="00D94C52">
        <w:rPr>
          <w:rFonts w:ascii="Arial" w:eastAsia="宋体" w:hAnsi="Arial" w:cs="Arial"/>
          <w:sz w:val="24"/>
          <w:szCs w:val="24"/>
          <w:lang w:val="nl-NL"/>
        </w:rPr>
        <w:tab/>
      </w:r>
      <w:r w:rsidR="00D94C52">
        <w:rPr>
          <w:rFonts w:ascii="Arial" w:eastAsia="宋体" w:hAnsi="Arial" w:cs="Arial"/>
          <w:sz w:val="24"/>
          <w:szCs w:val="24"/>
          <w:lang w:val="nl-NL"/>
        </w:rPr>
        <w:tab/>
      </w:r>
      <w:r w:rsidRPr="003C05BF">
        <w:rPr>
          <w:rFonts w:ascii="Arial" w:eastAsia="宋体" w:hAnsi="Arial" w:cs="Arial"/>
          <w:sz w:val="24"/>
          <w:szCs w:val="24"/>
          <w:lang w:val="nl-NL"/>
        </w:rPr>
        <w:t>1.07 g</w:t>
      </w:r>
    </w:p>
    <w:p w14:paraId="06B6F5DB" w14:textId="6F087018" w:rsidR="003C05BF" w:rsidRPr="003C05BF" w:rsidRDefault="003C05BF" w:rsidP="00D94C52">
      <w:pPr>
        <w:tabs>
          <w:tab w:val="left" w:pos="4820"/>
          <w:tab w:val="left" w:pos="5529"/>
          <w:tab w:val="left" w:pos="5670"/>
          <w:tab w:val="left" w:pos="5954"/>
          <w:tab w:val="center" w:pos="6379"/>
        </w:tabs>
        <w:adjustRightInd w:val="0"/>
        <w:snapToGrid w:val="0"/>
        <w:spacing w:line="360" w:lineRule="auto"/>
        <w:ind w:firstLineChars="200" w:firstLine="480"/>
        <w:rPr>
          <w:rFonts w:ascii="Arial" w:eastAsia="宋体" w:hAnsi="Arial" w:cs="Arial"/>
          <w:sz w:val="24"/>
          <w:szCs w:val="24"/>
          <w:lang w:val="nl-NL"/>
        </w:rPr>
      </w:pPr>
      <w:r w:rsidRPr="003C05BF">
        <w:rPr>
          <w:rFonts w:ascii="Arial" w:eastAsia="宋体" w:hAnsi="Arial" w:cs="Arial"/>
          <w:sz w:val="24"/>
          <w:szCs w:val="24"/>
        </w:rPr>
        <w:t>终体积</w:t>
      </w:r>
      <w:r w:rsidR="00D94C52">
        <w:rPr>
          <w:rFonts w:ascii="Arial" w:eastAsia="宋体" w:hAnsi="Arial" w:cs="Arial"/>
          <w:sz w:val="24"/>
          <w:szCs w:val="24"/>
          <w:lang w:val="nl-NL"/>
        </w:rPr>
        <w:tab/>
      </w:r>
      <w:r w:rsidR="00D94C52">
        <w:rPr>
          <w:rFonts w:ascii="Arial" w:eastAsia="宋体" w:hAnsi="Arial" w:cs="Arial"/>
          <w:sz w:val="24"/>
          <w:szCs w:val="24"/>
          <w:lang w:val="nl-NL"/>
        </w:rPr>
        <w:tab/>
      </w:r>
      <w:r w:rsidR="00D94C52">
        <w:rPr>
          <w:rFonts w:ascii="Arial" w:eastAsia="宋体" w:hAnsi="Arial" w:cs="Arial"/>
          <w:sz w:val="24"/>
          <w:szCs w:val="24"/>
          <w:lang w:val="nl-NL"/>
        </w:rPr>
        <w:tab/>
      </w:r>
      <w:r w:rsidR="00D94C52">
        <w:rPr>
          <w:rFonts w:ascii="Arial" w:eastAsia="宋体" w:hAnsi="Arial" w:cs="Arial"/>
          <w:sz w:val="24"/>
          <w:szCs w:val="24"/>
          <w:lang w:val="nl-NL"/>
        </w:rPr>
        <w:tab/>
      </w:r>
      <w:r w:rsidRPr="003C05BF">
        <w:rPr>
          <w:rFonts w:ascii="Arial" w:eastAsia="宋体" w:hAnsi="Arial" w:cs="Arial"/>
          <w:sz w:val="24"/>
          <w:szCs w:val="24"/>
          <w:lang w:val="nl-NL"/>
        </w:rPr>
        <w:t>100 ml</w:t>
      </w:r>
    </w:p>
    <w:p w14:paraId="34028643" w14:textId="3DEE268B" w:rsidR="003C05BF" w:rsidRPr="003C05BF" w:rsidRDefault="003C05BF" w:rsidP="003C05BF">
      <w:pPr>
        <w:tabs>
          <w:tab w:val="center" w:pos="4153"/>
        </w:tabs>
        <w:adjustRightInd w:val="0"/>
        <w:snapToGrid w:val="0"/>
        <w:spacing w:line="360" w:lineRule="auto"/>
        <w:ind w:firstLineChars="200" w:firstLine="480"/>
        <w:rPr>
          <w:rFonts w:ascii="Arial" w:eastAsia="宋体" w:hAnsi="Arial" w:cs="Arial"/>
          <w:sz w:val="24"/>
          <w:szCs w:val="24"/>
          <w:lang w:val="nl-NL"/>
        </w:rPr>
      </w:pPr>
      <w:r w:rsidRPr="003C05BF">
        <w:rPr>
          <w:rFonts w:ascii="Arial" w:eastAsia="宋体" w:hAnsi="Arial" w:cs="Arial"/>
          <w:sz w:val="24"/>
          <w:szCs w:val="24"/>
          <w:lang w:val="nl-NL"/>
        </w:rPr>
        <w:t>4</w:t>
      </w:r>
      <w:r w:rsidR="00DD7BEB">
        <w:rPr>
          <w:rFonts w:ascii="Arial" w:eastAsia="宋体" w:hAnsi="Arial" w:cs="Arial"/>
          <w:sz w:val="24"/>
          <w:szCs w:val="24"/>
          <w:lang w:val="nl-NL"/>
        </w:rPr>
        <w:t xml:space="preserve"> </w:t>
      </w:r>
      <w:r w:rsidR="00DD7BEB" w:rsidRPr="004D1A64">
        <w:rPr>
          <w:rFonts w:ascii="Arial" w:eastAsia="微软雅黑" w:hAnsi="Arial" w:cs="Arial"/>
          <w:sz w:val="24"/>
          <w:szCs w:val="24"/>
        </w:rPr>
        <w:t>°C</w:t>
      </w:r>
      <w:r w:rsidRPr="003C05BF">
        <w:rPr>
          <w:rFonts w:ascii="Arial" w:eastAsia="宋体" w:hAnsi="Arial" w:cs="Arial"/>
          <w:sz w:val="24"/>
          <w:szCs w:val="24"/>
        </w:rPr>
        <w:t>保存</w:t>
      </w:r>
    </w:p>
    <w:p w14:paraId="5FE5788D" w14:textId="3BD3E7DD" w:rsidR="003C05BF" w:rsidRPr="003C05BF" w:rsidRDefault="003C05BF" w:rsidP="000176B7">
      <w:pPr>
        <w:pStyle w:val="a3"/>
        <w:numPr>
          <w:ilvl w:val="0"/>
          <w:numId w:val="47"/>
        </w:numPr>
        <w:autoSpaceDE w:val="0"/>
        <w:autoSpaceDN w:val="0"/>
        <w:adjustRightInd w:val="0"/>
        <w:snapToGrid w:val="0"/>
        <w:spacing w:line="360" w:lineRule="auto"/>
        <w:ind w:left="480" w:hangingChars="200" w:hanging="480"/>
        <w:rPr>
          <w:rFonts w:ascii="Arial" w:eastAsia="宋体" w:hAnsi="Arial" w:cs="Arial"/>
          <w:lang w:val="nl-NL"/>
        </w:rPr>
      </w:pPr>
      <w:r w:rsidRPr="003C05BF">
        <w:rPr>
          <w:rFonts w:ascii="Arial" w:eastAsia="宋体" w:hAnsi="Arial" w:cs="Arial"/>
          <w:lang w:val="nl-NL"/>
        </w:rPr>
        <w:t>10% SDS</w:t>
      </w:r>
    </w:p>
    <w:p w14:paraId="014EAC9E" w14:textId="03B7BCFB" w:rsidR="003C05BF" w:rsidRPr="003C05BF" w:rsidRDefault="003C05BF" w:rsidP="00D94C52">
      <w:pPr>
        <w:tabs>
          <w:tab w:val="center" w:pos="4536"/>
          <w:tab w:val="left" w:pos="5670"/>
        </w:tabs>
        <w:adjustRightInd w:val="0"/>
        <w:snapToGrid w:val="0"/>
        <w:spacing w:line="360" w:lineRule="auto"/>
        <w:ind w:firstLineChars="200" w:firstLine="480"/>
        <w:rPr>
          <w:rFonts w:ascii="Arial" w:eastAsia="宋体" w:hAnsi="Arial" w:cs="Arial"/>
          <w:sz w:val="24"/>
          <w:szCs w:val="24"/>
          <w:lang w:val="nl-NL"/>
        </w:rPr>
      </w:pPr>
      <w:r w:rsidRPr="003C05BF">
        <w:rPr>
          <w:rFonts w:ascii="Arial" w:eastAsia="宋体" w:hAnsi="Arial" w:cs="Arial"/>
          <w:sz w:val="24"/>
          <w:szCs w:val="24"/>
          <w:lang w:val="nl-NL"/>
        </w:rPr>
        <w:t>SDS</w:t>
      </w:r>
      <w:r w:rsidR="00D94C52">
        <w:rPr>
          <w:rFonts w:ascii="Arial" w:eastAsia="宋体" w:hAnsi="Arial" w:cs="Arial"/>
          <w:sz w:val="24"/>
          <w:szCs w:val="24"/>
          <w:lang w:val="nl-NL"/>
        </w:rPr>
        <w:tab/>
      </w:r>
      <w:r w:rsidR="00D94C52">
        <w:rPr>
          <w:rFonts w:ascii="Arial" w:eastAsia="宋体" w:hAnsi="Arial" w:cs="Arial"/>
          <w:sz w:val="24"/>
          <w:szCs w:val="24"/>
          <w:lang w:val="nl-NL"/>
        </w:rPr>
        <w:tab/>
      </w:r>
      <w:r w:rsidRPr="003C05BF">
        <w:rPr>
          <w:rFonts w:ascii="Arial" w:eastAsia="宋体" w:hAnsi="Arial" w:cs="Arial"/>
          <w:sz w:val="24"/>
          <w:szCs w:val="24"/>
          <w:lang w:val="nl-NL"/>
        </w:rPr>
        <w:t>10 g</w:t>
      </w:r>
    </w:p>
    <w:p w14:paraId="4240D262" w14:textId="3AD992B2" w:rsidR="003C05BF" w:rsidRPr="003C05BF" w:rsidRDefault="003C05BF" w:rsidP="00D94C52">
      <w:pPr>
        <w:tabs>
          <w:tab w:val="center" w:pos="4536"/>
          <w:tab w:val="left" w:pos="5670"/>
        </w:tabs>
        <w:adjustRightInd w:val="0"/>
        <w:snapToGrid w:val="0"/>
        <w:spacing w:line="360" w:lineRule="auto"/>
        <w:ind w:firstLineChars="200" w:firstLine="480"/>
        <w:rPr>
          <w:rFonts w:ascii="Arial" w:eastAsia="宋体" w:hAnsi="Arial" w:cs="Arial"/>
          <w:sz w:val="24"/>
          <w:szCs w:val="24"/>
        </w:rPr>
      </w:pPr>
      <w:r w:rsidRPr="003C05BF">
        <w:rPr>
          <w:rFonts w:ascii="Arial" w:eastAsia="宋体" w:hAnsi="Arial" w:cs="Arial"/>
          <w:sz w:val="24"/>
          <w:szCs w:val="24"/>
        </w:rPr>
        <w:t>超纯水</w:t>
      </w:r>
      <w:r w:rsidR="00D94C52">
        <w:rPr>
          <w:rFonts w:ascii="Arial" w:eastAsia="宋体" w:hAnsi="Arial" w:cs="Arial"/>
          <w:sz w:val="24"/>
          <w:szCs w:val="24"/>
        </w:rPr>
        <w:tab/>
      </w:r>
      <w:r w:rsidR="00D94C52">
        <w:rPr>
          <w:rFonts w:ascii="Arial" w:eastAsia="宋体" w:hAnsi="Arial" w:cs="Arial"/>
          <w:sz w:val="24"/>
          <w:szCs w:val="24"/>
        </w:rPr>
        <w:tab/>
      </w:r>
      <w:r w:rsidRPr="003C05BF">
        <w:rPr>
          <w:rFonts w:ascii="Arial" w:eastAsia="宋体" w:hAnsi="Arial" w:cs="Arial"/>
          <w:sz w:val="24"/>
          <w:szCs w:val="24"/>
        </w:rPr>
        <w:t>90 ml</w:t>
      </w:r>
    </w:p>
    <w:p w14:paraId="4BD3E127" w14:textId="0A154F99" w:rsidR="003C05BF" w:rsidRPr="003C05BF" w:rsidRDefault="003C05BF" w:rsidP="00D94C52">
      <w:pPr>
        <w:tabs>
          <w:tab w:val="center" w:pos="4536"/>
          <w:tab w:val="left" w:pos="5670"/>
        </w:tabs>
        <w:adjustRightInd w:val="0"/>
        <w:snapToGrid w:val="0"/>
        <w:spacing w:line="360" w:lineRule="auto"/>
        <w:ind w:firstLineChars="200" w:firstLine="480"/>
        <w:rPr>
          <w:rFonts w:ascii="Arial" w:eastAsia="宋体" w:hAnsi="Arial" w:cs="Arial"/>
          <w:sz w:val="24"/>
          <w:szCs w:val="24"/>
        </w:rPr>
      </w:pPr>
      <w:r w:rsidRPr="003C05BF">
        <w:rPr>
          <w:rFonts w:ascii="Arial" w:eastAsia="宋体" w:hAnsi="Arial" w:cs="Arial"/>
          <w:sz w:val="24"/>
          <w:szCs w:val="24"/>
        </w:rPr>
        <w:t>终体积</w:t>
      </w:r>
      <w:r w:rsidR="00D94C52">
        <w:rPr>
          <w:rFonts w:ascii="Arial" w:eastAsia="宋体" w:hAnsi="Arial" w:cs="Arial"/>
          <w:sz w:val="24"/>
          <w:szCs w:val="24"/>
        </w:rPr>
        <w:tab/>
      </w:r>
      <w:r w:rsidR="00D94C52">
        <w:rPr>
          <w:rFonts w:ascii="Arial" w:eastAsia="宋体" w:hAnsi="Arial" w:cs="Arial"/>
          <w:sz w:val="24"/>
          <w:szCs w:val="24"/>
        </w:rPr>
        <w:tab/>
      </w:r>
      <w:r w:rsidRPr="003C05BF">
        <w:rPr>
          <w:rFonts w:ascii="Arial" w:eastAsia="宋体" w:hAnsi="Arial" w:cs="Arial"/>
          <w:sz w:val="24"/>
          <w:szCs w:val="24"/>
        </w:rPr>
        <w:t>100 ml</w:t>
      </w:r>
    </w:p>
    <w:p w14:paraId="1A717B86" w14:textId="5376A7EF" w:rsidR="003C05BF" w:rsidRPr="003C05BF" w:rsidRDefault="003C05BF" w:rsidP="00D94C52">
      <w:pPr>
        <w:tabs>
          <w:tab w:val="center" w:pos="4536"/>
          <w:tab w:val="left" w:pos="5670"/>
        </w:tabs>
        <w:adjustRightInd w:val="0"/>
        <w:snapToGrid w:val="0"/>
        <w:spacing w:line="360" w:lineRule="auto"/>
        <w:ind w:firstLineChars="200" w:firstLine="480"/>
        <w:rPr>
          <w:rFonts w:ascii="Arial" w:eastAsia="宋体" w:hAnsi="Arial" w:cs="Arial"/>
          <w:sz w:val="24"/>
          <w:szCs w:val="24"/>
        </w:rPr>
      </w:pPr>
      <w:r w:rsidRPr="003C05BF">
        <w:rPr>
          <w:rFonts w:ascii="Arial" w:eastAsia="宋体" w:hAnsi="Arial" w:cs="Arial"/>
          <w:sz w:val="24"/>
          <w:szCs w:val="24"/>
        </w:rPr>
        <w:t>pH</w:t>
      </w:r>
      <w:r w:rsidR="00D94C52">
        <w:rPr>
          <w:rFonts w:ascii="Arial" w:eastAsia="宋体" w:hAnsi="Arial" w:cs="Arial"/>
          <w:sz w:val="24"/>
          <w:szCs w:val="24"/>
        </w:rPr>
        <w:tab/>
      </w:r>
      <w:r w:rsidR="00D94C52">
        <w:rPr>
          <w:rFonts w:ascii="Arial" w:eastAsia="宋体" w:hAnsi="Arial" w:cs="Arial"/>
          <w:sz w:val="24"/>
          <w:szCs w:val="24"/>
        </w:rPr>
        <w:tab/>
      </w:r>
      <w:r w:rsidRPr="003C05BF">
        <w:rPr>
          <w:rFonts w:ascii="Arial" w:eastAsia="宋体" w:hAnsi="Arial" w:cs="Arial"/>
          <w:sz w:val="24"/>
          <w:szCs w:val="24"/>
        </w:rPr>
        <w:t>7.2</w:t>
      </w:r>
    </w:p>
    <w:p w14:paraId="0E9C7BCE" w14:textId="2604BAB4" w:rsidR="003C05BF" w:rsidRDefault="003C05BF" w:rsidP="003C05BF">
      <w:pPr>
        <w:adjustRightInd w:val="0"/>
        <w:snapToGrid w:val="0"/>
        <w:spacing w:line="360" w:lineRule="auto"/>
        <w:ind w:firstLineChars="200" w:firstLine="480"/>
        <w:rPr>
          <w:rFonts w:ascii="Arial" w:eastAsia="宋体" w:hAnsi="Arial" w:cs="Arial"/>
          <w:sz w:val="24"/>
          <w:szCs w:val="24"/>
        </w:rPr>
      </w:pPr>
      <w:r w:rsidRPr="003C05BF">
        <w:rPr>
          <w:rFonts w:ascii="Arial" w:eastAsia="宋体" w:hAnsi="Arial" w:cs="Arial"/>
          <w:sz w:val="24"/>
          <w:szCs w:val="24"/>
        </w:rPr>
        <w:t>室温保存</w:t>
      </w:r>
    </w:p>
    <w:p w14:paraId="6F28F858" w14:textId="1EB6FD35" w:rsidR="00EF3572" w:rsidRPr="00EF3572" w:rsidRDefault="00EF3572" w:rsidP="000176B7">
      <w:pPr>
        <w:pStyle w:val="a3"/>
        <w:numPr>
          <w:ilvl w:val="0"/>
          <w:numId w:val="47"/>
        </w:numPr>
        <w:autoSpaceDE w:val="0"/>
        <w:autoSpaceDN w:val="0"/>
        <w:adjustRightInd w:val="0"/>
        <w:snapToGrid w:val="0"/>
        <w:spacing w:line="360" w:lineRule="auto"/>
        <w:ind w:left="480" w:hangingChars="200" w:hanging="480"/>
        <w:rPr>
          <w:rFonts w:ascii="Arial" w:eastAsia="宋体" w:hAnsi="Arial" w:cs="Arial"/>
          <w:color w:val="2E74B5" w:themeColor="accent1" w:themeShade="BF"/>
        </w:rPr>
      </w:pPr>
      <w:r w:rsidRPr="00EF3572">
        <w:rPr>
          <w:rFonts w:ascii="Arial" w:eastAsia="宋体" w:hAnsi="Arial" w:cs="Arial"/>
          <w:iCs/>
          <w:noProof/>
          <w:color w:val="2E74B5" w:themeColor="accent1" w:themeShade="BF"/>
          <w:kern w:val="0"/>
          <w:lang w:eastAsia="zh-CN"/>
        </w:rPr>
        <w:t>CTAB/NaCl</w:t>
      </w:r>
    </w:p>
    <w:p w14:paraId="6D1CA900" w14:textId="5D82DD99" w:rsidR="00EF3572" w:rsidRPr="00EF3572" w:rsidRDefault="00EF3572" w:rsidP="00EF3572">
      <w:pPr>
        <w:pStyle w:val="a3"/>
        <w:autoSpaceDE w:val="0"/>
        <w:autoSpaceDN w:val="0"/>
        <w:adjustRightInd w:val="0"/>
        <w:snapToGrid w:val="0"/>
        <w:spacing w:line="360" w:lineRule="auto"/>
        <w:ind w:left="480" w:firstLineChars="0" w:firstLine="0"/>
        <w:rPr>
          <w:rFonts w:ascii="Arial" w:eastAsia="宋体" w:hAnsi="Arial" w:cs="Arial"/>
          <w:iCs/>
          <w:noProof/>
          <w:color w:val="2E74B5" w:themeColor="accent1" w:themeShade="BF"/>
          <w:kern w:val="0"/>
          <w:lang w:eastAsia="zh-CN"/>
        </w:rPr>
      </w:pPr>
      <w:r w:rsidRPr="00EF3572">
        <w:rPr>
          <w:rFonts w:ascii="Arial" w:eastAsia="宋体" w:hAnsi="Arial" w:cs="Arial" w:hint="eastAsia"/>
          <w:iCs/>
          <w:noProof/>
          <w:color w:val="2E74B5" w:themeColor="accent1" w:themeShade="BF"/>
          <w:kern w:val="0"/>
          <w:lang w:eastAsia="zh-CN"/>
        </w:rPr>
        <w:t>C</w:t>
      </w:r>
      <w:r w:rsidRPr="00EF3572">
        <w:rPr>
          <w:rFonts w:ascii="Arial" w:eastAsia="宋体" w:hAnsi="Arial" w:cs="Arial"/>
          <w:iCs/>
          <w:noProof/>
          <w:color w:val="2E74B5" w:themeColor="accent1" w:themeShade="BF"/>
          <w:kern w:val="0"/>
          <w:lang w:eastAsia="zh-CN"/>
        </w:rPr>
        <w:t xml:space="preserve">TAB                                      </w:t>
      </w:r>
      <w:r>
        <w:rPr>
          <w:rFonts w:ascii="Arial" w:eastAsia="宋体" w:hAnsi="Arial" w:cs="Arial"/>
          <w:iCs/>
          <w:noProof/>
          <w:color w:val="2E74B5" w:themeColor="accent1" w:themeShade="BF"/>
          <w:kern w:val="0"/>
          <w:lang w:eastAsia="zh-CN"/>
        </w:rPr>
        <w:t xml:space="preserve"> </w:t>
      </w:r>
      <w:r w:rsidRPr="00EF3572">
        <w:rPr>
          <w:rFonts w:ascii="Arial" w:eastAsia="宋体" w:hAnsi="Arial" w:cs="Arial"/>
          <w:color w:val="2E74B5" w:themeColor="accent1" w:themeShade="BF"/>
          <w:lang w:val="nl-NL"/>
        </w:rPr>
        <w:t>10 g</w:t>
      </w:r>
    </w:p>
    <w:p w14:paraId="2D1D7288" w14:textId="63172535" w:rsidR="00EF3572" w:rsidRPr="00EF3572" w:rsidRDefault="00EF3572" w:rsidP="00EF3572">
      <w:pPr>
        <w:pStyle w:val="a3"/>
        <w:autoSpaceDE w:val="0"/>
        <w:autoSpaceDN w:val="0"/>
        <w:adjustRightInd w:val="0"/>
        <w:snapToGrid w:val="0"/>
        <w:spacing w:line="360" w:lineRule="auto"/>
        <w:ind w:left="480" w:firstLineChars="0" w:firstLine="0"/>
        <w:rPr>
          <w:rFonts w:ascii="Arial" w:eastAsia="宋体" w:hAnsi="Arial" w:cs="Arial"/>
          <w:color w:val="2E74B5" w:themeColor="accent1" w:themeShade="BF"/>
        </w:rPr>
      </w:pPr>
      <w:r w:rsidRPr="00EF3572">
        <w:rPr>
          <w:rFonts w:ascii="Arial" w:eastAsia="宋体" w:hAnsi="Arial" w:cs="Arial"/>
          <w:iCs/>
          <w:noProof/>
          <w:color w:val="2E74B5" w:themeColor="accent1" w:themeShade="BF"/>
          <w:kern w:val="0"/>
          <w:lang w:eastAsia="zh-CN"/>
        </w:rPr>
        <w:t xml:space="preserve">NaCl                                       </w:t>
      </w:r>
      <w:r>
        <w:rPr>
          <w:rFonts w:ascii="Arial" w:eastAsia="宋体" w:hAnsi="Arial" w:cs="Arial"/>
          <w:iCs/>
          <w:noProof/>
          <w:color w:val="2E74B5" w:themeColor="accent1" w:themeShade="BF"/>
          <w:kern w:val="0"/>
          <w:lang w:eastAsia="zh-CN"/>
        </w:rPr>
        <w:t xml:space="preserve"> </w:t>
      </w:r>
      <w:r>
        <w:rPr>
          <w:rFonts w:ascii="Arial" w:eastAsia="宋体" w:hAnsi="Arial" w:cs="Arial"/>
          <w:color w:val="2E74B5" w:themeColor="accent1" w:themeShade="BF"/>
          <w:lang w:val="nl-NL"/>
        </w:rPr>
        <w:t>4.1</w:t>
      </w:r>
      <w:r w:rsidRPr="00EF3572">
        <w:rPr>
          <w:rFonts w:ascii="Arial" w:eastAsia="宋体" w:hAnsi="Arial" w:cs="Arial"/>
          <w:color w:val="2E74B5" w:themeColor="accent1" w:themeShade="BF"/>
          <w:lang w:val="nl-NL"/>
        </w:rPr>
        <w:t xml:space="preserve"> g</w:t>
      </w:r>
    </w:p>
    <w:p w14:paraId="5AFABA7B" w14:textId="1697796B" w:rsidR="00EF3572" w:rsidRPr="00EF3572" w:rsidRDefault="00EF3572" w:rsidP="00EF3572">
      <w:pPr>
        <w:pStyle w:val="a3"/>
        <w:autoSpaceDE w:val="0"/>
        <w:autoSpaceDN w:val="0"/>
        <w:adjustRightInd w:val="0"/>
        <w:snapToGrid w:val="0"/>
        <w:spacing w:line="360" w:lineRule="auto"/>
        <w:ind w:left="480" w:firstLineChars="0" w:firstLine="0"/>
        <w:rPr>
          <w:rFonts w:ascii="Arial" w:eastAsia="Malgun Gothic" w:hAnsi="Arial" w:cs="Arial" w:hint="eastAsia"/>
          <w:color w:val="2E74B5" w:themeColor="accent1" w:themeShade="BF"/>
          <w:lang w:eastAsia="zh-CN"/>
        </w:rPr>
      </w:pPr>
      <w:r w:rsidRPr="00EF3572">
        <w:rPr>
          <w:rFonts w:ascii="Arial" w:eastAsia="宋体" w:hAnsi="Arial" w:cs="Arial"/>
          <w:color w:val="2E74B5" w:themeColor="accent1" w:themeShade="BF"/>
        </w:rPr>
        <w:t>超纯水</w:t>
      </w:r>
      <w:r w:rsidRPr="00EF3572">
        <w:rPr>
          <w:rFonts w:ascii="Arial" w:eastAsia="宋体" w:hAnsi="Arial" w:cs="Arial" w:hint="eastAsia"/>
          <w:color w:val="2E74B5" w:themeColor="accent1" w:themeShade="BF"/>
          <w:lang w:eastAsia="zh-CN"/>
        </w:rPr>
        <w:t xml:space="preserve"> </w:t>
      </w:r>
      <w:r w:rsidRPr="00EF3572">
        <w:rPr>
          <w:rFonts w:ascii="Arial" w:eastAsia="宋体" w:hAnsi="Arial" w:cs="Arial"/>
          <w:color w:val="2E74B5" w:themeColor="accent1" w:themeShade="BF"/>
          <w:lang w:eastAsia="zh-CN"/>
        </w:rPr>
        <w:t xml:space="preserve">                                     80</w:t>
      </w:r>
      <w:r w:rsidRPr="00EF3572">
        <w:rPr>
          <w:rFonts w:ascii="Arial" w:eastAsia="宋体" w:hAnsi="Arial" w:cs="Arial"/>
          <w:color w:val="2E74B5" w:themeColor="accent1" w:themeShade="BF"/>
        </w:rPr>
        <w:t xml:space="preserve"> ml</w:t>
      </w:r>
    </w:p>
    <w:p w14:paraId="7DAC76E6" w14:textId="77777777" w:rsidR="00EF3572" w:rsidRPr="00EF3572" w:rsidRDefault="00EF3572" w:rsidP="00EF3572">
      <w:pPr>
        <w:pStyle w:val="a3"/>
        <w:autoSpaceDE w:val="0"/>
        <w:autoSpaceDN w:val="0"/>
        <w:adjustRightInd w:val="0"/>
        <w:snapToGrid w:val="0"/>
        <w:spacing w:line="360" w:lineRule="auto"/>
        <w:ind w:left="480" w:firstLineChars="0" w:firstLine="0"/>
        <w:rPr>
          <w:rFonts w:ascii="Arial" w:eastAsia="Malgun Gothic" w:hAnsi="Arial" w:cs="Arial" w:hint="eastAsia"/>
          <w:color w:val="2E74B5" w:themeColor="accent1" w:themeShade="BF"/>
          <w:lang w:eastAsia="zh-CN"/>
        </w:rPr>
      </w:pPr>
      <w:r w:rsidRPr="00EF3572">
        <w:rPr>
          <w:rFonts w:ascii="Arial" w:eastAsia="宋体" w:hAnsi="Arial" w:cs="Arial"/>
          <w:color w:val="2E74B5" w:themeColor="accent1" w:themeShade="BF"/>
        </w:rPr>
        <w:t>终体积</w:t>
      </w:r>
      <w:r w:rsidRPr="00EF3572">
        <w:rPr>
          <w:rFonts w:ascii="Arial" w:eastAsia="宋体" w:hAnsi="Arial" w:cs="Arial" w:hint="eastAsia"/>
          <w:color w:val="2E74B5" w:themeColor="accent1" w:themeShade="BF"/>
          <w:lang w:eastAsia="zh-CN"/>
        </w:rPr>
        <w:t xml:space="preserve"> </w:t>
      </w:r>
      <w:r w:rsidRPr="00EF3572">
        <w:rPr>
          <w:rFonts w:ascii="Arial" w:eastAsia="宋体" w:hAnsi="Arial" w:cs="Arial"/>
          <w:color w:val="2E74B5" w:themeColor="accent1" w:themeShade="BF"/>
          <w:lang w:eastAsia="zh-CN"/>
        </w:rPr>
        <w:t xml:space="preserve">                                     100</w:t>
      </w:r>
      <w:r w:rsidRPr="00EF3572">
        <w:rPr>
          <w:rFonts w:ascii="Arial" w:eastAsia="宋体" w:hAnsi="Arial" w:cs="Arial"/>
          <w:color w:val="2E74B5" w:themeColor="accent1" w:themeShade="BF"/>
        </w:rPr>
        <w:t xml:space="preserve"> ml</w:t>
      </w:r>
    </w:p>
    <w:p w14:paraId="01CE6797" w14:textId="5C5A49EB" w:rsidR="00EF3572" w:rsidRPr="00EF3572" w:rsidRDefault="00EF3572" w:rsidP="00EF3572">
      <w:pPr>
        <w:autoSpaceDE w:val="0"/>
        <w:autoSpaceDN w:val="0"/>
        <w:adjustRightInd w:val="0"/>
        <w:snapToGrid w:val="0"/>
        <w:spacing w:line="360" w:lineRule="auto"/>
        <w:rPr>
          <w:rFonts w:ascii="Arial" w:hAnsi="Arial" w:cs="Arial" w:hint="eastAsia"/>
        </w:rPr>
      </w:pPr>
    </w:p>
    <w:p w14:paraId="24464330" w14:textId="70D67A91" w:rsidR="003C05BF" w:rsidRPr="00D94C52" w:rsidRDefault="003C05BF" w:rsidP="000176B7">
      <w:pPr>
        <w:pStyle w:val="a3"/>
        <w:numPr>
          <w:ilvl w:val="0"/>
          <w:numId w:val="47"/>
        </w:numPr>
        <w:autoSpaceDE w:val="0"/>
        <w:autoSpaceDN w:val="0"/>
        <w:adjustRightInd w:val="0"/>
        <w:snapToGrid w:val="0"/>
        <w:spacing w:line="360" w:lineRule="auto"/>
        <w:ind w:left="480" w:hangingChars="200" w:hanging="480"/>
        <w:rPr>
          <w:rFonts w:ascii="Arial" w:eastAsia="宋体" w:hAnsi="Arial" w:cs="Arial"/>
        </w:rPr>
      </w:pPr>
      <w:r w:rsidRPr="003C05BF">
        <w:rPr>
          <w:rFonts w:ascii="Arial" w:eastAsia="宋体" w:hAnsi="Arial" w:cs="Arial"/>
        </w:rPr>
        <w:t>DGGE</w:t>
      </w:r>
      <w:r w:rsidRPr="003C05BF">
        <w:rPr>
          <w:rFonts w:ascii="Arial" w:eastAsia="宋体" w:hAnsi="Arial" w:cs="Arial"/>
        </w:rPr>
        <w:t>凝胶</w:t>
      </w:r>
      <w:r w:rsidRPr="00D94C52">
        <w:rPr>
          <w:rFonts w:ascii="Arial" w:eastAsia="宋体" w:hAnsi="Arial" w:cs="Arial"/>
          <w:strike/>
          <w:color w:val="FF0000"/>
        </w:rPr>
        <w:t>配方</w:t>
      </w:r>
    </w:p>
    <w:p w14:paraId="4BBF417F" w14:textId="77777777" w:rsidR="00D94C52" w:rsidRPr="003C05BF" w:rsidRDefault="00D94C52" w:rsidP="00D94C52">
      <w:pPr>
        <w:pStyle w:val="a3"/>
        <w:autoSpaceDE w:val="0"/>
        <w:autoSpaceDN w:val="0"/>
        <w:adjustRightInd w:val="0"/>
        <w:snapToGrid w:val="0"/>
        <w:spacing w:line="360" w:lineRule="auto"/>
        <w:ind w:left="480" w:firstLineChars="0" w:firstLine="0"/>
        <w:rPr>
          <w:rFonts w:ascii="Arial" w:eastAsia="宋体" w:hAnsi="Arial" w:cs="Arial"/>
        </w:rPr>
      </w:pPr>
    </w:p>
    <w:tbl>
      <w:tblPr>
        <w:tblStyle w:val="1"/>
        <w:tblW w:w="0" w:type="auto"/>
        <w:tblInd w:w="567"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1E0" w:firstRow="1" w:lastRow="1" w:firstColumn="1" w:lastColumn="1" w:noHBand="0" w:noVBand="0"/>
      </w:tblPr>
      <w:tblGrid>
        <w:gridCol w:w="2602"/>
        <w:gridCol w:w="2818"/>
        <w:gridCol w:w="2518"/>
      </w:tblGrid>
      <w:tr w:rsidR="00D94C52" w:rsidRPr="003C05BF" w14:paraId="1A91977B" w14:textId="77777777" w:rsidTr="00D94C52">
        <w:tc>
          <w:tcPr>
            <w:tcW w:w="2602" w:type="dxa"/>
            <w:vMerge w:val="restart"/>
            <w:tcBorders>
              <w:top w:val="single" w:sz="12" w:space="0" w:color="auto"/>
            </w:tcBorders>
          </w:tcPr>
          <w:p w14:paraId="0226F1B4" w14:textId="77777777" w:rsidR="00D94C52" w:rsidRPr="003C05BF" w:rsidRDefault="00D94C52" w:rsidP="00D94C52">
            <w:pPr>
              <w:adjustRightInd w:val="0"/>
              <w:snapToGrid w:val="0"/>
              <w:spacing w:line="360" w:lineRule="auto"/>
              <w:rPr>
                <w:rFonts w:ascii="Arial" w:eastAsia="宋体" w:hAnsi="Arial" w:cs="Arial"/>
                <w:bCs/>
                <w:lang w:eastAsia="zh-CN"/>
              </w:rPr>
            </w:pPr>
          </w:p>
        </w:tc>
        <w:tc>
          <w:tcPr>
            <w:tcW w:w="5336" w:type="dxa"/>
            <w:gridSpan w:val="2"/>
            <w:tcBorders>
              <w:top w:val="single" w:sz="12" w:space="0" w:color="auto"/>
            </w:tcBorders>
          </w:tcPr>
          <w:p w14:paraId="2B1332D3" w14:textId="77777777"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变性梯度</w:t>
            </w:r>
          </w:p>
        </w:tc>
      </w:tr>
      <w:tr w:rsidR="00D94C52" w:rsidRPr="003C05BF" w14:paraId="11402C47" w14:textId="77777777" w:rsidTr="00D94C52">
        <w:tc>
          <w:tcPr>
            <w:tcW w:w="2602" w:type="dxa"/>
            <w:vMerge/>
            <w:tcBorders>
              <w:bottom w:val="single" w:sz="2" w:space="0" w:color="auto"/>
            </w:tcBorders>
          </w:tcPr>
          <w:p w14:paraId="5E6D1775" w14:textId="77777777" w:rsidR="00D94C52" w:rsidRPr="003C05BF" w:rsidRDefault="00D94C52" w:rsidP="00D94C52">
            <w:pPr>
              <w:adjustRightInd w:val="0"/>
              <w:snapToGrid w:val="0"/>
              <w:spacing w:line="360" w:lineRule="auto"/>
              <w:rPr>
                <w:rFonts w:ascii="Arial" w:eastAsia="宋体" w:hAnsi="Arial" w:cs="Arial"/>
                <w:bCs/>
                <w:lang w:eastAsia="zh-CN"/>
              </w:rPr>
            </w:pPr>
          </w:p>
        </w:tc>
        <w:tc>
          <w:tcPr>
            <w:tcW w:w="2818" w:type="dxa"/>
            <w:tcBorders>
              <w:bottom w:val="single" w:sz="2" w:space="0" w:color="auto"/>
            </w:tcBorders>
          </w:tcPr>
          <w:p w14:paraId="1A29D22D" w14:textId="77777777"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A</w:t>
            </w:r>
            <w:r w:rsidRPr="003C05BF">
              <w:rPr>
                <w:rFonts w:ascii="Arial" w:eastAsia="宋体" w:hAnsi="Arial" w:cs="Arial"/>
                <w:bCs/>
                <w:lang w:eastAsia="zh-CN"/>
              </w:rPr>
              <w:t>：</w:t>
            </w:r>
            <w:r w:rsidRPr="003C05BF">
              <w:rPr>
                <w:rFonts w:ascii="Arial" w:eastAsia="宋体" w:hAnsi="Arial" w:cs="Arial"/>
                <w:bCs/>
                <w:lang w:eastAsia="zh-CN"/>
              </w:rPr>
              <w:t>20%</w:t>
            </w:r>
          </w:p>
          <w:p w14:paraId="5170C6B0" w14:textId="77777777"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Denaturing solution</w:t>
            </w:r>
          </w:p>
        </w:tc>
        <w:tc>
          <w:tcPr>
            <w:tcW w:w="2518" w:type="dxa"/>
            <w:tcBorders>
              <w:bottom w:val="single" w:sz="2" w:space="0" w:color="auto"/>
            </w:tcBorders>
          </w:tcPr>
          <w:p w14:paraId="6E832C92" w14:textId="77777777"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B</w:t>
            </w:r>
            <w:r w:rsidRPr="003C05BF">
              <w:rPr>
                <w:rFonts w:ascii="Arial" w:eastAsia="宋体" w:hAnsi="Arial" w:cs="Arial"/>
                <w:bCs/>
                <w:lang w:eastAsia="zh-CN"/>
              </w:rPr>
              <w:t>：</w:t>
            </w:r>
            <w:r w:rsidRPr="003C05BF">
              <w:rPr>
                <w:rFonts w:ascii="Arial" w:eastAsia="宋体" w:hAnsi="Arial" w:cs="Arial"/>
                <w:bCs/>
                <w:lang w:eastAsia="zh-CN"/>
              </w:rPr>
              <w:t>80%</w:t>
            </w:r>
          </w:p>
          <w:p w14:paraId="3951C6B0" w14:textId="77777777"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Denaturing solution</w:t>
            </w:r>
          </w:p>
        </w:tc>
      </w:tr>
      <w:tr w:rsidR="00D94C52" w:rsidRPr="003C05BF" w14:paraId="7239E5D4" w14:textId="77777777" w:rsidTr="00D94C52">
        <w:tc>
          <w:tcPr>
            <w:tcW w:w="2602" w:type="dxa"/>
            <w:tcBorders>
              <w:top w:val="single" w:sz="2" w:space="0" w:color="auto"/>
              <w:bottom w:val="single" w:sz="8" w:space="0" w:color="auto"/>
            </w:tcBorders>
          </w:tcPr>
          <w:p w14:paraId="65EF4734" w14:textId="77777777"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40% Acrylamide/Bis</w:t>
            </w:r>
          </w:p>
          <w:p w14:paraId="278B8490" w14:textId="3232F804"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50×</w:t>
            </w:r>
            <w:r>
              <w:rPr>
                <w:rFonts w:ascii="Arial" w:eastAsia="宋体" w:hAnsi="Arial" w:cs="Arial"/>
                <w:bCs/>
                <w:lang w:eastAsia="zh-CN"/>
              </w:rPr>
              <w:t xml:space="preserve"> </w:t>
            </w:r>
            <w:r w:rsidRPr="003C05BF">
              <w:rPr>
                <w:rFonts w:ascii="Arial" w:eastAsia="宋体" w:hAnsi="Arial" w:cs="Arial"/>
                <w:bCs/>
                <w:lang w:eastAsia="zh-CN"/>
              </w:rPr>
              <w:t>TAE</w:t>
            </w:r>
          </w:p>
          <w:p w14:paraId="2E6946A7" w14:textId="77777777"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Formamide</w:t>
            </w:r>
          </w:p>
          <w:p w14:paraId="17C8534E" w14:textId="77777777"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Urea</w:t>
            </w:r>
          </w:p>
          <w:p w14:paraId="7B309A9E" w14:textId="77777777" w:rsidR="00D94C52" w:rsidRPr="003C05BF" w:rsidRDefault="00D94C52" w:rsidP="00D94C52">
            <w:pPr>
              <w:adjustRightInd w:val="0"/>
              <w:snapToGrid w:val="0"/>
              <w:spacing w:line="360" w:lineRule="auto"/>
              <w:rPr>
                <w:rFonts w:ascii="Arial" w:eastAsia="宋体" w:hAnsi="Arial" w:cs="Arial"/>
                <w:bCs/>
                <w:lang w:eastAsia="zh-CN"/>
              </w:rPr>
            </w:pPr>
            <w:proofErr w:type="spellStart"/>
            <w:r w:rsidRPr="003C05BF">
              <w:rPr>
                <w:rFonts w:ascii="Arial" w:eastAsia="宋体" w:hAnsi="Arial" w:cs="Arial"/>
                <w:bCs/>
                <w:lang w:eastAsia="zh-CN"/>
              </w:rPr>
              <w:t>MilliQW</w:t>
            </w:r>
            <w:proofErr w:type="spellEnd"/>
          </w:p>
        </w:tc>
        <w:tc>
          <w:tcPr>
            <w:tcW w:w="2818" w:type="dxa"/>
            <w:tcBorders>
              <w:top w:val="single" w:sz="2" w:space="0" w:color="auto"/>
              <w:bottom w:val="single" w:sz="8" w:space="0" w:color="auto"/>
            </w:tcBorders>
          </w:tcPr>
          <w:p w14:paraId="12A8A3F3" w14:textId="02040418"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3.2 m</w:t>
            </w:r>
            <w:r>
              <w:rPr>
                <w:rFonts w:ascii="Arial" w:eastAsia="宋体" w:hAnsi="Arial" w:cs="Arial"/>
                <w:bCs/>
                <w:lang w:eastAsia="zh-CN"/>
              </w:rPr>
              <w:t>l</w:t>
            </w:r>
          </w:p>
          <w:p w14:paraId="6AA66130" w14:textId="62605B7A"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0.32 m</w:t>
            </w:r>
            <w:r>
              <w:rPr>
                <w:rFonts w:ascii="Arial" w:eastAsia="宋体" w:hAnsi="Arial" w:cs="Arial"/>
                <w:bCs/>
                <w:lang w:eastAsia="zh-CN"/>
              </w:rPr>
              <w:t>l</w:t>
            </w:r>
          </w:p>
          <w:p w14:paraId="0BEB6C52" w14:textId="5BC0327E"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1.28 m</w:t>
            </w:r>
            <w:r>
              <w:rPr>
                <w:rFonts w:ascii="Arial" w:eastAsia="宋体" w:hAnsi="Arial" w:cs="Arial"/>
                <w:bCs/>
                <w:lang w:eastAsia="zh-CN"/>
              </w:rPr>
              <w:t>l</w:t>
            </w:r>
          </w:p>
          <w:p w14:paraId="61A73F42" w14:textId="77777777"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1.35 g</w:t>
            </w:r>
          </w:p>
          <w:p w14:paraId="6832AD07" w14:textId="6CE4942A"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定容到</w:t>
            </w:r>
            <w:r w:rsidRPr="003C05BF">
              <w:rPr>
                <w:rFonts w:ascii="Arial" w:eastAsia="宋体" w:hAnsi="Arial" w:cs="Arial"/>
                <w:bCs/>
                <w:lang w:eastAsia="zh-CN"/>
              </w:rPr>
              <w:t>16 m</w:t>
            </w:r>
            <w:r>
              <w:rPr>
                <w:rFonts w:ascii="Arial" w:eastAsia="宋体" w:hAnsi="Arial" w:cs="Arial"/>
                <w:bCs/>
                <w:lang w:eastAsia="zh-CN"/>
              </w:rPr>
              <w:t>l</w:t>
            </w:r>
          </w:p>
        </w:tc>
        <w:tc>
          <w:tcPr>
            <w:tcW w:w="2518" w:type="dxa"/>
            <w:tcBorders>
              <w:top w:val="single" w:sz="2" w:space="0" w:color="auto"/>
              <w:bottom w:val="single" w:sz="8" w:space="0" w:color="auto"/>
            </w:tcBorders>
          </w:tcPr>
          <w:p w14:paraId="7B24CE84" w14:textId="4596C60C"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3.2 m</w:t>
            </w:r>
            <w:r>
              <w:rPr>
                <w:rFonts w:ascii="Arial" w:eastAsia="宋体" w:hAnsi="Arial" w:cs="Arial"/>
                <w:bCs/>
                <w:lang w:eastAsia="zh-CN"/>
              </w:rPr>
              <w:t>l</w:t>
            </w:r>
          </w:p>
          <w:p w14:paraId="4E138A26" w14:textId="5886C799"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0.32 m</w:t>
            </w:r>
            <w:r>
              <w:rPr>
                <w:rFonts w:ascii="Arial" w:eastAsia="宋体" w:hAnsi="Arial" w:cs="Arial"/>
                <w:bCs/>
                <w:lang w:eastAsia="zh-CN"/>
              </w:rPr>
              <w:t>l</w:t>
            </w:r>
          </w:p>
          <w:p w14:paraId="5EA7B8BB" w14:textId="454570A9"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5.12 m</w:t>
            </w:r>
            <w:r>
              <w:rPr>
                <w:rFonts w:ascii="Arial" w:eastAsia="宋体" w:hAnsi="Arial" w:cs="Arial"/>
                <w:bCs/>
                <w:lang w:eastAsia="zh-CN"/>
              </w:rPr>
              <w:t>l</w:t>
            </w:r>
          </w:p>
          <w:p w14:paraId="6366D179" w14:textId="77777777"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5.4 g</w:t>
            </w:r>
          </w:p>
          <w:p w14:paraId="7A7EEC3D" w14:textId="783613AF" w:rsidR="00D94C52" w:rsidRPr="003C05BF" w:rsidRDefault="00D94C52" w:rsidP="00D94C52">
            <w:pPr>
              <w:adjustRightInd w:val="0"/>
              <w:snapToGrid w:val="0"/>
              <w:spacing w:line="360" w:lineRule="auto"/>
              <w:rPr>
                <w:rFonts w:ascii="Arial" w:eastAsia="宋体" w:hAnsi="Arial" w:cs="Arial"/>
                <w:bCs/>
                <w:lang w:eastAsia="zh-CN"/>
              </w:rPr>
            </w:pPr>
            <w:r w:rsidRPr="003C05BF">
              <w:rPr>
                <w:rFonts w:ascii="Arial" w:eastAsia="宋体" w:hAnsi="Arial" w:cs="Arial"/>
                <w:bCs/>
                <w:lang w:eastAsia="zh-CN"/>
              </w:rPr>
              <w:t>定容到</w:t>
            </w:r>
            <w:r w:rsidRPr="003C05BF">
              <w:rPr>
                <w:rFonts w:ascii="Arial" w:eastAsia="宋体" w:hAnsi="Arial" w:cs="Arial"/>
                <w:bCs/>
                <w:lang w:eastAsia="zh-CN"/>
              </w:rPr>
              <w:t>16 m</w:t>
            </w:r>
            <w:r>
              <w:rPr>
                <w:rFonts w:ascii="Arial" w:eastAsia="宋体" w:hAnsi="Arial" w:cs="Arial"/>
                <w:bCs/>
                <w:lang w:eastAsia="zh-CN"/>
              </w:rPr>
              <w:t>l</w:t>
            </w:r>
          </w:p>
        </w:tc>
      </w:tr>
      <w:bookmarkEnd w:id="33"/>
    </w:tbl>
    <w:p w14:paraId="2A890883" w14:textId="77777777" w:rsidR="003C05BF" w:rsidRPr="00D94C52" w:rsidRDefault="003C05BF" w:rsidP="003C05BF">
      <w:pPr>
        <w:adjustRightInd w:val="0"/>
        <w:snapToGrid w:val="0"/>
        <w:spacing w:line="360" w:lineRule="auto"/>
        <w:rPr>
          <w:rFonts w:ascii="Arial" w:eastAsia="宋体" w:hAnsi="Arial" w:cs="Arial"/>
          <w:b/>
          <w:bCs/>
          <w:sz w:val="24"/>
          <w:szCs w:val="24"/>
        </w:rPr>
      </w:pPr>
    </w:p>
    <w:p w14:paraId="66184741" w14:textId="77777777" w:rsidR="003C05BF" w:rsidRPr="006C153A" w:rsidRDefault="003C05BF" w:rsidP="003C05BF">
      <w:pPr>
        <w:adjustRightInd w:val="0"/>
        <w:snapToGrid w:val="0"/>
        <w:spacing w:line="360" w:lineRule="auto"/>
        <w:rPr>
          <w:rFonts w:ascii="黑体" w:eastAsia="黑体" w:hAnsi="黑体" w:cs="Arial"/>
          <w:b/>
          <w:bCs/>
          <w:sz w:val="24"/>
          <w:szCs w:val="24"/>
        </w:rPr>
      </w:pPr>
      <w:r w:rsidRPr="006C153A">
        <w:rPr>
          <w:rFonts w:ascii="黑体" w:eastAsia="黑体" w:hAnsi="黑体" w:cs="Arial"/>
          <w:b/>
          <w:bCs/>
          <w:sz w:val="24"/>
          <w:szCs w:val="24"/>
        </w:rPr>
        <w:t>参考文献</w:t>
      </w:r>
    </w:p>
    <w:p w14:paraId="736384A4" w14:textId="77777777" w:rsidR="00892252" w:rsidRPr="003C05BF" w:rsidRDefault="00892252" w:rsidP="00892252">
      <w:pPr>
        <w:pStyle w:val="a3"/>
        <w:widowControl w:val="0"/>
        <w:numPr>
          <w:ilvl w:val="0"/>
          <w:numId w:val="39"/>
        </w:numPr>
        <w:adjustRightInd w:val="0"/>
        <w:snapToGrid w:val="0"/>
        <w:spacing w:line="360" w:lineRule="auto"/>
        <w:ind w:left="480" w:hangingChars="200" w:hanging="480"/>
        <w:jc w:val="both"/>
        <w:rPr>
          <w:rFonts w:ascii="Arial" w:eastAsia="宋体" w:hAnsi="Arial" w:cs="Arial"/>
          <w:lang w:eastAsia="zh-CN"/>
        </w:rPr>
      </w:pPr>
      <w:r w:rsidRPr="003C05BF">
        <w:rPr>
          <w:rFonts w:ascii="Arial" w:eastAsia="宋体" w:hAnsi="Arial" w:cs="Arial"/>
          <w:lang w:eastAsia="zh-CN"/>
        </w:rPr>
        <w:t>王光华，刘俊杰</w:t>
      </w:r>
      <w:r>
        <w:rPr>
          <w:rFonts w:ascii="Arial" w:eastAsia="宋体" w:hAnsi="Arial" w:cs="Arial" w:hint="eastAsia"/>
          <w:lang w:eastAsia="zh-CN"/>
        </w:rPr>
        <w:t>，</w:t>
      </w:r>
      <w:r w:rsidRPr="003C05BF">
        <w:rPr>
          <w:rFonts w:ascii="Arial" w:eastAsia="宋体" w:hAnsi="Arial" w:cs="Arial"/>
          <w:lang w:eastAsia="zh-CN"/>
        </w:rPr>
        <w:t xml:space="preserve">Makoto Kimura. (2011). </w:t>
      </w:r>
      <w:hyperlink r:id="rId8" w:history="1">
        <w:r w:rsidRPr="00216CA0">
          <w:rPr>
            <w:rStyle w:val="ab"/>
            <w:rFonts w:ascii="Arial" w:eastAsia="宋体" w:hAnsi="Arial" w:cs="Arial"/>
            <w:color w:val="0000FF"/>
            <w:lang w:eastAsia="zh-CN"/>
          </w:rPr>
          <w:t>自然环境中</w:t>
        </w:r>
        <w:r w:rsidRPr="00216CA0">
          <w:rPr>
            <w:rStyle w:val="ab"/>
            <w:rFonts w:ascii="Arial" w:eastAsia="宋体" w:hAnsi="Arial" w:cs="Arial"/>
            <w:color w:val="0000FF"/>
            <w:lang w:eastAsia="zh-CN"/>
          </w:rPr>
          <w:t>T4</w:t>
        </w:r>
        <w:r w:rsidRPr="00216CA0">
          <w:rPr>
            <w:rStyle w:val="ab"/>
            <w:rFonts w:ascii="Arial" w:eastAsia="宋体" w:hAnsi="Arial" w:cs="Arial"/>
            <w:color w:val="0000FF"/>
            <w:lang w:eastAsia="zh-CN"/>
          </w:rPr>
          <w:t>型噬菌体</w:t>
        </w:r>
        <w:r w:rsidRPr="00216CA0">
          <w:rPr>
            <w:rStyle w:val="ab"/>
            <w:rFonts w:ascii="Arial" w:eastAsia="宋体" w:hAnsi="Arial" w:cs="Arial"/>
            <w:i/>
            <w:iCs/>
            <w:color w:val="0000FF"/>
            <w:lang w:eastAsia="zh-CN"/>
          </w:rPr>
          <w:t>g23</w:t>
        </w:r>
        <w:r w:rsidRPr="00216CA0">
          <w:rPr>
            <w:rStyle w:val="ab"/>
            <w:rFonts w:ascii="Arial" w:eastAsia="宋体" w:hAnsi="Arial" w:cs="Arial"/>
            <w:color w:val="0000FF"/>
            <w:lang w:eastAsia="zh-CN"/>
          </w:rPr>
          <w:t>基因多样性研究进展</w:t>
        </w:r>
        <w:r w:rsidRPr="00216CA0">
          <w:rPr>
            <w:rStyle w:val="ab"/>
            <w:rFonts w:ascii="Arial" w:eastAsia="宋体" w:hAnsi="Arial" w:cs="Arial"/>
            <w:color w:val="0000FF"/>
            <w:lang w:eastAsia="zh-CN"/>
          </w:rPr>
          <w:t>.</w:t>
        </w:r>
      </w:hyperlink>
      <w:r w:rsidRPr="003C05BF">
        <w:rPr>
          <w:rFonts w:ascii="Arial" w:eastAsia="宋体" w:hAnsi="Arial" w:cs="Arial"/>
          <w:lang w:eastAsia="zh-CN"/>
        </w:rPr>
        <w:t xml:space="preserve"> </w:t>
      </w:r>
      <w:r w:rsidRPr="003C05BF">
        <w:rPr>
          <w:rFonts w:ascii="Arial" w:eastAsia="宋体" w:hAnsi="Arial" w:cs="Arial"/>
          <w:i/>
          <w:iCs/>
          <w:lang w:eastAsia="zh-CN"/>
        </w:rPr>
        <w:t>微生物学报</w:t>
      </w:r>
      <w:r>
        <w:rPr>
          <w:rFonts w:ascii="Arial" w:eastAsia="宋体" w:hAnsi="Arial" w:cs="Arial" w:hint="eastAsia"/>
          <w:lang w:eastAsia="zh-CN"/>
        </w:rPr>
        <w:t xml:space="preserve"> </w:t>
      </w:r>
      <w:r w:rsidRPr="003C05BF">
        <w:rPr>
          <w:rFonts w:ascii="Arial" w:eastAsia="宋体" w:hAnsi="Arial" w:cs="Arial"/>
          <w:lang w:eastAsia="zh-CN"/>
        </w:rPr>
        <w:t>51(6) : 732-739.</w:t>
      </w:r>
    </w:p>
    <w:p w14:paraId="4BE472BA" w14:textId="77777777" w:rsidR="00892252" w:rsidRPr="003C05BF" w:rsidRDefault="00892252" w:rsidP="00892252">
      <w:pPr>
        <w:pStyle w:val="a3"/>
        <w:widowControl w:val="0"/>
        <w:numPr>
          <w:ilvl w:val="0"/>
          <w:numId w:val="39"/>
        </w:numPr>
        <w:adjustRightInd w:val="0"/>
        <w:snapToGrid w:val="0"/>
        <w:spacing w:line="360" w:lineRule="auto"/>
        <w:ind w:left="480" w:hangingChars="200" w:hanging="480"/>
        <w:jc w:val="both"/>
        <w:rPr>
          <w:rFonts w:ascii="Arial" w:eastAsia="宋体" w:hAnsi="Arial" w:cs="Arial"/>
          <w:lang w:eastAsia="zh-CN"/>
        </w:rPr>
      </w:pPr>
      <w:r w:rsidRPr="003C05BF">
        <w:rPr>
          <w:rFonts w:ascii="Arial" w:eastAsia="宋体" w:hAnsi="Arial" w:cs="Arial"/>
          <w:lang w:eastAsia="zh-CN"/>
        </w:rPr>
        <w:t>王光华，刘俊杰，朱冬，叶茂</w:t>
      </w:r>
      <w:r>
        <w:rPr>
          <w:rFonts w:ascii="Arial" w:eastAsia="宋体" w:hAnsi="Arial" w:cs="Arial" w:hint="eastAsia"/>
          <w:lang w:eastAsia="zh-CN"/>
        </w:rPr>
        <w:t>，</w:t>
      </w:r>
      <w:r w:rsidRPr="003C05BF">
        <w:rPr>
          <w:rFonts w:ascii="Arial" w:eastAsia="宋体" w:hAnsi="Arial" w:cs="Arial"/>
          <w:lang w:eastAsia="zh-CN"/>
        </w:rPr>
        <w:t>朱永官</w:t>
      </w:r>
      <w:r>
        <w:rPr>
          <w:rFonts w:ascii="Arial" w:eastAsia="宋体" w:hAnsi="Arial" w:cs="Arial" w:hint="eastAsia"/>
          <w:lang w:eastAsia="zh-CN"/>
        </w:rPr>
        <w:t>.</w:t>
      </w:r>
      <w:r w:rsidRPr="003C05BF">
        <w:rPr>
          <w:rFonts w:ascii="Arial" w:eastAsia="宋体" w:hAnsi="Arial" w:cs="Arial"/>
          <w:lang w:eastAsia="zh-CN"/>
        </w:rPr>
        <w:t xml:space="preserve"> (2020). </w:t>
      </w:r>
      <w:hyperlink r:id="rId9" w:history="1">
        <w:r w:rsidRPr="00216CA0">
          <w:rPr>
            <w:rStyle w:val="ab"/>
            <w:rFonts w:ascii="Arial" w:eastAsia="宋体" w:hAnsi="Arial" w:cs="Arial"/>
            <w:color w:val="0000FF"/>
            <w:lang w:eastAsia="zh-CN"/>
          </w:rPr>
          <w:t>土壤病毒的研究进展与挑战</w:t>
        </w:r>
        <w:r w:rsidRPr="00216CA0">
          <w:rPr>
            <w:rStyle w:val="ab"/>
            <w:rFonts w:ascii="Arial" w:eastAsia="宋体" w:hAnsi="Arial" w:cs="Arial"/>
            <w:color w:val="0000FF"/>
            <w:lang w:eastAsia="zh-CN"/>
          </w:rPr>
          <w:t>.</w:t>
        </w:r>
      </w:hyperlink>
      <w:r w:rsidRPr="003C05BF">
        <w:rPr>
          <w:rFonts w:ascii="Arial" w:eastAsia="宋体" w:hAnsi="Arial" w:cs="Arial"/>
          <w:lang w:eastAsia="zh-CN"/>
        </w:rPr>
        <w:t xml:space="preserve"> </w:t>
      </w:r>
      <w:r w:rsidRPr="003C05BF">
        <w:rPr>
          <w:rFonts w:ascii="Arial" w:eastAsia="宋体" w:hAnsi="Arial" w:cs="Arial"/>
          <w:i/>
          <w:iCs/>
          <w:lang w:eastAsia="zh-CN"/>
        </w:rPr>
        <w:t>土壤学报</w:t>
      </w:r>
    </w:p>
    <w:p w14:paraId="0BB6D14C" w14:textId="10FF17EC" w:rsidR="00D94C52" w:rsidRPr="003C05BF" w:rsidRDefault="00D94C52" w:rsidP="00D94C52">
      <w:pPr>
        <w:pStyle w:val="a3"/>
        <w:widowControl w:val="0"/>
        <w:numPr>
          <w:ilvl w:val="0"/>
          <w:numId w:val="39"/>
        </w:numPr>
        <w:adjustRightInd w:val="0"/>
        <w:snapToGrid w:val="0"/>
        <w:spacing w:line="360" w:lineRule="auto"/>
        <w:ind w:left="480" w:hangingChars="200" w:hanging="480"/>
        <w:jc w:val="both"/>
        <w:rPr>
          <w:rFonts w:ascii="Arial" w:eastAsia="宋体" w:hAnsi="Arial" w:cs="Arial"/>
          <w:lang w:eastAsia="zh-CN"/>
        </w:rPr>
      </w:pPr>
      <w:r w:rsidRPr="003C05BF">
        <w:rPr>
          <w:rFonts w:ascii="Arial" w:eastAsia="宋体" w:hAnsi="Arial" w:cs="Arial"/>
          <w:lang w:eastAsia="zh-CN"/>
        </w:rPr>
        <w:t xml:space="preserve">Breitbart, M., Miyake, J. H. and </w:t>
      </w:r>
      <w:proofErr w:type="spellStart"/>
      <w:r w:rsidRPr="003C05BF">
        <w:rPr>
          <w:rFonts w:ascii="Arial" w:eastAsia="宋体" w:hAnsi="Arial" w:cs="Arial"/>
          <w:lang w:eastAsia="zh-CN"/>
        </w:rPr>
        <w:t>Rohwer</w:t>
      </w:r>
      <w:proofErr w:type="spellEnd"/>
      <w:r w:rsidRPr="003C05BF">
        <w:rPr>
          <w:rFonts w:ascii="Arial" w:eastAsia="宋体" w:hAnsi="Arial" w:cs="Arial"/>
          <w:lang w:eastAsia="zh-CN"/>
        </w:rPr>
        <w:t xml:space="preserve">, F. (2004). </w:t>
      </w:r>
      <w:bookmarkStart w:id="35" w:name="OLE_LINK6"/>
      <w:bookmarkStart w:id="36" w:name="OLE_LINK7"/>
      <w:r w:rsidRPr="00216CA0">
        <w:rPr>
          <w:rStyle w:val="ab"/>
          <w:rFonts w:ascii="Arial" w:eastAsia="宋体" w:hAnsi="Arial" w:cs="Arial"/>
          <w:color w:val="0000FF"/>
          <w:lang w:eastAsia="zh-CN"/>
        </w:rPr>
        <w:fldChar w:fldCharType="begin"/>
      </w:r>
      <w:r w:rsidRPr="00216CA0">
        <w:rPr>
          <w:rStyle w:val="ab"/>
          <w:rFonts w:ascii="Arial" w:eastAsia="宋体" w:hAnsi="Arial" w:cs="Arial"/>
          <w:color w:val="0000FF"/>
          <w:lang w:eastAsia="zh-CN"/>
        </w:rPr>
        <w:instrText xml:space="preserve"> HYPERLINK "https://pubmed.ncbi.nlm.nih.gov/15251204/" </w:instrText>
      </w:r>
      <w:r w:rsidRPr="00216CA0">
        <w:rPr>
          <w:rStyle w:val="ab"/>
          <w:rFonts w:ascii="Arial" w:eastAsia="宋体" w:hAnsi="Arial" w:cs="Arial"/>
          <w:color w:val="0000FF"/>
          <w:lang w:eastAsia="zh-CN"/>
        </w:rPr>
        <w:fldChar w:fldCharType="separate"/>
      </w:r>
      <w:r w:rsidRPr="00216CA0">
        <w:rPr>
          <w:rStyle w:val="ab"/>
          <w:rFonts w:ascii="Arial" w:eastAsia="宋体" w:hAnsi="Arial" w:cs="Arial"/>
          <w:color w:val="0000FF"/>
          <w:lang w:eastAsia="zh-CN"/>
        </w:rPr>
        <w:t>Global distribution of nearly identical</w:t>
      </w:r>
      <w:bookmarkEnd w:id="35"/>
      <w:bookmarkEnd w:id="36"/>
      <w:r w:rsidRPr="00216CA0">
        <w:rPr>
          <w:rStyle w:val="ab"/>
          <w:rFonts w:ascii="Arial" w:eastAsia="宋体" w:hAnsi="Arial" w:cs="Arial"/>
          <w:color w:val="0000FF"/>
          <w:lang w:eastAsia="zh-CN"/>
        </w:rPr>
        <w:t xml:space="preserve"> phage-encoded DNA sequences.</w:t>
      </w:r>
      <w:r w:rsidRPr="00216CA0">
        <w:rPr>
          <w:rStyle w:val="ab"/>
          <w:rFonts w:ascii="Arial" w:eastAsia="宋体" w:hAnsi="Arial" w:cs="Arial"/>
          <w:color w:val="0000FF"/>
          <w:lang w:eastAsia="zh-CN"/>
        </w:rPr>
        <w:fldChar w:fldCharType="end"/>
      </w:r>
      <w:r w:rsidRPr="003C05BF">
        <w:rPr>
          <w:rFonts w:ascii="Arial" w:eastAsia="宋体" w:hAnsi="Arial" w:cs="Arial"/>
          <w:i/>
          <w:iCs/>
          <w:lang w:eastAsia="zh-CN"/>
        </w:rPr>
        <w:t xml:space="preserve"> </w:t>
      </w:r>
      <w:bookmarkStart w:id="37" w:name="OLE_LINK46"/>
      <w:bookmarkStart w:id="38" w:name="OLE_LINK47"/>
      <w:r w:rsidRPr="003C05BF">
        <w:rPr>
          <w:rFonts w:ascii="Arial" w:eastAsia="宋体" w:hAnsi="Arial" w:cs="Arial"/>
          <w:i/>
          <w:iCs/>
          <w:lang w:eastAsia="zh-CN"/>
        </w:rPr>
        <w:t>FEMS Microbiol Lett</w:t>
      </w:r>
      <w:bookmarkEnd w:id="37"/>
      <w:bookmarkEnd w:id="38"/>
      <w:r w:rsidRPr="003C05BF">
        <w:rPr>
          <w:rFonts w:ascii="Arial" w:eastAsia="宋体" w:hAnsi="Arial" w:cs="Arial"/>
          <w:lang w:eastAsia="zh-CN"/>
        </w:rPr>
        <w:t xml:space="preserve"> 236(2): 249-256.</w:t>
      </w:r>
    </w:p>
    <w:p w14:paraId="7F87F8EB" w14:textId="2DF7BC82" w:rsidR="00D94C52" w:rsidRPr="003C05BF" w:rsidRDefault="00D94C52" w:rsidP="00D94C52">
      <w:pPr>
        <w:pStyle w:val="a3"/>
        <w:widowControl w:val="0"/>
        <w:numPr>
          <w:ilvl w:val="0"/>
          <w:numId w:val="39"/>
        </w:numPr>
        <w:adjustRightInd w:val="0"/>
        <w:snapToGrid w:val="0"/>
        <w:spacing w:line="360" w:lineRule="auto"/>
        <w:ind w:left="480" w:hangingChars="200" w:hanging="480"/>
        <w:jc w:val="both"/>
        <w:rPr>
          <w:rFonts w:ascii="Arial" w:eastAsia="宋体" w:hAnsi="Arial" w:cs="Arial"/>
          <w:lang w:eastAsia="zh-CN"/>
        </w:rPr>
      </w:pPr>
      <w:proofErr w:type="spellStart"/>
      <w:r w:rsidRPr="003C05BF">
        <w:rPr>
          <w:rFonts w:ascii="Arial" w:eastAsia="宋体" w:hAnsi="Arial" w:cs="Arial"/>
          <w:lang w:eastAsia="zh-CN"/>
        </w:rPr>
        <w:t>Filée</w:t>
      </w:r>
      <w:proofErr w:type="spellEnd"/>
      <w:r w:rsidRPr="003C05BF">
        <w:rPr>
          <w:rFonts w:ascii="Arial" w:eastAsia="宋体" w:hAnsi="Arial" w:cs="Arial"/>
          <w:lang w:eastAsia="zh-CN"/>
        </w:rPr>
        <w:t xml:space="preserve">, J., </w:t>
      </w:r>
      <w:proofErr w:type="spellStart"/>
      <w:r w:rsidRPr="003C05BF">
        <w:rPr>
          <w:rFonts w:ascii="Arial" w:eastAsia="宋体" w:hAnsi="Arial" w:cs="Arial"/>
          <w:lang w:eastAsia="zh-CN"/>
        </w:rPr>
        <w:t>Tétart</w:t>
      </w:r>
      <w:proofErr w:type="spellEnd"/>
      <w:r w:rsidRPr="003C05BF">
        <w:rPr>
          <w:rFonts w:ascii="Arial" w:eastAsia="宋体" w:hAnsi="Arial" w:cs="Arial"/>
          <w:lang w:eastAsia="zh-CN"/>
        </w:rPr>
        <w:t xml:space="preserve">, F., Suttle, C. A. and </w:t>
      </w:r>
      <w:proofErr w:type="spellStart"/>
      <w:r w:rsidRPr="003C05BF">
        <w:rPr>
          <w:rFonts w:ascii="Arial" w:eastAsia="宋体" w:hAnsi="Arial" w:cs="Arial"/>
          <w:lang w:eastAsia="zh-CN"/>
        </w:rPr>
        <w:t>Krisch</w:t>
      </w:r>
      <w:proofErr w:type="spellEnd"/>
      <w:r w:rsidRPr="003C05BF">
        <w:rPr>
          <w:rFonts w:ascii="Arial" w:eastAsia="宋体" w:hAnsi="Arial" w:cs="Arial"/>
          <w:lang w:eastAsia="zh-CN"/>
        </w:rPr>
        <w:t xml:space="preserve">, H. M. (2005). </w:t>
      </w:r>
      <w:hyperlink r:id="rId10" w:history="1">
        <w:r w:rsidRPr="00216CA0">
          <w:rPr>
            <w:rStyle w:val="ab"/>
            <w:rFonts w:ascii="Arial" w:eastAsia="宋体" w:hAnsi="Arial" w:cs="Arial"/>
            <w:color w:val="0000FF"/>
            <w:lang w:eastAsia="zh-CN"/>
          </w:rPr>
          <w:t>Marine T4 type bacteriophages a ubiquitous component of the dark matter of the biosphere.</w:t>
        </w:r>
      </w:hyperlink>
      <w:r w:rsidRPr="003C05BF">
        <w:rPr>
          <w:rFonts w:ascii="Arial" w:eastAsia="宋体" w:hAnsi="Arial" w:cs="Arial"/>
          <w:i/>
          <w:iCs/>
          <w:lang w:eastAsia="zh-CN"/>
        </w:rPr>
        <w:t xml:space="preserve"> Proc Natl </w:t>
      </w:r>
      <w:proofErr w:type="spellStart"/>
      <w:r w:rsidRPr="003C05BF">
        <w:rPr>
          <w:rFonts w:ascii="Arial" w:eastAsia="宋体" w:hAnsi="Arial" w:cs="Arial"/>
          <w:i/>
          <w:iCs/>
          <w:lang w:eastAsia="zh-CN"/>
        </w:rPr>
        <w:t>Acad</w:t>
      </w:r>
      <w:proofErr w:type="spellEnd"/>
      <w:r w:rsidRPr="003C05BF">
        <w:rPr>
          <w:rFonts w:ascii="Arial" w:eastAsia="宋体" w:hAnsi="Arial" w:cs="Arial"/>
          <w:i/>
          <w:iCs/>
          <w:lang w:eastAsia="zh-CN"/>
        </w:rPr>
        <w:t xml:space="preserve"> Sci USA</w:t>
      </w:r>
      <w:r w:rsidRPr="003C05BF">
        <w:rPr>
          <w:rFonts w:ascii="Arial" w:eastAsia="宋体" w:hAnsi="Arial" w:cs="Arial"/>
          <w:lang w:eastAsia="zh-CN"/>
        </w:rPr>
        <w:t xml:space="preserve"> 102</w:t>
      </w:r>
      <w:r>
        <w:rPr>
          <w:rFonts w:ascii="Arial" w:eastAsia="宋体" w:hAnsi="Arial" w:cs="Arial"/>
          <w:lang w:eastAsia="zh-CN"/>
        </w:rPr>
        <w:t>(35)</w:t>
      </w:r>
      <w:r>
        <w:rPr>
          <w:rFonts w:ascii="Arial" w:eastAsia="宋体" w:hAnsi="Arial" w:cs="Arial" w:hint="eastAsia"/>
          <w:lang w:eastAsia="zh-CN"/>
        </w:rPr>
        <w:t>:</w:t>
      </w:r>
      <w:r w:rsidRPr="003C05BF">
        <w:rPr>
          <w:rFonts w:ascii="Arial" w:eastAsia="宋体" w:hAnsi="Arial" w:cs="Arial"/>
          <w:lang w:eastAsia="zh-CN"/>
        </w:rPr>
        <w:t xml:space="preserve"> 12471</w:t>
      </w:r>
      <w:r>
        <w:rPr>
          <w:rFonts w:ascii="Arial" w:eastAsia="宋体" w:hAnsi="Arial" w:cs="Arial"/>
          <w:lang w:eastAsia="zh-CN"/>
        </w:rPr>
        <w:t>-</w:t>
      </w:r>
      <w:r w:rsidRPr="003C05BF">
        <w:rPr>
          <w:rFonts w:ascii="Arial" w:eastAsia="宋体" w:hAnsi="Arial" w:cs="Arial"/>
          <w:lang w:eastAsia="zh-CN"/>
        </w:rPr>
        <w:t xml:space="preserve">12476. </w:t>
      </w:r>
    </w:p>
    <w:p w14:paraId="1E6544F0" w14:textId="320D622D" w:rsidR="00D94C52" w:rsidRPr="003C05BF" w:rsidRDefault="00D94C52" w:rsidP="00D94C52">
      <w:pPr>
        <w:pStyle w:val="a3"/>
        <w:widowControl w:val="0"/>
        <w:numPr>
          <w:ilvl w:val="0"/>
          <w:numId w:val="39"/>
        </w:numPr>
        <w:adjustRightInd w:val="0"/>
        <w:snapToGrid w:val="0"/>
        <w:spacing w:line="360" w:lineRule="auto"/>
        <w:ind w:left="480" w:hangingChars="200" w:hanging="480"/>
        <w:jc w:val="both"/>
        <w:rPr>
          <w:rFonts w:ascii="Arial" w:eastAsia="宋体" w:hAnsi="Arial" w:cs="Arial"/>
          <w:lang w:eastAsia="zh-CN"/>
        </w:rPr>
      </w:pPr>
      <w:r w:rsidRPr="003C05BF">
        <w:rPr>
          <w:rFonts w:ascii="Arial" w:eastAsia="宋体" w:hAnsi="Arial" w:cs="Arial"/>
          <w:lang w:eastAsia="zh-CN"/>
        </w:rPr>
        <w:t xml:space="preserve">Goldsmith, D. B., Parsons, R. J. and </w:t>
      </w:r>
      <w:proofErr w:type="spellStart"/>
      <w:r w:rsidRPr="003C05BF">
        <w:rPr>
          <w:rFonts w:ascii="Arial" w:eastAsia="宋体" w:hAnsi="Arial" w:cs="Arial"/>
          <w:lang w:eastAsia="zh-CN"/>
        </w:rPr>
        <w:t>Beyene</w:t>
      </w:r>
      <w:proofErr w:type="spellEnd"/>
      <w:r w:rsidRPr="003C05BF">
        <w:rPr>
          <w:rFonts w:ascii="Arial" w:eastAsia="宋体" w:hAnsi="Arial" w:cs="Arial"/>
          <w:lang w:eastAsia="zh-CN"/>
        </w:rPr>
        <w:t>, D. (2015).</w:t>
      </w:r>
      <w:r w:rsidRPr="00147623">
        <w:rPr>
          <w:rStyle w:val="ab"/>
          <w:rFonts w:ascii="Arial" w:eastAsia="宋体" w:hAnsi="Arial" w:cs="Arial"/>
          <w:u w:val="none"/>
          <w:lang w:eastAsia="zh-CN"/>
        </w:rPr>
        <w:t xml:space="preserve"> </w:t>
      </w:r>
      <w:hyperlink r:id="rId11" w:history="1">
        <w:r w:rsidRPr="00216CA0">
          <w:rPr>
            <w:rStyle w:val="ab"/>
            <w:rFonts w:ascii="Arial" w:eastAsia="宋体" w:hAnsi="Arial" w:cs="Arial"/>
            <w:color w:val="0000FF"/>
            <w:lang w:eastAsia="zh-CN"/>
          </w:rPr>
          <w:t xml:space="preserve">Deep sequencing of the viral </w:t>
        </w:r>
        <w:r w:rsidRPr="00216CA0">
          <w:rPr>
            <w:rStyle w:val="ab"/>
            <w:rFonts w:ascii="Arial" w:eastAsia="宋体" w:hAnsi="Arial" w:cs="Arial"/>
            <w:i/>
            <w:iCs/>
            <w:color w:val="0000FF"/>
            <w:lang w:eastAsia="zh-CN"/>
          </w:rPr>
          <w:t>phoH</w:t>
        </w:r>
        <w:r w:rsidRPr="00216CA0">
          <w:rPr>
            <w:rStyle w:val="ab"/>
            <w:rFonts w:ascii="Arial" w:eastAsia="宋体" w:hAnsi="Arial" w:cs="Arial"/>
            <w:color w:val="0000FF"/>
            <w:lang w:eastAsia="zh-CN"/>
          </w:rPr>
          <w:t xml:space="preserve"> gene reveals temporal variation, depth-specific composition, and persistent dominance of the same viral </w:t>
        </w:r>
        <w:r w:rsidRPr="00216CA0">
          <w:rPr>
            <w:rStyle w:val="ab"/>
            <w:rFonts w:ascii="Arial" w:eastAsia="宋体" w:hAnsi="Arial" w:cs="Arial"/>
            <w:i/>
            <w:iCs/>
            <w:color w:val="0000FF"/>
            <w:lang w:eastAsia="zh-CN"/>
          </w:rPr>
          <w:t>phoH</w:t>
        </w:r>
        <w:r w:rsidRPr="00216CA0">
          <w:rPr>
            <w:rStyle w:val="ab"/>
            <w:rFonts w:ascii="Arial" w:eastAsia="宋体" w:hAnsi="Arial" w:cs="Arial"/>
            <w:color w:val="0000FF"/>
            <w:lang w:eastAsia="zh-CN"/>
          </w:rPr>
          <w:t xml:space="preserve"> genes in the Sargasso Sea.</w:t>
        </w:r>
      </w:hyperlink>
      <w:r w:rsidRPr="003C05BF">
        <w:rPr>
          <w:rFonts w:ascii="Arial" w:eastAsia="宋体" w:hAnsi="Arial" w:cs="Arial"/>
          <w:lang w:eastAsia="zh-CN"/>
        </w:rPr>
        <w:t xml:space="preserve"> </w:t>
      </w:r>
      <w:r w:rsidRPr="003C05BF">
        <w:rPr>
          <w:rFonts w:ascii="Arial" w:eastAsia="宋体" w:hAnsi="Arial" w:cs="Arial"/>
          <w:i/>
          <w:iCs/>
          <w:lang w:eastAsia="zh-CN"/>
        </w:rPr>
        <w:t xml:space="preserve">Peer J </w:t>
      </w:r>
      <w:r w:rsidRPr="003C05BF">
        <w:rPr>
          <w:rFonts w:ascii="Arial" w:eastAsia="宋体" w:hAnsi="Arial" w:cs="Arial"/>
          <w:lang w:eastAsia="zh-CN"/>
        </w:rPr>
        <w:t>3</w:t>
      </w:r>
      <w:r w:rsidR="00997023">
        <w:rPr>
          <w:rFonts w:ascii="Arial" w:eastAsia="宋体" w:hAnsi="Arial" w:cs="Arial" w:hint="eastAsia"/>
          <w:lang w:eastAsia="zh-CN"/>
        </w:rPr>
        <w:t>:</w:t>
      </w:r>
      <w:r w:rsidR="00997023">
        <w:rPr>
          <w:rFonts w:ascii="Arial" w:eastAsia="宋体" w:hAnsi="Arial" w:cs="Arial"/>
          <w:lang w:eastAsia="zh-CN"/>
        </w:rPr>
        <w:t xml:space="preserve"> </w:t>
      </w:r>
      <w:r w:rsidRPr="003C05BF">
        <w:rPr>
          <w:rFonts w:ascii="Arial" w:eastAsia="宋体" w:hAnsi="Arial" w:cs="Arial"/>
          <w:lang w:eastAsia="zh-CN"/>
        </w:rPr>
        <w:t>e997.</w:t>
      </w:r>
    </w:p>
    <w:p w14:paraId="2E125E84" w14:textId="5CFA547F" w:rsidR="00D94C52" w:rsidRPr="003C05BF" w:rsidRDefault="00D94C52" w:rsidP="00D94C52">
      <w:pPr>
        <w:pStyle w:val="a3"/>
        <w:widowControl w:val="0"/>
        <w:numPr>
          <w:ilvl w:val="0"/>
          <w:numId w:val="39"/>
        </w:numPr>
        <w:adjustRightInd w:val="0"/>
        <w:snapToGrid w:val="0"/>
        <w:spacing w:line="360" w:lineRule="auto"/>
        <w:ind w:left="480" w:hangingChars="200" w:hanging="480"/>
        <w:jc w:val="both"/>
        <w:rPr>
          <w:rFonts w:ascii="Arial" w:eastAsia="宋体" w:hAnsi="Arial" w:cs="Arial"/>
          <w:lang w:eastAsia="zh-CN"/>
        </w:rPr>
      </w:pPr>
      <w:r w:rsidRPr="003C05BF">
        <w:rPr>
          <w:rFonts w:ascii="Arial" w:eastAsia="宋体" w:hAnsi="Arial" w:cs="Arial"/>
          <w:lang w:eastAsia="zh-CN"/>
        </w:rPr>
        <w:t xml:space="preserve">Jameson, E., Mann, N. H., Joint, I., </w:t>
      </w:r>
      <w:proofErr w:type="spellStart"/>
      <w:r w:rsidRPr="003C05BF">
        <w:rPr>
          <w:rFonts w:ascii="Arial" w:eastAsia="宋体" w:hAnsi="Arial" w:cs="Arial"/>
          <w:lang w:eastAsia="zh-CN"/>
        </w:rPr>
        <w:t>Sambles</w:t>
      </w:r>
      <w:proofErr w:type="spellEnd"/>
      <w:r w:rsidRPr="003C05BF">
        <w:rPr>
          <w:rFonts w:ascii="Arial" w:eastAsia="宋体" w:hAnsi="Arial" w:cs="Arial"/>
          <w:lang w:eastAsia="zh-CN"/>
        </w:rPr>
        <w:t xml:space="preserve">, C. and </w:t>
      </w:r>
      <w:proofErr w:type="spellStart"/>
      <w:r w:rsidRPr="003C05BF">
        <w:rPr>
          <w:rFonts w:ascii="Arial" w:eastAsia="宋体" w:hAnsi="Arial" w:cs="Arial"/>
          <w:lang w:eastAsia="zh-CN"/>
        </w:rPr>
        <w:t>Muehling</w:t>
      </w:r>
      <w:proofErr w:type="spellEnd"/>
      <w:r w:rsidRPr="003C05BF">
        <w:rPr>
          <w:rFonts w:ascii="Arial" w:eastAsia="宋体" w:hAnsi="Arial" w:cs="Arial"/>
          <w:lang w:eastAsia="zh-CN"/>
        </w:rPr>
        <w:t xml:space="preserve">, M. (2011). </w:t>
      </w:r>
      <w:hyperlink r:id="rId12" w:history="1">
        <w:r w:rsidRPr="00216CA0">
          <w:rPr>
            <w:rStyle w:val="ab"/>
            <w:rFonts w:ascii="Arial" w:eastAsia="宋体" w:hAnsi="Arial" w:cs="Arial"/>
            <w:color w:val="0000FF"/>
            <w:lang w:eastAsia="zh-CN"/>
          </w:rPr>
          <w:t>The diversity of cyanomyovirus populations along a North-South Atlantic Ocean transect.</w:t>
        </w:r>
      </w:hyperlink>
      <w:r w:rsidRPr="003C05BF">
        <w:rPr>
          <w:rFonts w:ascii="Arial" w:eastAsia="宋体" w:hAnsi="Arial" w:cs="Arial"/>
          <w:i/>
          <w:iCs/>
          <w:lang w:eastAsia="zh-CN"/>
        </w:rPr>
        <w:t xml:space="preserve"> </w:t>
      </w:r>
      <w:proofErr w:type="spellStart"/>
      <w:r w:rsidRPr="003C05BF">
        <w:rPr>
          <w:rFonts w:ascii="Arial" w:eastAsia="宋体" w:hAnsi="Arial" w:cs="Arial"/>
          <w:i/>
          <w:iCs/>
          <w:lang w:eastAsia="zh-CN"/>
        </w:rPr>
        <w:t>Isme</w:t>
      </w:r>
      <w:proofErr w:type="spellEnd"/>
      <w:r w:rsidRPr="003C05BF">
        <w:rPr>
          <w:rFonts w:ascii="Arial" w:eastAsia="宋体" w:hAnsi="Arial" w:cs="Arial"/>
          <w:i/>
          <w:iCs/>
          <w:lang w:eastAsia="zh-CN"/>
        </w:rPr>
        <w:t xml:space="preserve"> J</w:t>
      </w:r>
      <w:r w:rsidRPr="003C05BF">
        <w:rPr>
          <w:rFonts w:ascii="Arial" w:eastAsia="宋体" w:hAnsi="Arial" w:cs="Arial"/>
          <w:lang w:eastAsia="zh-CN"/>
        </w:rPr>
        <w:t xml:space="preserve"> 5(11): 1713-1721.</w:t>
      </w:r>
    </w:p>
    <w:p w14:paraId="11C0B1B1" w14:textId="1833C833" w:rsidR="00D94C52" w:rsidRPr="003C05BF" w:rsidRDefault="00D94C52" w:rsidP="00D94C52">
      <w:pPr>
        <w:pStyle w:val="a3"/>
        <w:widowControl w:val="0"/>
        <w:numPr>
          <w:ilvl w:val="0"/>
          <w:numId w:val="39"/>
        </w:numPr>
        <w:adjustRightInd w:val="0"/>
        <w:snapToGrid w:val="0"/>
        <w:spacing w:line="360" w:lineRule="auto"/>
        <w:ind w:left="480" w:hangingChars="200" w:hanging="480"/>
        <w:jc w:val="both"/>
        <w:rPr>
          <w:rFonts w:ascii="Arial" w:eastAsia="宋体" w:hAnsi="Arial" w:cs="Arial"/>
          <w:lang w:eastAsia="zh-CN"/>
        </w:rPr>
      </w:pPr>
      <w:r w:rsidRPr="003C05BF">
        <w:rPr>
          <w:rFonts w:ascii="Arial" w:eastAsia="宋体" w:hAnsi="Arial" w:cs="Arial"/>
          <w:lang w:eastAsia="zh-CN"/>
        </w:rPr>
        <w:t xml:space="preserve">Liu, J. J., Wang, G. H., Zheng, C. Y., Yuan, X. H., Jian, </w:t>
      </w:r>
      <w:proofErr w:type="spellStart"/>
      <w:r w:rsidRPr="003C05BF">
        <w:rPr>
          <w:rFonts w:ascii="Arial" w:eastAsia="宋体" w:hAnsi="Arial" w:cs="Arial"/>
          <w:lang w:eastAsia="zh-CN"/>
        </w:rPr>
        <w:t>Jin</w:t>
      </w:r>
      <w:proofErr w:type="spellEnd"/>
      <w:r w:rsidRPr="003C05BF">
        <w:rPr>
          <w:rFonts w:ascii="Arial" w:eastAsia="宋体" w:hAnsi="Arial" w:cs="Arial"/>
          <w:lang w:eastAsia="zh-CN"/>
        </w:rPr>
        <w:t xml:space="preserve">. and Liu, X. B. (2011). </w:t>
      </w:r>
      <w:hyperlink r:id="rId13" w:history="1">
        <w:r w:rsidRPr="00216CA0">
          <w:rPr>
            <w:rStyle w:val="ab"/>
            <w:rFonts w:ascii="Arial" w:eastAsia="宋体" w:hAnsi="Arial" w:cs="Arial"/>
            <w:color w:val="0000FF"/>
            <w:lang w:eastAsia="zh-CN"/>
          </w:rPr>
          <w:t>Specific assemblages of major capsid genes (</w:t>
        </w:r>
        <w:r w:rsidRPr="00216CA0">
          <w:rPr>
            <w:rStyle w:val="ab"/>
            <w:rFonts w:ascii="Arial" w:eastAsia="宋体" w:hAnsi="Arial" w:cs="Arial"/>
            <w:i/>
            <w:iCs/>
            <w:color w:val="0000FF"/>
            <w:lang w:eastAsia="zh-CN"/>
          </w:rPr>
          <w:t>g23</w:t>
        </w:r>
        <w:r w:rsidRPr="00216CA0">
          <w:rPr>
            <w:rStyle w:val="ab"/>
            <w:rFonts w:ascii="Arial" w:eastAsia="宋体" w:hAnsi="Arial" w:cs="Arial"/>
            <w:color w:val="0000FF"/>
            <w:lang w:eastAsia="zh-CN"/>
          </w:rPr>
          <w:t>) of T4-type bacteriophages isolated from upland black soils in Northeast China.</w:t>
        </w:r>
      </w:hyperlink>
      <w:r w:rsidRPr="003C05BF">
        <w:rPr>
          <w:rFonts w:ascii="Arial" w:eastAsia="宋体" w:hAnsi="Arial" w:cs="Arial"/>
          <w:lang w:eastAsia="zh-CN"/>
        </w:rPr>
        <w:t xml:space="preserve"> </w:t>
      </w:r>
      <w:r w:rsidRPr="003C05BF">
        <w:rPr>
          <w:rFonts w:ascii="Arial" w:eastAsia="宋体" w:hAnsi="Arial" w:cs="Arial"/>
          <w:i/>
          <w:iCs/>
          <w:lang w:eastAsia="zh-CN"/>
        </w:rPr>
        <w:t xml:space="preserve">Soil Biol </w:t>
      </w:r>
      <w:proofErr w:type="spellStart"/>
      <w:r w:rsidRPr="003C05BF">
        <w:rPr>
          <w:rFonts w:ascii="Arial" w:eastAsia="宋体" w:hAnsi="Arial" w:cs="Arial"/>
          <w:i/>
          <w:iCs/>
          <w:lang w:eastAsia="zh-CN"/>
        </w:rPr>
        <w:t>Biochem</w:t>
      </w:r>
      <w:proofErr w:type="spellEnd"/>
      <w:r w:rsidRPr="003C05BF">
        <w:rPr>
          <w:rFonts w:ascii="Arial" w:eastAsia="宋体" w:hAnsi="Arial" w:cs="Arial"/>
          <w:lang w:eastAsia="zh-CN"/>
        </w:rPr>
        <w:t xml:space="preserve"> 43</w:t>
      </w:r>
      <w:r w:rsidR="00997023">
        <w:rPr>
          <w:rFonts w:ascii="Arial" w:eastAsia="宋体" w:hAnsi="Arial" w:cs="Arial"/>
          <w:lang w:eastAsia="zh-CN"/>
        </w:rPr>
        <w:t>(9)</w:t>
      </w:r>
      <w:r w:rsidRPr="003C05BF">
        <w:rPr>
          <w:rFonts w:ascii="Arial" w:eastAsia="宋体" w:hAnsi="Arial" w:cs="Arial"/>
          <w:lang w:eastAsia="zh-CN"/>
        </w:rPr>
        <w:t>: 1980-1984.</w:t>
      </w:r>
    </w:p>
    <w:p w14:paraId="286D8E92" w14:textId="69AA00A3" w:rsidR="00D94C52" w:rsidRPr="003C05BF" w:rsidRDefault="00D94C52" w:rsidP="00D94C52">
      <w:pPr>
        <w:pStyle w:val="a3"/>
        <w:widowControl w:val="0"/>
        <w:numPr>
          <w:ilvl w:val="0"/>
          <w:numId w:val="39"/>
        </w:numPr>
        <w:adjustRightInd w:val="0"/>
        <w:snapToGrid w:val="0"/>
        <w:spacing w:line="360" w:lineRule="auto"/>
        <w:ind w:left="480" w:hangingChars="200" w:hanging="480"/>
        <w:jc w:val="both"/>
        <w:rPr>
          <w:rFonts w:ascii="Arial" w:eastAsia="宋体" w:hAnsi="Arial" w:cs="Arial"/>
          <w:lang w:eastAsia="zh-CN"/>
        </w:rPr>
      </w:pPr>
      <w:proofErr w:type="spellStart"/>
      <w:r w:rsidRPr="003C05BF">
        <w:rPr>
          <w:rFonts w:ascii="Arial" w:eastAsia="宋体" w:hAnsi="Arial" w:cs="Arial"/>
          <w:lang w:eastAsia="zh-CN"/>
        </w:rPr>
        <w:t>Zeidner</w:t>
      </w:r>
      <w:proofErr w:type="spellEnd"/>
      <w:r w:rsidRPr="003C05BF">
        <w:rPr>
          <w:rFonts w:ascii="Arial" w:eastAsia="宋体" w:hAnsi="Arial" w:cs="Arial"/>
          <w:lang w:eastAsia="zh-CN"/>
        </w:rPr>
        <w:t xml:space="preserve">, G., </w:t>
      </w:r>
      <w:proofErr w:type="spellStart"/>
      <w:r w:rsidRPr="003C05BF">
        <w:rPr>
          <w:rFonts w:ascii="Arial" w:eastAsia="宋体" w:hAnsi="Arial" w:cs="Arial"/>
          <w:lang w:eastAsia="zh-CN"/>
        </w:rPr>
        <w:t>Bielawski</w:t>
      </w:r>
      <w:proofErr w:type="spellEnd"/>
      <w:r w:rsidRPr="003C05BF">
        <w:rPr>
          <w:rFonts w:ascii="Arial" w:eastAsia="宋体" w:hAnsi="Arial" w:cs="Arial"/>
          <w:lang w:eastAsia="zh-CN"/>
        </w:rPr>
        <w:t xml:space="preserve">, J. P., </w:t>
      </w:r>
      <w:proofErr w:type="spellStart"/>
      <w:r w:rsidRPr="003C05BF">
        <w:rPr>
          <w:rFonts w:ascii="Arial" w:eastAsia="宋体" w:hAnsi="Arial" w:cs="Arial"/>
          <w:lang w:eastAsia="zh-CN"/>
        </w:rPr>
        <w:t>Shmoish</w:t>
      </w:r>
      <w:proofErr w:type="spellEnd"/>
      <w:r w:rsidRPr="003C05BF">
        <w:rPr>
          <w:rFonts w:ascii="Arial" w:eastAsia="宋体" w:hAnsi="Arial" w:cs="Arial"/>
          <w:lang w:eastAsia="zh-CN"/>
        </w:rPr>
        <w:t xml:space="preserve">, M., Scanlan, D. J., </w:t>
      </w:r>
      <w:proofErr w:type="spellStart"/>
      <w:r w:rsidRPr="003C05BF">
        <w:rPr>
          <w:rFonts w:ascii="Arial" w:eastAsia="宋体" w:hAnsi="Arial" w:cs="Arial"/>
          <w:lang w:eastAsia="zh-CN"/>
        </w:rPr>
        <w:t>Sabehi</w:t>
      </w:r>
      <w:proofErr w:type="spellEnd"/>
      <w:r w:rsidRPr="003C05BF">
        <w:rPr>
          <w:rFonts w:ascii="Arial" w:eastAsia="宋体" w:hAnsi="Arial" w:cs="Arial"/>
          <w:lang w:eastAsia="zh-CN"/>
        </w:rPr>
        <w:t xml:space="preserve">, G. and Beja, O. (2005). </w:t>
      </w:r>
      <w:hyperlink r:id="rId14" w:history="1">
        <w:r w:rsidRPr="00216CA0">
          <w:rPr>
            <w:rStyle w:val="ab"/>
            <w:rFonts w:ascii="Arial" w:eastAsia="宋体" w:hAnsi="Arial" w:cs="Arial"/>
            <w:color w:val="0000FF"/>
            <w:lang w:eastAsia="zh-CN"/>
          </w:rPr>
          <w:t xml:space="preserve">Potential photosynthesis gene recombination between </w:t>
        </w:r>
        <w:r w:rsidRPr="00543707">
          <w:rPr>
            <w:rStyle w:val="ab"/>
            <w:rFonts w:ascii="Arial" w:eastAsia="宋体" w:hAnsi="Arial" w:cs="Arial"/>
            <w:i/>
            <w:iCs/>
            <w:color w:val="0000FF"/>
            <w:lang w:eastAsia="zh-CN"/>
          </w:rPr>
          <w:t>Prochlorococcus</w:t>
        </w:r>
        <w:r w:rsidRPr="00216CA0">
          <w:rPr>
            <w:rStyle w:val="ab"/>
            <w:rFonts w:ascii="Arial" w:eastAsia="宋体" w:hAnsi="Arial" w:cs="Arial"/>
            <w:color w:val="0000FF"/>
            <w:lang w:eastAsia="zh-CN"/>
          </w:rPr>
          <w:t xml:space="preserve"> and </w:t>
        </w:r>
        <w:r w:rsidRPr="00543707">
          <w:rPr>
            <w:rStyle w:val="ab"/>
            <w:rFonts w:ascii="Arial" w:eastAsia="宋体" w:hAnsi="Arial" w:cs="Arial"/>
            <w:i/>
            <w:iCs/>
            <w:color w:val="0000FF"/>
            <w:lang w:eastAsia="zh-CN"/>
          </w:rPr>
          <w:t>Synechococcus</w:t>
        </w:r>
        <w:r w:rsidRPr="00216CA0">
          <w:rPr>
            <w:rStyle w:val="ab"/>
            <w:rFonts w:ascii="Arial" w:eastAsia="宋体" w:hAnsi="Arial" w:cs="Arial"/>
            <w:color w:val="0000FF"/>
            <w:lang w:eastAsia="zh-CN"/>
          </w:rPr>
          <w:t xml:space="preserve"> via viral intermediates.</w:t>
        </w:r>
      </w:hyperlink>
      <w:r w:rsidRPr="003C05BF">
        <w:rPr>
          <w:rFonts w:ascii="Arial" w:eastAsia="宋体" w:hAnsi="Arial" w:cs="Arial"/>
          <w:lang w:eastAsia="zh-CN"/>
        </w:rPr>
        <w:t xml:space="preserve"> </w:t>
      </w:r>
      <w:r w:rsidRPr="003C05BF">
        <w:rPr>
          <w:rFonts w:ascii="Arial" w:eastAsia="宋体" w:hAnsi="Arial" w:cs="Arial"/>
          <w:i/>
          <w:iCs/>
          <w:lang w:eastAsia="zh-CN"/>
        </w:rPr>
        <w:t>Environ Microbiol</w:t>
      </w:r>
      <w:r w:rsidRPr="003C05BF">
        <w:rPr>
          <w:rFonts w:ascii="Arial" w:eastAsia="宋体" w:hAnsi="Arial" w:cs="Arial"/>
          <w:lang w:eastAsia="zh-CN"/>
        </w:rPr>
        <w:t xml:space="preserve"> 7(10): 1505-1513.</w:t>
      </w:r>
    </w:p>
    <w:sectPr w:rsidR="00D94C52" w:rsidRPr="003C05BF" w:rsidSect="008A10D1">
      <w:headerReference w:type="default" r:id="rId15"/>
      <w:footerReference w:type="default" r:id="rId16"/>
      <w:pgSz w:w="11906" w:h="16838"/>
      <w:pgMar w:top="1843" w:right="1418" w:bottom="1418" w:left="1418" w:header="851" w:footer="1206"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D3BAB" w14:textId="77777777" w:rsidR="00093EAD" w:rsidRDefault="00093EAD">
      <w:r>
        <w:separator/>
      </w:r>
    </w:p>
  </w:endnote>
  <w:endnote w:type="continuationSeparator" w:id="0">
    <w:p w14:paraId="28FC8640" w14:textId="77777777" w:rsidR="00093EAD" w:rsidRDefault="00093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vTimes-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C2B86" w14:textId="790171C7" w:rsidR="000473E8" w:rsidRPr="003B13C4" w:rsidRDefault="000473E8" w:rsidP="003B13C4">
    <w:pPr>
      <w:tabs>
        <w:tab w:val="left" w:pos="8647"/>
      </w:tabs>
      <w:adjustRightInd w:val="0"/>
      <w:snapToGrid w:val="0"/>
      <w:rPr>
        <w:rFonts w:ascii="Arial" w:hAnsi="Arial" w:cs="Arial"/>
        <w:sz w:val="16"/>
        <w:szCs w:val="16"/>
      </w:rPr>
    </w:pPr>
    <w:r w:rsidRPr="00275782">
      <w:rPr>
        <w:rFonts w:ascii="Arial" w:hAnsi="Arial" w:cs="Arial"/>
        <w:sz w:val="16"/>
        <w:szCs w:val="16"/>
      </w:rPr>
      <w:t>Copyright © 20</w:t>
    </w:r>
    <w:r>
      <w:rPr>
        <w:rFonts w:ascii="Arial" w:hAnsi="Arial" w:cs="Arial" w:hint="eastAsia"/>
        <w:sz w:val="16"/>
        <w:szCs w:val="16"/>
      </w:rPr>
      <w:t>20</w:t>
    </w:r>
    <w:r w:rsidRPr="00275782">
      <w:rPr>
        <w:rFonts w:ascii="Arial" w:hAnsi="Arial" w:cs="Arial"/>
        <w:sz w:val="16"/>
        <w:szCs w:val="16"/>
      </w:rPr>
      <w:t xml:space="preserve"> The Authors; exclusive licensee Bio-protocol LLC.</w:t>
    </w:r>
    <w:r w:rsidRPr="007673B7">
      <w:rPr>
        <w:rFonts w:ascii="Arial" w:hAnsi="Arial" w:cs="Arial"/>
        <w:sz w:val="16"/>
        <w:szCs w:val="16"/>
      </w:rPr>
      <w:tab/>
    </w:r>
    <w:r w:rsidRPr="007673B7">
      <w:rPr>
        <w:rFonts w:ascii="Arial" w:hAnsi="Arial" w:cs="Arial"/>
        <w:sz w:val="16"/>
        <w:szCs w:val="16"/>
      </w:rPr>
      <w:tab/>
    </w:r>
    <w:r w:rsidRPr="007673B7">
      <w:rPr>
        <w:rFonts w:ascii="Arial" w:hAnsi="Arial" w:cs="Arial"/>
        <w:sz w:val="16"/>
        <w:szCs w:val="16"/>
      </w:rPr>
      <w:fldChar w:fldCharType="begin"/>
    </w:r>
    <w:r w:rsidRPr="007673B7">
      <w:rPr>
        <w:rFonts w:ascii="Arial" w:hAnsi="Arial" w:cs="Arial"/>
        <w:sz w:val="16"/>
        <w:szCs w:val="16"/>
      </w:rPr>
      <w:instrText xml:space="preserve"> PAGE   \* MERGEFORMAT </w:instrText>
    </w:r>
    <w:r w:rsidRPr="007673B7">
      <w:rPr>
        <w:rFonts w:ascii="Arial" w:hAnsi="Arial" w:cs="Arial"/>
        <w:sz w:val="16"/>
        <w:szCs w:val="16"/>
      </w:rPr>
      <w:fldChar w:fldCharType="separate"/>
    </w:r>
    <w:r>
      <w:rPr>
        <w:rFonts w:ascii="Arial" w:hAnsi="Arial" w:cs="Arial"/>
        <w:noProof/>
        <w:sz w:val="16"/>
        <w:szCs w:val="16"/>
      </w:rPr>
      <w:t>1</w:t>
    </w:r>
    <w:r w:rsidRPr="007673B7">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7DF94" w14:textId="77777777" w:rsidR="00093EAD" w:rsidRDefault="00093EAD">
      <w:r>
        <w:separator/>
      </w:r>
    </w:p>
  </w:footnote>
  <w:footnote w:type="continuationSeparator" w:id="0">
    <w:p w14:paraId="1D33CC0B" w14:textId="77777777" w:rsidR="00093EAD" w:rsidRDefault="00093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E995F" w14:textId="77777777" w:rsidR="000473E8" w:rsidRPr="002E6CD6" w:rsidRDefault="000473E8" w:rsidP="00147623">
    <w:pPr>
      <w:pBdr>
        <w:bottom w:val="single" w:sz="6" w:space="1" w:color="auto"/>
      </w:pBdr>
      <w:tabs>
        <w:tab w:val="center" w:pos="4320"/>
      </w:tabs>
      <w:snapToGrid w:val="0"/>
      <w:ind w:right="13"/>
      <w:rPr>
        <w:sz w:val="18"/>
        <w:szCs w:val="18"/>
        <w:lang w:val="es-ES_tradnl"/>
      </w:rPr>
    </w:pPr>
    <w:r w:rsidRPr="00BE2D4D">
      <w:rPr>
        <w:noProof/>
        <w:sz w:val="18"/>
        <w:szCs w:val="18"/>
      </w:rPr>
      <w:drawing>
        <wp:inline distT="0" distB="0" distL="0" distR="0" wp14:anchorId="6E9F0D43" wp14:editId="66CCB29B">
          <wp:extent cx="1127650" cy="342000"/>
          <wp:effectExtent l="0" t="0" r="0" b="1270"/>
          <wp:docPr id="7" name="图片 7"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Pr>
        <w:rFonts w:hint="eastAsia"/>
        <w:sz w:val="18"/>
        <w:szCs w:val="18"/>
        <w:lang w:val="es-ES_tradnl"/>
      </w:rPr>
      <w:t xml:space="preserve">     </w:t>
    </w:r>
    <w:r>
      <w:rPr>
        <w:sz w:val="18"/>
        <w:szCs w:val="18"/>
        <w:lang w:val="es-ES_tradnl"/>
      </w:rPr>
      <w:t xml:space="preserve">     </w:t>
    </w:r>
    <w:r>
      <w:rPr>
        <w:rFonts w:ascii="Times New Roman" w:hAnsi="Times New Roman"/>
        <w:noProof/>
        <w:sz w:val="18"/>
        <w:szCs w:val="18"/>
      </w:rPr>
      <mc:AlternateContent>
        <mc:Choice Requires="wps">
          <w:drawing>
            <wp:inline distT="0" distB="0" distL="0" distR="0" wp14:anchorId="55ECDA78" wp14:editId="7A861897">
              <wp:extent cx="2081242" cy="237825"/>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1242" cy="23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DB713" w14:textId="77777777" w:rsidR="000473E8" w:rsidRPr="004F2D13" w:rsidRDefault="000473E8" w:rsidP="00C91205">
                          <w:pPr>
                            <w:wordWrap w:val="0"/>
                            <w:snapToGrid w:val="0"/>
                            <w:rPr>
                              <w:rFonts w:ascii="Arial" w:hAnsi="Arial" w:cs="Arial"/>
                              <w:color w:val="0000FF"/>
                              <w:szCs w:val="20"/>
                              <w:u w:val="single"/>
                            </w:rPr>
                          </w:pPr>
                          <w:r w:rsidRPr="00F31CB4">
                            <w:rPr>
                              <w:rFonts w:ascii="Arial" w:hAnsi="Arial" w:cs="Arial"/>
                              <w:szCs w:val="20"/>
                              <w:u w:val="single"/>
                            </w:rPr>
                            <w:t>www.bio-protocol.org/exxxxxxx</w:t>
                          </w:r>
                          <w:r w:rsidRPr="00134947">
                            <w:rPr>
                              <w:rFonts w:ascii="Arial" w:hAnsi="Arial" w:cs="Arial"/>
                              <w:color w:val="0000FF"/>
                              <w:szCs w:val="20"/>
                            </w:rPr>
                            <w:t xml:space="preserve"> </w:t>
                          </w:r>
                        </w:p>
                      </w:txbxContent>
                    </wps:txbx>
                    <wps:bodyPr rot="0" vert="horz" wrap="square" lIns="91440" tIns="45720" rIns="91440" bIns="45720" anchor="ctr" anchorCtr="0" upright="1">
                      <a:noAutofit/>
                    </wps:bodyPr>
                  </wps:wsp>
                </a:graphicData>
              </a:graphic>
            </wp:inline>
          </w:drawing>
        </mc:Choice>
        <mc:Fallback xmlns:w16="http://schemas.microsoft.com/office/word/2018/wordml" xmlns:w16cex="http://schemas.microsoft.com/office/word/2018/wordml/cex">
          <w:pict>
            <v:rect w14:anchorId="55ECDA78" id="矩形 2" o:spid="_x0000_s1026" style="width:163.9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" filled="f" stroked="f">
              <v:textbox>
                <w:txbxContent>
                  <w:p w14:paraId="385DB713" w14:textId="77777777" w:rsidR="00147623" w:rsidRPr="004F2D13" w:rsidRDefault="00147623" w:rsidP="00C91205">
                    <w:pPr>
                      <w:wordWrap w:val="0"/>
                      <w:snapToGrid w:val="0"/>
                      <w:rPr>
                        <w:rFonts w:ascii="Arial" w:hAnsi="Arial" w:cs="Arial"/>
                        <w:color w:val="0000FF"/>
                        <w:szCs w:val="20"/>
                        <w:u w:val="single"/>
                      </w:rPr>
                    </w:pPr>
                    <w:r w:rsidRPr="00F31CB4">
                      <w:rPr>
                        <w:rFonts w:ascii="Arial" w:hAnsi="Arial" w:cs="Arial"/>
                        <w:szCs w:val="20"/>
                        <w:u w:val="single"/>
                      </w:rPr>
                      <w:t>www.bio-protocol.org/exxxxxxx</w:t>
                    </w:r>
                    <w:r w:rsidRPr="00134947">
                      <w:rPr>
                        <w:rFonts w:ascii="Arial" w:hAnsi="Arial" w:cs="Arial"/>
                        <w:color w:val="0000FF"/>
                        <w:szCs w:val="20"/>
                      </w:rPr>
                      <w:t xml:space="preserve"> </w:t>
                    </w:r>
                  </w:p>
                </w:txbxContent>
              </v:textbox>
              <w10:anchorlock/>
            </v:rect>
          </w:pict>
        </mc:Fallback>
      </mc:AlternateContent>
    </w:r>
    <w:r>
      <w:rPr>
        <w:sz w:val="16"/>
      </w:rPr>
      <w:t xml:space="preserve">   </w:t>
    </w:r>
    <w:r>
      <w:rPr>
        <w:rFonts w:ascii="Times New Roman" w:hAnsi="Times New Roman"/>
        <w:noProof/>
        <w:sz w:val="18"/>
        <w:szCs w:val="18"/>
      </w:rPr>
      <mc:AlternateContent>
        <mc:Choice Requires="wps">
          <w:drawing>
            <wp:inline distT="0" distB="0" distL="0" distR="0" wp14:anchorId="056A4162" wp14:editId="585B0F10">
              <wp:extent cx="1724722"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722"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E848B" w14:textId="77777777" w:rsidR="000473E8" w:rsidRDefault="000473E8" w:rsidP="00C91205">
                          <w:pPr>
                            <w:spacing w:line="276" w:lineRule="auto"/>
                            <w:rPr>
                              <w:rFonts w:ascii="Arial" w:hAnsi="Arial" w:cs="Arial"/>
                              <w:color w:val="000000" w:themeColor="text1"/>
                              <w:sz w:val="16"/>
                              <w:szCs w:val="16"/>
                            </w:rPr>
                          </w:pPr>
                        </w:p>
                        <w:p w14:paraId="79CFACD2" w14:textId="77777777" w:rsidR="000473E8" w:rsidRPr="00A11045" w:rsidRDefault="000473E8" w:rsidP="00C91205">
                          <w:pPr>
                            <w:snapToGrid w:val="0"/>
                            <w:spacing w:line="276" w:lineRule="auto"/>
                            <w:rPr>
                              <w:sz w:val="16"/>
                              <w:szCs w:val="16"/>
                            </w:rPr>
                          </w:pPr>
                          <w:r w:rsidRPr="00A11045">
                            <w:rPr>
                              <w:rFonts w:ascii="Arial" w:hAnsi="Arial" w:cs="Arial"/>
                              <w:sz w:val="16"/>
                              <w:szCs w:val="16"/>
                            </w:rPr>
                            <w:t>DOI:10.21769/BioProtoc.</w:t>
                          </w:r>
                          <w:r>
                            <w:rPr>
                              <w:rFonts w:ascii="Arial" w:hAnsi="Arial" w:cs="Arial"/>
                              <w:sz w:val="16"/>
                              <w:szCs w:val="16"/>
                            </w:rPr>
                            <w:t>xxxxxxxx555111112000</w:t>
                          </w:r>
                        </w:p>
                        <w:p w14:paraId="2F25FCCF" w14:textId="77777777" w:rsidR="000473E8" w:rsidRPr="00A11045" w:rsidRDefault="000473E8" w:rsidP="00C91205">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xmlns:w16="http://schemas.microsoft.com/office/word/2018/wordml" xmlns:w16cex="http://schemas.microsoft.com/office/word/2018/wordml/cex">
          <w:pict>
            <v:rect w14:anchorId="056A4162" id="矩形 3" o:spid="_x0000_s1027" style="width:135.8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jR/AEAAMMDAAAOAAAAZHJzL2Uyb0RvYy54bWysU0Fu2zAQvBfoHwjea1mKUju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" filled="f" stroked="f">
              <v:textbox>
                <w:txbxContent>
                  <w:p w14:paraId="3C1E848B" w14:textId="77777777" w:rsidR="00147623" w:rsidRDefault="00147623" w:rsidP="00C91205">
                    <w:pPr>
                      <w:spacing w:line="276" w:lineRule="auto"/>
                      <w:rPr>
                        <w:rFonts w:ascii="Arial" w:hAnsi="Arial" w:cs="Arial"/>
                        <w:color w:val="000000" w:themeColor="text1"/>
                        <w:sz w:val="16"/>
                        <w:szCs w:val="16"/>
                      </w:rPr>
                    </w:pPr>
                  </w:p>
                  <w:p w14:paraId="79CFACD2" w14:textId="77777777" w:rsidR="00147623" w:rsidRPr="00A11045" w:rsidRDefault="00147623" w:rsidP="00C91205">
                    <w:pPr>
                      <w:snapToGrid w:val="0"/>
                      <w:spacing w:line="276" w:lineRule="auto"/>
                      <w:rPr>
                        <w:sz w:val="16"/>
                        <w:szCs w:val="16"/>
                      </w:rPr>
                    </w:pPr>
                    <w:r w:rsidRPr="00A11045">
                      <w:rPr>
                        <w:rFonts w:ascii="Arial" w:hAnsi="Arial" w:cs="Arial"/>
                        <w:sz w:val="16"/>
                        <w:szCs w:val="16"/>
                      </w:rPr>
                      <w:t>DOI:10.21769/BioProtoc.</w:t>
                    </w:r>
                    <w:r>
                      <w:rPr>
                        <w:rFonts w:ascii="Arial" w:hAnsi="Arial" w:cs="Arial"/>
                        <w:sz w:val="16"/>
                        <w:szCs w:val="16"/>
                      </w:rPr>
                      <w:t>xxxxxxxx555111112000</w:t>
                    </w:r>
                  </w:p>
                  <w:p w14:paraId="2F25FCCF" w14:textId="77777777" w:rsidR="00147623" w:rsidRPr="00A11045" w:rsidRDefault="00147623" w:rsidP="00C91205">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1C19"/>
    <w:multiLevelType w:val="multilevel"/>
    <w:tmpl w:val="3A9014DE"/>
    <w:lvl w:ilvl="0">
      <w:start w:val="7"/>
      <w:numFmt w:val="decimal"/>
      <w:lvlText w:val="%1"/>
      <w:lvlJc w:val="left"/>
      <w:pPr>
        <w:ind w:left="360" w:hanging="360"/>
      </w:pPr>
      <w:rPr>
        <w:rFonts w:hint="default"/>
      </w:rPr>
    </w:lvl>
    <w:lvl w:ilvl="1">
      <w:start w:val="1"/>
      <w:numFmt w:val="decimal"/>
      <w:lvlText w:val="%2."/>
      <w:lvlJc w:val="left"/>
      <w:pPr>
        <w:ind w:left="360" w:hanging="360"/>
      </w:pPr>
      <w:rPr>
        <w:rFonts w:hint="default"/>
        <w:b w:val="0"/>
        <w:color w:val="000000"/>
        <w:sz w:val="20"/>
      </w:rPr>
    </w:lvl>
    <w:lvl w:ilvl="2">
      <w:start w:val="1"/>
      <w:numFmt w:val="decimal"/>
      <w:isLgl/>
      <w:lvlText w:val="%1.%2.%3"/>
      <w:lvlJc w:val="left"/>
      <w:pPr>
        <w:ind w:left="720" w:hanging="720"/>
      </w:pPr>
      <w:rPr>
        <w:rFonts w:ascii="Times New Roman" w:eastAsiaTheme="minorEastAsia" w:hAnsi="Times New Roman" w:cs="Times New Roman" w:hint="default"/>
        <w:b w:val="0"/>
        <w:color w:val="000000"/>
        <w:sz w:val="20"/>
      </w:rPr>
    </w:lvl>
    <w:lvl w:ilvl="3">
      <w:start w:val="1"/>
      <w:numFmt w:val="decimal"/>
      <w:isLgl/>
      <w:lvlText w:val="%1.%2.%3.%4"/>
      <w:lvlJc w:val="left"/>
      <w:pPr>
        <w:ind w:left="1080" w:hanging="1080"/>
      </w:pPr>
      <w:rPr>
        <w:rFonts w:ascii="Times New Roman" w:eastAsiaTheme="minorEastAsia" w:hAnsi="Times New Roman" w:cs="Times New Roman" w:hint="default"/>
        <w:b w:val="0"/>
        <w:color w:val="000000"/>
        <w:sz w:val="20"/>
      </w:rPr>
    </w:lvl>
    <w:lvl w:ilvl="4">
      <w:start w:val="1"/>
      <w:numFmt w:val="decimal"/>
      <w:isLgl/>
      <w:lvlText w:val="%1.%2.%3.%4.%5"/>
      <w:lvlJc w:val="left"/>
      <w:pPr>
        <w:ind w:left="1080" w:hanging="1080"/>
      </w:pPr>
      <w:rPr>
        <w:rFonts w:ascii="Times New Roman" w:eastAsiaTheme="minorEastAsia" w:hAnsi="Times New Roman" w:cs="Times New Roman" w:hint="default"/>
        <w:b w:val="0"/>
        <w:color w:val="000000"/>
        <w:sz w:val="20"/>
      </w:rPr>
    </w:lvl>
    <w:lvl w:ilvl="5">
      <w:start w:val="1"/>
      <w:numFmt w:val="decimal"/>
      <w:isLgl/>
      <w:lvlText w:val="%1.%2.%3.%4.%5.%6"/>
      <w:lvlJc w:val="left"/>
      <w:pPr>
        <w:ind w:left="1440" w:hanging="1440"/>
      </w:pPr>
      <w:rPr>
        <w:rFonts w:ascii="Times New Roman" w:eastAsiaTheme="minorEastAsia" w:hAnsi="Times New Roman" w:cs="Times New Roman" w:hint="default"/>
        <w:b w:val="0"/>
        <w:color w:val="000000"/>
        <w:sz w:val="20"/>
      </w:rPr>
    </w:lvl>
    <w:lvl w:ilvl="6">
      <w:start w:val="1"/>
      <w:numFmt w:val="decimal"/>
      <w:isLgl/>
      <w:lvlText w:val="%1.%2.%3.%4.%5.%6.%7"/>
      <w:lvlJc w:val="left"/>
      <w:pPr>
        <w:ind w:left="1440" w:hanging="1440"/>
      </w:pPr>
      <w:rPr>
        <w:rFonts w:ascii="Times New Roman" w:eastAsiaTheme="minorEastAsia" w:hAnsi="Times New Roman" w:cs="Times New Roman" w:hint="default"/>
        <w:b w:val="0"/>
        <w:color w:val="000000"/>
        <w:sz w:val="20"/>
      </w:rPr>
    </w:lvl>
    <w:lvl w:ilvl="7">
      <w:start w:val="1"/>
      <w:numFmt w:val="decimal"/>
      <w:isLgl/>
      <w:lvlText w:val="%1.%2.%3.%4.%5.%6.%7.%8"/>
      <w:lvlJc w:val="left"/>
      <w:pPr>
        <w:ind w:left="1800" w:hanging="1800"/>
      </w:pPr>
      <w:rPr>
        <w:rFonts w:ascii="Times New Roman" w:eastAsiaTheme="minorEastAsia" w:hAnsi="Times New Roman" w:cs="Times New Roman" w:hint="default"/>
        <w:b w:val="0"/>
        <w:color w:val="000000"/>
        <w:sz w:val="20"/>
      </w:rPr>
    </w:lvl>
    <w:lvl w:ilvl="8">
      <w:start w:val="1"/>
      <w:numFmt w:val="decimal"/>
      <w:isLgl/>
      <w:lvlText w:val="%1.%2.%3.%4.%5.%6.%7.%8.%9"/>
      <w:lvlJc w:val="left"/>
      <w:pPr>
        <w:ind w:left="1800" w:hanging="1800"/>
      </w:pPr>
      <w:rPr>
        <w:rFonts w:ascii="Times New Roman" w:eastAsiaTheme="minorEastAsia" w:hAnsi="Times New Roman" w:cs="Times New Roman" w:hint="default"/>
        <w:b w:val="0"/>
        <w:color w:val="000000"/>
        <w:sz w:val="20"/>
      </w:rPr>
    </w:lvl>
  </w:abstractNum>
  <w:abstractNum w:abstractNumId="1" w15:restartNumberingAfterBreak="0">
    <w:nsid w:val="03835B62"/>
    <w:multiLevelType w:val="hybridMultilevel"/>
    <w:tmpl w:val="2CCACD98"/>
    <w:lvl w:ilvl="0" w:tplc="3490C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A04ECC"/>
    <w:multiLevelType w:val="hybridMultilevel"/>
    <w:tmpl w:val="52A2AB74"/>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79D4524"/>
    <w:multiLevelType w:val="hybridMultilevel"/>
    <w:tmpl w:val="7DB05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BF4D55"/>
    <w:multiLevelType w:val="hybridMultilevel"/>
    <w:tmpl w:val="7932E532"/>
    <w:lvl w:ilvl="0" w:tplc="31389AC6">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92275F"/>
    <w:multiLevelType w:val="hybridMultilevel"/>
    <w:tmpl w:val="C7940F3E"/>
    <w:lvl w:ilvl="0" w:tplc="0409000F">
      <w:start w:val="1"/>
      <w:numFmt w:val="decimal"/>
      <w:lvlText w:val="%1."/>
      <w:lvlJc w:val="left"/>
      <w:pPr>
        <w:ind w:left="422" w:hanging="420"/>
      </w:p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6" w15:restartNumberingAfterBreak="0">
    <w:nsid w:val="0FC81AE3"/>
    <w:multiLevelType w:val="hybridMultilevel"/>
    <w:tmpl w:val="6C9AB362"/>
    <w:lvl w:ilvl="0" w:tplc="DC043AC6">
      <w:start w:val="1"/>
      <w:numFmt w:val="decimal"/>
      <w:lvlText w:val="%1.2"/>
      <w:lvlJc w:val="left"/>
      <w:pPr>
        <w:ind w:left="13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970810"/>
    <w:multiLevelType w:val="hybridMultilevel"/>
    <w:tmpl w:val="1068C53E"/>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A8E7D1F"/>
    <w:multiLevelType w:val="hybridMultilevel"/>
    <w:tmpl w:val="42120620"/>
    <w:lvl w:ilvl="0" w:tplc="6A0A6DD8">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20382B"/>
    <w:multiLevelType w:val="hybridMultilevel"/>
    <w:tmpl w:val="8DAED6B8"/>
    <w:lvl w:ilvl="0" w:tplc="5EDCA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D76ECE"/>
    <w:multiLevelType w:val="hybridMultilevel"/>
    <w:tmpl w:val="78DC1AC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E670BB2"/>
    <w:multiLevelType w:val="multilevel"/>
    <w:tmpl w:val="8730BB9E"/>
    <w:lvl w:ilvl="0">
      <w:start w:val="1"/>
      <w:numFmt w:val="decimal"/>
      <w:lvlText w:val="%1."/>
      <w:lvlJc w:val="left"/>
      <w:pPr>
        <w:ind w:left="360" w:hanging="360"/>
      </w:pPr>
      <w:rPr>
        <w:rFonts w:ascii="Times New Roman" w:eastAsiaTheme="minorEastAsia" w:hAnsi="Times New Roman" w:cs="Times New Roman"/>
        <w:color w:val="000000" w:themeColor="text1"/>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EC524EA"/>
    <w:multiLevelType w:val="hybridMultilevel"/>
    <w:tmpl w:val="F5B020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FBA6097"/>
    <w:multiLevelType w:val="hybridMultilevel"/>
    <w:tmpl w:val="6D3C2ED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FD142EA"/>
    <w:multiLevelType w:val="hybridMultilevel"/>
    <w:tmpl w:val="A2CCF1CE"/>
    <w:lvl w:ilvl="0" w:tplc="830E29FE">
      <w:start w:val="1"/>
      <w:numFmt w:val="decimal"/>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3979BF"/>
    <w:multiLevelType w:val="hybridMultilevel"/>
    <w:tmpl w:val="F1D04A6C"/>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6D044A4"/>
    <w:multiLevelType w:val="hybridMultilevel"/>
    <w:tmpl w:val="EF6EF282"/>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792567E"/>
    <w:multiLevelType w:val="hybridMultilevel"/>
    <w:tmpl w:val="481CAB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DB954DA"/>
    <w:multiLevelType w:val="hybridMultilevel"/>
    <w:tmpl w:val="1150AC38"/>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F0B057C"/>
    <w:multiLevelType w:val="hybridMultilevel"/>
    <w:tmpl w:val="28221E62"/>
    <w:lvl w:ilvl="0" w:tplc="31389AC6">
      <w:start w:val="1"/>
      <w:numFmt w:val="decimal"/>
      <w:lvlText w:val="%1."/>
      <w:lvlJc w:val="left"/>
      <w:pPr>
        <w:ind w:left="420" w:hanging="420"/>
      </w:pPr>
      <w:rPr>
        <w:b w:val="0"/>
      </w:rPr>
    </w:lvl>
    <w:lvl w:ilvl="1" w:tplc="A3C2D264">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716ECC"/>
    <w:multiLevelType w:val="hybridMultilevel"/>
    <w:tmpl w:val="4D52B296"/>
    <w:lvl w:ilvl="0" w:tplc="04090013">
      <w:start w:val="1"/>
      <w:numFmt w:val="chineseCountingThousand"/>
      <w:lvlText w:val="%1、"/>
      <w:lvlJc w:val="left"/>
      <w:pPr>
        <w:ind w:left="420" w:hanging="420"/>
      </w:pPr>
    </w:lvl>
    <w:lvl w:ilvl="1" w:tplc="BF6A016E">
      <w:start w:val="1"/>
      <w:numFmt w:val="chineseCountingThousand"/>
      <w:lvlText w:val="%2、"/>
      <w:lvlJc w:val="left"/>
      <w:pPr>
        <w:ind w:left="704" w:hanging="420"/>
      </w:pPr>
      <w:rPr>
        <w:rFonts w:asciiTheme="majorEastAsia" w:eastAsiaTheme="majorEastAsia" w:hAnsiTheme="majorEastAsia"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A73542"/>
    <w:multiLevelType w:val="hybridMultilevel"/>
    <w:tmpl w:val="BB867FB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434CBA"/>
    <w:multiLevelType w:val="hybridMultilevel"/>
    <w:tmpl w:val="6D060EC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E272E0A"/>
    <w:multiLevelType w:val="hybridMultilevel"/>
    <w:tmpl w:val="F77A8772"/>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3F571D26"/>
    <w:multiLevelType w:val="hybridMultilevel"/>
    <w:tmpl w:val="6ADCE2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3D2173A"/>
    <w:multiLevelType w:val="hybridMultilevel"/>
    <w:tmpl w:val="732E1A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58E2173"/>
    <w:multiLevelType w:val="hybridMultilevel"/>
    <w:tmpl w:val="65527E06"/>
    <w:lvl w:ilvl="0" w:tplc="24D8E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1376D9"/>
    <w:multiLevelType w:val="hybridMultilevel"/>
    <w:tmpl w:val="7B18DC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74C68DF"/>
    <w:multiLevelType w:val="hybridMultilevel"/>
    <w:tmpl w:val="18B2C19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AC95865"/>
    <w:multiLevelType w:val="hybridMultilevel"/>
    <w:tmpl w:val="43EC4A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FC619CC"/>
    <w:multiLevelType w:val="hybridMultilevel"/>
    <w:tmpl w:val="969695C6"/>
    <w:lvl w:ilvl="0" w:tplc="901E51C0">
      <w:start w:val="1"/>
      <w:numFmt w:val="decimal"/>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10E51A5"/>
    <w:multiLevelType w:val="hybridMultilevel"/>
    <w:tmpl w:val="B8AAFFEE"/>
    <w:lvl w:ilvl="0" w:tplc="D72A0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2584ECE"/>
    <w:multiLevelType w:val="hybridMultilevel"/>
    <w:tmpl w:val="D82C8E9C"/>
    <w:lvl w:ilvl="0" w:tplc="E09078A8">
      <w:start w:val="1"/>
      <w:numFmt w:val="decimal"/>
      <w:lvlText w:val="%1.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3FE7CF9"/>
    <w:multiLevelType w:val="hybridMultilevel"/>
    <w:tmpl w:val="4FEC6930"/>
    <w:lvl w:ilvl="0" w:tplc="BD2CBF60">
      <w:start w:val="1"/>
      <w:numFmt w:val="decimal"/>
      <w:lvlText w:val="%1."/>
      <w:lvlJc w:val="left"/>
      <w:pPr>
        <w:ind w:left="720" w:hanging="360"/>
      </w:pPr>
      <w:rPr>
        <w:rFonts w:hint="default"/>
        <w:color w:val="FF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54928C1"/>
    <w:multiLevelType w:val="hybridMultilevel"/>
    <w:tmpl w:val="7CE4AC4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54D3BEE"/>
    <w:multiLevelType w:val="hybridMultilevel"/>
    <w:tmpl w:val="BF06C79C"/>
    <w:lvl w:ilvl="0" w:tplc="8480AAD2">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6373B95"/>
    <w:multiLevelType w:val="hybridMultilevel"/>
    <w:tmpl w:val="C6DC8AF0"/>
    <w:lvl w:ilvl="0" w:tplc="A8683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412429"/>
    <w:multiLevelType w:val="hybridMultilevel"/>
    <w:tmpl w:val="CDF843F6"/>
    <w:lvl w:ilvl="0" w:tplc="A3C2D264">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DD50B55"/>
    <w:multiLevelType w:val="multilevel"/>
    <w:tmpl w:val="4268E39E"/>
    <w:lvl w:ilvl="0">
      <w:start w:val="7"/>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eastAsiaTheme="minorEastAsia" w:hAnsi="Times New Roman" w:cs="Times New Roman" w:hint="default"/>
        <w:b w:val="0"/>
        <w:color w:val="000000"/>
        <w:sz w:val="20"/>
      </w:rPr>
    </w:lvl>
    <w:lvl w:ilvl="2">
      <w:start w:val="1"/>
      <w:numFmt w:val="decimal"/>
      <w:isLgl/>
      <w:lvlText w:val="%1.%2.%3"/>
      <w:lvlJc w:val="left"/>
      <w:pPr>
        <w:ind w:left="720" w:hanging="720"/>
      </w:pPr>
      <w:rPr>
        <w:rFonts w:ascii="Times New Roman" w:eastAsiaTheme="minorEastAsia" w:hAnsi="Times New Roman" w:cs="Times New Roman" w:hint="default"/>
        <w:b w:val="0"/>
        <w:color w:val="000000"/>
        <w:sz w:val="20"/>
      </w:rPr>
    </w:lvl>
    <w:lvl w:ilvl="3">
      <w:start w:val="1"/>
      <w:numFmt w:val="decimal"/>
      <w:isLgl/>
      <w:lvlText w:val="%1.%2.%3.%4"/>
      <w:lvlJc w:val="left"/>
      <w:pPr>
        <w:ind w:left="1080" w:hanging="1080"/>
      </w:pPr>
      <w:rPr>
        <w:rFonts w:ascii="Times New Roman" w:eastAsiaTheme="minorEastAsia" w:hAnsi="Times New Roman" w:cs="Times New Roman" w:hint="default"/>
        <w:b w:val="0"/>
        <w:color w:val="000000"/>
        <w:sz w:val="20"/>
      </w:rPr>
    </w:lvl>
    <w:lvl w:ilvl="4">
      <w:start w:val="1"/>
      <w:numFmt w:val="decimal"/>
      <w:isLgl/>
      <w:lvlText w:val="%1.%2.%3.%4.%5"/>
      <w:lvlJc w:val="left"/>
      <w:pPr>
        <w:ind w:left="1080" w:hanging="1080"/>
      </w:pPr>
      <w:rPr>
        <w:rFonts w:ascii="Times New Roman" w:eastAsiaTheme="minorEastAsia" w:hAnsi="Times New Roman" w:cs="Times New Roman" w:hint="default"/>
        <w:b w:val="0"/>
        <w:color w:val="000000"/>
        <w:sz w:val="20"/>
      </w:rPr>
    </w:lvl>
    <w:lvl w:ilvl="5">
      <w:start w:val="1"/>
      <w:numFmt w:val="decimal"/>
      <w:isLgl/>
      <w:lvlText w:val="%1.%2.%3.%4.%5.%6"/>
      <w:lvlJc w:val="left"/>
      <w:pPr>
        <w:ind w:left="1440" w:hanging="1440"/>
      </w:pPr>
      <w:rPr>
        <w:rFonts w:ascii="Times New Roman" w:eastAsiaTheme="minorEastAsia" w:hAnsi="Times New Roman" w:cs="Times New Roman" w:hint="default"/>
        <w:b w:val="0"/>
        <w:color w:val="000000"/>
        <w:sz w:val="20"/>
      </w:rPr>
    </w:lvl>
    <w:lvl w:ilvl="6">
      <w:start w:val="1"/>
      <w:numFmt w:val="decimal"/>
      <w:isLgl/>
      <w:lvlText w:val="%1.%2.%3.%4.%5.%6.%7"/>
      <w:lvlJc w:val="left"/>
      <w:pPr>
        <w:ind w:left="1440" w:hanging="1440"/>
      </w:pPr>
      <w:rPr>
        <w:rFonts w:ascii="Times New Roman" w:eastAsiaTheme="minorEastAsia" w:hAnsi="Times New Roman" w:cs="Times New Roman" w:hint="default"/>
        <w:b w:val="0"/>
        <w:color w:val="000000"/>
        <w:sz w:val="20"/>
      </w:rPr>
    </w:lvl>
    <w:lvl w:ilvl="7">
      <w:start w:val="1"/>
      <w:numFmt w:val="decimal"/>
      <w:isLgl/>
      <w:lvlText w:val="%1.%2.%3.%4.%5.%6.%7.%8"/>
      <w:lvlJc w:val="left"/>
      <w:pPr>
        <w:ind w:left="1800" w:hanging="1800"/>
      </w:pPr>
      <w:rPr>
        <w:rFonts w:ascii="Times New Roman" w:eastAsiaTheme="minorEastAsia" w:hAnsi="Times New Roman" w:cs="Times New Roman" w:hint="default"/>
        <w:b w:val="0"/>
        <w:color w:val="000000"/>
        <w:sz w:val="20"/>
      </w:rPr>
    </w:lvl>
    <w:lvl w:ilvl="8">
      <w:start w:val="1"/>
      <w:numFmt w:val="decimal"/>
      <w:isLgl/>
      <w:lvlText w:val="%1.%2.%3.%4.%5.%6.%7.%8.%9"/>
      <w:lvlJc w:val="left"/>
      <w:pPr>
        <w:ind w:left="1800" w:hanging="1800"/>
      </w:pPr>
      <w:rPr>
        <w:rFonts w:ascii="Times New Roman" w:eastAsiaTheme="minorEastAsia" w:hAnsi="Times New Roman" w:cs="Times New Roman" w:hint="default"/>
        <w:b w:val="0"/>
        <w:color w:val="000000"/>
        <w:sz w:val="20"/>
      </w:rPr>
    </w:lvl>
  </w:abstractNum>
  <w:abstractNum w:abstractNumId="39" w15:restartNumberingAfterBreak="0">
    <w:nsid w:val="61331DB6"/>
    <w:multiLevelType w:val="hybridMultilevel"/>
    <w:tmpl w:val="8E9448C8"/>
    <w:lvl w:ilvl="0" w:tplc="8480AAD2">
      <w:start w:val="1"/>
      <w:numFmt w:val="decimal"/>
      <w:lvlText w:val="%1."/>
      <w:lvlJc w:val="left"/>
      <w:pPr>
        <w:ind w:left="420" w:hanging="420"/>
      </w:pPr>
      <w:rPr>
        <w:rFonts w:ascii="Arial" w:hAnsi="Arial" w:cs="Arial" w:hint="default"/>
        <w:sz w:val="24"/>
        <w:szCs w:val="24"/>
      </w:rPr>
    </w:lvl>
    <w:lvl w:ilvl="1" w:tplc="A5A888A0">
      <w:start w:val="1"/>
      <w:numFmt w:val="decimalEnclosedCircle"/>
      <w:lvlText w:val="注%2"/>
      <w:lvlJc w:val="left"/>
      <w:pPr>
        <w:ind w:left="1140" w:hanging="72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1B231CC"/>
    <w:multiLevelType w:val="hybridMultilevel"/>
    <w:tmpl w:val="49222938"/>
    <w:lvl w:ilvl="0" w:tplc="BB344E3C">
      <w:start w:val="1"/>
      <w:numFmt w:val="decimal"/>
      <w:lvlText w:val="%1."/>
      <w:lvlJc w:val="left"/>
      <w:pPr>
        <w:ind w:left="420" w:hanging="420"/>
      </w:pPr>
      <w:rPr>
        <w:rFonts w:hint="default"/>
        <w:b w:val="0"/>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2343CA4"/>
    <w:multiLevelType w:val="hybridMultilevel"/>
    <w:tmpl w:val="6F661032"/>
    <w:lvl w:ilvl="0" w:tplc="89CA8C06">
      <w:start w:val="1"/>
      <w:numFmt w:val="decimal"/>
      <w:lvlText w:val="%1."/>
      <w:lvlJc w:val="left"/>
      <w:pPr>
        <w:ind w:left="420" w:hanging="420"/>
      </w:pPr>
      <w:rPr>
        <w:rFonts w:hint="eastAsia"/>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98D15F4"/>
    <w:multiLevelType w:val="hybridMultilevel"/>
    <w:tmpl w:val="481CAB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A6151AE"/>
    <w:multiLevelType w:val="hybridMultilevel"/>
    <w:tmpl w:val="E6D2B224"/>
    <w:lvl w:ilvl="0" w:tplc="717C09C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6C6709EF"/>
    <w:multiLevelType w:val="multilevel"/>
    <w:tmpl w:val="750CB9E4"/>
    <w:lvl w:ilvl="0">
      <w:start w:val="1"/>
      <w:numFmt w:val="decimal"/>
      <w:lvlText w:val="%1."/>
      <w:lvlJc w:val="left"/>
      <w:pPr>
        <w:ind w:left="420" w:hanging="420"/>
      </w:pPr>
    </w:lvl>
    <w:lvl w:ilvl="1">
      <w:start w:val="2"/>
      <w:numFmt w:val="decimal"/>
      <w:isLgl/>
      <w:lvlText w:val="%1.%2"/>
      <w:lvlJc w:val="left"/>
      <w:pPr>
        <w:ind w:left="162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86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740" w:hanging="144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620" w:hanging="1800"/>
      </w:pPr>
      <w:rPr>
        <w:rFonts w:hint="default"/>
      </w:rPr>
    </w:lvl>
    <w:lvl w:ilvl="8">
      <w:start w:val="1"/>
      <w:numFmt w:val="decimal"/>
      <w:isLgl/>
      <w:lvlText w:val="%1.%2.%3.%4.%5.%6.%7.%8.%9"/>
      <w:lvlJc w:val="left"/>
      <w:pPr>
        <w:ind w:left="11880" w:hanging="1800"/>
      </w:pPr>
      <w:rPr>
        <w:rFonts w:hint="default"/>
      </w:rPr>
    </w:lvl>
  </w:abstractNum>
  <w:abstractNum w:abstractNumId="45" w15:restartNumberingAfterBreak="0">
    <w:nsid w:val="75952D99"/>
    <w:multiLevelType w:val="hybridMultilevel"/>
    <w:tmpl w:val="165C3A74"/>
    <w:lvl w:ilvl="0" w:tplc="8480AAD2">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6F039F4"/>
    <w:multiLevelType w:val="hybridMultilevel"/>
    <w:tmpl w:val="30B60728"/>
    <w:lvl w:ilvl="0" w:tplc="A3C2D264">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16"/>
  </w:num>
  <w:num w:numId="3">
    <w:abstractNumId w:val="2"/>
  </w:num>
  <w:num w:numId="4">
    <w:abstractNumId w:val="7"/>
  </w:num>
  <w:num w:numId="5">
    <w:abstractNumId w:val="23"/>
  </w:num>
  <w:num w:numId="6">
    <w:abstractNumId w:val="15"/>
  </w:num>
  <w:num w:numId="7">
    <w:abstractNumId w:val="20"/>
  </w:num>
  <w:num w:numId="8">
    <w:abstractNumId w:val="14"/>
  </w:num>
  <w:num w:numId="9">
    <w:abstractNumId w:val="30"/>
  </w:num>
  <w:num w:numId="10">
    <w:abstractNumId w:val="8"/>
  </w:num>
  <w:num w:numId="11">
    <w:abstractNumId w:val="45"/>
  </w:num>
  <w:num w:numId="12">
    <w:abstractNumId w:val="35"/>
  </w:num>
  <w:num w:numId="13">
    <w:abstractNumId w:val="39"/>
  </w:num>
  <w:num w:numId="14">
    <w:abstractNumId w:val="41"/>
  </w:num>
  <w:num w:numId="15">
    <w:abstractNumId w:val="9"/>
  </w:num>
  <w:num w:numId="16">
    <w:abstractNumId w:val="4"/>
  </w:num>
  <w:num w:numId="17">
    <w:abstractNumId w:val="34"/>
  </w:num>
  <w:num w:numId="18">
    <w:abstractNumId w:val="22"/>
  </w:num>
  <w:num w:numId="19">
    <w:abstractNumId w:val="10"/>
  </w:num>
  <w:num w:numId="20">
    <w:abstractNumId w:val="24"/>
  </w:num>
  <w:num w:numId="21">
    <w:abstractNumId w:val="29"/>
  </w:num>
  <w:num w:numId="22">
    <w:abstractNumId w:val="25"/>
  </w:num>
  <w:num w:numId="23">
    <w:abstractNumId w:val="13"/>
  </w:num>
  <w:num w:numId="24">
    <w:abstractNumId w:val="17"/>
  </w:num>
  <w:num w:numId="25">
    <w:abstractNumId w:val="42"/>
  </w:num>
  <w:num w:numId="26">
    <w:abstractNumId w:val="12"/>
  </w:num>
  <w:num w:numId="27">
    <w:abstractNumId w:val="28"/>
  </w:num>
  <w:num w:numId="28">
    <w:abstractNumId w:val="5"/>
  </w:num>
  <w:num w:numId="29">
    <w:abstractNumId w:val="40"/>
  </w:num>
  <w:num w:numId="30">
    <w:abstractNumId w:val="3"/>
  </w:num>
  <w:num w:numId="31">
    <w:abstractNumId w:val="19"/>
  </w:num>
  <w:num w:numId="32">
    <w:abstractNumId w:val="37"/>
  </w:num>
  <w:num w:numId="33">
    <w:abstractNumId w:val="46"/>
  </w:num>
  <w:num w:numId="34">
    <w:abstractNumId w:val="1"/>
  </w:num>
  <w:num w:numId="35">
    <w:abstractNumId w:val="36"/>
  </w:num>
  <w:num w:numId="36">
    <w:abstractNumId w:val="11"/>
  </w:num>
  <w:num w:numId="37">
    <w:abstractNumId w:val="43"/>
  </w:num>
  <w:num w:numId="38">
    <w:abstractNumId w:val="38"/>
  </w:num>
  <w:num w:numId="39">
    <w:abstractNumId w:val="26"/>
  </w:num>
  <w:num w:numId="40">
    <w:abstractNumId w:val="33"/>
  </w:num>
  <w:num w:numId="41">
    <w:abstractNumId w:val="27"/>
  </w:num>
  <w:num w:numId="42">
    <w:abstractNumId w:val="21"/>
  </w:num>
  <w:num w:numId="43">
    <w:abstractNumId w:val="44"/>
  </w:num>
  <w:num w:numId="44">
    <w:abstractNumId w:val="32"/>
  </w:num>
  <w:num w:numId="45">
    <w:abstractNumId w:val="6"/>
  </w:num>
  <w:num w:numId="46">
    <w:abstractNumId w:val="0"/>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2NjU1MzA0NTY1NzZU0lEKTi0uzszPAykwNKsFAE1dO5EtAAAA"/>
  </w:docVars>
  <w:rsids>
    <w:rsidRoot w:val="00987346"/>
    <w:rsid w:val="000161FF"/>
    <w:rsid w:val="000176B7"/>
    <w:rsid w:val="00043BDF"/>
    <w:rsid w:val="000473E8"/>
    <w:rsid w:val="00057439"/>
    <w:rsid w:val="00073D59"/>
    <w:rsid w:val="00085312"/>
    <w:rsid w:val="00093EAD"/>
    <w:rsid w:val="000A2BD0"/>
    <w:rsid w:val="000B1B98"/>
    <w:rsid w:val="000C6C4F"/>
    <w:rsid w:val="000F7CEC"/>
    <w:rsid w:val="00101B9D"/>
    <w:rsid w:val="00125DD0"/>
    <w:rsid w:val="001274CD"/>
    <w:rsid w:val="00134947"/>
    <w:rsid w:val="00143A5C"/>
    <w:rsid w:val="00147623"/>
    <w:rsid w:val="001A0DDE"/>
    <w:rsid w:val="001A13A4"/>
    <w:rsid w:val="001B521D"/>
    <w:rsid w:val="001D0DFB"/>
    <w:rsid w:val="001D3176"/>
    <w:rsid w:val="001E32FA"/>
    <w:rsid w:val="001E6764"/>
    <w:rsid w:val="002030A0"/>
    <w:rsid w:val="00213BBE"/>
    <w:rsid w:val="00216CA0"/>
    <w:rsid w:val="00230E06"/>
    <w:rsid w:val="0023698E"/>
    <w:rsid w:val="00237480"/>
    <w:rsid w:val="00275782"/>
    <w:rsid w:val="0028757A"/>
    <w:rsid w:val="002C65D9"/>
    <w:rsid w:val="002E7593"/>
    <w:rsid w:val="0031793D"/>
    <w:rsid w:val="00320030"/>
    <w:rsid w:val="00356741"/>
    <w:rsid w:val="0039658C"/>
    <w:rsid w:val="003B13C4"/>
    <w:rsid w:val="003C05BF"/>
    <w:rsid w:val="003C1B31"/>
    <w:rsid w:val="003E2815"/>
    <w:rsid w:val="0040129F"/>
    <w:rsid w:val="0040645E"/>
    <w:rsid w:val="00420129"/>
    <w:rsid w:val="00467A24"/>
    <w:rsid w:val="004A5620"/>
    <w:rsid w:val="004D1BA3"/>
    <w:rsid w:val="004E73CC"/>
    <w:rsid w:val="004F2D13"/>
    <w:rsid w:val="00543707"/>
    <w:rsid w:val="00543AE0"/>
    <w:rsid w:val="0054793C"/>
    <w:rsid w:val="005A310C"/>
    <w:rsid w:val="005B7CDB"/>
    <w:rsid w:val="005C65EC"/>
    <w:rsid w:val="005D56FA"/>
    <w:rsid w:val="005D7F1B"/>
    <w:rsid w:val="005F5B0F"/>
    <w:rsid w:val="00624FD7"/>
    <w:rsid w:val="00664E81"/>
    <w:rsid w:val="0066528D"/>
    <w:rsid w:val="00673477"/>
    <w:rsid w:val="00681767"/>
    <w:rsid w:val="00696636"/>
    <w:rsid w:val="006C153A"/>
    <w:rsid w:val="006D5078"/>
    <w:rsid w:val="00704319"/>
    <w:rsid w:val="00707CE3"/>
    <w:rsid w:val="00716C8B"/>
    <w:rsid w:val="0073141B"/>
    <w:rsid w:val="007344E8"/>
    <w:rsid w:val="007365D9"/>
    <w:rsid w:val="00745E88"/>
    <w:rsid w:val="00762B4B"/>
    <w:rsid w:val="007914E8"/>
    <w:rsid w:val="007B3016"/>
    <w:rsid w:val="007F2B01"/>
    <w:rsid w:val="007F5973"/>
    <w:rsid w:val="007F762E"/>
    <w:rsid w:val="00803E86"/>
    <w:rsid w:val="0084777A"/>
    <w:rsid w:val="00892252"/>
    <w:rsid w:val="008A10D1"/>
    <w:rsid w:val="00902B87"/>
    <w:rsid w:val="0091550B"/>
    <w:rsid w:val="009242D8"/>
    <w:rsid w:val="00926456"/>
    <w:rsid w:val="00962564"/>
    <w:rsid w:val="00964DF2"/>
    <w:rsid w:val="009736B1"/>
    <w:rsid w:val="00987346"/>
    <w:rsid w:val="0099590D"/>
    <w:rsid w:val="00997023"/>
    <w:rsid w:val="009A6896"/>
    <w:rsid w:val="009B60FE"/>
    <w:rsid w:val="009E6F3F"/>
    <w:rsid w:val="009F1EFB"/>
    <w:rsid w:val="00A04118"/>
    <w:rsid w:val="00A42C34"/>
    <w:rsid w:val="00AC28F1"/>
    <w:rsid w:val="00AE29A0"/>
    <w:rsid w:val="00B007B9"/>
    <w:rsid w:val="00B67522"/>
    <w:rsid w:val="00B9033C"/>
    <w:rsid w:val="00BB4EAE"/>
    <w:rsid w:val="00BC0F2C"/>
    <w:rsid w:val="00BC29B8"/>
    <w:rsid w:val="00BE17A6"/>
    <w:rsid w:val="00BF0D51"/>
    <w:rsid w:val="00C23764"/>
    <w:rsid w:val="00C906F3"/>
    <w:rsid w:val="00C91205"/>
    <w:rsid w:val="00C94277"/>
    <w:rsid w:val="00C94A08"/>
    <w:rsid w:val="00CA08B6"/>
    <w:rsid w:val="00CC43E4"/>
    <w:rsid w:val="00D003FB"/>
    <w:rsid w:val="00D168B0"/>
    <w:rsid w:val="00D23E55"/>
    <w:rsid w:val="00D248E0"/>
    <w:rsid w:val="00D34534"/>
    <w:rsid w:val="00D94C52"/>
    <w:rsid w:val="00DD20B5"/>
    <w:rsid w:val="00DD7BEB"/>
    <w:rsid w:val="00E04BA5"/>
    <w:rsid w:val="00E61600"/>
    <w:rsid w:val="00E64EFB"/>
    <w:rsid w:val="00E80433"/>
    <w:rsid w:val="00EA0968"/>
    <w:rsid w:val="00EB53EF"/>
    <w:rsid w:val="00EF3572"/>
    <w:rsid w:val="00EF5497"/>
    <w:rsid w:val="00F31CB4"/>
    <w:rsid w:val="00F32DF7"/>
    <w:rsid w:val="00F36616"/>
    <w:rsid w:val="00F529DD"/>
    <w:rsid w:val="00F73636"/>
    <w:rsid w:val="00F842A3"/>
    <w:rsid w:val="00FB3F2A"/>
    <w:rsid w:val="00FF30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59DED"/>
  <w15:docId w15:val="{6CFBF922-1F96-4EC4-88DA-C1AE6DE8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21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99"/>
    <w:qFormat/>
    <w:rsid w:val="00987346"/>
    <w:pPr>
      <w:widowControl/>
      <w:ind w:firstLineChars="200" w:firstLine="420"/>
      <w:jc w:val="left"/>
    </w:pPr>
    <w:rPr>
      <w:sz w:val="24"/>
      <w:szCs w:val="24"/>
      <w:lang w:eastAsia="ko-KR"/>
    </w:rPr>
  </w:style>
  <w:style w:type="character" w:customStyle="1" w:styleId="a4">
    <w:name w:val="列表段落 字符"/>
    <w:basedOn w:val="a0"/>
    <w:link w:val="a3"/>
    <w:uiPriority w:val="34"/>
    <w:qFormat/>
    <w:rsid w:val="00987346"/>
    <w:rPr>
      <w:sz w:val="24"/>
      <w:szCs w:val="24"/>
      <w:lang w:eastAsia="ko-KR"/>
    </w:rPr>
  </w:style>
  <w:style w:type="paragraph" w:customStyle="1" w:styleId="15">
    <w:name w:val="样式 行距: 1.5 倍行距"/>
    <w:basedOn w:val="a"/>
    <w:rsid w:val="00987346"/>
    <w:pPr>
      <w:widowControl/>
      <w:spacing w:line="360" w:lineRule="auto"/>
      <w:jc w:val="left"/>
    </w:pPr>
    <w:rPr>
      <w:rFonts w:ascii="Times New Roman" w:eastAsia="Times New Roman" w:hAnsi="Times New Roman" w:cs="宋体"/>
      <w:kern w:val="0"/>
      <w:sz w:val="24"/>
      <w:szCs w:val="20"/>
      <w:lang w:eastAsia="en-US"/>
    </w:rPr>
  </w:style>
  <w:style w:type="paragraph" w:styleId="a5">
    <w:name w:val="header"/>
    <w:basedOn w:val="a"/>
    <w:link w:val="a6"/>
    <w:uiPriority w:val="99"/>
    <w:unhideWhenUsed/>
    <w:rsid w:val="00F7363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3636"/>
    <w:rPr>
      <w:sz w:val="18"/>
      <w:szCs w:val="18"/>
    </w:rPr>
  </w:style>
  <w:style w:type="paragraph" w:styleId="a7">
    <w:name w:val="footer"/>
    <w:basedOn w:val="a"/>
    <w:link w:val="a8"/>
    <w:uiPriority w:val="99"/>
    <w:unhideWhenUsed/>
    <w:rsid w:val="00F73636"/>
    <w:pPr>
      <w:tabs>
        <w:tab w:val="center" w:pos="4153"/>
        <w:tab w:val="right" w:pos="8306"/>
      </w:tabs>
      <w:snapToGrid w:val="0"/>
      <w:jc w:val="left"/>
    </w:pPr>
    <w:rPr>
      <w:sz w:val="18"/>
      <w:szCs w:val="18"/>
    </w:rPr>
  </w:style>
  <w:style w:type="character" w:customStyle="1" w:styleId="a8">
    <w:name w:val="页脚 字符"/>
    <w:basedOn w:val="a0"/>
    <w:link w:val="a7"/>
    <w:uiPriority w:val="99"/>
    <w:rsid w:val="00F73636"/>
    <w:rPr>
      <w:sz w:val="18"/>
      <w:szCs w:val="18"/>
    </w:rPr>
  </w:style>
  <w:style w:type="paragraph" w:styleId="a9">
    <w:name w:val="Balloon Text"/>
    <w:basedOn w:val="a"/>
    <w:link w:val="aa"/>
    <w:uiPriority w:val="99"/>
    <w:semiHidden/>
    <w:unhideWhenUsed/>
    <w:rsid w:val="00DD20B5"/>
    <w:rPr>
      <w:sz w:val="18"/>
      <w:szCs w:val="18"/>
    </w:rPr>
  </w:style>
  <w:style w:type="character" w:customStyle="1" w:styleId="aa">
    <w:name w:val="批注框文本 字符"/>
    <w:basedOn w:val="a0"/>
    <w:link w:val="a9"/>
    <w:uiPriority w:val="99"/>
    <w:semiHidden/>
    <w:rsid w:val="00DD20B5"/>
    <w:rPr>
      <w:sz w:val="18"/>
      <w:szCs w:val="18"/>
    </w:rPr>
  </w:style>
  <w:style w:type="character" w:styleId="ab">
    <w:name w:val="Hyperlink"/>
    <w:basedOn w:val="a0"/>
    <w:uiPriority w:val="99"/>
    <w:unhideWhenUsed/>
    <w:rsid w:val="0099590D"/>
    <w:rPr>
      <w:color w:val="0563C1" w:themeColor="hyperlink"/>
      <w:u w:val="single"/>
    </w:rPr>
  </w:style>
  <w:style w:type="paragraph" w:customStyle="1" w:styleId="EndNoteBibliography">
    <w:name w:val="EndNote Bibliography"/>
    <w:basedOn w:val="a"/>
    <w:link w:val="EndNoteBibliographyChar"/>
    <w:rsid w:val="00543AE0"/>
    <w:pPr>
      <w:widowControl/>
      <w:spacing w:after="160"/>
      <w:jc w:val="left"/>
    </w:pPr>
    <w:rPr>
      <w:noProof/>
      <w:sz w:val="22"/>
      <w:szCs w:val="24"/>
      <w:lang w:eastAsia="en-US"/>
    </w:rPr>
  </w:style>
  <w:style w:type="character" w:customStyle="1" w:styleId="EndNoteBibliographyChar">
    <w:name w:val="EndNote Bibliography Char"/>
    <w:basedOn w:val="a4"/>
    <w:link w:val="EndNoteBibliography"/>
    <w:rsid w:val="00543AE0"/>
    <w:rPr>
      <w:noProof/>
      <w:sz w:val="22"/>
      <w:szCs w:val="24"/>
      <w:lang w:eastAsia="en-US"/>
    </w:rPr>
  </w:style>
  <w:style w:type="character" w:customStyle="1" w:styleId="fontstyle01">
    <w:name w:val="fontstyle01"/>
    <w:basedOn w:val="a0"/>
    <w:rsid w:val="00543AE0"/>
    <w:rPr>
      <w:rFonts w:ascii="AdvTimes-b" w:hAnsi="AdvTimes-b" w:hint="default"/>
      <w:b w:val="0"/>
      <w:bCs w:val="0"/>
      <w:i w:val="0"/>
      <w:iCs w:val="0"/>
      <w:color w:val="000000"/>
      <w:sz w:val="28"/>
      <w:szCs w:val="28"/>
    </w:rPr>
  </w:style>
  <w:style w:type="table" w:customStyle="1" w:styleId="1">
    <w:name w:val="网格型1"/>
    <w:basedOn w:val="a1"/>
    <w:next w:val="ac"/>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543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73141B"/>
    <w:rPr>
      <w:color w:val="605E5C"/>
      <w:shd w:val="clear" w:color="auto" w:fill="E1DFDD"/>
    </w:rPr>
  </w:style>
  <w:style w:type="paragraph" w:customStyle="1" w:styleId="10">
    <w:name w:val="列表段落1"/>
    <w:basedOn w:val="a"/>
    <w:uiPriority w:val="34"/>
    <w:qFormat/>
    <w:rsid w:val="003C05BF"/>
    <w:pPr>
      <w:widowControl/>
      <w:ind w:firstLineChars="200" w:firstLine="420"/>
      <w:jc w:val="left"/>
    </w:pPr>
    <w:rPr>
      <w:sz w:val="24"/>
      <w:szCs w:val="24"/>
      <w:lang w:eastAsia="ko-KR"/>
    </w:rPr>
  </w:style>
  <w:style w:type="character" w:customStyle="1" w:styleId="part1">
    <w:name w:val="_part_1"/>
    <w:basedOn w:val="a0"/>
    <w:rsid w:val="003C05BF"/>
  </w:style>
  <w:style w:type="character" w:styleId="ae">
    <w:name w:val="FollowedHyperlink"/>
    <w:basedOn w:val="a0"/>
    <w:uiPriority w:val="99"/>
    <w:semiHidden/>
    <w:unhideWhenUsed/>
    <w:rsid w:val="00D94C52"/>
    <w:rPr>
      <w:color w:val="954F72" w:themeColor="followedHyperlink"/>
      <w:u w:val="single"/>
    </w:rPr>
  </w:style>
  <w:style w:type="character" w:styleId="af">
    <w:name w:val="line number"/>
    <w:basedOn w:val="a0"/>
    <w:uiPriority w:val="99"/>
    <w:semiHidden/>
    <w:unhideWhenUsed/>
    <w:rsid w:val="008A10D1"/>
  </w:style>
  <w:style w:type="character" w:customStyle="1" w:styleId="attr-value">
    <w:name w:val="attr-value"/>
    <w:basedOn w:val="a0"/>
    <w:rsid w:val="00101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485910">
      <w:bodyDiv w:val="1"/>
      <w:marLeft w:val="0"/>
      <w:marRight w:val="0"/>
      <w:marTop w:val="0"/>
      <w:marBottom w:val="0"/>
      <w:divBdr>
        <w:top w:val="none" w:sz="0" w:space="0" w:color="auto"/>
        <w:left w:val="none" w:sz="0" w:space="0" w:color="auto"/>
        <w:bottom w:val="none" w:sz="0" w:space="0" w:color="auto"/>
        <w:right w:val="none" w:sz="0" w:space="0" w:color="auto"/>
      </w:divBdr>
    </w:div>
    <w:div w:id="199564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filename=wsxb201106006&amp;dbname=CJFD&amp;dbcode=CJFQ" TargetMode="External"/><Relationship Id="rId13" Type="http://schemas.openxmlformats.org/officeDocument/2006/relationships/hyperlink" Target="https://www.sciencedirect.com/science/article/abs/pii/S003807171100198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anggh@iga.ac.cn" TargetMode="External"/><Relationship Id="rId12" Type="http://schemas.openxmlformats.org/officeDocument/2006/relationships/hyperlink" Target="https://www.nature.com/articles/ismej20115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4476143/"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ubmed.ncbi.nlm.nih.gov/16116082/" TargetMode="External"/><Relationship Id="rId4" Type="http://schemas.openxmlformats.org/officeDocument/2006/relationships/webSettings" Target="webSettings.xml"/><Relationship Id="rId9" Type="http://schemas.openxmlformats.org/officeDocument/2006/relationships/hyperlink" Target="http://kns.cnki.net/kcms/detail/32.1119.P.20200605.1035.002.html" TargetMode="External"/><Relationship Id="rId14" Type="http://schemas.openxmlformats.org/officeDocument/2006/relationships/hyperlink" Target="https://pubmed.ncbi.nlm.nih.gov/1615672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1218</Words>
  <Characters>6944</Characters>
  <Application>Microsoft Office Word</Application>
  <DocSecurity>0</DocSecurity>
  <Lines>57</Lines>
  <Paragraphs>16</Paragraphs>
  <ScaleCrop>false</ScaleCrop>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unknown</cp:lastModifiedBy>
  <cp:revision>24</cp:revision>
  <dcterms:created xsi:type="dcterms:W3CDTF">2020-08-19T05:41:00Z</dcterms:created>
  <dcterms:modified xsi:type="dcterms:W3CDTF">2020-10-02T08:31:00Z</dcterms:modified>
</cp:coreProperties>
</file>