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772" w:rsidRDefault="00710501" w:rsidP="00A96768">
      <w:pPr>
        <w:pStyle w:val="Heading1"/>
      </w:pPr>
      <w:r>
        <w:t>Quick Reference for Understanding and Using Eclipse</w:t>
      </w:r>
    </w:p>
    <w:p w:rsidR="00710501" w:rsidRDefault="00710501" w:rsidP="00710501"/>
    <w:p w:rsidR="005B49DC" w:rsidRDefault="00710501" w:rsidP="005B49DC">
      <w:r>
        <w:t xml:space="preserve">I want you to think of this as being sort of a reference that I elaborated on from Nick </w:t>
      </w:r>
      <w:proofErr w:type="spellStart"/>
      <w:r>
        <w:t>Parlante</w:t>
      </w:r>
      <w:proofErr w:type="spellEnd"/>
      <w:r>
        <w:t xml:space="preserve">, a former instructor of mine who is also </w:t>
      </w:r>
      <w:r w:rsidR="001C5CA5">
        <w:t xml:space="preserve">the person </w:t>
      </w:r>
      <w:r>
        <w:t xml:space="preserve">behind </w:t>
      </w:r>
      <w:proofErr w:type="spellStart"/>
      <w:r>
        <w:t>codingbat</w:t>
      </w:r>
      <w:proofErr w:type="spellEnd"/>
      <w:r>
        <w:t xml:space="preserve">.  If there are terms here that you aren’t familiar with, then I would encourage you to ask me </w:t>
      </w:r>
      <w:r w:rsidR="001C5CA5">
        <w:t xml:space="preserve">or others </w:t>
      </w:r>
      <w:r>
        <w:t>about them or see if you need any additional help.</w:t>
      </w:r>
    </w:p>
    <w:p w:rsidR="005B49DC" w:rsidRDefault="005B49DC" w:rsidP="005B49DC">
      <w:pPr>
        <w:pStyle w:val="Heading3"/>
      </w:pPr>
      <w:r>
        <w:t xml:space="preserve">Cool Eclipse Features </w:t>
      </w:r>
    </w:p>
    <w:p w:rsidR="005B49DC" w:rsidRDefault="005B49DC" w:rsidP="005B49DC">
      <w:pPr>
        <w:pStyle w:val="Default"/>
        <w:numPr>
          <w:ilvl w:val="0"/>
          <w:numId w:val="4"/>
        </w:numPr>
      </w:pPr>
      <w:r>
        <w:t xml:space="preserve">Eclipse has </w:t>
      </w:r>
      <w:r w:rsidRPr="0002763F">
        <w:rPr>
          <w:b/>
        </w:rPr>
        <w:t>many</w:t>
      </w:r>
      <w:r>
        <w:t xml:space="preserve"> features, but here are a few cool ones. </w:t>
      </w:r>
    </w:p>
    <w:p w:rsidR="005B49DC" w:rsidRDefault="005B49DC" w:rsidP="005B49DC">
      <w:pPr>
        <w:pStyle w:val="Default"/>
        <w:numPr>
          <w:ilvl w:val="0"/>
          <w:numId w:val="4"/>
        </w:numPr>
      </w:pPr>
      <w:r>
        <w:t xml:space="preserve">Add a new line to a program, and just type </w:t>
      </w:r>
      <w:r w:rsidRPr="00670B6C">
        <w:rPr>
          <w:rFonts w:ascii="Courier New" w:hAnsi="Courier New" w:cs="Courier New"/>
          <w:b/>
        </w:rPr>
        <w:t>System.</w:t>
      </w:r>
      <w:r>
        <w:t xml:space="preserve"> -- </w:t>
      </w:r>
      <w:proofErr w:type="gramStart"/>
      <w:r>
        <w:t>it</w:t>
      </w:r>
      <w:proofErr w:type="gramEnd"/>
      <w:r>
        <w:t xml:space="preserve"> pops up "auto completions". Use the </w:t>
      </w:r>
      <w:r w:rsidRPr="005B49DC">
        <w:rPr>
          <w:i/>
        </w:rPr>
        <w:t>up</w:t>
      </w:r>
      <w:r>
        <w:t xml:space="preserve"> and </w:t>
      </w:r>
      <w:r w:rsidRPr="005B49DC">
        <w:rPr>
          <w:i/>
        </w:rPr>
        <w:t>down arrow keys</w:t>
      </w:r>
      <w:r>
        <w:t xml:space="preserve"> to look at your options, hit </w:t>
      </w:r>
      <w:r>
        <w:rPr>
          <w:i/>
        </w:rPr>
        <w:t xml:space="preserve">Return </w:t>
      </w:r>
      <w:r>
        <w:t xml:space="preserve">to select &amp; </w:t>
      </w:r>
      <w:r w:rsidRPr="005B49DC">
        <w:rPr>
          <w:i/>
        </w:rPr>
        <w:t>Esc</w:t>
      </w:r>
      <w:r>
        <w:t xml:space="preserve"> to get out. Also, typing </w:t>
      </w:r>
      <w:r w:rsidRPr="005B49DC">
        <w:rPr>
          <w:i/>
        </w:rPr>
        <w:t>Ctrl-space</w:t>
      </w:r>
      <w:r>
        <w:t xml:space="preserve"> brings this up on command, even without a dot. For example. </w:t>
      </w:r>
      <w:proofErr w:type="gramStart"/>
      <w:r>
        <w:t>type</w:t>
      </w:r>
      <w:proofErr w:type="gramEnd"/>
      <w:r>
        <w:t xml:space="preserve"> "</w:t>
      </w:r>
      <w:proofErr w:type="spellStart"/>
      <w:r>
        <w:rPr>
          <w:rFonts w:ascii="Courier New" w:hAnsi="Courier New" w:cs="Courier New"/>
        </w:rPr>
        <w:t>Colle</w:t>
      </w:r>
      <w:proofErr w:type="spellEnd"/>
      <w:r>
        <w:t xml:space="preserve">" and hit </w:t>
      </w:r>
      <w:r w:rsidRPr="001C5CA5">
        <w:rPr>
          <w:b/>
          <w:i/>
        </w:rPr>
        <w:t>Ctrl-space</w:t>
      </w:r>
      <w:r>
        <w:t xml:space="preserve"> for it to pop-up suggestions.  Select </w:t>
      </w:r>
      <w:r w:rsidRPr="005B49DC">
        <w:rPr>
          <w:i/>
        </w:rPr>
        <w:t>Collections</w:t>
      </w:r>
      <w:r>
        <w:t xml:space="preserve"> and once you press the </w:t>
      </w:r>
      <w:r w:rsidRPr="005B49DC">
        <w:rPr>
          <w:i/>
        </w:rPr>
        <w:t>period</w:t>
      </w:r>
      <w:r>
        <w:t xml:space="preserve"> key then you’ll get static methods in the Collections class. This will be useful for things like the Math class so you don’t have to remember all of the methods as each method </w:t>
      </w:r>
      <w:proofErr w:type="gramStart"/>
      <w:r>
        <w:t>comes</w:t>
      </w:r>
      <w:proofErr w:type="gramEnd"/>
      <w:r>
        <w:t xml:space="preserve"> with a description.</w:t>
      </w:r>
    </w:p>
    <w:p w:rsidR="005B49DC" w:rsidRDefault="005B49DC" w:rsidP="005B49DC">
      <w:pPr>
        <w:pStyle w:val="Default"/>
        <w:numPr>
          <w:ilvl w:val="0"/>
          <w:numId w:val="4"/>
        </w:numPr>
      </w:pPr>
      <w:r w:rsidRPr="001C5CA5">
        <w:rPr>
          <w:b/>
          <w:i/>
        </w:rPr>
        <w:t>Ctrl-space</w:t>
      </w:r>
      <w:r>
        <w:t xml:space="preserve"> works wonders in a variety of places, it will always try to provide you with relevant suggestions based on what you’ve typed so far.  </w:t>
      </w:r>
    </w:p>
    <w:p w:rsidR="005B49DC" w:rsidRDefault="005B49DC" w:rsidP="005B49DC">
      <w:pPr>
        <w:pStyle w:val="Default"/>
        <w:numPr>
          <w:ilvl w:val="0"/>
          <w:numId w:val="4"/>
        </w:numPr>
      </w:pPr>
      <w:r>
        <w:t xml:space="preserve">Hover over a word in the source to pull up its </w:t>
      </w:r>
      <w:proofErr w:type="spellStart"/>
      <w:r>
        <w:t>javadoc</w:t>
      </w:r>
      <w:proofErr w:type="spellEnd"/>
      <w:r>
        <w:t xml:space="preserve">. For example, you can type the following line </w:t>
      </w:r>
      <w:r w:rsidRPr="00690A23">
        <w:rPr>
          <w:rFonts w:ascii="Courier New" w:hAnsi="Courier New" w:cs="Courier New"/>
        </w:rPr>
        <w:t>String s = “Hello”;</w:t>
      </w:r>
      <w:r>
        <w:t xml:space="preserve"> and then hover over the </w:t>
      </w:r>
      <w:r w:rsidRPr="00690A23">
        <w:rPr>
          <w:rFonts w:ascii="Courier New" w:hAnsi="Courier New" w:cs="Courier New"/>
        </w:rPr>
        <w:t>String</w:t>
      </w:r>
      <w:r>
        <w:t xml:space="preserve"> word and you’ll see the documentation for </w:t>
      </w:r>
      <w:r w:rsidRPr="00690A23">
        <w:rPr>
          <w:rFonts w:ascii="Courier New" w:hAnsi="Courier New" w:cs="Courier New"/>
        </w:rPr>
        <w:t>String</w:t>
      </w:r>
      <w:r>
        <w:t xml:space="preserve"> pop up.</w:t>
      </w:r>
    </w:p>
    <w:p w:rsidR="005B49DC" w:rsidRDefault="005B49DC" w:rsidP="005B49DC">
      <w:pPr>
        <w:pStyle w:val="Default"/>
        <w:ind w:left="720"/>
      </w:pPr>
      <w:r>
        <w:rPr>
          <w:noProof/>
        </w:rPr>
        <w:drawing>
          <wp:inline distT="0" distB="0" distL="0" distR="0">
            <wp:extent cx="5943600" cy="214439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2144395"/>
                    </a:xfrm>
                    <a:prstGeom prst="rect">
                      <a:avLst/>
                    </a:prstGeom>
                  </pic:spPr>
                </pic:pic>
              </a:graphicData>
            </a:graphic>
          </wp:inline>
        </w:drawing>
      </w:r>
    </w:p>
    <w:p w:rsidR="005B49DC" w:rsidRDefault="005B49DC" w:rsidP="005B49DC">
      <w:pPr>
        <w:pStyle w:val="Default"/>
        <w:numPr>
          <w:ilvl w:val="0"/>
          <w:numId w:val="4"/>
        </w:numPr>
      </w:pPr>
      <w:r>
        <w:t xml:space="preserve">You can right click and then say </w:t>
      </w:r>
      <w:r w:rsidRPr="005B49DC">
        <w:rPr>
          <w:i/>
        </w:rPr>
        <w:t>Source-&gt;Correct Indentation</w:t>
      </w:r>
      <w:r>
        <w:t xml:space="preserve"> to fix indentation.  Alternatively you can also just </w:t>
      </w:r>
      <w:r w:rsidRPr="005B49DC">
        <w:rPr>
          <w:i/>
        </w:rPr>
        <w:t>Select All</w:t>
      </w:r>
      <w:r>
        <w:t xml:space="preserve"> (</w:t>
      </w:r>
      <w:r w:rsidRPr="001C5CA5">
        <w:rPr>
          <w:b/>
          <w:i/>
        </w:rPr>
        <w:t>Ctrl-A</w:t>
      </w:r>
      <w:r>
        <w:t xml:space="preserve">) and then hit </w:t>
      </w:r>
      <w:r w:rsidRPr="001C5CA5">
        <w:rPr>
          <w:b/>
          <w:i/>
        </w:rPr>
        <w:t>Ctrl-I</w:t>
      </w:r>
      <w:r>
        <w:rPr>
          <w:i/>
        </w:rPr>
        <w:t xml:space="preserve"> </w:t>
      </w:r>
      <w:r>
        <w:t xml:space="preserve">to fix all the indentation, so your code is properly indented at all times.  </w:t>
      </w:r>
    </w:p>
    <w:p w:rsidR="005B49DC" w:rsidRDefault="005B49DC" w:rsidP="005B49DC">
      <w:pPr>
        <w:pStyle w:val="Default"/>
        <w:numPr>
          <w:ilvl w:val="0"/>
          <w:numId w:val="4"/>
        </w:numPr>
      </w:pPr>
      <w:r>
        <w:t>You can easily comment and uncomment out a line of code by hitting (</w:t>
      </w:r>
      <w:r w:rsidRPr="001C5CA5">
        <w:rPr>
          <w:b/>
          <w:i/>
        </w:rPr>
        <w:t>Ctrl-/</w:t>
      </w:r>
      <w:r>
        <w:t>)</w:t>
      </w:r>
    </w:p>
    <w:p w:rsidR="005B49DC" w:rsidRDefault="005B49DC" w:rsidP="005B49DC">
      <w:pPr>
        <w:pStyle w:val="Default"/>
        <w:numPr>
          <w:ilvl w:val="0"/>
          <w:numId w:val="4"/>
        </w:numPr>
      </w:pPr>
      <w:r>
        <w:t xml:space="preserve">Select a method name and use </w:t>
      </w:r>
      <w:r w:rsidRPr="005B49DC">
        <w:rPr>
          <w:i/>
        </w:rPr>
        <w:t>Navigate-&gt;Open Declaration</w:t>
      </w:r>
      <w:r>
        <w:t xml:space="preserve"> (or just type </w:t>
      </w:r>
      <w:r w:rsidRPr="001C5CA5">
        <w:rPr>
          <w:b/>
          <w:i/>
        </w:rPr>
        <w:t>F3</w:t>
      </w:r>
      <w:r>
        <w:t xml:space="preserve">), and it goes to the definition of that method. Click the little left yellow arrow at the top of the window to go back. In this way, you can kind of surf through your sources. </w:t>
      </w:r>
    </w:p>
    <w:p w:rsidR="005B49DC" w:rsidRDefault="005B49DC" w:rsidP="005B49DC">
      <w:pPr>
        <w:pStyle w:val="Default"/>
        <w:numPr>
          <w:ilvl w:val="0"/>
          <w:numId w:val="4"/>
        </w:numPr>
      </w:pPr>
      <w:r>
        <w:t xml:space="preserve">When navigating with the arrow keys through a document, hold down the </w:t>
      </w:r>
      <w:r w:rsidRPr="001C5CA5">
        <w:rPr>
          <w:b/>
          <w:i/>
        </w:rPr>
        <w:t>Ctrl</w:t>
      </w:r>
      <w:r>
        <w:t xml:space="preserve"> key when going left and right.  It will navigate between words.  It will save you from having to </w:t>
      </w:r>
      <w:r>
        <w:lastRenderedPageBreak/>
        <w:t xml:space="preserve">press the arrow key so many times.  This is actually a keyboard shortcut that works in most programs. Pressing </w:t>
      </w:r>
      <w:r w:rsidRPr="001C5CA5">
        <w:rPr>
          <w:b/>
          <w:i/>
        </w:rPr>
        <w:t>Home</w:t>
      </w:r>
      <w:r>
        <w:t xml:space="preserve"> and </w:t>
      </w:r>
      <w:r w:rsidRPr="001C5CA5">
        <w:rPr>
          <w:b/>
          <w:i/>
        </w:rPr>
        <w:t>End</w:t>
      </w:r>
      <w:r>
        <w:t xml:space="preserve"> to navigate to the beginning or end of a line is what I use the most.  Holding </w:t>
      </w:r>
      <w:r w:rsidRPr="001C5CA5">
        <w:rPr>
          <w:b/>
          <w:i/>
        </w:rPr>
        <w:t>Shift</w:t>
      </w:r>
      <w:r>
        <w:t xml:space="preserve"> while you navigate will allow you to highlight text as well.</w:t>
      </w:r>
    </w:p>
    <w:p w:rsidR="005B49DC" w:rsidRDefault="005B49DC" w:rsidP="005B49DC">
      <w:pPr>
        <w:pStyle w:val="Default"/>
        <w:numPr>
          <w:ilvl w:val="0"/>
          <w:numId w:val="4"/>
        </w:numPr>
      </w:pPr>
      <w:r>
        <w:t xml:space="preserve">Select a method/variable/class name, </w:t>
      </w:r>
      <w:r w:rsidRPr="005B49DC">
        <w:rPr>
          <w:i/>
        </w:rPr>
        <w:t>right click</w:t>
      </w:r>
      <w:r>
        <w:t xml:space="preserve"> and choose </w:t>
      </w:r>
      <w:proofErr w:type="spellStart"/>
      <w:r w:rsidRPr="005B49DC">
        <w:rPr>
          <w:i/>
        </w:rPr>
        <w:t>Refactor</w:t>
      </w:r>
      <w:proofErr w:type="spellEnd"/>
      <w:r w:rsidRPr="005B49DC">
        <w:rPr>
          <w:i/>
        </w:rPr>
        <w:t>-&gt;Rename</w:t>
      </w:r>
      <w:r>
        <w:t xml:space="preserve"> (</w:t>
      </w:r>
      <w:r w:rsidRPr="001C5CA5">
        <w:rPr>
          <w:b/>
          <w:i/>
        </w:rPr>
        <w:t>Alt-Shift-R</w:t>
      </w:r>
      <w:r>
        <w:rPr>
          <w:i/>
        </w:rPr>
        <w:t>)</w:t>
      </w:r>
      <w:r>
        <w:t xml:space="preserve"> -- this is a superficial feature, but is sure is handy to fix up a name choice quickly. </w:t>
      </w:r>
    </w:p>
    <w:p w:rsidR="005B49DC" w:rsidRDefault="005B49DC" w:rsidP="005B49DC">
      <w:pPr>
        <w:pStyle w:val="Default"/>
        <w:numPr>
          <w:ilvl w:val="0"/>
          <w:numId w:val="4"/>
        </w:numPr>
      </w:pPr>
      <w:r>
        <w:t xml:space="preserve">You can easily make a new method out of any code by selecting a block of </w:t>
      </w:r>
      <w:proofErr w:type="gramStart"/>
      <w:r>
        <w:t>code,</w:t>
      </w:r>
      <w:proofErr w:type="gramEnd"/>
      <w:r>
        <w:t xml:space="preserve"> right clicking and choosing </w:t>
      </w:r>
      <w:proofErr w:type="spellStart"/>
      <w:r w:rsidRPr="005B49DC">
        <w:rPr>
          <w:i/>
        </w:rPr>
        <w:t>Refactor</w:t>
      </w:r>
      <w:proofErr w:type="spellEnd"/>
      <w:r w:rsidRPr="005B49DC">
        <w:rPr>
          <w:i/>
        </w:rPr>
        <w:t>-&gt;Extract Method</w:t>
      </w:r>
      <w:r>
        <w:t xml:space="preserve"> (</w:t>
      </w:r>
      <w:r w:rsidRPr="001C5CA5">
        <w:rPr>
          <w:b/>
          <w:i/>
        </w:rPr>
        <w:t>Alt-Shift-M</w:t>
      </w:r>
      <w:r>
        <w:t xml:space="preserve">). It's smart about what parameters are required. </w:t>
      </w:r>
    </w:p>
    <w:p w:rsidR="005B49DC" w:rsidRDefault="005B49DC" w:rsidP="00710501">
      <w:pPr>
        <w:pStyle w:val="Heading3"/>
      </w:pPr>
    </w:p>
    <w:p w:rsidR="005B49DC" w:rsidRDefault="005B49DC" w:rsidP="005B49DC">
      <w:pPr>
        <w:pStyle w:val="Heading3"/>
      </w:pPr>
      <w:r>
        <w:t xml:space="preserve">Closing/Removing/Quitting </w:t>
      </w:r>
    </w:p>
    <w:p w:rsidR="005B49DC" w:rsidRDefault="005B49DC" w:rsidP="005B49DC">
      <w:pPr>
        <w:pStyle w:val="Default"/>
        <w:numPr>
          <w:ilvl w:val="0"/>
          <w:numId w:val="3"/>
        </w:numPr>
      </w:pPr>
      <w:r>
        <w:t xml:space="preserve">If you want your resources to be focused on a particular project, you can right click on a project, and close it.  Closing it won’t remove it from the package explorer, but will not let you open the files or will allow you to run the project, which some people prefer to make it faster.  To do this, </w:t>
      </w:r>
      <w:r w:rsidRPr="005B49DC">
        <w:rPr>
          <w:i/>
        </w:rPr>
        <w:t>right-click</w:t>
      </w:r>
      <w:r>
        <w:t xml:space="preserve"> the project and select </w:t>
      </w:r>
      <w:r w:rsidRPr="005B49DC">
        <w:rPr>
          <w:i/>
        </w:rPr>
        <w:t>Close</w:t>
      </w:r>
    </w:p>
    <w:p w:rsidR="005B49DC" w:rsidRDefault="005B49DC" w:rsidP="005B49DC">
      <w:pPr>
        <w:pStyle w:val="Default"/>
        <w:numPr>
          <w:ilvl w:val="0"/>
          <w:numId w:val="3"/>
        </w:numPr>
      </w:pPr>
      <w:r>
        <w:t xml:space="preserve">You can also remove the project from Eclipse, </w:t>
      </w:r>
      <w:r w:rsidRPr="005B49DC">
        <w:rPr>
          <w:i/>
        </w:rPr>
        <w:t>right-click</w:t>
      </w:r>
      <w:r>
        <w:t xml:space="preserve"> the project and select </w:t>
      </w:r>
      <w:r w:rsidRPr="005B49DC">
        <w:rPr>
          <w:i/>
        </w:rPr>
        <w:t>Delete</w:t>
      </w:r>
      <w:r>
        <w:t xml:space="preserve">. This should prompt with a </w:t>
      </w:r>
      <w:r w:rsidRPr="005B49DC">
        <w:rPr>
          <w:i/>
        </w:rPr>
        <w:t>do not delete contents</w:t>
      </w:r>
      <w:r>
        <w:t xml:space="preserve">, which is what we want ("contents" in this case refers to the .java and other files out in the directory). This removes the project from Eclipse, but leaves its directory, files, </w:t>
      </w:r>
      <w:proofErr w:type="gramStart"/>
      <w:r>
        <w:t>etc</w:t>
      </w:r>
      <w:proofErr w:type="gramEnd"/>
      <w:r>
        <w:t xml:space="preserve">. intact out in the </w:t>
      </w:r>
      <w:proofErr w:type="spellStart"/>
      <w:r>
        <w:t>filesystem</w:t>
      </w:r>
      <w:proofErr w:type="spellEnd"/>
      <w:r>
        <w:t>. I would recommend you close instead of remove.</w:t>
      </w:r>
    </w:p>
    <w:p w:rsidR="005B49DC" w:rsidRDefault="005B49DC" w:rsidP="005B49DC">
      <w:pPr>
        <w:pStyle w:val="Default"/>
        <w:numPr>
          <w:ilvl w:val="0"/>
          <w:numId w:val="3"/>
        </w:numPr>
      </w:pPr>
      <w:r>
        <w:t>When you close eclipse and open it back up it will revert back to the view you were last in.</w:t>
      </w:r>
    </w:p>
    <w:p w:rsidR="005B49DC" w:rsidRPr="005B49DC" w:rsidRDefault="005B49DC" w:rsidP="005B49DC"/>
    <w:p w:rsidR="00710501" w:rsidRDefault="00710501" w:rsidP="00710501">
      <w:pPr>
        <w:pStyle w:val="Heading3"/>
      </w:pPr>
      <w:r>
        <w:t xml:space="preserve">Debugging </w:t>
      </w:r>
      <w:r w:rsidR="005B49DC">
        <w:t>features review</w:t>
      </w:r>
    </w:p>
    <w:p w:rsidR="00710501" w:rsidRPr="00710501" w:rsidRDefault="00710501" w:rsidP="00710501">
      <w:r>
        <w:t>To debug in eclipse</w:t>
      </w:r>
    </w:p>
    <w:p w:rsidR="00710501" w:rsidRDefault="00710501" w:rsidP="00710501">
      <w:pPr>
        <w:pStyle w:val="Default"/>
        <w:numPr>
          <w:ilvl w:val="0"/>
          <w:numId w:val="2"/>
        </w:numPr>
      </w:pPr>
      <w:r>
        <w:t xml:space="preserve">Double click in the editor at the left of a line to set a breakpoint on that line </w:t>
      </w:r>
    </w:p>
    <w:p w:rsidR="008A07E8" w:rsidRDefault="00A12277" w:rsidP="008A07E8">
      <w:pPr>
        <w:pStyle w:val="Default"/>
        <w:ind w:left="720"/>
      </w:pPr>
      <w:r>
        <w:rPr>
          <w:noProof/>
        </w:rPr>
        <w:pict>
          <v:oval id="_x0000_s1060" style="position:absolute;left:0;text-align:left;margin-left:38.25pt;margin-top:5.85pt;width:12.75pt;height:39pt;z-index:251658240" filled="f" strokecolor="#c0504d [3205]" strokeweight="1.5pt"/>
        </w:pict>
      </w:r>
      <w:r w:rsidR="008A07E8" w:rsidRPr="008A07E8">
        <w:rPr>
          <w:noProof/>
        </w:rPr>
        <w:t xml:space="preserve"> </w:t>
      </w:r>
      <w:r w:rsidR="008A07E8">
        <w:rPr>
          <w:noProof/>
        </w:rPr>
        <w:drawing>
          <wp:inline distT="0" distB="0" distL="0" distR="0">
            <wp:extent cx="34480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448050" cy="695325"/>
                    </a:xfrm>
                    <a:prstGeom prst="rect">
                      <a:avLst/>
                    </a:prstGeom>
                  </pic:spPr>
                </pic:pic>
              </a:graphicData>
            </a:graphic>
          </wp:inline>
        </w:drawing>
      </w:r>
    </w:p>
    <w:p w:rsidR="00710501" w:rsidRDefault="001C5CA5" w:rsidP="00710501">
      <w:pPr>
        <w:pStyle w:val="Default"/>
        <w:numPr>
          <w:ilvl w:val="0"/>
          <w:numId w:val="2"/>
        </w:numPr>
      </w:pPr>
      <w:r>
        <w:t xml:space="preserve">Use </w:t>
      </w:r>
      <w:r w:rsidR="00710501" w:rsidRPr="001C5CA5">
        <w:rPr>
          <w:i/>
        </w:rPr>
        <w:t>Debu</w:t>
      </w:r>
      <w:r>
        <w:rPr>
          <w:i/>
        </w:rPr>
        <w:t>g</w:t>
      </w:r>
      <w:r w:rsidR="00710501">
        <w:t xml:space="preserve"> </w:t>
      </w:r>
      <w:r w:rsidR="005B49DC">
        <w:t xml:space="preserve">(shown below) </w:t>
      </w:r>
      <w:r w:rsidR="00710501">
        <w:t xml:space="preserve">instead </w:t>
      </w:r>
      <w:r>
        <w:t xml:space="preserve">of </w:t>
      </w:r>
      <w:r w:rsidR="005B49DC">
        <w:t xml:space="preserve">the adjacent </w:t>
      </w:r>
      <w:r w:rsidRPr="001C5CA5">
        <w:rPr>
          <w:i/>
        </w:rPr>
        <w:t>Run</w:t>
      </w:r>
      <w:r w:rsidR="00710501">
        <w:t xml:space="preserve"> to run in the debugger (Note: "Run</w:t>
      </w:r>
      <w:r>
        <w:t>" is different from "Debug" -- R</w:t>
      </w:r>
      <w:r w:rsidR="00710501">
        <w:t xml:space="preserve">un ignores the breakpoints). </w:t>
      </w:r>
    </w:p>
    <w:p w:rsidR="008A07E8" w:rsidRDefault="00A12277" w:rsidP="008A07E8">
      <w:pPr>
        <w:pStyle w:val="Default"/>
        <w:ind w:left="720"/>
        <w:rPr>
          <w:i/>
        </w:rPr>
      </w:pPr>
      <w:r w:rsidRPr="00A12277">
        <w:rPr>
          <w:noProof/>
        </w:rPr>
        <w:pict>
          <v:oval id="_x0000_s1062" style="position:absolute;left:0;text-align:left;margin-left:108pt;margin-top:32.1pt;width:66.75pt;height:22.5pt;z-index:251660288" filled="f" strokecolor="#c0504d [3205]" strokeweight="2.25pt"/>
        </w:pict>
      </w:r>
      <w:r w:rsidR="00906518">
        <w:rPr>
          <w:noProof/>
        </w:rPr>
        <w:drawing>
          <wp:inline distT="0" distB="0" distL="0" distR="0">
            <wp:extent cx="32004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00400" cy="923925"/>
                    </a:xfrm>
                    <a:prstGeom prst="rect">
                      <a:avLst/>
                    </a:prstGeom>
                  </pic:spPr>
                </pic:pic>
              </a:graphicData>
            </a:graphic>
          </wp:inline>
        </w:drawing>
      </w:r>
    </w:p>
    <w:p w:rsidR="00710501" w:rsidRDefault="00710501" w:rsidP="00906518">
      <w:pPr>
        <w:pStyle w:val="Default"/>
        <w:numPr>
          <w:ilvl w:val="0"/>
          <w:numId w:val="2"/>
        </w:numPr>
      </w:pPr>
      <w:r>
        <w:t xml:space="preserve">This should prompt to switch to the "debugger" perspective </w:t>
      </w:r>
    </w:p>
    <w:p w:rsidR="00906518" w:rsidRDefault="00A12277" w:rsidP="00906518">
      <w:pPr>
        <w:pStyle w:val="Default"/>
        <w:ind w:left="720"/>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6" type="#_x0000_t136" style="position:absolute;left:0;text-align:left;margin-left:235.5pt;margin-top:117.1pt;width:30pt;height:51pt;z-index:251665408">
            <v:fill r:id="rId8" o:title=""/>
            <v:stroke r:id="rId8" o:title=""/>
            <v:shadow color="#868686"/>
            <v:textpath style="font-family:&quot;Arial Black&quot;;v-text-kern:t" trim="t" fitpath="t" string="2"/>
          </v:shape>
        </w:pict>
      </w:r>
      <w:r>
        <w:rPr>
          <w:noProof/>
        </w:rPr>
        <w:pict>
          <v:shape id="_x0000_s1065" type="#_x0000_t136" style="position:absolute;left:0;text-align:left;margin-left:48.75pt;margin-top:62.35pt;width:24pt;height:51pt;z-index:251664384">
            <v:fill r:id="rId8" o:title=""/>
            <v:stroke r:id="rId8" o:title=""/>
            <v:shadow color="#868686"/>
            <v:textpath style="font-family:&quot;Arial Black&quot;;v-text-kern:t" trim="t" fitpath="t" string="1"/>
          </v:shape>
        </w:pict>
      </w:r>
      <w:r>
        <w:rPr>
          <w:noProof/>
        </w:rPr>
        <w:pict>
          <v:oval id="_x0000_s1064" style="position:absolute;left:0;text-align:left;margin-left:266.25pt;margin-top:141.2pt;width:78.75pt;height:29.25pt;z-index:251662336" filled="f" strokecolor="#c0504d [3205]" strokeweight="2.25pt"/>
        </w:pict>
      </w:r>
      <w:r>
        <w:rPr>
          <w:noProof/>
        </w:rPr>
        <w:pict>
          <v:oval id="_x0000_s1063" style="position:absolute;left:0;text-align:left;margin-left:27.75pt;margin-top:120.2pt;width:147pt;height:29.25pt;z-index:251661312" filled="f" strokecolor="#c0504d [3205]" strokeweight="2.25pt"/>
        </w:pict>
      </w:r>
      <w:r w:rsidR="00906518">
        <w:rPr>
          <w:noProof/>
        </w:rPr>
        <w:drawing>
          <wp:inline distT="0" distB="0" distL="0" distR="0">
            <wp:extent cx="49339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33950" cy="2238375"/>
                    </a:xfrm>
                    <a:prstGeom prst="rect">
                      <a:avLst/>
                    </a:prstGeom>
                  </pic:spPr>
                </pic:pic>
              </a:graphicData>
            </a:graphic>
          </wp:inline>
        </w:drawing>
      </w:r>
    </w:p>
    <w:p w:rsidR="00906518" w:rsidRPr="00906518" w:rsidRDefault="00906518" w:rsidP="00906518">
      <w:pPr>
        <w:pStyle w:val="Default"/>
        <w:numPr>
          <w:ilvl w:val="0"/>
          <w:numId w:val="2"/>
        </w:numPr>
      </w:pPr>
      <w:r>
        <w:t xml:space="preserve">Click </w:t>
      </w:r>
      <w:r>
        <w:rPr>
          <w:i/>
        </w:rPr>
        <w:t>R</w:t>
      </w:r>
      <w:r w:rsidRPr="00906518">
        <w:rPr>
          <w:i/>
        </w:rPr>
        <w:t>emember my decision</w:t>
      </w:r>
      <w:r>
        <w:t xml:space="preserve"> and then </w:t>
      </w:r>
      <w:r>
        <w:rPr>
          <w:i/>
        </w:rPr>
        <w:t>Yes.</w:t>
      </w:r>
    </w:p>
    <w:p w:rsidR="00906518" w:rsidRDefault="00906518" w:rsidP="00906518">
      <w:pPr>
        <w:pStyle w:val="Default"/>
        <w:numPr>
          <w:ilvl w:val="0"/>
          <w:numId w:val="2"/>
        </w:numPr>
      </w:pPr>
      <w:r>
        <w:t>Eclipse is now going to change its perspective or how it is laid out.  Think of a perspective as a different view.  If you are debugging, you’ll want to see different things than when you are editing the code.</w:t>
      </w:r>
    </w:p>
    <w:p w:rsidR="00906518" w:rsidRDefault="008A07E8" w:rsidP="00513C24">
      <w:pPr>
        <w:pStyle w:val="Default"/>
        <w:numPr>
          <w:ilvl w:val="0"/>
          <w:numId w:val="2"/>
        </w:numPr>
      </w:pPr>
      <w:r>
        <w:t xml:space="preserve">There are little buttons at the far upper right to switch perspectives, use the left most one to open up a perspective if it’s not listed.  </w:t>
      </w:r>
    </w:p>
    <w:p w:rsidR="008A07E8" w:rsidRDefault="00A12277" w:rsidP="00906518">
      <w:pPr>
        <w:pStyle w:val="Default"/>
        <w:ind w:left="720"/>
      </w:pPr>
      <w:r>
        <w:rPr>
          <w:noProof/>
        </w:rPr>
        <w:pict>
          <v:oval id="_x0000_s1061" style="position:absolute;left:0;text-align:left;margin-left:169.5pt;margin-top:27.3pt;width:81.75pt;height:35.25pt;z-index:251659264" filled="f" strokecolor="#c00000" strokeweight="2.25pt"/>
        </w:pict>
      </w:r>
      <w:r w:rsidR="008A07E8">
        <w:rPr>
          <w:noProof/>
        </w:rPr>
        <w:drawing>
          <wp:inline distT="0" distB="0" distL="0" distR="0">
            <wp:extent cx="267652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76525" cy="1295400"/>
                    </a:xfrm>
                    <a:prstGeom prst="rect">
                      <a:avLst/>
                    </a:prstGeom>
                  </pic:spPr>
                </pic:pic>
              </a:graphicData>
            </a:graphic>
          </wp:inline>
        </w:drawing>
      </w:r>
    </w:p>
    <w:p w:rsidR="00710501" w:rsidRDefault="00A12277" w:rsidP="00710501">
      <w:pPr>
        <w:pStyle w:val="Default"/>
        <w:numPr>
          <w:ilvl w:val="0"/>
          <w:numId w:val="2"/>
        </w:numPr>
      </w:pPr>
      <w:r>
        <w:rPr>
          <w:noProof/>
        </w:rPr>
        <w:pict>
          <v:oval id="_x0000_s1067" style="position:absolute;left:0;text-align:left;margin-left:104.25pt;margin-top:14.55pt;width:56.25pt;height:35.25pt;z-index:251666432" filled="f" strokecolor="#c00000" strokeweight="2.25pt"/>
        </w:pict>
      </w:r>
      <w:r w:rsidR="00710501">
        <w:t xml:space="preserve">In the debugger, look at the stack and variables </w:t>
      </w:r>
    </w:p>
    <w:p w:rsidR="00906518" w:rsidRDefault="00906518" w:rsidP="00906518">
      <w:pPr>
        <w:pStyle w:val="Default"/>
        <w:ind w:left="720"/>
      </w:pPr>
      <w:r>
        <w:rPr>
          <w:noProof/>
        </w:rPr>
        <w:drawing>
          <wp:inline distT="0" distB="0" distL="0" distR="0">
            <wp:extent cx="5943600" cy="1938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1938020"/>
                    </a:xfrm>
                    <a:prstGeom prst="rect">
                      <a:avLst/>
                    </a:prstGeom>
                  </pic:spPr>
                </pic:pic>
              </a:graphicData>
            </a:graphic>
          </wp:inline>
        </w:drawing>
      </w:r>
    </w:p>
    <w:p w:rsidR="00906518" w:rsidRDefault="00906518" w:rsidP="00906518">
      <w:pPr>
        <w:pStyle w:val="Default"/>
        <w:ind w:left="720"/>
      </w:pPr>
      <w:r>
        <w:t>You can see that the main program method is the one that is running on the left, which will show you what line it is currently on.  The right window will list all of the variables present in this scope.  Notice that the variable s has the value “Hello”</w:t>
      </w:r>
    </w:p>
    <w:p w:rsidR="00906518" w:rsidRDefault="00710501" w:rsidP="00906518">
      <w:pPr>
        <w:pStyle w:val="Default"/>
        <w:numPr>
          <w:ilvl w:val="0"/>
          <w:numId w:val="2"/>
        </w:numPr>
      </w:pPr>
      <w:r>
        <w:t xml:space="preserve">Eclipse has the typical Step-over, Step-in, Step-out controls </w:t>
      </w:r>
      <w:r w:rsidR="00906518">
        <w:t>(</w:t>
      </w:r>
      <w:r w:rsidR="004253D6">
        <w:t xml:space="preserve">the yellow arrows </w:t>
      </w:r>
      <w:r w:rsidR="00906518">
        <w:t xml:space="preserve">circled above) </w:t>
      </w:r>
      <w:r>
        <w:t xml:space="preserve">to advance the program in little steps. </w:t>
      </w:r>
      <w:r w:rsidR="00670B6C">
        <w:rPr>
          <w:noProof/>
        </w:rPr>
        <w:drawing>
          <wp:inline distT="0" distB="0" distL="0" distR="0">
            <wp:extent cx="71437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714375" cy="361950"/>
                    </a:xfrm>
                    <a:prstGeom prst="rect">
                      <a:avLst/>
                    </a:prstGeom>
                  </pic:spPr>
                </pic:pic>
              </a:graphicData>
            </a:graphic>
          </wp:inline>
        </w:drawing>
      </w:r>
    </w:p>
    <w:p w:rsidR="00710501" w:rsidRDefault="00906518" w:rsidP="00710501">
      <w:pPr>
        <w:pStyle w:val="Default"/>
        <w:numPr>
          <w:ilvl w:val="0"/>
          <w:numId w:val="2"/>
        </w:numPr>
      </w:pPr>
      <w:r>
        <w:t>Before you can make those steps, y</w:t>
      </w:r>
      <w:r w:rsidR="00710501">
        <w:t xml:space="preserve">ou have to </w:t>
      </w:r>
      <w:r>
        <w:t xml:space="preserve">set </w:t>
      </w:r>
      <w:r w:rsidR="00710501">
        <w:t xml:space="preserve">a breakpoint </w:t>
      </w:r>
      <w:r>
        <w:t xml:space="preserve">in a good place </w:t>
      </w:r>
      <w:r w:rsidR="00710501">
        <w:t xml:space="preserve">so </w:t>
      </w:r>
      <w:r>
        <w:t xml:space="preserve">that the </w:t>
      </w:r>
      <w:r w:rsidR="00710501">
        <w:t xml:space="preserve">debugger </w:t>
      </w:r>
      <w:r>
        <w:t xml:space="preserve">knows where you should stop to take a look at variables.  </w:t>
      </w:r>
      <w:r w:rsidR="00710501">
        <w:t xml:space="preserve"> </w:t>
      </w:r>
    </w:p>
    <w:p w:rsidR="00710501" w:rsidRDefault="004253D6" w:rsidP="00710501">
      <w:pPr>
        <w:pStyle w:val="Default"/>
        <w:numPr>
          <w:ilvl w:val="0"/>
          <w:numId w:val="2"/>
        </w:numPr>
      </w:pPr>
      <w:r>
        <w:lastRenderedPageBreak/>
        <w:t xml:space="preserve">The red square highlighted above will stop the program.  You should used this so that you don’t have too many copies of the program running at the same time.  </w:t>
      </w:r>
      <w:r w:rsidR="00670B6C">
        <w:rPr>
          <w:noProof/>
        </w:rPr>
        <w:drawing>
          <wp:inline distT="0" distB="0" distL="0" distR="0">
            <wp:extent cx="40005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0050" cy="323850"/>
                    </a:xfrm>
                    <a:prstGeom prst="rect">
                      <a:avLst/>
                    </a:prstGeom>
                  </pic:spPr>
                </pic:pic>
              </a:graphicData>
            </a:graphic>
          </wp:inline>
        </w:drawing>
      </w:r>
    </w:p>
    <w:p w:rsidR="00710501" w:rsidRDefault="00710501" w:rsidP="00710501">
      <w:pPr>
        <w:pStyle w:val="Default"/>
        <w:numPr>
          <w:ilvl w:val="0"/>
          <w:numId w:val="2"/>
        </w:numPr>
      </w:pPr>
      <w:r>
        <w:t xml:space="preserve">Click the "J-Java" in the upper right to return to the editing perspective (after killing the program typically) </w:t>
      </w:r>
    </w:p>
    <w:p w:rsidR="00710501" w:rsidRDefault="00710501" w:rsidP="00710501">
      <w:pPr>
        <w:pStyle w:val="Default"/>
        <w:numPr>
          <w:ilvl w:val="0"/>
          <w:numId w:val="2"/>
        </w:numPr>
      </w:pPr>
      <w:r>
        <w:t>In debug mode, an exception can automatically drop into the debugger, which is a very easy way to look at the variables etc. at the time of the ex</w:t>
      </w:r>
      <w:r w:rsidR="005B49DC">
        <w:t xml:space="preserve">ception (this happens when you </w:t>
      </w:r>
      <w:proofErr w:type="gramStart"/>
      <w:r w:rsidRPr="005B49DC">
        <w:rPr>
          <w:i/>
        </w:rPr>
        <w:t>Debug</w:t>
      </w:r>
      <w:proofErr w:type="gramEnd"/>
      <w:r w:rsidR="005B49DC">
        <w:t xml:space="preserve"> the program, not when you </w:t>
      </w:r>
      <w:r w:rsidR="005B49DC" w:rsidRPr="005B49DC">
        <w:rPr>
          <w:i/>
        </w:rPr>
        <w:t>Run</w:t>
      </w:r>
      <w:r>
        <w:t xml:space="preserve"> it). In the debug perspective, the </w:t>
      </w:r>
      <w:r w:rsidRPr="005B49DC">
        <w:rPr>
          <w:i/>
        </w:rPr>
        <w:t>Run</w:t>
      </w:r>
      <w:r w:rsidR="005B49DC" w:rsidRPr="005B49DC">
        <w:rPr>
          <w:i/>
        </w:rPr>
        <w:t>-</w:t>
      </w:r>
      <w:r w:rsidRPr="005B49DC">
        <w:rPr>
          <w:i/>
        </w:rPr>
        <w:t>&gt;Add Java Exception Breakpoint</w:t>
      </w:r>
      <w:r>
        <w:t xml:space="preserve"> command allows you to edit which exceptions drop automatically into the debugger. </w:t>
      </w:r>
    </w:p>
    <w:p w:rsidR="004253D6" w:rsidRDefault="00710501" w:rsidP="00710501">
      <w:pPr>
        <w:pStyle w:val="Default"/>
        <w:numPr>
          <w:ilvl w:val="0"/>
          <w:numId w:val="2"/>
        </w:numPr>
      </w:pPr>
      <w:r>
        <w:t xml:space="preserve">If you are about to add some print statements on a line </w:t>
      </w:r>
      <w:r w:rsidR="005B49DC">
        <w:t xml:space="preserve">- </w:t>
      </w:r>
      <w:r>
        <w:t xml:space="preserve">consider using the debugger to break on that line instead. It will allow you to click around and look at all the variables. On the other hand, if the line is hit many times and only fails on the 67th time ... well </w:t>
      </w:r>
      <w:proofErr w:type="spellStart"/>
      <w:r>
        <w:t>println</w:t>
      </w:r>
      <w:proofErr w:type="spellEnd"/>
      <w:r>
        <w:t xml:space="preserve"> is handy for showing a time series like that. </w:t>
      </w:r>
      <w:r w:rsidR="004253D6">
        <w:t xml:space="preserve">What’s also handy though is adding </w:t>
      </w:r>
      <w:r w:rsidR="005B49DC">
        <w:t xml:space="preserve">an if statement to your code specifically to help you debug, something </w:t>
      </w:r>
      <w:r w:rsidR="004253D6">
        <w:t xml:space="preserve">that says </w:t>
      </w:r>
    </w:p>
    <w:p w:rsidR="004253D6" w:rsidRPr="004253D6" w:rsidRDefault="004253D6" w:rsidP="004253D6">
      <w:pPr>
        <w:pStyle w:val="Default"/>
        <w:ind w:left="720"/>
        <w:rPr>
          <w:rFonts w:ascii="Courier New" w:hAnsi="Courier New" w:cs="Courier New"/>
          <w:b/>
        </w:rPr>
      </w:pPr>
      <w:proofErr w:type="gramStart"/>
      <w:r w:rsidRPr="004253D6">
        <w:rPr>
          <w:rFonts w:ascii="Courier New" w:hAnsi="Courier New" w:cs="Courier New"/>
          <w:b/>
        </w:rPr>
        <w:t>if</w:t>
      </w:r>
      <w:proofErr w:type="gramEnd"/>
      <w:r w:rsidRPr="004253D6">
        <w:rPr>
          <w:rFonts w:ascii="Courier New" w:hAnsi="Courier New" w:cs="Courier New"/>
          <w:b/>
        </w:rPr>
        <w:t xml:space="preserve"> (</w:t>
      </w:r>
      <w:proofErr w:type="spellStart"/>
      <w:r w:rsidRPr="004253D6">
        <w:rPr>
          <w:rFonts w:ascii="Courier New" w:hAnsi="Courier New" w:cs="Courier New"/>
          <w:b/>
        </w:rPr>
        <w:t>i</w:t>
      </w:r>
      <w:proofErr w:type="spellEnd"/>
      <w:r w:rsidRPr="004253D6">
        <w:rPr>
          <w:rFonts w:ascii="Courier New" w:hAnsi="Courier New" w:cs="Courier New"/>
          <w:b/>
        </w:rPr>
        <w:t xml:space="preserve"> == 67) </w:t>
      </w:r>
    </w:p>
    <w:p w:rsidR="004253D6" w:rsidRPr="00670B6C" w:rsidRDefault="004253D6" w:rsidP="004253D6">
      <w:pPr>
        <w:pStyle w:val="Default"/>
        <w:ind w:left="720" w:firstLine="720"/>
        <w:rPr>
          <w:rFonts w:ascii="Courier New" w:hAnsi="Courier New" w:cs="Courier New"/>
          <w:b/>
          <w:color w:val="632423" w:themeColor="accent2" w:themeShade="80"/>
        </w:rPr>
      </w:pPr>
      <w:proofErr w:type="spellStart"/>
      <w:proofErr w:type="gramStart"/>
      <w:r w:rsidRPr="00670B6C">
        <w:rPr>
          <w:rFonts w:ascii="Courier New" w:hAnsi="Courier New" w:cs="Courier New"/>
          <w:b/>
          <w:color w:val="632423" w:themeColor="accent2" w:themeShade="80"/>
        </w:rPr>
        <w:t>System.out.println</w:t>
      </w:r>
      <w:proofErr w:type="spellEnd"/>
      <w:r w:rsidRPr="00670B6C">
        <w:rPr>
          <w:rFonts w:ascii="Courier New" w:hAnsi="Courier New" w:cs="Courier New"/>
          <w:b/>
          <w:color w:val="632423" w:themeColor="accent2" w:themeShade="80"/>
        </w:rPr>
        <w:t>(</w:t>
      </w:r>
      <w:proofErr w:type="gramEnd"/>
      <w:r w:rsidRPr="00670B6C">
        <w:rPr>
          <w:rFonts w:ascii="Courier New" w:hAnsi="Courier New" w:cs="Courier New"/>
          <w:b/>
          <w:color w:val="632423" w:themeColor="accent2" w:themeShade="80"/>
        </w:rPr>
        <w:t>“reached 67</w:t>
      </w:r>
      <w:r w:rsidRPr="00670B6C">
        <w:rPr>
          <w:rFonts w:ascii="Courier New" w:hAnsi="Courier New" w:cs="Courier New"/>
          <w:b/>
          <w:color w:val="632423" w:themeColor="accent2" w:themeShade="80"/>
          <w:vertAlign w:val="superscript"/>
        </w:rPr>
        <w:t>th</w:t>
      </w:r>
      <w:r w:rsidRPr="00670B6C">
        <w:rPr>
          <w:rFonts w:ascii="Courier New" w:hAnsi="Courier New" w:cs="Courier New"/>
          <w:b/>
          <w:color w:val="632423" w:themeColor="accent2" w:themeShade="80"/>
        </w:rPr>
        <w:t xml:space="preserve"> time”); </w:t>
      </w:r>
    </w:p>
    <w:p w:rsidR="00710501" w:rsidRDefault="004253D6" w:rsidP="004253D6">
      <w:pPr>
        <w:pStyle w:val="Default"/>
        <w:ind w:left="720"/>
      </w:pPr>
      <w:proofErr w:type="gramStart"/>
      <w:r>
        <w:t>and</w:t>
      </w:r>
      <w:proofErr w:type="gramEnd"/>
      <w:r>
        <w:t xml:space="preserve"> then breaking on that </w:t>
      </w:r>
      <w:proofErr w:type="spellStart"/>
      <w:r>
        <w:t>println</w:t>
      </w:r>
      <w:proofErr w:type="spellEnd"/>
      <w:r>
        <w:t xml:space="preserve"> line.  It makes things much easier when you can narrow down when something is happening.</w:t>
      </w:r>
    </w:p>
    <w:p w:rsidR="00710501" w:rsidRDefault="00710501" w:rsidP="00710501">
      <w:pPr>
        <w:pStyle w:val="Heading3"/>
      </w:pPr>
    </w:p>
    <w:p w:rsidR="00710501" w:rsidRPr="00710501" w:rsidRDefault="00710501" w:rsidP="00710501">
      <w:bookmarkStart w:id="0" w:name="_GoBack"/>
      <w:bookmarkEnd w:id="0"/>
    </w:p>
    <w:p w:rsidR="00C23081" w:rsidRDefault="00116DB6" w:rsidP="00A96768">
      <w:r>
        <w:t xml:space="preserve"> </w:t>
      </w:r>
    </w:p>
    <w:sectPr w:rsidR="00C23081" w:rsidSect="00582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70A8"/>
    <w:multiLevelType w:val="hybridMultilevel"/>
    <w:tmpl w:val="5E4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A4B70"/>
    <w:multiLevelType w:val="hybridMultilevel"/>
    <w:tmpl w:val="8ABA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FD6AC6"/>
    <w:multiLevelType w:val="hybridMultilevel"/>
    <w:tmpl w:val="17E8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F492D"/>
    <w:multiLevelType w:val="hybridMultilevel"/>
    <w:tmpl w:val="7704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6768"/>
    <w:rsid w:val="0002763F"/>
    <w:rsid w:val="00110C93"/>
    <w:rsid w:val="00116DB6"/>
    <w:rsid w:val="001C5CA5"/>
    <w:rsid w:val="002D3F32"/>
    <w:rsid w:val="004253D6"/>
    <w:rsid w:val="004748D8"/>
    <w:rsid w:val="00515A5E"/>
    <w:rsid w:val="00536998"/>
    <w:rsid w:val="00582772"/>
    <w:rsid w:val="005B49DC"/>
    <w:rsid w:val="005D646C"/>
    <w:rsid w:val="005F41EA"/>
    <w:rsid w:val="00627315"/>
    <w:rsid w:val="00670B6C"/>
    <w:rsid w:val="00687BA6"/>
    <w:rsid w:val="00690A23"/>
    <w:rsid w:val="00710501"/>
    <w:rsid w:val="007C1B6E"/>
    <w:rsid w:val="008457DB"/>
    <w:rsid w:val="008A07E8"/>
    <w:rsid w:val="0090514A"/>
    <w:rsid w:val="00906518"/>
    <w:rsid w:val="00976B9B"/>
    <w:rsid w:val="00977FB6"/>
    <w:rsid w:val="00A12277"/>
    <w:rsid w:val="00A96768"/>
    <w:rsid w:val="00B91965"/>
    <w:rsid w:val="00BC0640"/>
    <w:rsid w:val="00C23081"/>
    <w:rsid w:val="00CF23A9"/>
    <w:rsid w:val="00F71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72"/>
  </w:style>
  <w:style w:type="paragraph" w:styleId="Heading1">
    <w:name w:val="heading 1"/>
    <w:basedOn w:val="Normal"/>
    <w:next w:val="Normal"/>
    <w:link w:val="Heading1Char"/>
    <w:uiPriority w:val="9"/>
    <w:qFormat/>
    <w:rsid w:val="00A96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0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6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96768"/>
    <w:rPr>
      <w:color w:val="0000FF" w:themeColor="hyperlink"/>
      <w:u w:val="single"/>
    </w:rPr>
  </w:style>
  <w:style w:type="paragraph" w:styleId="BalloonText">
    <w:name w:val="Balloon Text"/>
    <w:basedOn w:val="Normal"/>
    <w:link w:val="BalloonTextChar"/>
    <w:uiPriority w:val="99"/>
    <w:semiHidden/>
    <w:unhideWhenUsed/>
    <w:rsid w:val="00A9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768"/>
    <w:rPr>
      <w:rFonts w:ascii="Tahoma" w:hAnsi="Tahoma" w:cs="Tahoma"/>
      <w:sz w:val="16"/>
      <w:szCs w:val="16"/>
    </w:rPr>
  </w:style>
  <w:style w:type="character" w:customStyle="1" w:styleId="Heading2Char">
    <w:name w:val="Heading 2 Char"/>
    <w:basedOn w:val="DefaultParagraphFont"/>
    <w:link w:val="Heading2"/>
    <w:uiPriority w:val="9"/>
    <w:rsid w:val="00C23081"/>
    <w:rPr>
      <w:rFonts w:asciiTheme="majorHAnsi" w:eastAsiaTheme="majorEastAsia" w:hAnsiTheme="majorHAnsi" w:cstheme="majorBidi"/>
      <w:b/>
      <w:bCs/>
      <w:color w:val="4F81BD" w:themeColor="accent1"/>
      <w:sz w:val="26"/>
      <w:szCs w:val="26"/>
    </w:rPr>
  </w:style>
  <w:style w:type="paragraph" w:customStyle="1" w:styleId="Default">
    <w:name w:val="Default"/>
    <w:rsid w:val="000276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2763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515A5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Osvaldo</cp:lastModifiedBy>
  <cp:revision>6</cp:revision>
  <dcterms:created xsi:type="dcterms:W3CDTF">2016-08-31T22:00:00Z</dcterms:created>
  <dcterms:modified xsi:type="dcterms:W3CDTF">2017-08-28T18:06:00Z</dcterms:modified>
</cp:coreProperties>
</file>