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6"/>
        </w:rPr>
        <w:t>Most AI Shopping Assistants Are Still Search Bars With a Chat Skin</w:t>
      </w:r>
    </w:p>
    <w:p>
      <w:pPr>
        <w:spacing w:after="280"/>
        <w:jc w:val="center"/>
      </w:pPr>
      <w:r>
        <w:rPr>
          <w:i/>
          <w:sz w:val="22"/>
        </w:rPr>
        <w:t>Five principles for building a needs-to-decision assistant</w:t>
      </w:r>
    </w:p>
    <w:p>
      <w:pPr>
        <w:spacing w:before="120" w:after="320"/>
        <w:jc w:val="center"/>
      </w:pPr>
      <w:r>
        <w:rPr>
          <w:b/>
          <w:sz w:val="21"/>
        </w:rPr>
        <w:t>Core message: a useful AI shopping assistant should help users make decisions, not just retrieve more products.</w:t>
      </w:r>
    </w:p>
    <w:p>
      <w:pPr>
        <w:spacing w:after="140"/>
      </w:pPr>
      <w:r>
        <w:t>I spent the last semester building a conversational shopping assistant for my MSBA capstone. The idea I kept returning to was simple: shopping is usually a decision problem before it is a search problem.</w:t>
      </w:r>
    </w:p>
    <w:p>
      <w:pPr>
        <w:spacing w:after="140"/>
      </w:pPr>
      <w:r>
        <w:t>Many current AI shopping flows still behave like search with a conversational interface. They are useful for retrieval, but they often assume the user already knows what they want.</w:t>
      </w:r>
    </w:p>
    <w:p>
      <w:pPr>
        <w:spacing w:after="140"/>
      </w:pPr>
      <w:r>
        <w:t>Real users do not always start there.</w:t>
      </w:r>
    </w:p>
    <w:p>
      <w:pPr>
        <w:spacing w:before="160" w:after="80"/>
      </w:pPr>
      <w:r>
        <w:rPr>
          <w:b/>
          <w:sz w:val="26"/>
        </w:rPr>
        <w:t>The Vague-Need Problem</w:t>
      </w:r>
    </w:p>
    <w:p>
      <w:pPr>
        <w:spacing w:after="140"/>
      </w:pPr>
      <w:r>
        <w:t>A shopper rarely begins with a perfect product query. They start with something like: I cook every day, but my phone screen is too small to follow recipes while my hands are messy.</w:t>
      </w:r>
    </w:p>
    <w:p>
      <w:pPr>
        <w:spacing w:after="140"/>
      </w:pPr>
      <w:r>
        <w:t>That sentence implies a category, a use case, a screen-size need, and a hands-free context. If the assistant only extracts keywords, it misses the decision problem.</w:t>
      </w:r>
    </w:p>
    <w:p>
      <w:pPr>
        <w:spacing w:after="140"/>
      </w:pPr>
      <w:r>
        <w:t>The output may look like AI, but the experience still feels like search results.</w:t>
      </w:r>
    </w:p>
    <w:p>
      <w:pPr>
        <w:spacing w:before="160" w:after="80"/>
      </w:pPr>
      <w:r>
        <w:rPr>
          <w:b/>
          <w:sz w:val="26"/>
        </w:rPr>
        <w:t>1. Start From the Frustration</w:t>
      </w:r>
    </w:p>
    <w:p>
      <w:pPr>
        <w:spacing w:after="140"/>
      </w:pPr>
      <w:r>
        <w:t>My first scene asks what the user is trying to solve, not what category they want.</w:t>
      </w:r>
    </w:p>
    <w:p>
      <w:pPr>
        <w:spacing w:after="140"/>
      </w:pPr>
      <w:r>
        <w:t>If the user types water bottle, the system skips the empathy script and starts narrowing the category. If they describe cooking with a tiny phone screen, it infers a smart display use case and asks relevant follow-up questions.</w:t>
      </w:r>
    </w:p>
    <w:p>
      <w:pPr>
        <w:spacing w:after="140"/>
      </w:pPr>
      <w:r>
        <w:t>The goal is to meet the user at their level of clarity.</w:t>
      </w:r>
    </w:p>
    <w:p>
      <w:pPr>
        <w:spacing w:before="160" w:after="80"/>
      </w:pPr>
      <w:r>
        <w:rPr>
          <w:b/>
          <w:sz w:val="26"/>
        </w:rPr>
        <w:t>2. Ask Questions That Actually Change the Ranking</w:t>
      </w:r>
    </w:p>
    <w:p>
      <w:pPr>
        <w:spacing w:after="140"/>
      </w:pPr>
      <w:r>
        <w:t>For smart displays, useful questions include voice ecosystem, placement, screen-size priority, camera privacy, and budget. For bottles, useful questions include use case, material, drinking style, insulation, size, and price.</w:t>
      </w:r>
    </w:p>
    <w:p>
      <w:pPr>
        <w:spacing w:after="140"/>
      </w:pPr>
      <w:r>
        <w:t>Every question should earn its place. If an answer does not change the recommendation, it should not be in the flow.</w:t>
      </w:r>
    </w:p>
    <w:p>
      <w:pPr>
        <w:spacing w:before="160" w:after="80"/>
      </w:pPr>
      <w:r>
        <w:rPr>
          <w:b/>
          <w:sz w:val="26"/>
        </w:rPr>
        <w:t>3. Show Three Picks, Not Twelve</w:t>
      </w:r>
    </w:p>
    <w:p>
      <w:pPr>
        <w:spacing w:after="140"/>
      </w:pPr>
      <w:r>
        <w:t>A grid of similar product cards is not a decision aid. It pushes the comparison work back onto the user.</w:t>
      </w:r>
    </w:p>
    <w:p>
      <w:pPr>
        <w:spacing w:after="140"/>
      </w:pPr>
      <w:r>
        <w:t>My system leads with three differentiated picks: Best Fit, Budget Pick, and a Stretch Pick such as Largest Screen, Most Capacity, or Best Visibility depending on the category.</w:t>
      </w:r>
    </w:p>
    <w:p>
      <w:pPr>
        <w:spacing w:after="140"/>
      </w:pPr>
      <w:r>
        <w:t>The point is not to hide alternatives. The full list still exists. But the first screen should help the user decide, not ask them to become an analyst.</w:t>
      </w:r>
    </w:p>
    <w:p>
      <w:pPr>
        <w:spacing w:before="160" w:after="80"/>
      </w:pPr>
      <w:r>
        <w:rPr>
          <w:b/>
          <w:sz w:val="26"/>
        </w:rPr>
        <w:t>4. Show What Each Pick Honored and Missed</w:t>
      </w:r>
    </w:p>
    <w:p>
      <w:pPr>
        <w:spacing w:after="140"/>
      </w:pPr>
      <w:r>
        <w:t>Every recommendation includes a preference checklist. A product can show matches, misses, and unknowns.</w:t>
      </w:r>
    </w:p>
    <w:p>
      <w:pPr>
        <w:spacing w:after="140"/>
      </w:pPr>
      <w:r>
        <w:t>For example: Material: stainless, Insulated, Large capacity missed because the bottle is 19oz, Drinking style unknown.</w:t>
      </w:r>
    </w:p>
    <w:p>
      <w:pPr>
        <w:spacing w:after="140"/>
      </w:pPr>
      <w:r>
        <w:t>This is where trust is built. A budget pick is allowed to have a weakness, but the system should say that weakness out loud.</w:t>
      </w:r>
    </w:p>
    <w:p>
      <w:pPr>
        <w:spacing w:before="160" w:after="80"/>
      </w:pPr>
      <w:r>
        <w:rPr>
          <w:b/>
          <w:sz w:val="26"/>
        </w:rPr>
        <w:t>5. Support Finalist Comparison</w:t>
      </w:r>
    </w:p>
    <w:p>
      <w:pPr>
        <w:spacing w:after="140"/>
      </w:pPr>
      <w:r>
        <w:t>Once users have narrowed the field, they want to compare the last two or three options side by side.</w:t>
      </w:r>
    </w:p>
    <w:p>
      <w:pPr>
        <w:spacing w:after="140"/>
      </w:pPr>
      <w:r>
        <w:t>The comparison view uses category-aware rows: screen size for displays, capacity for bottles, visibility for organizers. The system highlights row winners so the trade-off is visible instead of buried in product copy.</w:t>
      </w:r>
    </w:p>
    <w:p>
      <w:pPr>
        <w:spacing w:before="160" w:after="80"/>
      </w:pPr>
      <w:r>
        <w:rPr>
          <w:b/>
          <w:sz w:val="26"/>
        </w:rPr>
        <w:t>The Post-Purchase Layer</w:t>
      </w:r>
    </w:p>
    <w:p>
      <w:pPr>
        <w:spacing w:after="140"/>
      </w:pPr>
      <w:r>
        <w:t>The lifecycle layer was the hardest to make honest.</w:t>
      </w:r>
    </w:p>
    <w:p>
      <w:pPr>
        <w:spacing w:after="140"/>
      </w:pPr>
      <w:r>
        <w:t>My first instinct was to make it feel very smart. But a regular water bottle cannot automatically log refills. It is a bottle, not a sensor.</w:t>
      </w:r>
    </w:p>
    <w:p>
      <w:pPr>
        <w:spacing w:after="140"/>
      </w:pPr>
      <w:r>
        <w:t>The more honest version supports the user's routine: reminders, care tips, replacement parts, meal planning, organization reset habits, or setup suggestions depending on the category.</w:t>
      </w:r>
    </w:p>
    <w:p>
      <w:pPr>
        <w:spacing w:after="140"/>
      </w:pPr>
      <w:r>
        <w:t>Less magical, more useful.</w:t>
      </w:r>
    </w:p>
    <w:p>
      <w:pPr>
        <w:spacing w:before="160" w:after="80"/>
      </w:pPr>
      <w:r>
        <w:rPr>
          <w:b/>
          <w:sz w:val="26"/>
        </w:rPr>
        <w:t>The Thesis</w:t>
      </w:r>
    </w:p>
    <w:p>
      <w:pPr>
        <w:spacing w:after="140"/>
      </w:pPr>
      <w:r>
        <w:t>Existing shopping tools often assume the user already knows what they want. A stronger AI assistant assumes the user may still be figuring that out.</w:t>
      </w:r>
    </w:p>
    <w:p>
      <w:pPr>
        <w:spacing w:after="140"/>
      </w:pPr>
      <w:r>
        <w:t>The product opportunity is not just chat over a catalog. It is structured decision support: understand the need, ask the right questions, make trade-offs visible, and help the user feel confident about the choice.</w:t>
      </w:r>
    </w:p>
    <w:p>
      <w:pPr>
        <w:spacing w:after="140"/>
      </w:pPr>
      <w:r>
        <w:t>If you are building in commerce and AI, I think the key question is: does your product behave like a search bar, or like a decision partner?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4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